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8C" w:rsidRDefault="00485D8C" w:rsidP="00746378">
      <w:pPr>
        <w:spacing w:line="288" w:lineRule="atLeast"/>
        <w:rPr>
          <w:rFonts w:ascii="PF Din Text Cond Pro Light" w:hAnsi="PF Din Text Cond Pro Light"/>
          <w:color w:val="0070C0"/>
          <w:spacing w:val="5"/>
          <w:sz w:val="40"/>
          <w:szCs w:val="40"/>
        </w:rPr>
      </w:pPr>
    </w:p>
    <w:p w:rsidR="00416139" w:rsidRDefault="00416139" w:rsidP="00C0785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Самым удобным и распространенным видом представления бухгалтерской и налоговой отчетности в налоговые органы является электронный способ.</w:t>
      </w:r>
    </w:p>
    <w:p w:rsidR="00C0785A" w:rsidRPr="00C0785A" w:rsidRDefault="00C0785A" w:rsidP="00C0785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</w:p>
    <w:p w:rsidR="00416139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Отчетность в электронной форме подают по телекоммуникационным каналам связи (ТКС) - переход на бесконтактную и безбумажную технологию сдачи отчетности.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ab/>
        <w:t xml:space="preserve">Представление отчетности в электронной форме осуществляется по ТКС с применением усиленной квалифицированной электронной подписи через </w:t>
      </w:r>
      <w:r w:rsidR="00C0785A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специализированного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оператор</w:t>
      </w:r>
      <w:r w:rsidR="00C0785A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а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электронного документооборота. С перечнем </w:t>
      </w:r>
      <w:r w:rsidR="00C0785A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из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80 оператор можно ознакомиться на сайте ФНС России </w:t>
      </w:r>
      <w:hyperlink r:id="rId8" w:history="1">
        <w:r w:rsidR="00C0785A"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www</w:t>
        </w:r>
        <w:r w:rsidR="00C0785A"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</w:rPr>
          <w:t>.</w:t>
        </w:r>
        <w:proofErr w:type="spellStart"/>
        <w:r w:rsidR="00C0785A"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nalog</w:t>
        </w:r>
        <w:proofErr w:type="spellEnd"/>
        <w:r w:rsidR="00C0785A"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</w:rPr>
          <w:t>.</w:t>
        </w:r>
        <w:proofErr w:type="spellStart"/>
        <w:r w:rsidR="00C0785A"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ru</w:t>
        </w:r>
        <w:proofErr w:type="spellEnd"/>
      </w:hyperlink>
    </w:p>
    <w:p w:rsidR="00C0785A" w:rsidRPr="00C0785A" w:rsidRDefault="00C0785A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b/>
          <w:bCs/>
          <w:sz w:val="28"/>
          <w:szCs w:val="28"/>
        </w:rPr>
        <w:t>Достоинства представления отчетности по ТКС: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конфиденциальность при передаче данных в декларациях, расчетах и балансах;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экономия рабочего времени на подготовку отчетов;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отправить отчетность можно в любое время суток и в любой день, включая выходной;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представление в электронном виде не требует дублирования на бумажных носителях;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при формировании отчетности не возникает ошибок, так как правильность заполнения форм контролируется системой;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проверяется актуальность версии заполняемого формата декларации;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из базы данных налоговой службы можно, не посещая инспекцию, получить в электронной форме: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1) акт сверки по налогам;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2) справку о состоянии расчетов с бюджетом на любую дату;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3) выписку из своего лицевого счета;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4) информацию о представлении отчетности;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плательщик получает от налогового органа подтверждение получения отчетности;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время обработки данных сокращается, присланная информация обрабатывается </w:t>
      </w:r>
      <w:proofErr w:type="gramStart"/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быстрее</w:t>
      </w:r>
      <w:proofErr w:type="gramEnd"/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и процесс сверки платежей протекает эффективнее;</w:t>
      </w:r>
    </w:p>
    <w:p w:rsidR="00416139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нет необходимости личного посещения налоговой инспекции.</w:t>
      </w:r>
    </w:p>
    <w:p w:rsidR="00C0785A" w:rsidRPr="00C0785A" w:rsidRDefault="00C0785A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Подключение к ТКС предоставляет более широкие возможности помимо сдачи отчетности в электронной форме. Это получение по электронной почте от налоговых органов общедоступной информации в виде сведений об изменениях налогового законодательства, бюджетных счетов, нормативных актов и др.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sectPr w:rsidR="00416139" w:rsidRPr="00C0785A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39" w:rsidRDefault="00416139">
      <w:r>
        <w:separator/>
      </w:r>
    </w:p>
  </w:endnote>
  <w:endnote w:type="continuationSeparator" w:id="0">
    <w:p w:rsidR="00416139" w:rsidRDefault="0041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16139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16139" w:rsidRPr="000C087A" w:rsidRDefault="00416139" w:rsidP="00746378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416139" w:rsidRDefault="004161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39" w:rsidRDefault="00416139">
      <w:r>
        <w:separator/>
      </w:r>
    </w:p>
  </w:footnote>
  <w:footnote w:type="continuationSeparator" w:id="0">
    <w:p w:rsidR="00416139" w:rsidRDefault="00416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39" w:rsidRDefault="0041613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16139" w:rsidRDefault="0041613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16139" w:rsidRPr="007A28BB" w:rsidRDefault="0041613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16139" w:rsidRDefault="00416139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DD31BBC"/>
    <w:multiLevelType w:val="multilevel"/>
    <w:tmpl w:val="DB9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B39B1"/>
    <w:rsid w:val="00240988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D30EA"/>
    <w:rsid w:val="004002A7"/>
    <w:rsid w:val="004140B8"/>
    <w:rsid w:val="00416139"/>
    <w:rsid w:val="00443AD2"/>
    <w:rsid w:val="00471CE6"/>
    <w:rsid w:val="00485D8C"/>
    <w:rsid w:val="004F7095"/>
    <w:rsid w:val="00552CC2"/>
    <w:rsid w:val="005A4A5A"/>
    <w:rsid w:val="005C7B2D"/>
    <w:rsid w:val="00604ACC"/>
    <w:rsid w:val="006911D9"/>
    <w:rsid w:val="006A7EB9"/>
    <w:rsid w:val="006C06C4"/>
    <w:rsid w:val="006D4A40"/>
    <w:rsid w:val="00712734"/>
    <w:rsid w:val="00720F45"/>
    <w:rsid w:val="00746378"/>
    <w:rsid w:val="007766C8"/>
    <w:rsid w:val="00787AB9"/>
    <w:rsid w:val="007A5518"/>
    <w:rsid w:val="007A5DA1"/>
    <w:rsid w:val="007B6C38"/>
    <w:rsid w:val="007C2765"/>
    <w:rsid w:val="007C46A6"/>
    <w:rsid w:val="007E3D50"/>
    <w:rsid w:val="00820532"/>
    <w:rsid w:val="008626B7"/>
    <w:rsid w:val="00873CD1"/>
    <w:rsid w:val="008E0DC5"/>
    <w:rsid w:val="009150CE"/>
    <w:rsid w:val="00940D40"/>
    <w:rsid w:val="00950BBD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0785A"/>
    <w:rsid w:val="00C4123A"/>
    <w:rsid w:val="00C41BBF"/>
    <w:rsid w:val="00C8601B"/>
    <w:rsid w:val="00CA1876"/>
    <w:rsid w:val="00CB2853"/>
    <w:rsid w:val="00D06283"/>
    <w:rsid w:val="00D119D7"/>
    <w:rsid w:val="00D20A5C"/>
    <w:rsid w:val="00D23601"/>
    <w:rsid w:val="00D443CA"/>
    <w:rsid w:val="00D8470F"/>
    <w:rsid w:val="00D84976"/>
    <w:rsid w:val="00DC19C6"/>
    <w:rsid w:val="00E117C4"/>
    <w:rsid w:val="00E44F39"/>
    <w:rsid w:val="00EF1CF0"/>
    <w:rsid w:val="00EF7641"/>
    <w:rsid w:val="00F67938"/>
    <w:rsid w:val="00FC053A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7445-22A3-4F1F-AF3C-1DB63715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3</cp:revision>
  <cp:lastPrinted>2013-04-25T04:26:00Z</cp:lastPrinted>
  <dcterms:created xsi:type="dcterms:W3CDTF">2015-04-01T12:38:00Z</dcterms:created>
  <dcterms:modified xsi:type="dcterms:W3CDTF">2015-04-01T12:45:00Z</dcterms:modified>
</cp:coreProperties>
</file>