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715F21" w:rsidRPr="005950EB" w14:paraId="4875BA58" w14:textId="77777777" w:rsidTr="00E169FB">
        <w:trPr>
          <w:trHeight w:val="6075"/>
        </w:trPr>
        <w:tc>
          <w:tcPr>
            <w:tcW w:w="9781" w:type="dxa"/>
          </w:tcPr>
          <w:p w14:paraId="0A8A8F66" w14:textId="765BADC6" w:rsidR="00715F21" w:rsidRPr="00E169FB" w:rsidRDefault="00E169FB" w:rsidP="00F825D9">
            <w:pPr>
              <w:widowControl w:val="0"/>
              <w:suppressAutoHyphens/>
              <w:autoSpaceDE w:val="0"/>
              <w:autoSpaceDN w:val="0"/>
              <w:adjustRightInd w:val="0"/>
              <w:jc w:val="both"/>
              <w:rPr>
                <w:rFonts w:ascii="Times New Roman" w:hAnsi="Times New Roman" w:cs="Times New Roman"/>
                <w:sz w:val="28"/>
                <w:szCs w:val="28"/>
              </w:rPr>
            </w:pPr>
            <w:r w:rsidRPr="00E169FB">
              <w:rPr>
                <w:rFonts w:ascii="Times New Roman" w:hAnsi="Times New Roman" w:cs="Times New Roman"/>
                <w:sz w:val="28"/>
                <w:szCs w:val="28"/>
              </w:rPr>
              <w:t xml:space="preserve">Постановление администрации Сосновского муниципального района № 2306 от 22.11.2023 </w:t>
            </w:r>
          </w:p>
          <w:p w14:paraId="00ABDFE0" w14:textId="77777777" w:rsidR="00715F21" w:rsidRPr="00E169FB" w:rsidRDefault="00715F21" w:rsidP="00F825D9">
            <w:pPr>
              <w:widowControl w:val="0"/>
              <w:suppressAutoHyphens/>
              <w:autoSpaceDE w:val="0"/>
              <w:autoSpaceDN w:val="0"/>
              <w:adjustRightInd w:val="0"/>
              <w:jc w:val="both"/>
              <w:rPr>
                <w:rFonts w:ascii="Times New Roman" w:hAnsi="Times New Roman" w:cs="Times New Roman"/>
                <w:sz w:val="28"/>
                <w:szCs w:val="28"/>
              </w:rPr>
            </w:pPr>
          </w:p>
          <w:p w14:paraId="5CB8411B" w14:textId="4938B47B" w:rsidR="00715F21" w:rsidRPr="00E169FB" w:rsidRDefault="00715F21" w:rsidP="00F825D9">
            <w:pPr>
              <w:widowControl w:val="0"/>
              <w:suppressAutoHyphens/>
              <w:autoSpaceDE w:val="0"/>
              <w:autoSpaceDN w:val="0"/>
              <w:adjustRightInd w:val="0"/>
              <w:jc w:val="both"/>
              <w:rPr>
                <w:rFonts w:ascii="Times New Roman" w:hAnsi="Times New Roman" w:cs="Times New Roman"/>
                <w:sz w:val="28"/>
                <w:szCs w:val="28"/>
              </w:rPr>
            </w:pPr>
          </w:p>
          <w:p w14:paraId="1F70A3FC" w14:textId="3F4FB118"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6F49C88C" w14:textId="7C9F9319"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10DB2A2F" w14:textId="42EE098B"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40F0E360" w14:textId="744FB775"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313DFEB0" w14:textId="5A9E4CDA"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05F72B01" w14:textId="763976BD"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158D2567" w14:textId="62E093E4"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5C9689DD" w14:textId="1633BCAD"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7E870C01" w14:textId="77777777"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38DF6050" w14:textId="77777777" w:rsidR="0050341E" w:rsidRDefault="0050341E" w:rsidP="00F825D9">
            <w:pPr>
              <w:widowControl w:val="0"/>
              <w:suppressAutoHyphens/>
              <w:autoSpaceDE w:val="0"/>
              <w:autoSpaceDN w:val="0"/>
              <w:adjustRightInd w:val="0"/>
              <w:jc w:val="both"/>
              <w:rPr>
                <w:rFonts w:ascii="Times New Roman" w:hAnsi="Times New Roman" w:cs="Times New Roman"/>
                <w:sz w:val="28"/>
                <w:szCs w:val="28"/>
              </w:rPr>
            </w:pPr>
          </w:p>
          <w:p w14:paraId="23A69382" w14:textId="77777777" w:rsidR="00715F21" w:rsidRPr="005950EB" w:rsidRDefault="00715F21" w:rsidP="00E169FB">
            <w:pPr>
              <w:widowControl w:val="0"/>
              <w:suppressAutoHyphens/>
              <w:autoSpaceDE w:val="0"/>
              <w:autoSpaceDN w:val="0"/>
              <w:adjustRightInd w:val="0"/>
              <w:ind w:left="-105" w:right="4146"/>
              <w:jc w:val="both"/>
              <w:rPr>
                <w:rFonts w:ascii="Times New Roman" w:hAnsi="Times New Roman" w:cs="Times New Roman"/>
                <w:sz w:val="28"/>
                <w:szCs w:val="28"/>
              </w:rPr>
            </w:pPr>
            <w:r w:rsidRPr="005950EB">
              <w:rPr>
                <w:rFonts w:ascii="Times New Roman" w:hAnsi="Times New Roman" w:cs="Times New Roman"/>
                <w:sz w:val="28"/>
                <w:szCs w:val="28"/>
              </w:rPr>
              <w:t>Об утверждении</w:t>
            </w:r>
            <w:r w:rsidRPr="005950EB">
              <w:rPr>
                <w:rFonts w:ascii="Times New Roman" w:hAnsi="Times New Roman" w:cs="Times New Roman"/>
                <w:sz w:val="32"/>
                <w:szCs w:val="32"/>
              </w:rPr>
              <w:t xml:space="preserve"> </w:t>
            </w:r>
            <w:r w:rsidRPr="005950EB">
              <w:rPr>
                <w:rFonts w:ascii="Times New Roman" w:hAnsi="Times New Roman" w:cs="Times New Roman"/>
                <w:sz w:val="28"/>
                <w:szCs w:val="28"/>
              </w:rPr>
              <w:t xml:space="preserve">схемы теплоснабжения </w:t>
            </w:r>
            <w:r>
              <w:rPr>
                <w:rFonts w:ascii="Times New Roman" w:hAnsi="Times New Roman" w:cs="Times New Roman"/>
                <w:sz w:val="28"/>
                <w:szCs w:val="28"/>
              </w:rPr>
              <w:t>Архангельского</w:t>
            </w:r>
            <w:r w:rsidRPr="005950EB">
              <w:rPr>
                <w:rFonts w:ascii="Times New Roman" w:hAnsi="Times New Roman" w:cs="Times New Roman"/>
                <w:sz w:val="28"/>
                <w:szCs w:val="28"/>
              </w:rPr>
              <w:t xml:space="preserve"> сельского поселения Сосновского муниципального района Челяб</w:t>
            </w:r>
            <w:r>
              <w:rPr>
                <w:rFonts w:ascii="Times New Roman" w:hAnsi="Times New Roman" w:cs="Times New Roman"/>
                <w:sz w:val="28"/>
                <w:szCs w:val="28"/>
              </w:rPr>
              <w:t>инской области на период до 2040</w:t>
            </w:r>
            <w:r w:rsidRPr="005950EB">
              <w:rPr>
                <w:rFonts w:ascii="Times New Roman" w:hAnsi="Times New Roman" w:cs="Times New Roman"/>
                <w:sz w:val="28"/>
                <w:szCs w:val="28"/>
              </w:rPr>
              <w:t xml:space="preserve"> года</w:t>
            </w:r>
          </w:p>
        </w:tc>
      </w:tr>
    </w:tbl>
    <w:p w14:paraId="63793FBC" w14:textId="77777777" w:rsidR="00715F21" w:rsidRPr="005950EB" w:rsidRDefault="00715F21" w:rsidP="00715F2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8"/>
          <w:szCs w:val="8"/>
        </w:rPr>
      </w:pPr>
    </w:p>
    <w:p w14:paraId="3D8EFB45" w14:textId="77777777" w:rsidR="00715F21" w:rsidRPr="005950EB" w:rsidRDefault="00715F21" w:rsidP="00715F2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950EB">
        <w:rPr>
          <w:rFonts w:ascii="Times New Roman" w:eastAsia="Calibri" w:hAnsi="Times New Roman" w:cs="Times New Roman"/>
          <w:sz w:val="28"/>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№154 «О требованиях к схемам теплоснабжения, порядку их разработки и утверждения», администрация Сосновского муниципального района</w:t>
      </w:r>
    </w:p>
    <w:p w14:paraId="314A5617" w14:textId="77777777" w:rsidR="00715F21" w:rsidRPr="005950EB" w:rsidRDefault="00715F21" w:rsidP="00715F21">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5950EB">
        <w:rPr>
          <w:rFonts w:ascii="Times New Roman" w:eastAsia="Calibri" w:hAnsi="Times New Roman" w:cs="Times New Roman"/>
          <w:sz w:val="28"/>
          <w:szCs w:val="28"/>
        </w:rPr>
        <w:t>ПОСТАНОВЛЯЕТ:</w:t>
      </w:r>
    </w:p>
    <w:p w14:paraId="0BD589E6" w14:textId="77777777" w:rsidR="00715F21" w:rsidRPr="005950EB" w:rsidRDefault="00715F21" w:rsidP="00715F2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950EB">
        <w:rPr>
          <w:rFonts w:ascii="Times New Roman" w:eastAsia="Calibri" w:hAnsi="Times New Roman" w:cs="Times New Roman"/>
          <w:sz w:val="28"/>
          <w:szCs w:val="28"/>
        </w:rPr>
        <w:t>1.</w:t>
      </w:r>
      <w:r w:rsidRPr="005950EB">
        <w:rPr>
          <w:rFonts w:ascii="Times New Roman" w:eastAsia="Calibri" w:hAnsi="Times New Roman" w:cs="Times New Roman"/>
          <w:sz w:val="28"/>
          <w:szCs w:val="28"/>
        </w:rPr>
        <w:tab/>
        <w:t xml:space="preserve">Утвердить прилагаемую схему теплоснабжения </w:t>
      </w:r>
      <w:r>
        <w:rPr>
          <w:rFonts w:ascii="Times New Roman" w:eastAsia="Calibri" w:hAnsi="Times New Roman" w:cs="Times New Roman"/>
          <w:sz w:val="28"/>
          <w:szCs w:val="28"/>
        </w:rPr>
        <w:t>Архангельского</w:t>
      </w:r>
      <w:r w:rsidRPr="005950EB">
        <w:rPr>
          <w:rFonts w:ascii="Times New Roman" w:eastAsia="Calibri" w:hAnsi="Times New Roman" w:cs="Times New Roman"/>
          <w:sz w:val="28"/>
          <w:szCs w:val="28"/>
        </w:rPr>
        <w:t xml:space="preserve"> сельского поселения Сосновского муниципального района Челябин</w:t>
      </w:r>
      <w:r>
        <w:rPr>
          <w:rFonts w:ascii="Times New Roman" w:eastAsia="Calibri" w:hAnsi="Times New Roman" w:cs="Times New Roman"/>
          <w:sz w:val="28"/>
          <w:szCs w:val="28"/>
        </w:rPr>
        <w:t>ской области на период до 2040</w:t>
      </w:r>
      <w:r w:rsidRPr="005950EB">
        <w:rPr>
          <w:rFonts w:ascii="Times New Roman" w:eastAsia="Calibri" w:hAnsi="Times New Roman" w:cs="Times New Roman"/>
          <w:sz w:val="28"/>
          <w:szCs w:val="28"/>
        </w:rPr>
        <w:t xml:space="preserve"> года.</w:t>
      </w:r>
    </w:p>
    <w:p w14:paraId="1A17F25B" w14:textId="77777777" w:rsidR="00715F21" w:rsidRPr="005950EB" w:rsidRDefault="00715F21" w:rsidP="00715F2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950EB">
        <w:rPr>
          <w:rFonts w:ascii="Times New Roman" w:eastAsia="Calibri" w:hAnsi="Times New Roman" w:cs="Times New Roman"/>
          <w:sz w:val="28"/>
          <w:szCs w:val="28"/>
        </w:rPr>
        <w:t>2.</w:t>
      </w:r>
      <w:r w:rsidRPr="005950EB">
        <w:rPr>
          <w:rFonts w:ascii="Times New Roman" w:eastAsia="Calibri" w:hAnsi="Times New Roman" w:cs="Times New Roman"/>
          <w:sz w:val="28"/>
          <w:szCs w:val="28"/>
        </w:rPr>
        <w:tab/>
        <w:t xml:space="preserve">Постановление администрации Сосновского муниципального района от </w:t>
      </w:r>
      <w:r>
        <w:rPr>
          <w:rFonts w:ascii="Times New Roman" w:eastAsia="Calibri" w:hAnsi="Times New Roman" w:cs="Times New Roman"/>
          <w:color w:val="000000"/>
          <w:sz w:val="28"/>
          <w:szCs w:val="28"/>
        </w:rPr>
        <w:t>13.07.2022 года № 1251</w:t>
      </w:r>
      <w:r w:rsidRPr="005950EB">
        <w:rPr>
          <w:rFonts w:ascii="Times New Roman" w:eastAsia="Calibri" w:hAnsi="Times New Roman" w:cs="Times New Roman"/>
          <w:color w:val="000000"/>
          <w:sz w:val="28"/>
          <w:szCs w:val="28"/>
        </w:rPr>
        <w:t xml:space="preserve"> </w:t>
      </w:r>
      <w:r w:rsidRPr="005950EB">
        <w:rPr>
          <w:rFonts w:ascii="Times New Roman" w:eastAsia="Calibri" w:hAnsi="Times New Roman" w:cs="Times New Roman"/>
          <w:sz w:val="28"/>
          <w:szCs w:val="28"/>
        </w:rPr>
        <w:t xml:space="preserve">«Об утверждении схемы теплоснабжения </w:t>
      </w:r>
      <w:r>
        <w:rPr>
          <w:rFonts w:ascii="Times New Roman" w:eastAsia="Calibri" w:hAnsi="Times New Roman" w:cs="Times New Roman"/>
          <w:sz w:val="28"/>
          <w:szCs w:val="28"/>
        </w:rPr>
        <w:t>Архангельского</w:t>
      </w:r>
      <w:r w:rsidRPr="005950EB">
        <w:rPr>
          <w:rFonts w:ascii="Times New Roman" w:eastAsia="Calibri" w:hAnsi="Times New Roman" w:cs="Times New Roman"/>
          <w:sz w:val="28"/>
          <w:szCs w:val="28"/>
        </w:rPr>
        <w:t xml:space="preserve"> сельского поселения Сосновского муниципального района Челябинской области на период до 20</w:t>
      </w:r>
      <w:r>
        <w:rPr>
          <w:rFonts w:ascii="Times New Roman" w:eastAsia="Calibri" w:hAnsi="Times New Roman" w:cs="Times New Roman"/>
          <w:sz w:val="28"/>
          <w:szCs w:val="28"/>
        </w:rPr>
        <w:t>38</w:t>
      </w:r>
      <w:r w:rsidRPr="005950EB">
        <w:rPr>
          <w:rFonts w:ascii="Times New Roman" w:eastAsia="Calibri" w:hAnsi="Times New Roman" w:cs="Times New Roman"/>
          <w:sz w:val="28"/>
          <w:szCs w:val="28"/>
        </w:rPr>
        <w:t xml:space="preserve"> года» считать утратившим силу.</w:t>
      </w:r>
    </w:p>
    <w:p w14:paraId="23B95092" w14:textId="77777777" w:rsidR="00715F21" w:rsidRPr="005950EB" w:rsidRDefault="00715F21" w:rsidP="00715F2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950EB">
        <w:rPr>
          <w:rFonts w:ascii="Times New Roman" w:eastAsia="Calibri" w:hAnsi="Times New Roman" w:cs="Times New Roman"/>
          <w:sz w:val="28"/>
          <w:szCs w:val="28"/>
        </w:rPr>
        <w:t>3.</w:t>
      </w:r>
      <w:r w:rsidRPr="005950EB">
        <w:rPr>
          <w:rFonts w:ascii="Times New Roman" w:eastAsia="Calibri" w:hAnsi="Times New Roman" w:cs="Times New Roman"/>
          <w:sz w:val="28"/>
          <w:szCs w:val="28"/>
        </w:rPr>
        <w:tab/>
      </w:r>
      <w:r w:rsidRPr="005950EB">
        <w:rPr>
          <w:rFonts w:ascii="Times New Roman" w:eastAsia="Calibri" w:hAnsi="Times New Roman" w:cs="Times New Roman"/>
          <w:color w:val="000000"/>
          <w:sz w:val="28"/>
          <w:szCs w:val="28"/>
          <w:lang w:eastAsia="en-US"/>
        </w:rPr>
        <w:t>Управлению муниципальной службы (Шахова Т.Е.) опубликовать в порядке, установленном для официального опубликования муниципальных правовых актов, и разместить настоящее постановление на официальном сайте администрации Сосновского муниципального района в сети «Интернет», а также на интернет-портале правовой информации Сосновского муниципального района Челябинской области (</w:t>
      </w:r>
      <w:r w:rsidRPr="005950EB">
        <w:rPr>
          <w:rFonts w:ascii="Times New Roman" w:eastAsia="Calibri" w:hAnsi="Times New Roman" w:cs="Times New Roman"/>
          <w:color w:val="000000"/>
          <w:sz w:val="28"/>
          <w:szCs w:val="28"/>
          <w:u w:val="single"/>
          <w:lang w:eastAsia="en-US"/>
        </w:rPr>
        <w:t>сосновский74.рф).</w:t>
      </w:r>
    </w:p>
    <w:p w14:paraId="1754BDC5" w14:textId="77777777" w:rsidR="00715F21" w:rsidRDefault="00715F21" w:rsidP="00715F2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950EB">
        <w:rPr>
          <w:rFonts w:ascii="Times New Roman" w:eastAsia="Calibri" w:hAnsi="Times New Roman" w:cs="Times New Roman"/>
          <w:sz w:val="28"/>
          <w:szCs w:val="28"/>
        </w:rPr>
        <w:t>4.</w:t>
      </w:r>
      <w:r w:rsidRPr="005950EB">
        <w:rPr>
          <w:rFonts w:ascii="Times New Roman" w:eastAsia="Calibri" w:hAnsi="Times New Roman" w:cs="Times New Roman"/>
          <w:sz w:val="28"/>
          <w:szCs w:val="28"/>
        </w:rPr>
        <w:tab/>
        <w:t>Контроль за выполнением настоящего постановления возложить на заместителя Главы района Валеева Э.Э.</w:t>
      </w:r>
    </w:p>
    <w:p w14:paraId="6B7C3C0B"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1818725A"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7CE7A003" w14:textId="77777777" w:rsidR="009E0BBA" w:rsidRPr="009E0BBA" w:rsidRDefault="009E0BBA" w:rsidP="009E0BBA">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Глава Сосновского</w:t>
      </w:r>
    </w:p>
    <w:p w14:paraId="67167830" w14:textId="4F48194B" w:rsidR="0050341E" w:rsidRDefault="009E0BBA" w:rsidP="0050341E">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муниципального района</w:t>
      </w:r>
      <w:r w:rsidRPr="009E0BBA">
        <w:rPr>
          <w:rFonts w:ascii="Times New Roman" w:eastAsia="Calibri" w:hAnsi="Times New Roman" w:cs="Times New Roman"/>
          <w:sz w:val="28"/>
          <w:szCs w:val="28"/>
        </w:rPr>
        <w:tab/>
      </w:r>
      <w:r w:rsidRPr="009E0BBA">
        <w:rPr>
          <w:rFonts w:ascii="Times New Roman" w:eastAsia="Calibri" w:hAnsi="Times New Roman" w:cs="Times New Roman"/>
          <w:sz w:val="28"/>
          <w:szCs w:val="28"/>
        </w:rPr>
        <w:tab/>
      </w:r>
      <w:r w:rsidRPr="009E0BBA">
        <w:rPr>
          <w:rFonts w:ascii="Times New Roman" w:eastAsia="Calibri" w:hAnsi="Times New Roman" w:cs="Times New Roman"/>
          <w:sz w:val="28"/>
          <w:szCs w:val="28"/>
        </w:rPr>
        <w:tab/>
      </w:r>
      <w:r w:rsidRPr="009E0BBA">
        <w:rPr>
          <w:rFonts w:ascii="Times New Roman" w:eastAsia="Calibri" w:hAnsi="Times New Roman" w:cs="Times New Roman"/>
          <w:sz w:val="28"/>
          <w:szCs w:val="28"/>
        </w:rPr>
        <w:tab/>
      </w:r>
      <w:r w:rsidRPr="009E0BBA">
        <w:rPr>
          <w:rFonts w:ascii="Times New Roman" w:eastAsia="Calibri" w:hAnsi="Times New Roman" w:cs="Times New Roman"/>
          <w:sz w:val="28"/>
          <w:szCs w:val="28"/>
        </w:rPr>
        <w:tab/>
      </w:r>
      <w:r w:rsidRPr="009E0BBA">
        <w:rPr>
          <w:rFonts w:ascii="Times New Roman" w:eastAsia="Calibri" w:hAnsi="Times New Roman" w:cs="Times New Roman"/>
          <w:sz w:val="28"/>
          <w:szCs w:val="28"/>
        </w:rPr>
        <w:tab/>
        <w:t xml:space="preserve">              Е.Г. Ваганов</w:t>
      </w:r>
      <w:r w:rsidR="0050341E">
        <w:rPr>
          <w:rFonts w:ascii="Times New Roman" w:eastAsia="Calibri" w:hAnsi="Times New Roman" w:cs="Times New Roman"/>
          <w:sz w:val="28"/>
          <w:szCs w:val="28"/>
        </w:rPr>
        <w:br w:type="page"/>
      </w:r>
    </w:p>
    <w:p w14:paraId="5AAA0E46" w14:textId="77777777" w:rsidR="009E0BBA" w:rsidRPr="009E0BBA" w:rsidRDefault="009E0BBA" w:rsidP="009E0BBA">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8"/>
          <w:szCs w:val="28"/>
        </w:rPr>
      </w:pPr>
      <w:r w:rsidRPr="009E0BBA">
        <w:rPr>
          <w:rFonts w:ascii="Times New Roman" w:eastAsia="Calibri" w:hAnsi="Times New Roman" w:cs="Times New Roman"/>
          <w:sz w:val="28"/>
          <w:szCs w:val="28"/>
        </w:rPr>
        <w:lastRenderedPageBreak/>
        <w:t>УТВЕРЖДЕНА</w:t>
      </w:r>
    </w:p>
    <w:p w14:paraId="48F27F67" w14:textId="77777777" w:rsidR="009E0BBA" w:rsidRPr="009E0BBA" w:rsidRDefault="009E0BBA" w:rsidP="009E0BBA">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 постановлением администрации </w:t>
      </w:r>
    </w:p>
    <w:p w14:paraId="1A0E6272" w14:textId="77777777" w:rsidR="009E0BBA" w:rsidRPr="009E0BBA" w:rsidRDefault="009E0BBA" w:rsidP="009E0BBA">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Сосновского муниципального района </w:t>
      </w:r>
    </w:p>
    <w:p w14:paraId="34E36297" w14:textId="0DE77AA4" w:rsidR="009E0BBA" w:rsidRPr="009E0BBA" w:rsidRDefault="009E0BBA" w:rsidP="009E0BBA">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от </w:t>
      </w:r>
      <w:r w:rsidR="00E169FB">
        <w:rPr>
          <w:rFonts w:ascii="Times New Roman" w:eastAsia="Calibri" w:hAnsi="Times New Roman" w:cs="Times New Roman"/>
          <w:sz w:val="28"/>
          <w:szCs w:val="28"/>
        </w:rPr>
        <w:t>22.11.</w:t>
      </w:r>
      <w:r w:rsidRPr="009E0BBA">
        <w:rPr>
          <w:rFonts w:ascii="Times New Roman" w:eastAsia="Calibri" w:hAnsi="Times New Roman" w:cs="Times New Roman"/>
          <w:sz w:val="28"/>
          <w:szCs w:val="28"/>
        </w:rPr>
        <w:t xml:space="preserve">2023 года № </w:t>
      </w:r>
      <w:r w:rsidR="00E169FB">
        <w:rPr>
          <w:rFonts w:ascii="Times New Roman" w:eastAsia="Calibri" w:hAnsi="Times New Roman" w:cs="Times New Roman"/>
          <w:sz w:val="28"/>
          <w:szCs w:val="28"/>
        </w:rPr>
        <w:t>2306</w:t>
      </w:r>
    </w:p>
    <w:p w14:paraId="124A1705" w14:textId="77777777" w:rsidR="009E0BBA" w:rsidRPr="009E0BBA" w:rsidRDefault="009E0BBA" w:rsidP="009E0BBA">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8"/>
          <w:szCs w:val="28"/>
        </w:rPr>
      </w:pPr>
    </w:p>
    <w:p w14:paraId="3F61DE54" w14:textId="77777777" w:rsidR="009E0BBA" w:rsidRPr="009E0BBA" w:rsidRDefault="009E0BBA" w:rsidP="009E0BBA">
      <w:pPr>
        <w:widowControl w:val="0"/>
        <w:suppressAutoHyphens/>
        <w:autoSpaceDE w:val="0"/>
        <w:autoSpaceDN w:val="0"/>
        <w:adjustRightInd w:val="0"/>
        <w:spacing w:after="0" w:line="240" w:lineRule="auto"/>
        <w:ind w:firstLine="709"/>
        <w:jc w:val="right"/>
        <w:rPr>
          <w:rFonts w:ascii="Times New Roman" w:eastAsia="Calibri" w:hAnsi="Times New Roman" w:cs="Times New Roman"/>
          <w:sz w:val="28"/>
          <w:szCs w:val="28"/>
        </w:rPr>
      </w:pPr>
    </w:p>
    <w:p w14:paraId="289B093E"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5EBE695C"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49DCE675"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3A81EFE5"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5DCF26B" w14:textId="77777777" w:rsidR="009E0BBA" w:rsidRPr="009E0BBA" w:rsidRDefault="009E0BBA" w:rsidP="009E0BBA">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14:paraId="284CBEA0"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339CC1B"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7B57E253" w14:textId="77777777" w:rsidR="009E0BBA" w:rsidRPr="009E0BBA" w:rsidRDefault="009E0BBA" w:rsidP="009E0BBA">
      <w:pPr>
        <w:widowControl w:val="0"/>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r w:rsidRPr="009E0BBA">
        <w:rPr>
          <w:rFonts w:ascii="Times New Roman" w:eastAsia="Times New Roman" w:hAnsi="Times New Roman" w:cs="Times New Roman"/>
          <w:sz w:val="28"/>
          <w:szCs w:val="28"/>
        </w:rPr>
        <w:t>Схема теплоснабжения Архангельского сельского поселения</w:t>
      </w:r>
    </w:p>
    <w:p w14:paraId="75928508" w14:textId="77777777" w:rsidR="009E0BBA" w:rsidRPr="009E0BBA" w:rsidRDefault="009E0BBA" w:rsidP="009E0BBA">
      <w:pPr>
        <w:widowControl w:val="0"/>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r w:rsidRPr="009E0BBA">
        <w:rPr>
          <w:rFonts w:ascii="Times New Roman" w:eastAsia="Times New Roman" w:hAnsi="Times New Roman" w:cs="Times New Roman"/>
          <w:sz w:val="28"/>
          <w:szCs w:val="28"/>
        </w:rPr>
        <w:t>Сосновского муниципального района</w:t>
      </w:r>
    </w:p>
    <w:p w14:paraId="11067FEA" w14:textId="77777777" w:rsidR="009E0BBA" w:rsidRPr="009E0BBA" w:rsidRDefault="009E0BBA" w:rsidP="009E0BBA">
      <w:pPr>
        <w:widowControl w:val="0"/>
        <w:tabs>
          <w:tab w:val="center" w:pos="4677"/>
          <w:tab w:val="right" w:pos="9355"/>
        </w:tabs>
        <w:suppressAutoHyphens/>
        <w:spacing w:after="0" w:line="240" w:lineRule="auto"/>
        <w:ind w:firstLine="709"/>
        <w:jc w:val="center"/>
        <w:rPr>
          <w:rFonts w:ascii="Times New Roman" w:eastAsia="Calibri" w:hAnsi="Times New Roman" w:cs="Times New Roman"/>
          <w:sz w:val="28"/>
          <w:szCs w:val="28"/>
        </w:rPr>
      </w:pPr>
      <w:r w:rsidRPr="009E0BBA">
        <w:rPr>
          <w:rFonts w:ascii="Times New Roman" w:eastAsia="Times New Roman" w:hAnsi="Times New Roman" w:cs="Times New Roman"/>
          <w:sz w:val="28"/>
          <w:szCs w:val="28"/>
        </w:rPr>
        <w:t>Челябинской области на период до 2040 года</w:t>
      </w:r>
    </w:p>
    <w:p w14:paraId="4165FF29" w14:textId="77777777" w:rsidR="009E0BBA" w:rsidRPr="009E0BBA" w:rsidRDefault="009E0BBA" w:rsidP="009E0BBA">
      <w:pPr>
        <w:widowControl w:val="0"/>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rPr>
      </w:pPr>
    </w:p>
    <w:p w14:paraId="00FAA8DB"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B2C8EAF" w14:textId="77777777" w:rsidR="009E0BBA" w:rsidRPr="009E0BBA" w:rsidRDefault="009E0BBA" w:rsidP="009E0BB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E0BBA">
        <w:rPr>
          <w:rFonts w:ascii="Times New Roman" w:eastAsia="Times New Roman" w:hAnsi="Times New Roman" w:cs="Times New Roman"/>
          <w:sz w:val="28"/>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676AA118" w14:textId="77777777" w:rsidR="009E0BBA" w:rsidRPr="009E0BBA" w:rsidRDefault="009E0BBA"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00B3130A" w14:textId="77777777" w:rsidR="009E0BBA" w:rsidRPr="009E0BBA" w:rsidRDefault="009E0BBA"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70EE256C" w14:textId="77777777" w:rsidR="009E0BBA" w:rsidRPr="009E0BBA" w:rsidRDefault="009E0BBA"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7B1E8250" w14:textId="77777777" w:rsidR="009E0BBA" w:rsidRPr="009E0BBA" w:rsidRDefault="009E0BBA"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5C7A39F6"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580E78CB"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3E3CE933"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41CB211E"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28C262B4"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44514EF5"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7E4EF659"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364DC35F"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604CE3E8"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00D037AB"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4EF43C50"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0ABAB4D0"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37B75625"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0F70A754"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6FD00BD8"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1B633E81"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49619708"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3FEBE247"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57548580"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609252D2"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68801B8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В</w:t>
      </w:r>
      <w:r>
        <w:rPr>
          <w:rFonts w:ascii="Times New Roman" w:eastAsia="Times New Roman" w:hAnsi="Times New Roman" w:cs="Times New Roman"/>
          <w:sz w:val="28"/>
          <w:szCs w:val="28"/>
        </w:rPr>
        <w:t>ведение………………………………………………………………………</w:t>
      </w:r>
      <w:proofErr w:type="gramStart"/>
      <w:r>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24</w:t>
      </w:r>
    </w:p>
    <w:p w14:paraId="15ACF0B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Схема теплоснабжения………………………………………………………</w:t>
      </w:r>
      <w:proofErr w:type="gramStart"/>
      <w:r>
        <w:rPr>
          <w:rFonts w:ascii="Times New Roman" w:eastAsia="Times New Roman" w:hAnsi="Times New Roman" w:cs="Times New Roman"/>
          <w:sz w:val="28"/>
          <w:szCs w:val="28"/>
        </w:rPr>
        <w:t>……</w:t>
      </w:r>
      <w:r w:rsidR="008B54E1">
        <w:rPr>
          <w:rFonts w:ascii="Times New Roman" w:eastAsia="Times New Roman" w:hAnsi="Times New Roman" w:cs="Times New Roman"/>
          <w:sz w:val="28"/>
          <w:szCs w:val="28"/>
        </w:rPr>
        <w:t>.</w:t>
      </w:r>
      <w:proofErr w:type="gramEnd"/>
      <w:r w:rsidR="008B54E1">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25</w:t>
      </w:r>
    </w:p>
    <w:p w14:paraId="269AB0A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r w:rsidRPr="006F7CFF">
        <w:rPr>
          <w:rFonts w:ascii="Times New Roman" w:eastAsia="Times New Roman" w:hAnsi="Times New Roman" w:cs="Times New Roman"/>
          <w:sz w:val="28"/>
          <w:szCs w:val="28"/>
        </w:rPr>
        <w:tab/>
      </w:r>
      <w:r w:rsidR="000A3D72">
        <w:rPr>
          <w:rFonts w:ascii="Times New Roman" w:eastAsia="Times New Roman" w:hAnsi="Times New Roman" w:cs="Times New Roman"/>
          <w:sz w:val="28"/>
          <w:szCs w:val="28"/>
        </w:rPr>
        <w:t>………</w:t>
      </w:r>
      <w:proofErr w:type="gramStart"/>
      <w:r w:rsidR="000A3D72">
        <w:rPr>
          <w:rFonts w:ascii="Times New Roman" w:eastAsia="Times New Roman" w:hAnsi="Times New Roman" w:cs="Times New Roman"/>
          <w:sz w:val="28"/>
          <w:szCs w:val="28"/>
        </w:rPr>
        <w:t>…….</w:t>
      </w:r>
      <w:proofErr w:type="gramEnd"/>
      <w:r w:rsidR="000A3D72">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25</w:t>
      </w:r>
    </w:p>
    <w:p w14:paraId="17780EA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w:t>
      </w:r>
      <w:r w:rsidR="008B54E1">
        <w:rPr>
          <w:rFonts w:ascii="Times New Roman" w:eastAsia="Times New Roman" w:hAnsi="Times New Roman" w:cs="Times New Roman"/>
          <w:sz w:val="28"/>
          <w:szCs w:val="28"/>
        </w:rPr>
        <w:t>на последующие 5-летние периоды……</w:t>
      </w:r>
      <w:proofErr w:type="gramStart"/>
      <w:r w:rsidR="008B54E1">
        <w:rPr>
          <w:rFonts w:ascii="Times New Roman" w:eastAsia="Times New Roman" w:hAnsi="Times New Roman" w:cs="Times New Roman"/>
          <w:sz w:val="28"/>
          <w:szCs w:val="28"/>
        </w:rPr>
        <w:t>…….</w:t>
      </w:r>
      <w:proofErr w:type="gramEnd"/>
      <w:r w:rsidR="008B54E1">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25</w:t>
      </w:r>
    </w:p>
    <w:p w14:paraId="73D5D1A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r w:rsidR="008B54E1">
        <w:rPr>
          <w:rFonts w:ascii="Times New Roman" w:eastAsia="Times New Roman" w:hAnsi="Times New Roman" w:cs="Times New Roman"/>
          <w:sz w:val="28"/>
          <w:szCs w:val="28"/>
        </w:rPr>
        <w:t>…………………………</w:t>
      </w:r>
      <w:r w:rsidR="00D323E7">
        <w:rPr>
          <w:rFonts w:ascii="Times New Roman" w:eastAsia="Times New Roman" w:hAnsi="Times New Roman" w:cs="Times New Roman"/>
          <w:sz w:val="28"/>
          <w:szCs w:val="28"/>
        </w:rPr>
        <w:t>..</w:t>
      </w:r>
      <w:r w:rsidR="008B54E1">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30</w:t>
      </w:r>
    </w:p>
    <w:p w14:paraId="6CDA244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C256E2">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31</w:t>
      </w:r>
    </w:p>
    <w:p w14:paraId="07AF966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8B54E1">
        <w:rPr>
          <w:rFonts w:ascii="Times New Roman" w:eastAsia="Times New Roman" w:hAnsi="Times New Roman" w:cs="Times New Roman"/>
          <w:sz w:val="28"/>
          <w:szCs w:val="28"/>
        </w:rPr>
        <w:t>………………………………………………..</w:t>
      </w:r>
      <w:r w:rsidR="00D323E7">
        <w:rPr>
          <w:rFonts w:ascii="Times New Roman" w:eastAsia="Times New Roman" w:hAnsi="Times New Roman" w:cs="Times New Roman"/>
          <w:sz w:val="28"/>
          <w:szCs w:val="28"/>
        </w:rPr>
        <w:t>.</w:t>
      </w:r>
      <w:r w:rsidR="008B54E1">
        <w:rPr>
          <w:rFonts w:ascii="Times New Roman" w:eastAsia="Times New Roman" w:hAnsi="Times New Roman" w:cs="Times New Roman"/>
          <w:sz w:val="28"/>
          <w:szCs w:val="28"/>
        </w:rPr>
        <w:t>.</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31</w:t>
      </w:r>
    </w:p>
    <w:p w14:paraId="7629038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8B54E1">
        <w:rPr>
          <w:rFonts w:ascii="Times New Roman" w:eastAsia="Times New Roman" w:hAnsi="Times New Roman" w:cs="Times New Roman"/>
          <w:sz w:val="28"/>
          <w:szCs w:val="28"/>
        </w:rPr>
        <w:t>……</w:t>
      </w:r>
      <w:proofErr w:type="gramStart"/>
      <w:r w:rsidR="008B54E1">
        <w:rPr>
          <w:rFonts w:ascii="Times New Roman" w:eastAsia="Times New Roman" w:hAnsi="Times New Roman" w:cs="Times New Roman"/>
          <w:sz w:val="28"/>
          <w:szCs w:val="28"/>
        </w:rPr>
        <w:t>……</w:t>
      </w:r>
      <w:r w:rsidR="00D323E7">
        <w:rPr>
          <w:rFonts w:ascii="Times New Roman" w:eastAsia="Times New Roman" w:hAnsi="Times New Roman" w:cs="Times New Roman"/>
          <w:sz w:val="28"/>
          <w:szCs w:val="28"/>
        </w:rPr>
        <w:t>.</w:t>
      </w:r>
      <w:proofErr w:type="gramEnd"/>
      <w:r w:rsidR="008B54E1">
        <w:rPr>
          <w:rFonts w:ascii="Times New Roman" w:eastAsia="Times New Roman" w:hAnsi="Times New Roman" w:cs="Times New Roman"/>
          <w:sz w:val="28"/>
          <w:szCs w:val="28"/>
        </w:rPr>
        <w:t>…</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32</w:t>
      </w:r>
    </w:p>
    <w:p w14:paraId="1E79D273" w14:textId="77777777" w:rsidR="006F7CFF" w:rsidRPr="006F7CFF" w:rsidRDefault="008B54E1"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6F7CFF" w:rsidRPr="006F7CFF">
        <w:rPr>
          <w:rFonts w:ascii="Times New Roman" w:eastAsia="Times New Roman" w:hAnsi="Times New Roman" w:cs="Times New Roman"/>
          <w:sz w:val="28"/>
          <w:szCs w:val="28"/>
        </w:rPr>
        <w:t>Описание существующих и перспективных зон действия систем теплоснабжения и источников тепловой энергии</w:t>
      </w:r>
      <w:r>
        <w:rPr>
          <w:rFonts w:ascii="Times New Roman" w:eastAsia="Times New Roman" w:hAnsi="Times New Roman" w:cs="Times New Roman"/>
          <w:sz w:val="28"/>
          <w:szCs w:val="28"/>
        </w:rPr>
        <w:t>………………………………</w:t>
      </w:r>
      <w:r w:rsidR="00015FE4">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32</w:t>
      </w:r>
    </w:p>
    <w:p w14:paraId="428B4F6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2.2 Описание существующих и перспективных зон перспективных зон действия индивидуальных источников тепловой энергии</w:t>
      </w:r>
      <w:r w:rsidR="00C256E2">
        <w:rPr>
          <w:rFonts w:ascii="Times New Roman" w:eastAsia="Times New Roman" w:hAnsi="Times New Roman" w:cs="Times New Roman"/>
          <w:sz w:val="28"/>
          <w:szCs w:val="28"/>
        </w:rPr>
        <w:t>……………………………</w:t>
      </w:r>
      <w:proofErr w:type="gramStart"/>
      <w:r w:rsidR="00C256E2">
        <w:rPr>
          <w:rFonts w:ascii="Times New Roman" w:eastAsia="Times New Roman" w:hAnsi="Times New Roman" w:cs="Times New Roman"/>
          <w:sz w:val="28"/>
          <w:szCs w:val="28"/>
        </w:rPr>
        <w:t>……</w:t>
      </w:r>
      <w:r w:rsidR="00015FE4">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33</w:t>
      </w:r>
    </w:p>
    <w:p w14:paraId="75731E0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C256E2">
        <w:rPr>
          <w:rFonts w:ascii="Times New Roman" w:eastAsia="Times New Roman" w:hAnsi="Times New Roman" w:cs="Times New Roman"/>
          <w:sz w:val="28"/>
          <w:szCs w:val="28"/>
        </w:rPr>
        <w:t>…………………</w:t>
      </w:r>
      <w:proofErr w:type="gramStart"/>
      <w:r w:rsidR="00C256E2">
        <w:rPr>
          <w:rFonts w:ascii="Times New Roman" w:eastAsia="Times New Roman" w:hAnsi="Times New Roman" w:cs="Times New Roman"/>
          <w:sz w:val="28"/>
          <w:szCs w:val="28"/>
        </w:rPr>
        <w:t>…….</w:t>
      </w:r>
      <w:proofErr w:type="gramEnd"/>
      <w:r w:rsidR="00C256E2">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33</w:t>
      </w:r>
    </w:p>
    <w:p w14:paraId="5C52ED8B" w14:textId="77777777" w:rsidR="006F7CFF" w:rsidRPr="006F7CFF" w:rsidRDefault="008B54E1"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2.3.1Существующие </w:t>
      </w:r>
      <w:r w:rsidR="006F7CFF" w:rsidRPr="006F7CFF">
        <w:rPr>
          <w:rFonts w:ascii="Times New Roman" w:eastAsia="Times New Roman" w:hAnsi="Times New Roman" w:cs="Times New Roman"/>
          <w:sz w:val="28"/>
          <w:szCs w:val="28"/>
        </w:rPr>
        <w:t>и перспективные значения установленной тепловой мощности основного оборудования источник</w:t>
      </w:r>
      <w:r>
        <w:rPr>
          <w:rFonts w:ascii="Times New Roman" w:eastAsia="Times New Roman" w:hAnsi="Times New Roman" w:cs="Times New Roman"/>
          <w:sz w:val="28"/>
          <w:szCs w:val="28"/>
        </w:rPr>
        <w:t>а (источников) тепловой энергии</w:t>
      </w:r>
      <w:r w:rsidR="00C256E2">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33</w:t>
      </w:r>
    </w:p>
    <w:p w14:paraId="746FDDF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B54E1">
        <w:rPr>
          <w:rFonts w:ascii="Times New Roman" w:eastAsia="Times New Roman" w:hAnsi="Times New Roman" w:cs="Times New Roman"/>
          <w:sz w:val="28"/>
          <w:szCs w:val="28"/>
        </w:rPr>
        <w:t>………</w:t>
      </w:r>
      <w:proofErr w:type="gramStart"/>
      <w:r w:rsidR="008B54E1">
        <w:rPr>
          <w:rFonts w:ascii="Times New Roman" w:eastAsia="Times New Roman" w:hAnsi="Times New Roman" w:cs="Times New Roman"/>
          <w:sz w:val="28"/>
          <w:szCs w:val="28"/>
        </w:rPr>
        <w:t>…</w:t>
      </w:r>
      <w:r w:rsidR="00015FE4">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33</w:t>
      </w:r>
    </w:p>
    <w:p w14:paraId="02A318D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8B54E1">
        <w:rPr>
          <w:rFonts w:ascii="Times New Roman" w:eastAsia="Times New Roman" w:hAnsi="Times New Roman" w:cs="Times New Roman"/>
          <w:sz w:val="28"/>
          <w:szCs w:val="28"/>
        </w:rPr>
        <w:t>………………………………………</w:t>
      </w:r>
      <w:r w:rsidR="00015FE4">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34</w:t>
      </w:r>
    </w:p>
    <w:p w14:paraId="45FD786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2.3.4 Значения существующей и перспективной тепловой мощности источников тепловой энергии нетто</w:t>
      </w:r>
      <w:r w:rsidR="00C256E2">
        <w:rPr>
          <w:rFonts w:ascii="Times New Roman" w:eastAsia="Times New Roman" w:hAnsi="Times New Roman" w:cs="Times New Roman"/>
          <w:sz w:val="28"/>
          <w:szCs w:val="28"/>
        </w:rPr>
        <w:t>…………………………………………………</w:t>
      </w:r>
      <w:proofErr w:type="gramStart"/>
      <w:r w:rsidR="00C256E2">
        <w:rPr>
          <w:rFonts w:ascii="Times New Roman" w:eastAsia="Times New Roman" w:hAnsi="Times New Roman" w:cs="Times New Roman"/>
          <w:sz w:val="28"/>
          <w:szCs w:val="28"/>
        </w:rPr>
        <w:t>…….</w:t>
      </w:r>
      <w:proofErr w:type="gramEnd"/>
      <w:r w:rsidR="008B54E1">
        <w:rPr>
          <w:rFonts w:ascii="Times New Roman" w:eastAsia="Times New Roman" w:hAnsi="Times New Roman" w:cs="Times New Roman"/>
          <w:sz w:val="28"/>
          <w:szCs w:val="28"/>
        </w:rPr>
        <w:t>…..</w:t>
      </w:r>
      <w:r w:rsidR="00015FE4">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34</w:t>
      </w:r>
    </w:p>
    <w:p w14:paraId="27FFED8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2.3.5 Значения существующих и перспективных потерь тепловой энергии при ее передаче по тепловым сетям, включая потери тепловой энергии в тепловых сетях </w:t>
      </w:r>
      <w:r w:rsidRPr="006F7CFF">
        <w:rPr>
          <w:rFonts w:ascii="Times New Roman" w:eastAsia="Times New Roman" w:hAnsi="Times New Roman" w:cs="Times New Roman"/>
          <w:sz w:val="28"/>
          <w:szCs w:val="28"/>
        </w:rPr>
        <w:lastRenderedPageBreak/>
        <w:t>теплопередачей через теплоизоляционные конструкции теплоп</w:t>
      </w:r>
      <w:r w:rsidR="00C256E2">
        <w:rPr>
          <w:rFonts w:ascii="Times New Roman" w:eastAsia="Times New Roman" w:hAnsi="Times New Roman" w:cs="Times New Roman"/>
          <w:sz w:val="28"/>
          <w:szCs w:val="28"/>
        </w:rPr>
        <w:t>роводов и потери теплоносителя</w:t>
      </w:r>
      <w:r w:rsidR="00015FE4">
        <w:rPr>
          <w:rFonts w:ascii="Times New Roman" w:eastAsia="Times New Roman" w:hAnsi="Times New Roman" w:cs="Times New Roman"/>
          <w:sz w:val="28"/>
          <w:szCs w:val="28"/>
        </w:rPr>
        <w:t xml:space="preserve">, </w:t>
      </w:r>
      <w:r w:rsidRPr="006F7CFF">
        <w:rPr>
          <w:rFonts w:ascii="Times New Roman" w:eastAsia="Times New Roman" w:hAnsi="Times New Roman" w:cs="Times New Roman"/>
          <w:sz w:val="28"/>
          <w:szCs w:val="28"/>
        </w:rPr>
        <w:t>с указанием затрат теплоноси</w:t>
      </w:r>
      <w:r w:rsidR="00015FE4">
        <w:rPr>
          <w:rFonts w:ascii="Times New Roman" w:eastAsia="Times New Roman" w:hAnsi="Times New Roman" w:cs="Times New Roman"/>
          <w:sz w:val="28"/>
          <w:szCs w:val="28"/>
        </w:rPr>
        <w:t>теля на компенсацию этих потерь………………………………………………………………………………..</w:t>
      </w:r>
      <w:r w:rsidR="008662FF">
        <w:rPr>
          <w:rFonts w:ascii="Times New Roman" w:eastAsia="Times New Roman" w:hAnsi="Times New Roman" w:cs="Times New Roman"/>
          <w:sz w:val="28"/>
          <w:szCs w:val="28"/>
        </w:rPr>
        <w:t>35</w:t>
      </w:r>
    </w:p>
    <w:p w14:paraId="2047CE5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C256E2">
        <w:rPr>
          <w:rFonts w:ascii="Times New Roman" w:eastAsia="Times New Roman" w:hAnsi="Times New Roman" w:cs="Times New Roman"/>
          <w:sz w:val="28"/>
          <w:szCs w:val="28"/>
        </w:rPr>
        <w:t>………………………………………………………..</w:t>
      </w:r>
      <w:r w:rsidR="00015FE4">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36</w:t>
      </w:r>
    </w:p>
    <w:p w14:paraId="7DC40DA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36</w:t>
      </w:r>
    </w:p>
    <w:p w14:paraId="654D0AB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2.3.8 Значения существующей и перспективной тепловой нагрузки потребителей, устанавливаемые с учетом расчетной тепловой нагрузки</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37</w:t>
      </w:r>
    </w:p>
    <w:p w14:paraId="57A13EA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w:t>
      </w:r>
      <w:r w:rsidR="00D323E7">
        <w:rPr>
          <w:rFonts w:ascii="Times New Roman" w:eastAsia="Times New Roman" w:hAnsi="Times New Roman" w:cs="Times New Roman"/>
          <w:sz w:val="28"/>
          <w:szCs w:val="28"/>
        </w:rPr>
        <w:t>селения</w:t>
      </w:r>
      <w:r w:rsidR="00C256E2">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37</w:t>
      </w:r>
    </w:p>
    <w:p w14:paraId="5FECCE7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37</w:t>
      </w:r>
    </w:p>
    <w:p w14:paraId="1ABA014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3. Существующие и перспективные балансы теплоносителя</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39</w:t>
      </w:r>
    </w:p>
    <w:p w14:paraId="6CD0BEC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6F7CFF">
        <w:rPr>
          <w:rFonts w:ascii="Times New Roman" w:eastAsia="Times New Roman" w:hAnsi="Times New Roman" w:cs="Times New Roman"/>
          <w:sz w:val="28"/>
          <w:szCs w:val="28"/>
        </w:rPr>
        <w:t>теплопотребляющими</w:t>
      </w:r>
      <w:proofErr w:type="spellEnd"/>
      <w:r w:rsidRPr="006F7CFF">
        <w:rPr>
          <w:rFonts w:ascii="Times New Roman" w:eastAsia="Times New Roman" w:hAnsi="Times New Roman" w:cs="Times New Roman"/>
          <w:sz w:val="28"/>
          <w:szCs w:val="28"/>
        </w:rPr>
        <w:t xml:space="preserve"> установками потребителей</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39</w:t>
      </w:r>
    </w:p>
    <w:p w14:paraId="1F3420B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40</w:t>
      </w:r>
    </w:p>
    <w:p w14:paraId="2DD8553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4. Основные положения мастер-плана развития систем теплоснабжения поселения</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41</w:t>
      </w:r>
    </w:p>
    <w:p w14:paraId="5F49EA0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4.1 Описание сценариев развития теплоснабжения поселения</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41</w:t>
      </w:r>
    </w:p>
    <w:p w14:paraId="31A51B7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4.2 Обоснование выбора приоритетного сценария развития теплоснабжения поселения</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41</w:t>
      </w:r>
    </w:p>
    <w:p w14:paraId="261A774C"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5. Предложения по строительству</w:t>
      </w:r>
      <w:r w:rsidR="00C256E2">
        <w:rPr>
          <w:rFonts w:ascii="Times New Roman" w:eastAsia="Times New Roman" w:hAnsi="Times New Roman" w:cs="Times New Roman"/>
          <w:sz w:val="28"/>
          <w:szCs w:val="28"/>
        </w:rPr>
        <w:t xml:space="preserve">, реконструкции и техническому </w:t>
      </w:r>
      <w:r w:rsidRPr="006F7CFF">
        <w:rPr>
          <w:rFonts w:ascii="Times New Roman" w:eastAsia="Times New Roman" w:hAnsi="Times New Roman" w:cs="Times New Roman"/>
          <w:sz w:val="28"/>
          <w:szCs w:val="28"/>
        </w:rPr>
        <w:t>перевооружению и (или) модернизации источников тепловой энергии</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42</w:t>
      </w:r>
    </w:p>
    <w:p w14:paraId="605F6FC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w:t>
      </w:r>
      <w:r w:rsidRPr="006F7CFF">
        <w:rPr>
          <w:rFonts w:ascii="Times New Roman" w:eastAsia="Times New Roman" w:hAnsi="Times New Roman" w:cs="Times New Roman"/>
          <w:sz w:val="28"/>
          <w:szCs w:val="28"/>
        </w:rPr>
        <w:lastRenderedPageBreak/>
        <w:t>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42</w:t>
      </w:r>
    </w:p>
    <w:p w14:paraId="484F347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42</w:t>
      </w:r>
    </w:p>
    <w:p w14:paraId="219C0AD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43</w:t>
      </w:r>
    </w:p>
    <w:p w14:paraId="7A591652" w14:textId="77777777" w:rsidR="006F7CFF" w:rsidRPr="006F7CFF" w:rsidRDefault="00D323E7"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5.4 </w:t>
      </w:r>
      <w:r w:rsidR="006F7CFF" w:rsidRPr="006F7CFF">
        <w:rPr>
          <w:rFonts w:ascii="Times New Roman" w:eastAsia="Times New Roman" w:hAnsi="Times New Roman" w:cs="Times New Roman"/>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43</w:t>
      </w:r>
    </w:p>
    <w:p w14:paraId="46BA52C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43</w:t>
      </w:r>
    </w:p>
    <w:p w14:paraId="75069A6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5.6 Меры по переоборудованию котельной в источники комбинированной выработки электрической и тепловой энергии для каждого этапа</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44</w:t>
      </w:r>
    </w:p>
    <w:p w14:paraId="195E096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44</w:t>
      </w:r>
    </w:p>
    <w:p w14:paraId="479C9AC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45</w:t>
      </w:r>
    </w:p>
    <w:p w14:paraId="5DEB7C2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47</w:t>
      </w:r>
    </w:p>
    <w:p w14:paraId="2E0670D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47</w:t>
      </w:r>
    </w:p>
    <w:p w14:paraId="4823699B" w14:textId="77777777" w:rsidR="00CC1A6F" w:rsidRDefault="00CC1A6F" w:rsidP="00CC1A6F">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Раздел 6. Предложения по строительству, реконструкции и (или) модернизации тепловых сетей</w:t>
      </w:r>
      <w:r>
        <w:rPr>
          <w:rFonts w:ascii="Times New Roman" w:hAnsi="Times New Roman" w:cs="Times New Roman"/>
          <w:color w:val="000000" w:themeColor="text1"/>
          <w:sz w:val="28"/>
          <w:szCs w:val="28"/>
        </w:rPr>
        <w:t>……………………………………………………………………...</w:t>
      </w:r>
      <w:r w:rsidR="008662FF">
        <w:rPr>
          <w:rFonts w:ascii="Times New Roman" w:hAnsi="Times New Roman" w:cs="Times New Roman"/>
          <w:color w:val="000000" w:themeColor="text1"/>
          <w:sz w:val="28"/>
          <w:szCs w:val="28"/>
        </w:rPr>
        <w:t>48</w:t>
      </w:r>
    </w:p>
    <w:p w14:paraId="11972B1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w:t>
      </w:r>
      <w:proofErr w:type="gramStart"/>
      <w:r w:rsidRPr="006F7CFF">
        <w:rPr>
          <w:rFonts w:ascii="Times New Roman" w:eastAsia="Times New Roman" w:hAnsi="Times New Roman" w:cs="Times New Roman"/>
          <w:sz w:val="28"/>
          <w:szCs w:val="28"/>
        </w:rPr>
        <w:t>резервов)</w:t>
      </w:r>
      <w:r w:rsidR="00D323E7">
        <w:rPr>
          <w:rFonts w:ascii="Times New Roman" w:eastAsia="Times New Roman" w:hAnsi="Times New Roman" w:cs="Times New Roman"/>
          <w:sz w:val="28"/>
          <w:szCs w:val="28"/>
        </w:rPr>
        <w:t>…</w:t>
      </w:r>
      <w:proofErr w:type="gramEnd"/>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48</w:t>
      </w:r>
    </w:p>
    <w:p w14:paraId="6F5BD0C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D323E7">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48</w:t>
      </w:r>
    </w:p>
    <w:p w14:paraId="3065B64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lastRenderedPageBreak/>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323E7">
        <w:rPr>
          <w:rFonts w:ascii="Times New Roman" w:eastAsia="Times New Roman" w:hAnsi="Times New Roman" w:cs="Times New Roman"/>
          <w:sz w:val="28"/>
          <w:szCs w:val="28"/>
        </w:rPr>
        <w:t>…………</w:t>
      </w:r>
      <w:proofErr w:type="gramStart"/>
      <w:r w:rsidR="00D323E7">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48</w:t>
      </w:r>
    </w:p>
    <w:p w14:paraId="490E234C"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D36CC4">
        <w:rPr>
          <w:rFonts w:ascii="Times New Roman" w:eastAsia="Times New Roman" w:hAnsi="Times New Roman" w:cs="Times New Roman"/>
          <w:sz w:val="28"/>
          <w:szCs w:val="28"/>
        </w:rPr>
        <w:t>…………………………………………</w:t>
      </w:r>
      <w:proofErr w:type="gramStart"/>
      <w:r w:rsidR="00D36CC4">
        <w:rPr>
          <w:rFonts w:ascii="Times New Roman" w:eastAsia="Times New Roman" w:hAnsi="Times New Roman" w:cs="Times New Roman"/>
          <w:sz w:val="28"/>
          <w:szCs w:val="28"/>
        </w:rPr>
        <w:t>…….</w:t>
      </w:r>
      <w:proofErr w:type="gramEnd"/>
      <w:r w:rsidR="00D36CC4">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48</w:t>
      </w:r>
    </w:p>
    <w:p w14:paraId="3E6CF73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D23C56">
        <w:rPr>
          <w:rFonts w:ascii="Times New Roman" w:eastAsia="Times New Roman" w:hAnsi="Times New Roman" w:cs="Times New Roman"/>
          <w:sz w:val="28"/>
          <w:szCs w:val="28"/>
        </w:rPr>
        <w:t>…</w:t>
      </w:r>
      <w:proofErr w:type="gramStart"/>
      <w:r w:rsidR="00D23C56">
        <w:rPr>
          <w:rFonts w:ascii="Times New Roman" w:eastAsia="Times New Roman" w:hAnsi="Times New Roman" w:cs="Times New Roman"/>
          <w:sz w:val="28"/>
          <w:szCs w:val="28"/>
        </w:rPr>
        <w:t>…….</w:t>
      </w:r>
      <w:proofErr w:type="gramEnd"/>
      <w:r w:rsidR="008662FF">
        <w:rPr>
          <w:rFonts w:ascii="Times New Roman" w:eastAsia="Times New Roman" w:hAnsi="Times New Roman" w:cs="Times New Roman"/>
          <w:sz w:val="28"/>
          <w:szCs w:val="28"/>
        </w:rPr>
        <w:t>48</w:t>
      </w:r>
    </w:p>
    <w:p w14:paraId="75550CA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w:t>
      </w:r>
      <w:proofErr w:type="gramStart"/>
      <w:r w:rsidRPr="006F7CFF">
        <w:rPr>
          <w:rFonts w:ascii="Times New Roman" w:eastAsia="Times New Roman" w:hAnsi="Times New Roman" w:cs="Times New Roman"/>
          <w:sz w:val="28"/>
          <w:szCs w:val="28"/>
        </w:rPr>
        <w:t>водоснабжения)</w:t>
      </w:r>
      <w:r w:rsidR="00D23C56">
        <w:rPr>
          <w:rFonts w:ascii="Times New Roman" w:eastAsia="Times New Roman" w:hAnsi="Times New Roman" w:cs="Times New Roman"/>
          <w:sz w:val="28"/>
          <w:szCs w:val="28"/>
        </w:rPr>
        <w:t>…</w:t>
      </w:r>
      <w:proofErr w:type="gramEnd"/>
      <w:r w:rsidR="00D23C56">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50</w:t>
      </w:r>
    </w:p>
    <w:p w14:paraId="5AD3B01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23C56">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50</w:t>
      </w:r>
    </w:p>
    <w:p w14:paraId="0618718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23C56">
        <w:rPr>
          <w:rFonts w:ascii="Times New Roman" w:eastAsia="Times New Roman" w:hAnsi="Times New Roman" w:cs="Times New Roman"/>
          <w:sz w:val="28"/>
          <w:szCs w:val="28"/>
        </w:rPr>
        <w:t>…</w:t>
      </w:r>
      <w:r w:rsidR="00C256E2">
        <w:rPr>
          <w:rFonts w:ascii="Times New Roman" w:eastAsia="Times New Roman" w:hAnsi="Times New Roman" w:cs="Times New Roman"/>
          <w:sz w:val="28"/>
          <w:szCs w:val="28"/>
        </w:rPr>
        <w:t>…………………………………………………………</w:t>
      </w:r>
      <w:proofErr w:type="gramStart"/>
      <w:r w:rsidR="00C256E2">
        <w:rPr>
          <w:rFonts w:ascii="Times New Roman" w:eastAsia="Times New Roman" w:hAnsi="Times New Roman" w:cs="Times New Roman"/>
          <w:sz w:val="28"/>
          <w:szCs w:val="28"/>
        </w:rPr>
        <w:t>…….</w:t>
      </w:r>
      <w:proofErr w:type="gramEnd"/>
      <w:r w:rsidR="00C256E2">
        <w:rPr>
          <w:rFonts w:ascii="Times New Roman" w:eastAsia="Times New Roman" w:hAnsi="Times New Roman" w:cs="Times New Roman"/>
          <w:sz w:val="28"/>
          <w:szCs w:val="28"/>
        </w:rPr>
        <w:t>.</w:t>
      </w:r>
      <w:r w:rsidR="00D23C56">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50</w:t>
      </w:r>
    </w:p>
    <w:p w14:paraId="72C705F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23C56">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50</w:t>
      </w:r>
    </w:p>
    <w:p w14:paraId="583D36C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8. Перспективные топливные балансы</w:t>
      </w:r>
      <w:r w:rsidR="00D23C56">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51</w:t>
      </w:r>
    </w:p>
    <w:p w14:paraId="3F6BBDAC"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D23C56">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51</w:t>
      </w:r>
    </w:p>
    <w:p w14:paraId="2358449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23C56">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52</w:t>
      </w:r>
    </w:p>
    <w:p w14:paraId="0C4CAEF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23C56">
        <w:rPr>
          <w:rFonts w:ascii="Times New Roman" w:eastAsia="Times New Roman" w:hAnsi="Times New Roman" w:cs="Times New Roman"/>
          <w:sz w:val="28"/>
          <w:szCs w:val="28"/>
        </w:rPr>
        <w:t>………………………………………………………………</w:t>
      </w:r>
      <w:proofErr w:type="gramStart"/>
      <w:r w:rsidR="00D23C56">
        <w:rPr>
          <w:rFonts w:ascii="Times New Roman" w:eastAsia="Times New Roman" w:hAnsi="Times New Roman" w:cs="Times New Roman"/>
          <w:sz w:val="28"/>
          <w:szCs w:val="28"/>
        </w:rPr>
        <w:t>…....</w:t>
      </w:r>
      <w:proofErr w:type="gramEnd"/>
      <w:r w:rsidR="00D23C56">
        <w:rPr>
          <w:rFonts w:ascii="Times New Roman" w:eastAsia="Times New Roman" w:hAnsi="Times New Roman" w:cs="Times New Roman"/>
          <w:sz w:val="28"/>
          <w:szCs w:val="28"/>
        </w:rPr>
        <w:t>.</w:t>
      </w:r>
      <w:r w:rsidR="008662FF">
        <w:rPr>
          <w:rFonts w:ascii="Times New Roman" w:eastAsia="Times New Roman" w:hAnsi="Times New Roman" w:cs="Times New Roman"/>
          <w:sz w:val="28"/>
          <w:szCs w:val="28"/>
        </w:rPr>
        <w:t>52</w:t>
      </w:r>
    </w:p>
    <w:p w14:paraId="74E156E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lastRenderedPageBreak/>
        <w:t>8.4 Преобладающий в поселении вид топлива, определяемый по совокупности всех систем теплоснабжения, находящихся в соответствующем поселении</w:t>
      </w:r>
      <w:r w:rsidR="00D23C56">
        <w:rPr>
          <w:rFonts w:ascii="Times New Roman" w:eastAsia="Times New Roman" w:hAnsi="Times New Roman" w:cs="Times New Roman"/>
          <w:sz w:val="28"/>
          <w:szCs w:val="28"/>
        </w:rPr>
        <w:t>…</w:t>
      </w:r>
      <w:r w:rsidR="00C256E2">
        <w:rPr>
          <w:rFonts w:ascii="Times New Roman" w:eastAsia="Times New Roman" w:hAnsi="Times New Roman" w:cs="Times New Roman"/>
          <w:sz w:val="28"/>
          <w:szCs w:val="28"/>
        </w:rPr>
        <w:t>……………………………………………………………………….</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53</w:t>
      </w:r>
    </w:p>
    <w:p w14:paraId="03D0C57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8.5 Приоритетное направление развития топливного баланса поселения</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53</w:t>
      </w:r>
    </w:p>
    <w:p w14:paraId="7B33904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9. Инвестиции в строительство, реконструкцию и техническое перевооружение и (или) модернизацию</w:t>
      </w:r>
      <w:r w:rsidR="00D23C56">
        <w:rPr>
          <w:rFonts w:ascii="Times New Roman" w:eastAsia="Times New Roman" w:hAnsi="Times New Roman" w:cs="Times New Roman"/>
          <w:sz w:val="28"/>
          <w:szCs w:val="28"/>
        </w:rPr>
        <w:t>……………………………………</w:t>
      </w:r>
      <w:proofErr w:type="gramStart"/>
      <w:r w:rsidR="00D23C56">
        <w:rPr>
          <w:rFonts w:ascii="Times New Roman" w:eastAsia="Times New Roman" w:hAnsi="Times New Roman" w:cs="Times New Roman"/>
          <w:sz w:val="28"/>
          <w:szCs w:val="28"/>
        </w:rPr>
        <w:t>……</w:t>
      </w:r>
      <w:r w:rsidR="00C256E2">
        <w:rPr>
          <w:rFonts w:ascii="Times New Roman" w:eastAsia="Times New Roman" w:hAnsi="Times New Roman" w:cs="Times New Roman"/>
          <w:sz w:val="28"/>
          <w:szCs w:val="28"/>
        </w:rPr>
        <w:t>.</w:t>
      </w:r>
      <w:proofErr w:type="gramEnd"/>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53</w:t>
      </w:r>
    </w:p>
    <w:p w14:paraId="0433339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D23C56">
        <w:rPr>
          <w:rFonts w:ascii="Times New Roman" w:eastAsia="Times New Roman" w:hAnsi="Times New Roman" w:cs="Times New Roman"/>
          <w:sz w:val="28"/>
          <w:szCs w:val="28"/>
        </w:rPr>
        <w:t>…………………………………………</w:t>
      </w:r>
      <w:proofErr w:type="gramStart"/>
      <w:r w:rsidR="00D23C56">
        <w:rPr>
          <w:rFonts w:ascii="Times New Roman" w:eastAsia="Times New Roman" w:hAnsi="Times New Roman" w:cs="Times New Roman"/>
          <w:sz w:val="28"/>
          <w:szCs w:val="28"/>
        </w:rPr>
        <w:t>…….</w:t>
      </w:r>
      <w:proofErr w:type="gramEnd"/>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53</w:t>
      </w:r>
    </w:p>
    <w:p w14:paraId="3B4FC18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23C56">
        <w:rPr>
          <w:rFonts w:ascii="Times New Roman" w:eastAsia="Times New Roman" w:hAnsi="Times New Roman" w:cs="Times New Roman"/>
          <w:sz w:val="28"/>
          <w:szCs w:val="28"/>
        </w:rPr>
        <w:t>…………</w:t>
      </w:r>
      <w:proofErr w:type="gramStart"/>
      <w:r w:rsidR="00D23C56">
        <w:rPr>
          <w:rFonts w:ascii="Times New Roman" w:eastAsia="Times New Roman" w:hAnsi="Times New Roman" w:cs="Times New Roman"/>
          <w:sz w:val="28"/>
          <w:szCs w:val="28"/>
        </w:rPr>
        <w:t>…….</w:t>
      </w:r>
      <w:proofErr w:type="gramEnd"/>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53</w:t>
      </w:r>
    </w:p>
    <w:p w14:paraId="7DBF9042"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D23C56">
        <w:rPr>
          <w:rFonts w:ascii="Times New Roman" w:eastAsia="Times New Roman" w:hAnsi="Times New Roman" w:cs="Times New Roman"/>
          <w:sz w:val="28"/>
          <w:szCs w:val="28"/>
        </w:rPr>
        <w:t>………………………………………………………………</w:t>
      </w:r>
      <w:proofErr w:type="gramStart"/>
      <w:r w:rsidR="00D23C56">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54</w:t>
      </w:r>
    </w:p>
    <w:p w14:paraId="390E33B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9.4 Предложения по величине необходимых инвестиций для перевода открытой системы теплоснабжения (горячего водоснабжения), отдельных участков таких систем на закрытую систему горячего водоснабжения на каждом этапе</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54</w:t>
      </w:r>
    </w:p>
    <w:p w14:paraId="70E35B3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9.5 Оценка эффективности инвестиций по отдельным предложениям</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54</w:t>
      </w:r>
    </w:p>
    <w:p w14:paraId="5D2FDF8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23C56">
        <w:rPr>
          <w:rFonts w:ascii="Times New Roman" w:eastAsia="Times New Roman" w:hAnsi="Times New Roman" w:cs="Times New Roman"/>
          <w:sz w:val="28"/>
          <w:szCs w:val="28"/>
        </w:rPr>
        <w:t>……</w:t>
      </w:r>
      <w:proofErr w:type="gramStart"/>
      <w:r w:rsidR="00D23C56">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56</w:t>
      </w:r>
    </w:p>
    <w:p w14:paraId="109EB92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9.7 Предложения по развитию системы диспетчерского контроля потребляемой тепловой энергии</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56</w:t>
      </w:r>
    </w:p>
    <w:p w14:paraId="3432AE3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10. Решение о присвоении статуса единой теплоснабжающей организации (организациям)</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56</w:t>
      </w:r>
    </w:p>
    <w:p w14:paraId="1753518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10.1 Решение о присвоении статуса единой теплоснабжающей организации (организациям</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56</w:t>
      </w:r>
    </w:p>
    <w:p w14:paraId="726B42B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10.2 Реестр зон деятельности единой теплоснабжающей организации (организаций)</w:t>
      </w:r>
      <w:r w:rsidR="00D23C56">
        <w:rPr>
          <w:rFonts w:ascii="Times New Roman" w:eastAsia="Times New Roman" w:hAnsi="Times New Roman" w:cs="Times New Roman"/>
          <w:sz w:val="28"/>
          <w:szCs w:val="28"/>
        </w:rPr>
        <w:t>…………………………………………………………………</w:t>
      </w:r>
      <w:proofErr w:type="gramStart"/>
      <w:r w:rsidR="00D23C56">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56</w:t>
      </w:r>
    </w:p>
    <w:p w14:paraId="17EB59CC"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57</w:t>
      </w:r>
    </w:p>
    <w:p w14:paraId="3AE0AF9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10.4 Информацию о поданных теплоснабжающими организациями заявках на присвоение статуса единой теплоснабжающей организации</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59</w:t>
      </w:r>
    </w:p>
    <w:p w14:paraId="58BC19F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59</w:t>
      </w:r>
    </w:p>
    <w:p w14:paraId="433C7C0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11. Решения о распределении тепловой нагрузки между источниками тепловой энергии</w:t>
      </w:r>
      <w:r w:rsidR="00D23C5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59</w:t>
      </w:r>
    </w:p>
    <w:p w14:paraId="026F294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12. Решения по бесхозяйным тепловым сетям</w:t>
      </w:r>
      <w:r w:rsidR="009E1497">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59</w:t>
      </w:r>
    </w:p>
    <w:p w14:paraId="7D906C79" w14:textId="77777777" w:rsidR="00E130F3" w:rsidRDefault="00E130F3" w:rsidP="00E130F3">
      <w:pPr>
        <w:widowControl w:val="0"/>
        <w:suppressAutoHyphens/>
        <w:spacing w:after="0" w:line="240" w:lineRule="auto"/>
        <w:contextualSpacing/>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w:t>
      </w:r>
      <w:r w:rsidRPr="00C8165C">
        <w:rPr>
          <w:rFonts w:ascii="Times New Roman" w:hAnsi="Times New Roman" w:cs="Times New Roman"/>
          <w:color w:val="000000" w:themeColor="text1"/>
          <w:sz w:val="28"/>
          <w:szCs w:val="28"/>
        </w:rPr>
        <w:lastRenderedPageBreak/>
        <w:t>водоотведения поселения</w:t>
      </w: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r w:rsidR="004142CA">
        <w:rPr>
          <w:rFonts w:ascii="Times New Roman" w:hAnsi="Times New Roman" w:cs="Times New Roman"/>
          <w:color w:val="000000" w:themeColor="text1"/>
          <w:sz w:val="28"/>
          <w:szCs w:val="28"/>
        </w:rPr>
        <w:t>.</w:t>
      </w:r>
      <w:proofErr w:type="gramEnd"/>
      <w:r w:rsidR="004142CA">
        <w:rPr>
          <w:rFonts w:ascii="Times New Roman" w:hAnsi="Times New Roman" w:cs="Times New Roman"/>
          <w:color w:val="000000" w:themeColor="text1"/>
          <w:sz w:val="28"/>
          <w:szCs w:val="28"/>
        </w:rPr>
        <w:t>.60</w:t>
      </w:r>
    </w:p>
    <w:p w14:paraId="289E67A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E1497">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60</w:t>
      </w:r>
    </w:p>
    <w:p w14:paraId="5FFC433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13.2 Описание проблем организации газоснабжения источников тепловой энергии</w:t>
      </w:r>
      <w:r w:rsidR="009E1497">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60</w:t>
      </w:r>
    </w:p>
    <w:p w14:paraId="6BABA05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13.3 Предложения по корректировке утвержд</w:t>
      </w:r>
      <w:r w:rsidR="003B3BB0">
        <w:rPr>
          <w:rFonts w:ascii="Times New Roman" w:eastAsia="Times New Roman" w:hAnsi="Times New Roman" w:cs="Times New Roman"/>
          <w:sz w:val="28"/>
          <w:szCs w:val="28"/>
        </w:rPr>
        <w:t>енной (разработке) региональной</w:t>
      </w:r>
      <w:r w:rsidRPr="006F7CFF">
        <w:rPr>
          <w:rFonts w:ascii="Times New Roman" w:eastAsia="Times New Roman" w:hAnsi="Times New Roman" w:cs="Times New Roman"/>
          <w:sz w:val="28"/>
          <w:szCs w:val="28"/>
        </w:rPr>
        <w:t xml:space="preserve">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E1497">
        <w:rPr>
          <w:rFonts w:ascii="Times New Roman" w:eastAsia="Times New Roman" w:hAnsi="Times New Roman" w:cs="Times New Roman"/>
          <w:sz w:val="28"/>
          <w:szCs w:val="28"/>
        </w:rPr>
        <w:t>………………………………………………………………</w:t>
      </w:r>
      <w:proofErr w:type="gramStart"/>
      <w:r w:rsidR="009E1497">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60</w:t>
      </w:r>
    </w:p>
    <w:p w14:paraId="32334A7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E1497">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60</w:t>
      </w:r>
    </w:p>
    <w:p w14:paraId="74BD038F" w14:textId="77777777" w:rsidR="005054E1" w:rsidRDefault="005054E1" w:rsidP="005054E1">
      <w:pPr>
        <w:widowControl w:val="0"/>
        <w:suppressAutoHyphens/>
        <w:spacing w:after="0" w:line="240" w:lineRule="auto"/>
        <w:contextualSpacing/>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rFonts w:ascii="Times New Roman" w:hAnsi="Times New Roman" w:cs="Times New Roman"/>
          <w:color w:val="000000" w:themeColor="text1"/>
          <w:sz w:val="28"/>
          <w:szCs w:val="28"/>
        </w:rPr>
        <w:t>……………………………………………………………………………...</w:t>
      </w:r>
      <w:r w:rsidR="004142CA">
        <w:rPr>
          <w:rFonts w:ascii="Times New Roman" w:hAnsi="Times New Roman" w:cs="Times New Roman"/>
          <w:color w:val="000000" w:themeColor="text1"/>
          <w:sz w:val="28"/>
          <w:szCs w:val="28"/>
        </w:rPr>
        <w:t>.61</w:t>
      </w:r>
    </w:p>
    <w:p w14:paraId="123E6B9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E1497">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61</w:t>
      </w:r>
    </w:p>
    <w:p w14:paraId="7FB2C71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E1497">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61</w:t>
      </w:r>
    </w:p>
    <w:p w14:paraId="088C968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14. Индикаторы развития систем теплоснабжения поселения</w:t>
      </w:r>
      <w:r w:rsidR="009E1497">
        <w:rPr>
          <w:rFonts w:ascii="Times New Roman" w:eastAsia="Times New Roman" w:hAnsi="Times New Roman" w:cs="Times New Roman"/>
          <w:sz w:val="28"/>
          <w:szCs w:val="28"/>
        </w:rPr>
        <w:t>……</w:t>
      </w:r>
      <w:proofErr w:type="gramStart"/>
      <w:r w:rsidR="009E1497">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61</w:t>
      </w:r>
    </w:p>
    <w:p w14:paraId="14774C2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15. Ценовые (тарифные) последствия</w:t>
      </w:r>
      <w:r w:rsidR="009E1497">
        <w:rPr>
          <w:rFonts w:ascii="Times New Roman" w:eastAsia="Times New Roman" w:hAnsi="Times New Roman" w:cs="Times New Roman"/>
          <w:sz w:val="28"/>
          <w:szCs w:val="28"/>
        </w:rPr>
        <w:t>………………………………</w:t>
      </w:r>
      <w:proofErr w:type="gramStart"/>
      <w:r w:rsidR="009E1497">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63</w:t>
      </w:r>
    </w:p>
    <w:p w14:paraId="3FB133D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Раздел 16. Обеспечение экологической безопасности теплоснабжения</w:t>
      </w:r>
      <w:r w:rsidR="009E1497">
        <w:rPr>
          <w:rFonts w:ascii="Times New Roman" w:eastAsia="Times New Roman" w:hAnsi="Times New Roman" w:cs="Times New Roman"/>
          <w:sz w:val="28"/>
          <w:szCs w:val="28"/>
        </w:rPr>
        <w:t>…</w:t>
      </w:r>
      <w:proofErr w:type="gramStart"/>
      <w:r w:rsidR="009E1497">
        <w:rPr>
          <w:rFonts w:ascii="Times New Roman" w:eastAsia="Times New Roman" w:hAnsi="Times New Roman" w:cs="Times New Roman"/>
          <w:sz w:val="28"/>
          <w:szCs w:val="28"/>
        </w:rPr>
        <w:t>…….</w:t>
      </w:r>
      <w:proofErr w:type="gramEnd"/>
      <w:r w:rsidR="009E1497">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63</w:t>
      </w:r>
    </w:p>
    <w:p w14:paraId="0C1F418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16.1 Описание текущего и перспективного объема (массы) выбросов загрязняющих веществ в атмосферный воздух, сбросов загрязняющих веществ </w:t>
      </w:r>
      <w:r w:rsidRPr="006F7CFF">
        <w:rPr>
          <w:rFonts w:ascii="Times New Roman" w:eastAsia="Times New Roman" w:hAnsi="Times New Roman" w:cs="Times New Roman"/>
          <w:sz w:val="28"/>
          <w:szCs w:val="28"/>
        </w:rPr>
        <w:lastRenderedPageBreak/>
        <w:t>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сельского округ</w:t>
      </w:r>
      <w:r w:rsidR="00447EE6">
        <w:rPr>
          <w:rFonts w:ascii="Times New Roman" w:eastAsia="Times New Roman" w:hAnsi="Times New Roman" w:cs="Times New Roman"/>
          <w:sz w:val="28"/>
          <w:szCs w:val="28"/>
        </w:rPr>
        <w:t>а, города федерального значения……………………………………………………………………………..</w:t>
      </w:r>
      <w:r w:rsidR="004142CA">
        <w:rPr>
          <w:rFonts w:ascii="Times New Roman" w:eastAsia="Times New Roman" w:hAnsi="Times New Roman" w:cs="Times New Roman"/>
          <w:sz w:val="28"/>
          <w:szCs w:val="28"/>
        </w:rPr>
        <w:t>64</w:t>
      </w:r>
    </w:p>
    <w:p w14:paraId="2621EA9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16.2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w:t>
      </w:r>
      <w:r w:rsidR="00447EE6">
        <w:rPr>
          <w:rFonts w:ascii="Times New Roman" w:eastAsia="Times New Roman" w:hAnsi="Times New Roman" w:cs="Times New Roman"/>
          <w:sz w:val="28"/>
          <w:szCs w:val="28"/>
        </w:rPr>
        <w:t>размещения отходов производства………………………………………</w:t>
      </w:r>
      <w:proofErr w:type="gramStart"/>
      <w:r w:rsidR="00447EE6">
        <w:rPr>
          <w:rFonts w:ascii="Times New Roman" w:eastAsia="Times New Roman" w:hAnsi="Times New Roman" w:cs="Times New Roman"/>
          <w:sz w:val="28"/>
          <w:szCs w:val="28"/>
        </w:rPr>
        <w:t>…….</w:t>
      </w:r>
      <w:proofErr w:type="gramEnd"/>
      <w:r w:rsidR="00447EE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68</w:t>
      </w:r>
    </w:p>
    <w:p w14:paraId="7E31FADF" w14:textId="77777777" w:rsidR="006F7CFF" w:rsidRPr="006F7CFF" w:rsidRDefault="00447EE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Обосновывающие материалы к схеме теплоснабжения……………………</w:t>
      </w:r>
      <w:proofErr w:type="gramStart"/>
      <w:r>
        <w:rPr>
          <w:rFonts w:ascii="Times New Roman" w:eastAsia="Times New Roman" w:hAnsi="Times New Roman" w:cs="Times New Roman"/>
          <w:sz w:val="28"/>
          <w:szCs w:val="28"/>
        </w:rPr>
        <w:t>……</w:t>
      </w:r>
      <w:r w:rsidR="003B3BB0">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69</w:t>
      </w:r>
    </w:p>
    <w:p w14:paraId="5E72308D" w14:textId="77777777" w:rsidR="006F7CFF" w:rsidRPr="006F7CFF" w:rsidRDefault="00447EE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1. Существующее положение в сфере производства, передачи и потребления тепловой энергии для целей теплоснабжения</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69</w:t>
      </w:r>
    </w:p>
    <w:p w14:paraId="5DBD6EA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Часть 1. Функцион</w:t>
      </w:r>
      <w:r w:rsidR="003A4527">
        <w:rPr>
          <w:rFonts w:ascii="Times New Roman" w:eastAsia="Times New Roman" w:hAnsi="Times New Roman" w:cs="Times New Roman"/>
          <w:sz w:val="28"/>
          <w:szCs w:val="28"/>
        </w:rPr>
        <w:t>альная структура теплоснабжения…………………………...</w:t>
      </w:r>
      <w:r w:rsidR="004142CA">
        <w:rPr>
          <w:rFonts w:ascii="Times New Roman" w:eastAsia="Times New Roman" w:hAnsi="Times New Roman" w:cs="Times New Roman"/>
          <w:sz w:val="28"/>
          <w:szCs w:val="28"/>
        </w:rPr>
        <w:t>69</w:t>
      </w:r>
    </w:p>
    <w:p w14:paraId="474B104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1.1.1 Зоны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w:t>
      </w:r>
      <w:r w:rsidR="00447EE6">
        <w:rPr>
          <w:rFonts w:ascii="Times New Roman" w:eastAsia="Times New Roman" w:hAnsi="Times New Roman" w:cs="Times New Roman"/>
          <w:sz w:val="28"/>
          <w:szCs w:val="28"/>
        </w:rPr>
        <w:t>ной теплоснабжающей организации…………………………………………………………………………</w:t>
      </w:r>
      <w:r w:rsidR="004142CA">
        <w:rPr>
          <w:rFonts w:ascii="Times New Roman" w:eastAsia="Times New Roman" w:hAnsi="Times New Roman" w:cs="Times New Roman"/>
          <w:sz w:val="28"/>
          <w:szCs w:val="28"/>
        </w:rPr>
        <w:t>69</w:t>
      </w:r>
    </w:p>
    <w:p w14:paraId="25BC4731" w14:textId="77777777" w:rsidR="00FF023A" w:rsidRDefault="00FF023A" w:rsidP="00FF023A">
      <w:pPr>
        <w:widowControl w:val="0"/>
        <w:suppressAutoHyphens/>
        <w:spacing w:after="0" w:line="240" w:lineRule="auto"/>
        <w:contextualSpacing/>
        <w:jc w:val="both"/>
        <w:rPr>
          <w:rFonts w:ascii="Times New Roman" w:eastAsia="Times New Roman" w:hAnsi="Times New Roman" w:cs="Times New Roman"/>
          <w:sz w:val="28"/>
          <w:szCs w:val="28"/>
        </w:rPr>
      </w:pPr>
      <w:r w:rsidRPr="00CA2CDC">
        <w:rPr>
          <w:rFonts w:ascii="Times New Roman" w:hAnsi="Times New Roman" w:cs="Times New Roman"/>
          <w:color w:val="000000" w:themeColor="text1"/>
          <w:sz w:val="28"/>
          <w:szCs w:val="28"/>
        </w:rPr>
        <w:t>1.1.2 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r>
        <w:rPr>
          <w:rFonts w:ascii="Times New Roman" w:hAnsi="Times New Roman" w:cs="Times New Roman"/>
          <w:color w:val="000000" w:themeColor="text1"/>
          <w:sz w:val="28"/>
          <w:szCs w:val="28"/>
        </w:rPr>
        <w:t>…………………………………………………...</w:t>
      </w:r>
      <w:r w:rsidR="004142CA">
        <w:rPr>
          <w:rFonts w:ascii="Times New Roman" w:hAnsi="Times New Roman" w:cs="Times New Roman"/>
          <w:color w:val="000000" w:themeColor="text1"/>
          <w:sz w:val="28"/>
          <w:szCs w:val="28"/>
        </w:rPr>
        <w:t>69</w:t>
      </w:r>
    </w:p>
    <w:p w14:paraId="4303DCA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1.1.3 Зоны действия источников тепловой энергии, не в</w:t>
      </w:r>
      <w:r w:rsidR="00447EE6">
        <w:rPr>
          <w:rFonts w:ascii="Times New Roman" w:eastAsia="Times New Roman" w:hAnsi="Times New Roman" w:cs="Times New Roman"/>
          <w:sz w:val="28"/>
          <w:szCs w:val="28"/>
        </w:rPr>
        <w:t>ошедших в зоны деятельности ЕТО……………………………………………………………</w:t>
      </w:r>
      <w:proofErr w:type="gramStart"/>
      <w:r w:rsidR="00447EE6">
        <w:rPr>
          <w:rFonts w:ascii="Times New Roman" w:eastAsia="Times New Roman" w:hAnsi="Times New Roman" w:cs="Times New Roman"/>
          <w:sz w:val="28"/>
          <w:szCs w:val="28"/>
        </w:rPr>
        <w:t>…….</w:t>
      </w:r>
      <w:proofErr w:type="gramEnd"/>
      <w:r w:rsidR="00447EE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70</w:t>
      </w:r>
    </w:p>
    <w:p w14:paraId="0634887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1.1.4 Зоны действия индивидуального теплоснабжени</w:t>
      </w:r>
      <w:r w:rsidR="00447EE6">
        <w:rPr>
          <w:rFonts w:ascii="Times New Roman" w:eastAsia="Times New Roman" w:hAnsi="Times New Roman" w:cs="Times New Roman"/>
          <w:sz w:val="28"/>
          <w:szCs w:val="28"/>
        </w:rPr>
        <w:t>я……………………</w:t>
      </w:r>
      <w:proofErr w:type="gramStart"/>
      <w:r w:rsidR="00447EE6">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71</w:t>
      </w:r>
    </w:p>
    <w:p w14:paraId="28645E5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1.1.5 Изменения, произошедшие в функциональной структуре теплоснабжения за период, предшествующий ак</w:t>
      </w:r>
      <w:r w:rsidR="00447EE6">
        <w:rPr>
          <w:rFonts w:ascii="Times New Roman" w:eastAsia="Times New Roman" w:hAnsi="Times New Roman" w:cs="Times New Roman"/>
          <w:sz w:val="28"/>
          <w:szCs w:val="28"/>
        </w:rPr>
        <w:t>туализации схемы теплоснабжения………</w:t>
      </w:r>
      <w:proofErr w:type="gramStart"/>
      <w:r w:rsidR="00447EE6">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71</w:t>
      </w:r>
    </w:p>
    <w:p w14:paraId="2D83843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1.1.6 Зоны дейс</w:t>
      </w:r>
      <w:r w:rsidR="00447EE6">
        <w:rPr>
          <w:rFonts w:ascii="Times New Roman" w:eastAsia="Times New Roman" w:hAnsi="Times New Roman" w:cs="Times New Roman"/>
          <w:sz w:val="28"/>
          <w:szCs w:val="28"/>
        </w:rPr>
        <w:t>твия производственных котельных………………………………</w:t>
      </w:r>
      <w:r w:rsidR="004142CA">
        <w:rPr>
          <w:rFonts w:ascii="Times New Roman" w:eastAsia="Times New Roman" w:hAnsi="Times New Roman" w:cs="Times New Roman"/>
          <w:sz w:val="28"/>
          <w:szCs w:val="28"/>
        </w:rPr>
        <w:t>71</w:t>
      </w:r>
    </w:p>
    <w:p w14:paraId="2974520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1.1.7 Зоны </w:t>
      </w:r>
      <w:r w:rsidR="00447EE6">
        <w:rPr>
          <w:rFonts w:ascii="Times New Roman" w:eastAsia="Times New Roman" w:hAnsi="Times New Roman" w:cs="Times New Roman"/>
          <w:sz w:val="28"/>
          <w:szCs w:val="28"/>
        </w:rPr>
        <w:t>действия отопительных котельных……………………………………</w:t>
      </w:r>
      <w:r w:rsidR="004142CA">
        <w:rPr>
          <w:rFonts w:ascii="Times New Roman" w:eastAsia="Times New Roman" w:hAnsi="Times New Roman" w:cs="Times New Roman"/>
          <w:sz w:val="28"/>
          <w:szCs w:val="28"/>
        </w:rPr>
        <w:t>71</w:t>
      </w:r>
    </w:p>
    <w:p w14:paraId="6E7BAFC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Часть 2. Источники т</w:t>
      </w:r>
      <w:r w:rsidR="00447EE6">
        <w:rPr>
          <w:rFonts w:ascii="Times New Roman" w:eastAsia="Times New Roman" w:hAnsi="Times New Roman" w:cs="Times New Roman"/>
          <w:sz w:val="28"/>
          <w:szCs w:val="28"/>
        </w:rPr>
        <w:t>епловой энергии………………………………………</w:t>
      </w:r>
      <w:proofErr w:type="gramStart"/>
      <w:r w:rsidR="00447EE6">
        <w:rPr>
          <w:rFonts w:ascii="Times New Roman" w:eastAsia="Times New Roman" w:hAnsi="Times New Roman" w:cs="Times New Roman"/>
          <w:sz w:val="28"/>
          <w:szCs w:val="28"/>
        </w:rPr>
        <w:t>…….</w:t>
      </w:r>
      <w:proofErr w:type="gramEnd"/>
      <w:r w:rsidR="004142CA">
        <w:rPr>
          <w:rFonts w:ascii="Times New Roman" w:eastAsia="Times New Roman" w:hAnsi="Times New Roman" w:cs="Times New Roman"/>
          <w:sz w:val="28"/>
          <w:szCs w:val="28"/>
        </w:rPr>
        <w:t>71</w:t>
      </w:r>
    </w:p>
    <w:p w14:paraId="1A13725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1.2.1 Структура основного оборудования</w:t>
      </w:r>
      <w:r w:rsidR="003A4527">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71</w:t>
      </w:r>
    </w:p>
    <w:p w14:paraId="771514D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1.2.2 Параметры установленной тепло</w:t>
      </w:r>
      <w:r w:rsidR="003B3BB0">
        <w:rPr>
          <w:rFonts w:ascii="Times New Roman" w:eastAsia="Times New Roman" w:hAnsi="Times New Roman" w:cs="Times New Roman"/>
          <w:sz w:val="28"/>
          <w:szCs w:val="28"/>
        </w:rPr>
        <w:t xml:space="preserve">вой мощности теплофикационного </w:t>
      </w:r>
      <w:r w:rsidRPr="006F7CFF">
        <w:rPr>
          <w:rFonts w:ascii="Times New Roman" w:eastAsia="Times New Roman" w:hAnsi="Times New Roman" w:cs="Times New Roman"/>
          <w:sz w:val="28"/>
          <w:szCs w:val="28"/>
        </w:rPr>
        <w:t>оборудован</w:t>
      </w:r>
      <w:r w:rsidR="00447EE6">
        <w:rPr>
          <w:rFonts w:ascii="Times New Roman" w:eastAsia="Times New Roman" w:hAnsi="Times New Roman" w:cs="Times New Roman"/>
          <w:sz w:val="28"/>
          <w:szCs w:val="28"/>
        </w:rPr>
        <w:t>ия и теплофикационной установки……………………………</w:t>
      </w:r>
      <w:proofErr w:type="gramStart"/>
      <w:r w:rsidR="00447EE6">
        <w:rPr>
          <w:rFonts w:ascii="Times New Roman" w:eastAsia="Times New Roman" w:hAnsi="Times New Roman" w:cs="Times New Roman"/>
          <w:sz w:val="28"/>
          <w:szCs w:val="28"/>
        </w:rPr>
        <w:t>…….</w:t>
      </w:r>
      <w:proofErr w:type="gramEnd"/>
      <w:r w:rsidR="00447EE6">
        <w:rPr>
          <w:rFonts w:ascii="Times New Roman" w:eastAsia="Times New Roman" w:hAnsi="Times New Roman" w:cs="Times New Roman"/>
          <w:sz w:val="28"/>
          <w:szCs w:val="28"/>
        </w:rPr>
        <w:t>.</w:t>
      </w:r>
      <w:r w:rsidR="004142CA">
        <w:rPr>
          <w:rFonts w:ascii="Times New Roman" w:eastAsia="Times New Roman" w:hAnsi="Times New Roman" w:cs="Times New Roman"/>
          <w:sz w:val="28"/>
          <w:szCs w:val="28"/>
        </w:rPr>
        <w:t>73</w:t>
      </w:r>
    </w:p>
    <w:p w14:paraId="7ECD7BA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1.2.3 Ограничения тепловой мощности и параметры </w:t>
      </w:r>
      <w:r w:rsidR="00447EE6">
        <w:rPr>
          <w:rFonts w:ascii="Times New Roman" w:eastAsia="Times New Roman" w:hAnsi="Times New Roman" w:cs="Times New Roman"/>
          <w:sz w:val="28"/>
          <w:szCs w:val="28"/>
        </w:rPr>
        <w:t>располагаемой тепловой мощности……………………………………………………………………………</w:t>
      </w:r>
      <w:r w:rsidR="004142CA">
        <w:rPr>
          <w:rFonts w:ascii="Times New Roman" w:eastAsia="Times New Roman" w:hAnsi="Times New Roman" w:cs="Times New Roman"/>
          <w:sz w:val="28"/>
          <w:szCs w:val="28"/>
        </w:rPr>
        <w:t>73</w:t>
      </w:r>
    </w:p>
    <w:p w14:paraId="2C0CD5B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w:t>
      </w:r>
      <w:r w:rsidR="00447EE6">
        <w:rPr>
          <w:rFonts w:ascii="Times New Roman" w:eastAsia="Times New Roman" w:hAnsi="Times New Roman" w:cs="Times New Roman"/>
          <w:sz w:val="28"/>
          <w:szCs w:val="28"/>
        </w:rPr>
        <w:t>раметры тепловой мощности нетто…………………………………………………………………………………</w:t>
      </w:r>
      <w:r w:rsidR="0029160F">
        <w:rPr>
          <w:rFonts w:ascii="Times New Roman" w:eastAsia="Times New Roman" w:hAnsi="Times New Roman" w:cs="Times New Roman"/>
          <w:sz w:val="28"/>
          <w:szCs w:val="28"/>
        </w:rPr>
        <w:t>73</w:t>
      </w:r>
    </w:p>
    <w:p w14:paraId="036E80B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w:t>
      </w:r>
      <w:r w:rsidR="00447EE6">
        <w:rPr>
          <w:rFonts w:ascii="Times New Roman" w:eastAsia="Times New Roman" w:hAnsi="Times New Roman" w:cs="Times New Roman"/>
          <w:sz w:val="28"/>
          <w:szCs w:val="28"/>
        </w:rPr>
        <w:t>ероприятия по продлению ресурса……………</w:t>
      </w:r>
      <w:proofErr w:type="gramStart"/>
      <w:r w:rsidR="00447EE6">
        <w:rPr>
          <w:rFonts w:ascii="Times New Roman" w:eastAsia="Times New Roman" w:hAnsi="Times New Roman" w:cs="Times New Roman"/>
          <w:sz w:val="28"/>
          <w:szCs w:val="28"/>
        </w:rPr>
        <w:t>…….</w:t>
      </w:r>
      <w:proofErr w:type="gramEnd"/>
      <w:r w:rsidR="0029160F">
        <w:rPr>
          <w:rFonts w:ascii="Times New Roman" w:eastAsia="Times New Roman" w:hAnsi="Times New Roman" w:cs="Times New Roman"/>
          <w:sz w:val="28"/>
          <w:szCs w:val="28"/>
        </w:rPr>
        <w:t>74</w:t>
      </w:r>
    </w:p>
    <w:p w14:paraId="414C42F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1.2.6 Схемы выдачи тепловой мощности, струк</w:t>
      </w:r>
      <w:r w:rsidR="00447EE6">
        <w:rPr>
          <w:rFonts w:ascii="Times New Roman" w:eastAsia="Times New Roman" w:hAnsi="Times New Roman" w:cs="Times New Roman"/>
          <w:sz w:val="28"/>
          <w:szCs w:val="28"/>
        </w:rPr>
        <w:t>тура теплофикационных установок……………………………………………………………………………</w:t>
      </w:r>
      <w:r w:rsidR="0029160F">
        <w:rPr>
          <w:rFonts w:ascii="Times New Roman" w:eastAsia="Times New Roman" w:hAnsi="Times New Roman" w:cs="Times New Roman"/>
          <w:sz w:val="28"/>
          <w:szCs w:val="28"/>
        </w:rPr>
        <w:t>74</w:t>
      </w:r>
    </w:p>
    <w:p w14:paraId="25B20C2C"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1.2.7 Способ регулирования отпуска тепловой энергии от источников тепловой </w:t>
      </w:r>
      <w:r w:rsidRPr="006F7CFF">
        <w:rPr>
          <w:rFonts w:ascii="Times New Roman" w:eastAsia="Times New Roman" w:hAnsi="Times New Roman" w:cs="Times New Roman"/>
          <w:sz w:val="28"/>
          <w:szCs w:val="28"/>
        </w:rPr>
        <w:lastRenderedPageBreak/>
        <w:t>энергии с обоснованием выбора графика изменения температур теплоносителя в зависимости о</w:t>
      </w:r>
      <w:r w:rsidR="00447EE6">
        <w:rPr>
          <w:rFonts w:ascii="Times New Roman" w:eastAsia="Times New Roman" w:hAnsi="Times New Roman" w:cs="Times New Roman"/>
          <w:sz w:val="28"/>
          <w:szCs w:val="28"/>
        </w:rPr>
        <w:t>т температуры наружного воздуха………………………………...</w:t>
      </w:r>
      <w:r w:rsidR="0029160F">
        <w:rPr>
          <w:rFonts w:ascii="Times New Roman" w:eastAsia="Times New Roman" w:hAnsi="Times New Roman" w:cs="Times New Roman"/>
          <w:sz w:val="28"/>
          <w:szCs w:val="28"/>
        </w:rPr>
        <w:t>75</w:t>
      </w:r>
    </w:p>
    <w:p w14:paraId="3A89B2E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1.2.8 Сред</w:t>
      </w:r>
      <w:r w:rsidR="00447EE6">
        <w:rPr>
          <w:rFonts w:ascii="Times New Roman" w:eastAsia="Times New Roman" w:hAnsi="Times New Roman" w:cs="Times New Roman"/>
          <w:sz w:val="28"/>
          <w:szCs w:val="28"/>
        </w:rPr>
        <w:t>негодовая загрузка оборудования……………………………………...</w:t>
      </w:r>
      <w:r w:rsidR="0029160F">
        <w:rPr>
          <w:rFonts w:ascii="Times New Roman" w:eastAsia="Times New Roman" w:hAnsi="Times New Roman" w:cs="Times New Roman"/>
          <w:sz w:val="28"/>
          <w:szCs w:val="28"/>
        </w:rPr>
        <w:t>76</w:t>
      </w:r>
    </w:p>
    <w:p w14:paraId="4FA1F7C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1.2.9 Способы учета тепла, отпуще</w:t>
      </w:r>
      <w:r w:rsidR="00447EE6">
        <w:rPr>
          <w:rFonts w:ascii="Times New Roman" w:eastAsia="Times New Roman" w:hAnsi="Times New Roman" w:cs="Times New Roman"/>
          <w:sz w:val="28"/>
          <w:szCs w:val="28"/>
        </w:rPr>
        <w:t>нного в тепловые сети………………………</w:t>
      </w:r>
      <w:r w:rsidR="0029160F">
        <w:rPr>
          <w:rFonts w:ascii="Times New Roman" w:eastAsia="Times New Roman" w:hAnsi="Times New Roman" w:cs="Times New Roman"/>
          <w:sz w:val="28"/>
          <w:szCs w:val="28"/>
        </w:rPr>
        <w:t>76</w:t>
      </w:r>
    </w:p>
    <w:p w14:paraId="13AA6FCC"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1.2.10 Статистика отказов и восстановлений оборудова</w:t>
      </w:r>
      <w:r w:rsidR="00447EE6">
        <w:rPr>
          <w:rFonts w:ascii="Times New Roman" w:eastAsia="Times New Roman" w:hAnsi="Times New Roman" w:cs="Times New Roman"/>
          <w:sz w:val="28"/>
          <w:szCs w:val="28"/>
        </w:rPr>
        <w:t>ния источников тепловой энергии………………………………………………………………………………</w:t>
      </w:r>
      <w:r w:rsidR="0029160F">
        <w:rPr>
          <w:rFonts w:ascii="Times New Roman" w:eastAsia="Times New Roman" w:hAnsi="Times New Roman" w:cs="Times New Roman"/>
          <w:sz w:val="28"/>
          <w:szCs w:val="28"/>
        </w:rPr>
        <w:t>76</w:t>
      </w:r>
    </w:p>
    <w:p w14:paraId="0C8F9FE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1.2.11 Предписания надзорных органов по запрещению дальнейшей эксплуат</w:t>
      </w:r>
      <w:r w:rsidR="00447EE6">
        <w:rPr>
          <w:rFonts w:ascii="Times New Roman" w:eastAsia="Times New Roman" w:hAnsi="Times New Roman" w:cs="Times New Roman"/>
          <w:sz w:val="28"/>
          <w:szCs w:val="28"/>
        </w:rPr>
        <w:t>ации источника тепловой энергии…………………………………</w:t>
      </w:r>
      <w:proofErr w:type="gramStart"/>
      <w:r w:rsidR="00447EE6">
        <w:rPr>
          <w:rFonts w:ascii="Times New Roman" w:eastAsia="Times New Roman" w:hAnsi="Times New Roman" w:cs="Times New Roman"/>
          <w:sz w:val="28"/>
          <w:szCs w:val="28"/>
        </w:rPr>
        <w:t>…….</w:t>
      </w:r>
      <w:proofErr w:type="gramEnd"/>
      <w:r w:rsidR="0029160F">
        <w:rPr>
          <w:rFonts w:ascii="Times New Roman" w:eastAsia="Times New Roman" w:hAnsi="Times New Roman" w:cs="Times New Roman"/>
          <w:sz w:val="28"/>
          <w:szCs w:val="28"/>
        </w:rPr>
        <w:t>77</w:t>
      </w:r>
    </w:p>
    <w:p w14:paraId="7CF7377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w:t>
      </w:r>
      <w:r w:rsidR="00447EE6">
        <w:rPr>
          <w:rFonts w:ascii="Times New Roman" w:eastAsia="Times New Roman" w:hAnsi="Times New Roman" w:cs="Times New Roman"/>
          <w:sz w:val="28"/>
          <w:szCs w:val="28"/>
        </w:rPr>
        <w:t>ого теплоснабжения потребителей…………………………………………………….</w:t>
      </w:r>
      <w:r w:rsidR="0029160F">
        <w:rPr>
          <w:rFonts w:ascii="Times New Roman" w:eastAsia="Times New Roman" w:hAnsi="Times New Roman" w:cs="Times New Roman"/>
          <w:sz w:val="28"/>
          <w:szCs w:val="28"/>
        </w:rPr>
        <w:t>77</w:t>
      </w:r>
    </w:p>
    <w:p w14:paraId="3318A1E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Часть 3. Тепловые сети, соор</w:t>
      </w:r>
      <w:r w:rsidR="00447EE6">
        <w:rPr>
          <w:rFonts w:ascii="Times New Roman" w:eastAsia="Times New Roman" w:hAnsi="Times New Roman" w:cs="Times New Roman"/>
          <w:sz w:val="28"/>
          <w:szCs w:val="28"/>
        </w:rPr>
        <w:t>ужения на них и тепловые пункты…………</w:t>
      </w:r>
      <w:proofErr w:type="gramStart"/>
      <w:r w:rsidR="00447EE6">
        <w:rPr>
          <w:rFonts w:ascii="Times New Roman" w:eastAsia="Times New Roman" w:hAnsi="Times New Roman" w:cs="Times New Roman"/>
          <w:sz w:val="28"/>
          <w:szCs w:val="28"/>
        </w:rPr>
        <w:t>…….</w:t>
      </w:r>
      <w:proofErr w:type="gramEnd"/>
      <w:r w:rsidR="0029160F">
        <w:rPr>
          <w:rFonts w:ascii="Times New Roman" w:eastAsia="Times New Roman" w:hAnsi="Times New Roman" w:cs="Times New Roman"/>
          <w:sz w:val="28"/>
          <w:szCs w:val="28"/>
        </w:rPr>
        <w:t>77</w:t>
      </w:r>
    </w:p>
    <w:p w14:paraId="53091A7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 Описание структуры тепловых сетей от каждого источника тепловой энергии, от</w:t>
      </w:r>
      <w:r w:rsidR="003B3BB0">
        <w:rPr>
          <w:rFonts w:ascii="Times New Roman" w:eastAsia="Times New Roman" w:hAnsi="Times New Roman" w:cs="Times New Roman"/>
          <w:sz w:val="28"/>
          <w:szCs w:val="28"/>
        </w:rPr>
        <w:t xml:space="preserve"> </w:t>
      </w:r>
      <w:r w:rsidRPr="006F7CFF">
        <w:rPr>
          <w:rFonts w:ascii="Times New Roman" w:eastAsia="Times New Roman" w:hAnsi="Times New Roman" w:cs="Times New Roman"/>
          <w:sz w:val="28"/>
          <w:szCs w:val="28"/>
        </w:rPr>
        <w:t>магистральных выводов до центральных тепловых пунктов (если таковые имеются) или до ввода</w:t>
      </w:r>
      <w:r w:rsidR="00447EE6">
        <w:rPr>
          <w:rFonts w:ascii="Times New Roman" w:eastAsia="Times New Roman" w:hAnsi="Times New Roman" w:cs="Times New Roman"/>
          <w:sz w:val="28"/>
          <w:szCs w:val="28"/>
        </w:rPr>
        <w:t xml:space="preserve"> </w:t>
      </w:r>
      <w:r w:rsidRPr="006F7CFF">
        <w:rPr>
          <w:rFonts w:ascii="Times New Roman" w:eastAsia="Times New Roman" w:hAnsi="Times New Roman" w:cs="Times New Roman"/>
          <w:sz w:val="28"/>
          <w:szCs w:val="28"/>
        </w:rPr>
        <w:t>в жилой квартал или промышленный объект с выделени</w:t>
      </w:r>
      <w:r w:rsidR="00447EE6">
        <w:rPr>
          <w:rFonts w:ascii="Times New Roman" w:eastAsia="Times New Roman" w:hAnsi="Times New Roman" w:cs="Times New Roman"/>
          <w:sz w:val="28"/>
          <w:szCs w:val="28"/>
        </w:rPr>
        <w:t>ем сетей горячего водоснабжения………………………………………</w:t>
      </w:r>
      <w:r w:rsidR="0029160F">
        <w:rPr>
          <w:rFonts w:ascii="Times New Roman" w:eastAsia="Times New Roman" w:hAnsi="Times New Roman" w:cs="Times New Roman"/>
          <w:sz w:val="28"/>
          <w:szCs w:val="28"/>
        </w:rPr>
        <w:t>77</w:t>
      </w:r>
    </w:p>
    <w:p w14:paraId="1F498D3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1.3.2 Электронные и (или) бумажные карты (схемы) тепловых сетей в зонах дейст</w:t>
      </w:r>
      <w:r w:rsidR="00447EE6">
        <w:rPr>
          <w:rFonts w:ascii="Times New Roman" w:eastAsia="Times New Roman" w:hAnsi="Times New Roman" w:cs="Times New Roman"/>
          <w:sz w:val="28"/>
          <w:szCs w:val="28"/>
        </w:rPr>
        <w:t>вия источников тепловой энергии……………………………………</w:t>
      </w:r>
      <w:proofErr w:type="gramStart"/>
      <w:r w:rsidR="00447EE6">
        <w:rPr>
          <w:rFonts w:ascii="Times New Roman" w:eastAsia="Times New Roman" w:hAnsi="Times New Roman" w:cs="Times New Roman"/>
          <w:sz w:val="28"/>
          <w:szCs w:val="28"/>
        </w:rPr>
        <w:t>…….</w:t>
      </w:r>
      <w:proofErr w:type="gramEnd"/>
      <w:r w:rsidR="00447EE6">
        <w:rPr>
          <w:rFonts w:ascii="Times New Roman" w:eastAsia="Times New Roman" w:hAnsi="Times New Roman" w:cs="Times New Roman"/>
          <w:sz w:val="28"/>
          <w:szCs w:val="28"/>
        </w:rPr>
        <w:t>.</w:t>
      </w:r>
      <w:r w:rsidR="0029160F">
        <w:rPr>
          <w:rFonts w:ascii="Times New Roman" w:eastAsia="Times New Roman" w:hAnsi="Times New Roman" w:cs="Times New Roman"/>
          <w:sz w:val="28"/>
          <w:szCs w:val="28"/>
        </w:rPr>
        <w:t>77</w:t>
      </w:r>
    </w:p>
    <w:p w14:paraId="63BA669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w:t>
      </w:r>
      <w:r w:rsidR="00447EE6">
        <w:rPr>
          <w:rFonts w:ascii="Times New Roman" w:eastAsia="Times New Roman" w:hAnsi="Times New Roman" w:cs="Times New Roman"/>
          <w:sz w:val="28"/>
          <w:szCs w:val="28"/>
        </w:rPr>
        <w:t xml:space="preserve"> подключенной тепловой нагрузки……………………………………………………………</w:t>
      </w:r>
      <w:proofErr w:type="gramStart"/>
      <w:r w:rsidR="00447EE6">
        <w:rPr>
          <w:rFonts w:ascii="Times New Roman" w:eastAsia="Times New Roman" w:hAnsi="Times New Roman" w:cs="Times New Roman"/>
          <w:sz w:val="28"/>
          <w:szCs w:val="28"/>
        </w:rPr>
        <w:t>…….</w:t>
      </w:r>
      <w:proofErr w:type="gramEnd"/>
      <w:r w:rsidR="00447EE6">
        <w:rPr>
          <w:rFonts w:ascii="Times New Roman" w:eastAsia="Times New Roman" w:hAnsi="Times New Roman" w:cs="Times New Roman"/>
          <w:sz w:val="28"/>
          <w:szCs w:val="28"/>
        </w:rPr>
        <w:t>.</w:t>
      </w:r>
      <w:r w:rsidR="0029160F">
        <w:rPr>
          <w:rFonts w:ascii="Times New Roman" w:eastAsia="Times New Roman" w:hAnsi="Times New Roman" w:cs="Times New Roman"/>
          <w:sz w:val="28"/>
          <w:szCs w:val="28"/>
        </w:rPr>
        <w:t>78</w:t>
      </w:r>
    </w:p>
    <w:p w14:paraId="00FEAE3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1.3.4 Описание типов и количества секционирующей и регулиру</w:t>
      </w:r>
      <w:r w:rsidR="00AE15E8">
        <w:rPr>
          <w:rFonts w:ascii="Times New Roman" w:eastAsia="Times New Roman" w:hAnsi="Times New Roman" w:cs="Times New Roman"/>
          <w:sz w:val="28"/>
          <w:szCs w:val="28"/>
        </w:rPr>
        <w:t>ющей арматуры на тепловых сетях……………………………………………………………</w:t>
      </w:r>
      <w:proofErr w:type="gramStart"/>
      <w:r w:rsidR="00AE15E8">
        <w:rPr>
          <w:rFonts w:ascii="Times New Roman" w:eastAsia="Times New Roman" w:hAnsi="Times New Roman" w:cs="Times New Roman"/>
          <w:sz w:val="28"/>
          <w:szCs w:val="28"/>
        </w:rPr>
        <w:t>…….</w:t>
      </w:r>
      <w:proofErr w:type="gramEnd"/>
      <w:r w:rsidR="00AE15E8">
        <w:rPr>
          <w:rFonts w:ascii="Times New Roman" w:eastAsia="Times New Roman" w:hAnsi="Times New Roman" w:cs="Times New Roman"/>
          <w:sz w:val="28"/>
          <w:szCs w:val="28"/>
        </w:rPr>
        <w:t>.</w:t>
      </w:r>
      <w:r w:rsidR="0029160F">
        <w:rPr>
          <w:rFonts w:ascii="Times New Roman" w:eastAsia="Times New Roman" w:hAnsi="Times New Roman" w:cs="Times New Roman"/>
          <w:sz w:val="28"/>
          <w:szCs w:val="28"/>
        </w:rPr>
        <w:t>81</w:t>
      </w:r>
    </w:p>
    <w:p w14:paraId="456F058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1.3.5 Описание типов и строительных особенностей тепловых камер и павильонов</w:t>
      </w:r>
      <w:r w:rsidR="00AE15E8">
        <w:rPr>
          <w:rFonts w:ascii="Times New Roman" w:eastAsia="Times New Roman" w:hAnsi="Times New Roman" w:cs="Times New Roman"/>
          <w:sz w:val="28"/>
          <w:szCs w:val="28"/>
        </w:rPr>
        <w:t xml:space="preserve">…………………………………………………………………………. </w:t>
      </w:r>
      <w:r w:rsidR="0029160F">
        <w:rPr>
          <w:rFonts w:ascii="Times New Roman" w:eastAsia="Times New Roman" w:hAnsi="Times New Roman" w:cs="Times New Roman"/>
          <w:sz w:val="28"/>
          <w:szCs w:val="28"/>
        </w:rPr>
        <w:t>81</w:t>
      </w:r>
    </w:p>
    <w:p w14:paraId="4F3485D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1.3.6 Описание графиков регулирования отпуска тепла в тепловые се</w:t>
      </w:r>
      <w:r w:rsidR="003A4527">
        <w:rPr>
          <w:rFonts w:ascii="Times New Roman" w:eastAsia="Times New Roman" w:hAnsi="Times New Roman" w:cs="Times New Roman"/>
          <w:sz w:val="28"/>
          <w:szCs w:val="28"/>
        </w:rPr>
        <w:t xml:space="preserve">ти с анализом их </w:t>
      </w:r>
      <w:proofErr w:type="gramStart"/>
      <w:r w:rsidR="003A4527">
        <w:rPr>
          <w:rFonts w:ascii="Times New Roman" w:eastAsia="Times New Roman" w:hAnsi="Times New Roman" w:cs="Times New Roman"/>
          <w:sz w:val="28"/>
          <w:szCs w:val="28"/>
        </w:rPr>
        <w:t>обоснованности.</w:t>
      </w:r>
      <w:r w:rsidR="00AE15E8">
        <w:rPr>
          <w:rFonts w:ascii="Times New Roman" w:eastAsia="Times New Roman" w:hAnsi="Times New Roman" w:cs="Times New Roman"/>
          <w:sz w:val="28"/>
          <w:szCs w:val="28"/>
        </w:rPr>
        <w:t>…</w:t>
      </w:r>
      <w:proofErr w:type="gramEnd"/>
      <w:r w:rsidR="00AE15E8">
        <w:rPr>
          <w:rFonts w:ascii="Times New Roman" w:eastAsia="Times New Roman" w:hAnsi="Times New Roman" w:cs="Times New Roman"/>
          <w:sz w:val="28"/>
          <w:szCs w:val="28"/>
        </w:rPr>
        <w:t>…………………………………………………...</w:t>
      </w:r>
      <w:r w:rsidR="0029160F">
        <w:rPr>
          <w:rFonts w:ascii="Times New Roman" w:eastAsia="Times New Roman" w:hAnsi="Times New Roman" w:cs="Times New Roman"/>
          <w:sz w:val="28"/>
          <w:szCs w:val="28"/>
        </w:rPr>
        <w:t>81</w:t>
      </w:r>
    </w:p>
    <w:p w14:paraId="2CFFF82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E15E8">
        <w:rPr>
          <w:rFonts w:ascii="Times New Roman" w:eastAsia="Times New Roman" w:hAnsi="Times New Roman" w:cs="Times New Roman"/>
          <w:sz w:val="28"/>
          <w:szCs w:val="28"/>
        </w:rPr>
        <w:t>……………………………………………………………………………</w:t>
      </w:r>
      <w:proofErr w:type="gramStart"/>
      <w:r w:rsidR="00AE15E8">
        <w:rPr>
          <w:rFonts w:ascii="Times New Roman" w:eastAsia="Times New Roman" w:hAnsi="Times New Roman" w:cs="Times New Roman"/>
          <w:sz w:val="28"/>
          <w:szCs w:val="28"/>
        </w:rPr>
        <w:t>…….</w:t>
      </w:r>
      <w:proofErr w:type="gramEnd"/>
      <w:r w:rsidR="00AE15E8">
        <w:rPr>
          <w:rFonts w:ascii="Times New Roman" w:eastAsia="Times New Roman" w:hAnsi="Times New Roman" w:cs="Times New Roman"/>
          <w:sz w:val="28"/>
          <w:szCs w:val="28"/>
        </w:rPr>
        <w:t>.</w:t>
      </w:r>
      <w:r w:rsidR="0029160F">
        <w:rPr>
          <w:rFonts w:ascii="Times New Roman" w:eastAsia="Times New Roman" w:hAnsi="Times New Roman" w:cs="Times New Roman"/>
          <w:sz w:val="28"/>
          <w:szCs w:val="28"/>
        </w:rPr>
        <w:t>82</w:t>
      </w:r>
    </w:p>
    <w:p w14:paraId="72DECE1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1.3.8 Гидравлические режимы тепловых сетей и пьезометрические график</w:t>
      </w:r>
      <w:r w:rsidR="00AE15E8">
        <w:rPr>
          <w:rFonts w:ascii="Times New Roman" w:eastAsia="Times New Roman" w:hAnsi="Times New Roman" w:cs="Times New Roman"/>
          <w:sz w:val="28"/>
          <w:szCs w:val="28"/>
        </w:rPr>
        <w:t>…</w:t>
      </w:r>
      <w:r w:rsidR="003A4527">
        <w:rPr>
          <w:rFonts w:ascii="Times New Roman" w:eastAsia="Times New Roman" w:hAnsi="Times New Roman" w:cs="Times New Roman"/>
          <w:sz w:val="28"/>
          <w:szCs w:val="28"/>
        </w:rPr>
        <w:t>………………………………………………………………………</w:t>
      </w:r>
      <w:proofErr w:type="gramStart"/>
      <w:r w:rsidR="003A4527">
        <w:rPr>
          <w:rFonts w:ascii="Times New Roman" w:eastAsia="Times New Roman" w:hAnsi="Times New Roman" w:cs="Times New Roman"/>
          <w:sz w:val="28"/>
          <w:szCs w:val="28"/>
        </w:rPr>
        <w:t>……</w:t>
      </w:r>
      <w:r w:rsidR="00AE15E8">
        <w:rPr>
          <w:rFonts w:ascii="Times New Roman" w:eastAsia="Times New Roman" w:hAnsi="Times New Roman" w:cs="Times New Roman"/>
          <w:sz w:val="28"/>
          <w:szCs w:val="28"/>
        </w:rPr>
        <w:t>.</w:t>
      </w:r>
      <w:proofErr w:type="gramEnd"/>
      <w:r w:rsidR="0029160F">
        <w:rPr>
          <w:rFonts w:ascii="Times New Roman" w:eastAsia="Times New Roman" w:hAnsi="Times New Roman" w:cs="Times New Roman"/>
          <w:sz w:val="28"/>
          <w:szCs w:val="28"/>
        </w:rPr>
        <w:t>82</w:t>
      </w:r>
    </w:p>
    <w:p w14:paraId="6895733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1.3.9 Статистика отказов тепловых сетей (аварий, инцидентов) за последние 5 лет</w:t>
      </w:r>
      <w:r w:rsidR="00AE15E8">
        <w:rPr>
          <w:rFonts w:ascii="Times New Roman" w:eastAsia="Times New Roman" w:hAnsi="Times New Roman" w:cs="Times New Roman"/>
          <w:sz w:val="28"/>
          <w:szCs w:val="28"/>
        </w:rPr>
        <w:t>…………………………………………………………………………………</w:t>
      </w:r>
      <w:r w:rsidR="0017353C">
        <w:rPr>
          <w:rFonts w:ascii="Times New Roman" w:eastAsia="Times New Roman" w:hAnsi="Times New Roman" w:cs="Times New Roman"/>
          <w:sz w:val="28"/>
          <w:szCs w:val="28"/>
        </w:rPr>
        <w:t>…</w:t>
      </w:r>
      <w:r w:rsidR="0029160F">
        <w:rPr>
          <w:rFonts w:ascii="Times New Roman" w:eastAsia="Times New Roman" w:hAnsi="Times New Roman" w:cs="Times New Roman"/>
          <w:sz w:val="28"/>
          <w:szCs w:val="28"/>
        </w:rPr>
        <w:t>83</w:t>
      </w:r>
    </w:p>
    <w:p w14:paraId="4870FE0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7353C">
        <w:rPr>
          <w:rFonts w:ascii="Times New Roman" w:eastAsia="Times New Roman" w:hAnsi="Times New Roman" w:cs="Times New Roman"/>
          <w:sz w:val="28"/>
          <w:szCs w:val="28"/>
        </w:rPr>
        <w:t>…………………………</w:t>
      </w:r>
      <w:r w:rsidR="0029160F">
        <w:rPr>
          <w:rFonts w:ascii="Times New Roman" w:eastAsia="Times New Roman" w:hAnsi="Times New Roman" w:cs="Times New Roman"/>
          <w:sz w:val="28"/>
          <w:szCs w:val="28"/>
        </w:rPr>
        <w:t>84</w:t>
      </w:r>
    </w:p>
    <w:p w14:paraId="31CE73F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1.3.11 Описание процедур диагностики состояния тепловых сетей и планирования</w:t>
      </w:r>
      <w:r w:rsidR="0017353C">
        <w:rPr>
          <w:rFonts w:ascii="Times New Roman" w:eastAsia="Times New Roman" w:hAnsi="Times New Roman" w:cs="Times New Roman"/>
          <w:sz w:val="28"/>
          <w:szCs w:val="28"/>
        </w:rPr>
        <w:t xml:space="preserve"> капитальных (текущих) ремонтов………………………………...</w:t>
      </w:r>
      <w:r w:rsidR="0029160F">
        <w:rPr>
          <w:rFonts w:ascii="Times New Roman" w:eastAsia="Times New Roman" w:hAnsi="Times New Roman" w:cs="Times New Roman"/>
          <w:sz w:val="28"/>
          <w:szCs w:val="28"/>
        </w:rPr>
        <w:t>84</w:t>
      </w:r>
    </w:p>
    <w:p w14:paraId="5842A1C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1.3.12 Описание периодичности и соответствия техническим регламентам и </w:t>
      </w:r>
      <w:r w:rsidRPr="006F7CFF">
        <w:rPr>
          <w:rFonts w:ascii="Times New Roman" w:eastAsia="Times New Roman" w:hAnsi="Times New Roman" w:cs="Times New Roman"/>
          <w:sz w:val="28"/>
          <w:szCs w:val="28"/>
        </w:rPr>
        <w:lastRenderedPageBreak/>
        <w:t xml:space="preserve">иным обязательным требованиям процедур летних ремонтов с параметрами и методами испытаний (гидравлических, температурных, на </w:t>
      </w:r>
      <w:r w:rsidR="0017353C">
        <w:rPr>
          <w:rFonts w:ascii="Times New Roman" w:eastAsia="Times New Roman" w:hAnsi="Times New Roman" w:cs="Times New Roman"/>
          <w:sz w:val="28"/>
          <w:szCs w:val="28"/>
        </w:rPr>
        <w:t>тепловые потери) тепловых сетей……………………………………………………………………...</w:t>
      </w:r>
      <w:r w:rsidR="003C6D2B">
        <w:rPr>
          <w:rFonts w:ascii="Times New Roman" w:eastAsia="Times New Roman" w:hAnsi="Times New Roman" w:cs="Times New Roman"/>
          <w:sz w:val="28"/>
          <w:szCs w:val="28"/>
        </w:rPr>
        <w:t>88</w:t>
      </w:r>
    </w:p>
    <w:p w14:paraId="0F44C56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6F7CFF">
        <w:rPr>
          <w:rFonts w:ascii="Times New Roman" w:eastAsia="Times New Roman" w:hAnsi="Times New Roman" w:cs="Times New Roman"/>
          <w:sz w:val="28"/>
          <w:szCs w:val="28"/>
        </w:rPr>
        <w:tab/>
      </w:r>
      <w:r w:rsidR="0017353C">
        <w:rPr>
          <w:rFonts w:ascii="Times New Roman" w:eastAsia="Times New Roman" w:hAnsi="Times New Roman" w:cs="Times New Roman"/>
          <w:sz w:val="28"/>
          <w:szCs w:val="28"/>
        </w:rPr>
        <w:t xml:space="preserve">………………………………… </w:t>
      </w:r>
      <w:r w:rsidR="003C6D2B">
        <w:rPr>
          <w:rFonts w:ascii="Times New Roman" w:eastAsia="Times New Roman" w:hAnsi="Times New Roman" w:cs="Times New Roman"/>
          <w:sz w:val="28"/>
          <w:szCs w:val="28"/>
        </w:rPr>
        <w:t>89</w:t>
      </w:r>
    </w:p>
    <w:p w14:paraId="5C55DB2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1.3.14 Оценка тепловых потерь в тепловых сетях за последние 3 года при отсутствии приборов учета тепловой энергии</w:t>
      </w:r>
      <w:r w:rsidR="0017353C">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91</w:t>
      </w:r>
    </w:p>
    <w:p w14:paraId="64C5661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1.3.15 Предписания надзорных органов по запрещению дальнейшей эксплуатации участков тепловой сети и результаты их исполнения</w:t>
      </w:r>
      <w:r w:rsidR="0017353C">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91</w:t>
      </w:r>
    </w:p>
    <w:p w14:paraId="03EA9B6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1.3.16 Описание типов присоединений </w:t>
      </w:r>
      <w:proofErr w:type="spellStart"/>
      <w:r w:rsidRPr="006F7CFF">
        <w:rPr>
          <w:rFonts w:ascii="Times New Roman" w:eastAsia="Times New Roman" w:hAnsi="Times New Roman" w:cs="Times New Roman"/>
          <w:sz w:val="28"/>
          <w:szCs w:val="28"/>
        </w:rPr>
        <w:t>теплопотребляющих</w:t>
      </w:r>
      <w:proofErr w:type="spellEnd"/>
      <w:r w:rsidRPr="006F7CFF">
        <w:rPr>
          <w:rFonts w:ascii="Times New Roman" w:eastAsia="Times New Roman" w:hAnsi="Times New Roman" w:cs="Times New Roman"/>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w:t>
      </w:r>
      <w:r w:rsidR="0017353C">
        <w:rPr>
          <w:rFonts w:ascii="Times New Roman" w:eastAsia="Times New Roman" w:hAnsi="Times New Roman" w:cs="Times New Roman"/>
          <w:sz w:val="28"/>
          <w:szCs w:val="28"/>
        </w:rPr>
        <w:t>й энергии потребите</w:t>
      </w:r>
      <w:r w:rsidR="003B3BB0">
        <w:rPr>
          <w:rFonts w:ascii="Times New Roman" w:eastAsia="Times New Roman" w:hAnsi="Times New Roman" w:cs="Times New Roman"/>
          <w:sz w:val="28"/>
          <w:szCs w:val="28"/>
        </w:rPr>
        <w:t>лям……………………………………………………………...</w:t>
      </w:r>
      <w:r w:rsidR="003C6D2B">
        <w:rPr>
          <w:rFonts w:ascii="Times New Roman" w:eastAsia="Times New Roman" w:hAnsi="Times New Roman" w:cs="Times New Roman"/>
          <w:sz w:val="28"/>
          <w:szCs w:val="28"/>
        </w:rPr>
        <w:t>91</w:t>
      </w:r>
    </w:p>
    <w:p w14:paraId="5A57D152"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0017353C">
        <w:rPr>
          <w:rFonts w:ascii="Times New Roman" w:eastAsia="Times New Roman" w:hAnsi="Times New Roman" w:cs="Times New Roman"/>
          <w:sz w:val="28"/>
          <w:szCs w:val="28"/>
        </w:rPr>
        <w:t>епловой энергии и теплоносителя………………………</w:t>
      </w:r>
      <w:proofErr w:type="gramStart"/>
      <w:r w:rsidR="0017353C">
        <w:rPr>
          <w:rFonts w:ascii="Times New Roman" w:eastAsia="Times New Roman" w:hAnsi="Times New Roman" w:cs="Times New Roman"/>
          <w:sz w:val="28"/>
          <w:szCs w:val="28"/>
        </w:rPr>
        <w:t>…….</w:t>
      </w:r>
      <w:proofErr w:type="gramEnd"/>
      <w:r w:rsidR="0017353C">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92</w:t>
      </w:r>
    </w:p>
    <w:p w14:paraId="7606250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1.3.18 Анализ работы диспетчерских служб теплоснабжающих (теплосетевых) организаций и используемых средств автомат</w:t>
      </w:r>
      <w:r w:rsidR="0017353C">
        <w:rPr>
          <w:rFonts w:ascii="Times New Roman" w:eastAsia="Times New Roman" w:hAnsi="Times New Roman" w:cs="Times New Roman"/>
          <w:sz w:val="28"/>
          <w:szCs w:val="28"/>
        </w:rPr>
        <w:t>изации, телемеханизации и связи…………………………………………………………………………………</w:t>
      </w:r>
      <w:r w:rsidR="003C6D2B">
        <w:rPr>
          <w:rFonts w:ascii="Times New Roman" w:eastAsia="Times New Roman" w:hAnsi="Times New Roman" w:cs="Times New Roman"/>
          <w:sz w:val="28"/>
          <w:szCs w:val="28"/>
        </w:rPr>
        <w:t>93</w:t>
      </w:r>
    </w:p>
    <w:p w14:paraId="64C69EF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1.3.19 Уровень автоматизации и обслуживания центральных теп</w:t>
      </w:r>
      <w:r w:rsidR="0017353C">
        <w:rPr>
          <w:rFonts w:ascii="Times New Roman" w:eastAsia="Times New Roman" w:hAnsi="Times New Roman" w:cs="Times New Roman"/>
          <w:sz w:val="28"/>
          <w:szCs w:val="28"/>
        </w:rPr>
        <w:t>ловых пунктов, насосных ста</w:t>
      </w:r>
      <w:r w:rsidR="003B3BB0">
        <w:rPr>
          <w:rFonts w:ascii="Times New Roman" w:eastAsia="Times New Roman" w:hAnsi="Times New Roman" w:cs="Times New Roman"/>
          <w:sz w:val="28"/>
          <w:szCs w:val="28"/>
        </w:rPr>
        <w:t>нций……………………………………………………………</w:t>
      </w:r>
      <w:proofErr w:type="gramStart"/>
      <w:r w:rsidR="003B3BB0">
        <w:rPr>
          <w:rFonts w:ascii="Times New Roman" w:eastAsia="Times New Roman" w:hAnsi="Times New Roman" w:cs="Times New Roman"/>
          <w:sz w:val="28"/>
          <w:szCs w:val="28"/>
        </w:rPr>
        <w:t>…….</w:t>
      </w:r>
      <w:proofErr w:type="gramEnd"/>
      <w:r w:rsidR="003B3BB0">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93</w:t>
      </w:r>
    </w:p>
    <w:p w14:paraId="32CDFAB2"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1.3.20 Сведения о наличии защиты тепловых сетей от превышения давления</w:t>
      </w:r>
      <w:r w:rsidR="003B3BB0">
        <w:rPr>
          <w:rFonts w:ascii="Times New Roman" w:eastAsia="Times New Roman" w:hAnsi="Times New Roman" w:cs="Times New Roman"/>
          <w:sz w:val="28"/>
          <w:szCs w:val="28"/>
        </w:rPr>
        <w:t>……………………………………………………………………</w:t>
      </w:r>
      <w:proofErr w:type="gramStart"/>
      <w:r w:rsidR="003B3BB0">
        <w:rPr>
          <w:rFonts w:ascii="Times New Roman" w:eastAsia="Times New Roman" w:hAnsi="Times New Roman" w:cs="Times New Roman"/>
          <w:sz w:val="28"/>
          <w:szCs w:val="28"/>
        </w:rPr>
        <w:t>…….</w:t>
      </w:r>
      <w:proofErr w:type="gramEnd"/>
      <w:r w:rsidR="003B3BB0">
        <w:rPr>
          <w:rFonts w:ascii="Times New Roman" w:eastAsia="Times New Roman" w:hAnsi="Times New Roman" w:cs="Times New Roman"/>
          <w:sz w:val="28"/>
          <w:szCs w:val="28"/>
        </w:rPr>
        <w:t>.</w:t>
      </w:r>
      <w:r w:rsidR="0017353C">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93</w:t>
      </w:r>
    </w:p>
    <w:p w14:paraId="23174DA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1.3.21 Перечень выявленных бесхозяйных тепловых сетей и обоснование выбора организации, уп</w:t>
      </w:r>
      <w:r w:rsidR="0017353C">
        <w:rPr>
          <w:rFonts w:ascii="Times New Roman" w:eastAsia="Times New Roman" w:hAnsi="Times New Roman" w:cs="Times New Roman"/>
          <w:sz w:val="28"/>
          <w:szCs w:val="28"/>
        </w:rPr>
        <w:t>олномоченной на их эксплуатацию………………………</w:t>
      </w:r>
      <w:proofErr w:type="gramStart"/>
      <w:r w:rsidR="0017353C">
        <w:rPr>
          <w:rFonts w:ascii="Times New Roman" w:eastAsia="Times New Roman" w:hAnsi="Times New Roman" w:cs="Times New Roman"/>
          <w:sz w:val="28"/>
          <w:szCs w:val="28"/>
        </w:rPr>
        <w:t>…….</w:t>
      </w:r>
      <w:proofErr w:type="gramEnd"/>
      <w:r w:rsidR="0017353C">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93</w:t>
      </w:r>
    </w:p>
    <w:p w14:paraId="500A514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Часть 4. Зоны дейст</w:t>
      </w:r>
      <w:r w:rsidR="0017353C">
        <w:rPr>
          <w:rFonts w:ascii="Times New Roman" w:eastAsia="Times New Roman" w:hAnsi="Times New Roman" w:cs="Times New Roman"/>
          <w:sz w:val="28"/>
          <w:szCs w:val="28"/>
        </w:rPr>
        <w:t>вия источников тепловой энергии……………………</w:t>
      </w:r>
      <w:proofErr w:type="gramStart"/>
      <w:r w:rsidR="0017353C">
        <w:rPr>
          <w:rFonts w:ascii="Times New Roman" w:eastAsia="Times New Roman" w:hAnsi="Times New Roman" w:cs="Times New Roman"/>
          <w:sz w:val="28"/>
          <w:szCs w:val="28"/>
        </w:rPr>
        <w:t>…….</w:t>
      </w:r>
      <w:proofErr w:type="gramEnd"/>
      <w:r w:rsidR="0017353C">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94</w:t>
      </w:r>
    </w:p>
    <w:p w14:paraId="36DD4D04" w14:textId="77777777" w:rsidR="00D556B8" w:rsidRDefault="00D556B8" w:rsidP="00D556B8">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Часть 5. Тепловые нагрузки потребителей тепловой энергии, групп потребителей тепловой энергии</w:t>
      </w:r>
      <w:r>
        <w:rPr>
          <w:rFonts w:ascii="Times New Roman" w:hAnsi="Times New Roman" w:cs="Times New Roman"/>
          <w:color w:val="000000" w:themeColor="text1"/>
          <w:sz w:val="28"/>
          <w:szCs w:val="28"/>
        </w:rPr>
        <w:t>…………………………………………………...</w:t>
      </w:r>
      <w:r w:rsidR="003C6D2B">
        <w:rPr>
          <w:rFonts w:ascii="Times New Roman" w:hAnsi="Times New Roman" w:cs="Times New Roman"/>
          <w:color w:val="000000" w:themeColor="text1"/>
          <w:sz w:val="28"/>
          <w:szCs w:val="28"/>
        </w:rPr>
        <w:t>94</w:t>
      </w:r>
    </w:p>
    <w:p w14:paraId="62E050B7" w14:textId="77777777" w:rsidR="005F3527" w:rsidRDefault="005F3527" w:rsidP="005F3527">
      <w:pPr>
        <w:widowControl w:val="0"/>
        <w:suppressAutoHyphens/>
        <w:spacing w:after="0" w:line="240" w:lineRule="auto"/>
        <w:jc w:val="both"/>
        <w:rPr>
          <w:rFonts w:ascii="Times New Roman" w:eastAsia="Times New Roman" w:hAnsi="Times New Roman" w:cs="Times New Roman"/>
          <w:sz w:val="28"/>
          <w:szCs w:val="28"/>
        </w:rPr>
      </w:pPr>
      <w:r w:rsidRPr="00D95D89">
        <w:rPr>
          <w:rFonts w:ascii="Times New Roman" w:hAnsi="Times New Roman" w:cs="Times New Roman"/>
          <w:color w:val="000000" w:themeColor="text1"/>
          <w:sz w:val="28"/>
          <w:szCs w:val="28"/>
        </w:rPr>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proofErr w:type="gramEnd"/>
      <w:r w:rsidR="003C6D2B">
        <w:rPr>
          <w:rFonts w:ascii="Times New Roman" w:hAnsi="Times New Roman" w:cs="Times New Roman"/>
          <w:color w:val="000000" w:themeColor="text1"/>
          <w:sz w:val="28"/>
          <w:szCs w:val="28"/>
        </w:rPr>
        <w:t>94</w:t>
      </w:r>
    </w:p>
    <w:p w14:paraId="52857A82"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1.5.2 Описание значений расчетных тепловых нагрузок на коллектор</w:t>
      </w:r>
      <w:r w:rsidR="003B3BB0">
        <w:rPr>
          <w:rFonts w:ascii="Times New Roman" w:eastAsia="Times New Roman" w:hAnsi="Times New Roman" w:cs="Times New Roman"/>
          <w:sz w:val="28"/>
          <w:szCs w:val="28"/>
        </w:rPr>
        <w:t xml:space="preserve">ах </w:t>
      </w:r>
      <w:r w:rsidR="0017353C">
        <w:rPr>
          <w:rFonts w:ascii="Times New Roman" w:eastAsia="Times New Roman" w:hAnsi="Times New Roman" w:cs="Times New Roman"/>
          <w:sz w:val="28"/>
          <w:szCs w:val="28"/>
        </w:rPr>
        <w:t>источников тепловой энергии……………………………………………………...</w:t>
      </w:r>
      <w:r w:rsidR="003C6D2B">
        <w:rPr>
          <w:rFonts w:ascii="Times New Roman" w:eastAsia="Times New Roman" w:hAnsi="Times New Roman" w:cs="Times New Roman"/>
          <w:sz w:val="28"/>
          <w:szCs w:val="28"/>
        </w:rPr>
        <w:t>95</w:t>
      </w:r>
    </w:p>
    <w:p w14:paraId="65B9BAF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1.5.3. Случаи (условия) применения отопления жилых помещений в многоквартирных домах с использованием индивидуальных квартир</w:t>
      </w:r>
      <w:r w:rsidR="0017353C">
        <w:rPr>
          <w:rFonts w:ascii="Times New Roman" w:eastAsia="Times New Roman" w:hAnsi="Times New Roman" w:cs="Times New Roman"/>
          <w:sz w:val="28"/>
          <w:szCs w:val="28"/>
        </w:rPr>
        <w:t>ных источников тепловой энергии……………………………………………………...</w:t>
      </w:r>
      <w:r w:rsidR="003C6D2B">
        <w:rPr>
          <w:rFonts w:ascii="Times New Roman" w:eastAsia="Times New Roman" w:hAnsi="Times New Roman" w:cs="Times New Roman"/>
          <w:sz w:val="28"/>
          <w:szCs w:val="28"/>
        </w:rPr>
        <w:t>95</w:t>
      </w:r>
    </w:p>
    <w:p w14:paraId="2147A67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1.5.4. Описание величины потребления тепловой энергии в расчетных элементах территориального деления за отопи</w:t>
      </w:r>
      <w:r w:rsidR="0017353C">
        <w:rPr>
          <w:rFonts w:ascii="Times New Roman" w:eastAsia="Times New Roman" w:hAnsi="Times New Roman" w:cs="Times New Roman"/>
          <w:sz w:val="28"/>
          <w:szCs w:val="28"/>
        </w:rPr>
        <w:t>тельный период и за год в целом……</w:t>
      </w:r>
      <w:proofErr w:type="gramStart"/>
      <w:r w:rsidR="0017353C">
        <w:rPr>
          <w:rFonts w:ascii="Times New Roman" w:eastAsia="Times New Roman" w:hAnsi="Times New Roman" w:cs="Times New Roman"/>
          <w:sz w:val="28"/>
          <w:szCs w:val="28"/>
        </w:rPr>
        <w:t>…….</w:t>
      </w:r>
      <w:proofErr w:type="gramEnd"/>
      <w:r w:rsidR="003C6D2B">
        <w:rPr>
          <w:rFonts w:ascii="Times New Roman" w:eastAsia="Times New Roman" w:hAnsi="Times New Roman" w:cs="Times New Roman"/>
          <w:sz w:val="28"/>
          <w:szCs w:val="28"/>
        </w:rPr>
        <w:t>95</w:t>
      </w:r>
    </w:p>
    <w:p w14:paraId="54C94D2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1.5.5 Описание существующих нормативов потребления тепловой энергии для населения на от</w:t>
      </w:r>
      <w:r w:rsidR="0017353C">
        <w:rPr>
          <w:rFonts w:ascii="Times New Roman" w:eastAsia="Times New Roman" w:hAnsi="Times New Roman" w:cs="Times New Roman"/>
          <w:sz w:val="28"/>
          <w:szCs w:val="28"/>
        </w:rPr>
        <w:t>опление и горячее водоснабжение………………………………</w:t>
      </w:r>
      <w:r w:rsidR="003C6D2B">
        <w:rPr>
          <w:rFonts w:ascii="Times New Roman" w:eastAsia="Times New Roman" w:hAnsi="Times New Roman" w:cs="Times New Roman"/>
          <w:sz w:val="28"/>
          <w:szCs w:val="28"/>
        </w:rPr>
        <w:t>96</w:t>
      </w:r>
    </w:p>
    <w:p w14:paraId="49A11CD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1.5.6 Описание сравнения величины договорной и расчетной тепловой нагрузки по зоне действия каж</w:t>
      </w:r>
      <w:r w:rsidR="0017353C">
        <w:rPr>
          <w:rFonts w:ascii="Times New Roman" w:eastAsia="Times New Roman" w:hAnsi="Times New Roman" w:cs="Times New Roman"/>
          <w:sz w:val="28"/>
          <w:szCs w:val="28"/>
        </w:rPr>
        <w:t>дого источника тепловой энергии………………………...</w:t>
      </w:r>
      <w:r w:rsidR="003C6D2B">
        <w:rPr>
          <w:rFonts w:ascii="Times New Roman" w:eastAsia="Times New Roman" w:hAnsi="Times New Roman" w:cs="Times New Roman"/>
          <w:sz w:val="28"/>
          <w:szCs w:val="28"/>
        </w:rPr>
        <w:t>96</w:t>
      </w:r>
    </w:p>
    <w:p w14:paraId="44DD52B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Часть 6. Балансы тепловой мощности и тепловой нагрузки</w:t>
      </w:r>
      <w:r w:rsidRPr="006F7CFF">
        <w:rPr>
          <w:rFonts w:ascii="Times New Roman" w:eastAsia="Times New Roman" w:hAnsi="Times New Roman" w:cs="Times New Roman"/>
          <w:sz w:val="28"/>
          <w:szCs w:val="28"/>
        </w:rPr>
        <w:tab/>
      </w:r>
      <w:r w:rsidR="0017353C">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97</w:t>
      </w:r>
    </w:p>
    <w:p w14:paraId="79BBA0D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1.6.1. Балансы установленной, располагаемой тепловой мощности и тепловой </w:t>
      </w:r>
      <w:r w:rsidRPr="006F7CFF">
        <w:rPr>
          <w:rFonts w:ascii="Times New Roman" w:eastAsia="Times New Roman" w:hAnsi="Times New Roman" w:cs="Times New Roman"/>
          <w:sz w:val="28"/>
          <w:szCs w:val="28"/>
        </w:rPr>
        <w:lastRenderedPageBreak/>
        <w:t>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w:t>
      </w:r>
      <w:r w:rsidR="0017353C">
        <w:rPr>
          <w:rFonts w:ascii="Times New Roman" w:eastAsia="Times New Roman" w:hAnsi="Times New Roman" w:cs="Times New Roman"/>
          <w:sz w:val="28"/>
          <w:szCs w:val="28"/>
        </w:rPr>
        <w:t xml:space="preserve">о каждой системе теплоснабжения………………………… </w:t>
      </w:r>
      <w:r w:rsidR="003C6D2B">
        <w:rPr>
          <w:rFonts w:ascii="Times New Roman" w:eastAsia="Times New Roman" w:hAnsi="Times New Roman" w:cs="Times New Roman"/>
          <w:sz w:val="28"/>
          <w:szCs w:val="28"/>
        </w:rPr>
        <w:t>97</w:t>
      </w:r>
    </w:p>
    <w:p w14:paraId="2E16D1F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1.6.2. Описание резервов и дефицитов тепловой мощности нетто по каждому источнику тепловой энергии, а в ценовых зонах теплоснабжения - п</w:t>
      </w:r>
      <w:r w:rsidR="0017353C">
        <w:rPr>
          <w:rFonts w:ascii="Times New Roman" w:eastAsia="Times New Roman" w:hAnsi="Times New Roman" w:cs="Times New Roman"/>
          <w:sz w:val="28"/>
          <w:szCs w:val="28"/>
        </w:rPr>
        <w:t>о каждой системе теплоснабжения…………………………………………………………...</w:t>
      </w:r>
      <w:r w:rsidR="003C6D2B">
        <w:rPr>
          <w:rFonts w:ascii="Times New Roman" w:eastAsia="Times New Roman" w:hAnsi="Times New Roman" w:cs="Times New Roman"/>
          <w:sz w:val="28"/>
          <w:szCs w:val="28"/>
        </w:rPr>
        <w:t>97</w:t>
      </w:r>
    </w:p>
    <w:p w14:paraId="3C82CE6C"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w:t>
      </w:r>
      <w:r w:rsidR="0017353C">
        <w:rPr>
          <w:rFonts w:ascii="Times New Roman" w:eastAsia="Times New Roman" w:hAnsi="Times New Roman" w:cs="Times New Roman"/>
          <w:sz w:val="28"/>
          <w:szCs w:val="28"/>
        </w:rPr>
        <w:t>ргии от источника к потребителю………………………………………………………………………...</w:t>
      </w:r>
      <w:r w:rsidR="003C6D2B">
        <w:rPr>
          <w:rFonts w:ascii="Times New Roman" w:eastAsia="Times New Roman" w:hAnsi="Times New Roman" w:cs="Times New Roman"/>
          <w:sz w:val="28"/>
          <w:szCs w:val="28"/>
        </w:rPr>
        <w:t>97</w:t>
      </w:r>
    </w:p>
    <w:p w14:paraId="0135D437"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1.6.4. Причины возникновения дефицитов тепловой мощности и последствий влияния дефиц</w:t>
      </w:r>
      <w:r w:rsidR="0017353C">
        <w:rPr>
          <w:rFonts w:ascii="Times New Roman" w:eastAsia="Times New Roman" w:hAnsi="Times New Roman" w:cs="Times New Roman"/>
          <w:sz w:val="28"/>
          <w:szCs w:val="28"/>
        </w:rPr>
        <w:t>итов на качество теплоснабжения…………………………</w:t>
      </w:r>
      <w:proofErr w:type="gramStart"/>
      <w:r w:rsidR="0017353C">
        <w:rPr>
          <w:rFonts w:ascii="Times New Roman" w:eastAsia="Times New Roman" w:hAnsi="Times New Roman" w:cs="Times New Roman"/>
          <w:sz w:val="28"/>
          <w:szCs w:val="28"/>
        </w:rPr>
        <w:t>…….</w:t>
      </w:r>
      <w:proofErr w:type="gramEnd"/>
      <w:r w:rsidR="0017353C">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98</w:t>
      </w:r>
    </w:p>
    <w:p w14:paraId="091AE055" w14:textId="77777777" w:rsidR="004E57FD" w:rsidRPr="00F75D73" w:rsidRDefault="004E57FD" w:rsidP="004E57FD">
      <w:pPr>
        <w:widowControl w:val="0"/>
        <w:suppressAutoHyphens/>
        <w:spacing w:after="0" w:line="240" w:lineRule="auto"/>
        <w:jc w:val="both"/>
        <w:rPr>
          <w:rFonts w:ascii="Times New Roman" w:hAnsi="Times New Roman" w:cs="Times New Roman"/>
          <w:color w:val="000000" w:themeColor="text1"/>
          <w:sz w:val="28"/>
          <w:szCs w:val="28"/>
        </w:rPr>
      </w:pPr>
      <w:r w:rsidRPr="00F75D73">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6.5. </w:t>
      </w:r>
      <w:r w:rsidRPr="00F75D73">
        <w:rPr>
          <w:rFonts w:ascii="Times New Roman" w:hAnsi="Times New Roman" w:cs="Times New Roman"/>
          <w:color w:val="000000" w:themeColor="text1"/>
          <w:sz w:val="28"/>
          <w:szCs w:val="28"/>
        </w:rPr>
        <w:t>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rFonts w:ascii="Times New Roman" w:hAnsi="Times New Roman" w:cs="Times New Roman"/>
          <w:color w:val="000000" w:themeColor="text1"/>
          <w:sz w:val="28"/>
          <w:szCs w:val="28"/>
        </w:rPr>
        <w:t>……………………………………………………………………………</w:t>
      </w:r>
      <w:r w:rsidR="003C6D2B">
        <w:rPr>
          <w:rFonts w:ascii="Times New Roman" w:hAnsi="Times New Roman" w:cs="Times New Roman"/>
          <w:color w:val="000000" w:themeColor="text1"/>
          <w:sz w:val="28"/>
          <w:szCs w:val="28"/>
        </w:rPr>
        <w:t>98</w:t>
      </w:r>
    </w:p>
    <w:p w14:paraId="671CBFA5" w14:textId="77777777" w:rsidR="004E57FD" w:rsidRPr="006F7CFF" w:rsidRDefault="004E57FD" w:rsidP="004E57FD">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Часть 7. Балансы теплоносителя</w:t>
      </w: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r w:rsidR="003C6D2B">
        <w:rPr>
          <w:rFonts w:ascii="Times New Roman" w:hAnsi="Times New Roman" w:cs="Times New Roman"/>
          <w:color w:val="000000" w:themeColor="text1"/>
          <w:sz w:val="28"/>
          <w:szCs w:val="28"/>
        </w:rPr>
        <w:t>.</w:t>
      </w:r>
      <w:proofErr w:type="gramEnd"/>
      <w:r w:rsidR="003C6D2B">
        <w:rPr>
          <w:rFonts w:ascii="Times New Roman" w:hAnsi="Times New Roman" w:cs="Times New Roman"/>
          <w:color w:val="000000" w:themeColor="text1"/>
          <w:sz w:val="28"/>
          <w:szCs w:val="28"/>
        </w:rPr>
        <w:t>.98</w:t>
      </w:r>
    </w:p>
    <w:p w14:paraId="54F10D12"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w:t>
      </w:r>
      <w:r w:rsidR="0017353C">
        <w:rPr>
          <w:rFonts w:ascii="Times New Roman" w:eastAsia="Times New Roman" w:hAnsi="Times New Roman" w:cs="Times New Roman"/>
          <w:sz w:val="28"/>
          <w:szCs w:val="28"/>
        </w:rPr>
        <w:t>отающих на единую тепловую сеть………………………………</w:t>
      </w:r>
      <w:proofErr w:type="gramStart"/>
      <w:r w:rsidR="0017353C">
        <w:rPr>
          <w:rFonts w:ascii="Times New Roman" w:eastAsia="Times New Roman" w:hAnsi="Times New Roman" w:cs="Times New Roman"/>
          <w:sz w:val="28"/>
          <w:szCs w:val="28"/>
        </w:rPr>
        <w:t>…….</w:t>
      </w:r>
      <w:proofErr w:type="gramEnd"/>
      <w:r w:rsidR="003C6D2B">
        <w:rPr>
          <w:rFonts w:ascii="Times New Roman" w:eastAsia="Times New Roman" w:hAnsi="Times New Roman" w:cs="Times New Roman"/>
          <w:sz w:val="28"/>
          <w:szCs w:val="28"/>
        </w:rPr>
        <w:t>98</w:t>
      </w:r>
    </w:p>
    <w:p w14:paraId="3E8F51E4"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w:t>
      </w:r>
      <w:r w:rsidR="00C02D3C">
        <w:rPr>
          <w:rFonts w:ascii="Times New Roman" w:eastAsia="Times New Roman" w:hAnsi="Times New Roman" w:cs="Times New Roman"/>
          <w:sz w:val="28"/>
          <w:szCs w:val="28"/>
        </w:rPr>
        <w:t>х режимах систем теплоснабжения……………</w:t>
      </w:r>
      <w:proofErr w:type="gramStart"/>
      <w:r w:rsidR="00C02D3C">
        <w:rPr>
          <w:rFonts w:ascii="Times New Roman" w:eastAsia="Times New Roman" w:hAnsi="Times New Roman" w:cs="Times New Roman"/>
          <w:sz w:val="28"/>
          <w:szCs w:val="28"/>
        </w:rPr>
        <w:t>…….</w:t>
      </w:r>
      <w:proofErr w:type="gramEnd"/>
      <w:r w:rsidR="003C6D2B">
        <w:rPr>
          <w:rFonts w:ascii="Times New Roman" w:eastAsia="Times New Roman" w:hAnsi="Times New Roman" w:cs="Times New Roman"/>
          <w:sz w:val="28"/>
          <w:szCs w:val="28"/>
        </w:rPr>
        <w:t>99</w:t>
      </w:r>
    </w:p>
    <w:p w14:paraId="1B457651" w14:textId="77777777" w:rsidR="007E48B6" w:rsidRPr="006F7CFF" w:rsidRDefault="007E48B6" w:rsidP="007E48B6">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Часть 8. Топливные балансы источников тепловой энергии и система обеспечения топливом</w:t>
      </w:r>
      <w:r>
        <w:rPr>
          <w:rFonts w:ascii="Times New Roman" w:hAnsi="Times New Roman" w:cs="Times New Roman"/>
          <w:color w:val="000000" w:themeColor="text1"/>
          <w:sz w:val="28"/>
          <w:szCs w:val="28"/>
        </w:rPr>
        <w:t>……………………………………………………………...</w:t>
      </w:r>
      <w:r w:rsidR="003C6D2B">
        <w:rPr>
          <w:rFonts w:ascii="Times New Roman" w:hAnsi="Times New Roman" w:cs="Times New Roman"/>
          <w:color w:val="000000" w:themeColor="text1"/>
          <w:sz w:val="28"/>
          <w:szCs w:val="28"/>
        </w:rPr>
        <w:t>99</w:t>
      </w:r>
    </w:p>
    <w:p w14:paraId="52D8B6C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1.8.1 Описание видов и количества используемого основного топлива для каж</w:t>
      </w:r>
      <w:r w:rsidR="00C02D3C">
        <w:rPr>
          <w:rFonts w:ascii="Times New Roman" w:eastAsia="Times New Roman" w:hAnsi="Times New Roman" w:cs="Times New Roman"/>
          <w:sz w:val="28"/>
          <w:szCs w:val="28"/>
        </w:rPr>
        <w:t>дого источника тепловой энергии………………………………………</w:t>
      </w:r>
      <w:proofErr w:type="gramStart"/>
      <w:r w:rsidR="00C02D3C">
        <w:rPr>
          <w:rFonts w:ascii="Times New Roman" w:eastAsia="Times New Roman" w:hAnsi="Times New Roman" w:cs="Times New Roman"/>
          <w:sz w:val="28"/>
          <w:szCs w:val="28"/>
        </w:rPr>
        <w:t>…….</w:t>
      </w:r>
      <w:proofErr w:type="gramEnd"/>
      <w:r w:rsidR="00C02D3C">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99</w:t>
      </w:r>
    </w:p>
    <w:p w14:paraId="5EE8B05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1.8.2. Описание видов резервного и аварийного топлива и возможности их обеспечения в соответст</w:t>
      </w:r>
      <w:r w:rsidR="00C02D3C">
        <w:rPr>
          <w:rFonts w:ascii="Times New Roman" w:eastAsia="Times New Roman" w:hAnsi="Times New Roman" w:cs="Times New Roman"/>
          <w:sz w:val="28"/>
          <w:szCs w:val="28"/>
        </w:rPr>
        <w:t>вии с нормативными требованиями……………………</w:t>
      </w:r>
      <w:r w:rsidR="003C6D2B">
        <w:rPr>
          <w:rFonts w:ascii="Times New Roman" w:eastAsia="Times New Roman" w:hAnsi="Times New Roman" w:cs="Times New Roman"/>
          <w:sz w:val="28"/>
          <w:szCs w:val="28"/>
        </w:rPr>
        <w:t>99</w:t>
      </w:r>
    </w:p>
    <w:p w14:paraId="1FC2788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1.8.3. Описание особенностей характеристики топлив в зависимости от мест </w:t>
      </w:r>
      <w:r w:rsidR="00C02D3C">
        <w:rPr>
          <w:rFonts w:ascii="Times New Roman" w:eastAsia="Times New Roman" w:hAnsi="Times New Roman" w:cs="Times New Roman"/>
          <w:sz w:val="28"/>
          <w:szCs w:val="28"/>
        </w:rPr>
        <w:t>поставк</w:t>
      </w:r>
      <w:r w:rsidR="003C6D2B">
        <w:rPr>
          <w:rFonts w:ascii="Times New Roman" w:eastAsia="Times New Roman" w:hAnsi="Times New Roman" w:cs="Times New Roman"/>
          <w:sz w:val="28"/>
          <w:szCs w:val="28"/>
        </w:rPr>
        <w:t>и………………………………………………………………………</w:t>
      </w:r>
      <w:proofErr w:type="gramStart"/>
      <w:r w:rsidR="003C6D2B">
        <w:rPr>
          <w:rFonts w:ascii="Times New Roman" w:eastAsia="Times New Roman" w:hAnsi="Times New Roman" w:cs="Times New Roman"/>
          <w:sz w:val="28"/>
          <w:szCs w:val="28"/>
        </w:rPr>
        <w:t>…....</w:t>
      </w:r>
      <w:proofErr w:type="gramEnd"/>
      <w:r w:rsidR="003C6D2B">
        <w:rPr>
          <w:rFonts w:ascii="Times New Roman" w:eastAsia="Times New Roman" w:hAnsi="Times New Roman" w:cs="Times New Roman"/>
          <w:sz w:val="28"/>
          <w:szCs w:val="28"/>
        </w:rPr>
        <w:t>100</w:t>
      </w:r>
    </w:p>
    <w:p w14:paraId="0296112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1.8.4 Описание испо</w:t>
      </w:r>
      <w:r w:rsidR="00C02D3C">
        <w:rPr>
          <w:rFonts w:ascii="Times New Roman" w:eastAsia="Times New Roman" w:hAnsi="Times New Roman" w:cs="Times New Roman"/>
          <w:sz w:val="28"/>
          <w:szCs w:val="28"/>
        </w:rPr>
        <w:t>льзования местных</w:t>
      </w:r>
      <w:r w:rsidR="003C6D2B">
        <w:rPr>
          <w:rFonts w:ascii="Times New Roman" w:eastAsia="Times New Roman" w:hAnsi="Times New Roman" w:cs="Times New Roman"/>
          <w:sz w:val="28"/>
          <w:szCs w:val="28"/>
        </w:rPr>
        <w:t xml:space="preserve"> видов топлива………………………...101</w:t>
      </w:r>
    </w:p>
    <w:p w14:paraId="521DF88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w:t>
      </w:r>
      <w:r w:rsidR="00C02D3C">
        <w:rPr>
          <w:rFonts w:ascii="Times New Roman" w:eastAsia="Times New Roman" w:hAnsi="Times New Roman" w:cs="Times New Roman"/>
          <w:sz w:val="28"/>
          <w:szCs w:val="28"/>
        </w:rPr>
        <w:t>о каждой системе теплоснаб</w:t>
      </w:r>
      <w:r w:rsidR="003C6D2B">
        <w:rPr>
          <w:rFonts w:ascii="Times New Roman" w:eastAsia="Times New Roman" w:hAnsi="Times New Roman" w:cs="Times New Roman"/>
          <w:sz w:val="28"/>
          <w:szCs w:val="28"/>
        </w:rPr>
        <w:t>жения…………………………………………………………………...101</w:t>
      </w:r>
    </w:p>
    <w:p w14:paraId="62D39B8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1.8.6 Преобладающий в поселении вид топлива, определяемый по совокупности всех систем теплоснабжения, находящи</w:t>
      </w:r>
      <w:r w:rsidR="00C02D3C">
        <w:rPr>
          <w:rFonts w:ascii="Times New Roman" w:eastAsia="Times New Roman" w:hAnsi="Times New Roman" w:cs="Times New Roman"/>
          <w:sz w:val="28"/>
          <w:szCs w:val="28"/>
        </w:rPr>
        <w:t>хся в соответствующем поселении…</w:t>
      </w:r>
      <w:r w:rsidR="00ED7E12">
        <w:rPr>
          <w:rFonts w:ascii="Times New Roman" w:eastAsia="Times New Roman" w:hAnsi="Times New Roman" w:cs="Times New Roman"/>
          <w:sz w:val="28"/>
          <w:szCs w:val="28"/>
        </w:rPr>
        <w:t>…………………………………………………………………</w:t>
      </w:r>
      <w:proofErr w:type="gramStart"/>
      <w:r w:rsidR="00ED7E12">
        <w:rPr>
          <w:rFonts w:ascii="Times New Roman" w:eastAsia="Times New Roman" w:hAnsi="Times New Roman" w:cs="Times New Roman"/>
          <w:sz w:val="28"/>
          <w:szCs w:val="28"/>
        </w:rPr>
        <w:t>…….</w:t>
      </w:r>
      <w:proofErr w:type="gramEnd"/>
      <w:r w:rsidR="003C6D2B">
        <w:rPr>
          <w:rFonts w:ascii="Times New Roman" w:eastAsia="Times New Roman" w:hAnsi="Times New Roman" w:cs="Times New Roman"/>
          <w:sz w:val="28"/>
          <w:szCs w:val="28"/>
        </w:rPr>
        <w:t>101</w:t>
      </w:r>
    </w:p>
    <w:p w14:paraId="6B023DAB"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1.8.7 Приоритетное направление развит</w:t>
      </w:r>
      <w:r w:rsidR="00C02D3C">
        <w:rPr>
          <w:rFonts w:ascii="Times New Roman" w:eastAsia="Times New Roman" w:hAnsi="Times New Roman" w:cs="Times New Roman"/>
          <w:sz w:val="28"/>
          <w:szCs w:val="28"/>
        </w:rPr>
        <w:t xml:space="preserve">ия топливного баланса </w:t>
      </w:r>
      <w:r w:rsidR="003C6D2B">
        <w:rPr>
          <w:rFonts w:ascii="Times New Roman" w:eastAsia="Times New Roman" w:hAnsi="Times New Roman" w:cs="Times New Roman"/>
          <w:sz w:val="28"/>
          <w:szCs w:val="28"/>
        </w:rPr>
        <w:lastRenderedPageBreak/>
        <w:t>поселения……………………………………………………………………</w:t>
      </w:r>
      <w:proofErr w:type="gramStart"/>
      <w:r w:rsidR="003C6D2B">
        <w:rPr>
          <w:rFonts w:ascii="Times New Roman" w:eastAsia="Times New Roman" w:hAnsi="Times New Roman" w:cs="Times New Roman"/>
          <w:sz w:val="28"/>
          <w:szCs w:val="28"/>
        </w:rPr>
        <w:t>…….</w:t>
      </w:r>
      <w:proofErr w:type="gramEnd"/>
      <w:r w:rsidR="003C6D2B">
        <w:rPr>
          <w:rFonts w:ascii="Times New Roman" w:eastAsia="Times New Roman" w:hAnsi="Times New Roman" w:cs="Times New Roman"/>
          <w:sz w:val="28"/>
          <w:szCs w:val="28"/>
        </w:rPr>
        <w:t>.101</w:t>
      </w:r>
    </w:p>
    <w:p w14:paraId="5004A8BB" w14:textId="77777777" w:rsidR="002D48DA" w:rsidRPr="006F7CFF" w:rsidRDefault="002D48DA" w:rsidP="002D48DA">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Часть 9. Надежность теплоснабжения</w:t>
      </w:r>
      <w:r>
        <w:rPr>
          <w:rFonts w:ascii="Times New Roman" w:hAnsi="Times New Roman" w:cs="Times New Roman"/>
          <w:color w:val="000000" w:themeColor="text1"/>
          <w:sz w:val="28"/>
          <w:szCs w:val="28"/>
        </w:rPr>
        <w:t>…………………………………………...</w:t>
      </w:r>
      <w:r w:rsidR="003C6D2B">
        <w:rPr>
          <w:rFonts w:ascii="Times New Roman" w:hAnsi="Times New Roman" w:cs="Times New Roman"/>
          <w:color w:val="000000" w:themeColor="text1"/>
          <w:sz w:val="28"/>
          <w:szCs w:val="28"/>
        </w:rPr>
        <w:t>108</w:t>
      </w:r>
    </w:p>
    <w:p w14:paraId="5DC9DF1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1.9.1 Поток отказов (час</w:t>
      </w:r>
      <w:r w:rsidR="00C02D3C">
        <w:rPr>
          <w:rFonts w:ascii="Times New Roman" w:eastAsia="Times New Roman" w:hAnsi="Times New Roman" w:cs="Times New Roman"/>
          <w:sz w:val="28"/>
          <w:szCs w:val="28"/>
        </w:rPr>
        <w:t>тота отка</w:t>
      </w:r>
      <w:r w:rsidR="003C6D2B">
        <w:rPr>
          <w:rFonts w:ascii="Times New Roman" w:eastAsia="Times New Roman" w:hAnsi="Times New Roman" w:cs="Times New Roman"/>
          <w:sz w:val="28"/>
          <w:szCs w:val="28"/>
        </w:rPr>
        <w:t>зов) участков тепловых……………………...103</w:t>
      </w:r>
    </w:p>
    <w:p w14:paraId="247FF79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1.9.2 Частот</w:t>
      </w:r>
      <w:r w:rsidR="00C02D3C">
        <w:rPr>
          <w:rFonts w:ascii="Times New Roman" w:eastAsia="Times New Roman" w:hAnsi="Times New Roman" w:cs="Times New Roman"/>
          <w:sz w:val="28"/>
          <w:szCs w:val="28"/>
        </w:rPr>
        <w:t>а отключений потребителей………………………………………...</w:t>
      </w:r>
      <w:r w:rsidR="003C6D2B">
        <w:rPr>
          <w:rFonts w:ascii="Times New Roman" w:eastAsia="Times New Roman" w:hAnsi="Times New Roman" w:cs="Times New Roman"/>
          <w:sz w:val="28"/>
          <w:szCs w:val="28"/>
        </w:rPr>
        <w:t>104</w:t>
      </w:r>
    </w:p>
    <w:p w14:paraId="5C4ABA0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1.9.3 Поток (частота) и время восстановления теплоснабжени</w:t>
      </w:r>
      <w:r w:rsidR="00C02D3C">
        <w:rPr>
          <w:rFonts w:ascii="Times New Roman" w:eastAsia="Times New Roman" w:hAnsi="Times New Roman" w:cs="Times New Roman"/>
          <w:sz w:val="28"/>
          <w:szCs w:val="28"/>
        </w:rPr>
        <w:t>я потребителей после отключений…………………………………………………………………</w:t>
      </w:r>
      <w:r w:rsidR="003C6D2B">
        <w:rPr>
          <w:rFonts w:ascii="Times New Roman" w:eastAsia="Times New Roman" w:hAnsi="Times New Roman" w:cs="Times New Roman"/>
          <w:sz w:val="28"/>
          <w:szCs w:val="28"/>
        </w:rPr>
        <w:t>105</w:t>
      </w:r>
    </w:p>
    <w:p w14:paraId="39CF1AF2"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1.9.4 Графические материалы (карты-схемы тепловых сетей и зон ненормативной надежности</w:t>
      </w:r>
      <w:r w:rsidR="00564454">
        <w:rPr>
          <w:rFonts w:ascii="Times New Roman" w:eastAsia="Times New Roman" w:hAnsi="Times New Roman" w:cs="Times New Roman"/>
          <w:sz w:val="28"/>
          <w:szCs w:val="28"/>
        </w:rPr>
        <w:t xml:space="preserve"> и безопасности </w:t>
      </w:r>
      <w:proofErr w:type="gramStart"/>
      <w:r w:rsidR="00564454">
        <w:rPr>
          <w:rFonts w:ascii="Times New Roman" w:eastAsia="Times New Roman" w:hAnsi="Times New Roman" w:cs="Times New Roman"/>
          <w:sz w:val="28"/>
          <w:szCs w:val="28"/>
        </w:rPr>
        <w:t>теплоснабжения)…</w:t>
      </w:r>
      <w:proofErr w:type="gramEnd"/>
      <w:r w:rsidR="00564454">
        <w:rPr>
          <w:rFonts w:ascii="Times New Roman" w:eastAsia="Times New Roman" w:hAnsi="Times New Roman" w:cs="Times New Roman"/>
          <w:sz w:val="28"/>
          <w:szCs w:val="28"/>
        </w:rPr>
        <w:t>……………...</w:t>
      </w:r>
      <w:r w:rsidR="003C6D2B">
        <w:rPr>
          <w:rFonts w:ascii="Times New Roman" w:eastAsia="Times New Roman" w:hAnsi="Times New Roman" w:cs="Times New Roman"/>
          <w:sz w:val="28"/>
          <w:szCs w:val="28"/>
        </w:rPr>
        <w:t>105</w:t>
      </w:r>
    </w:p>
    <w:p w14:paraId="59499A8B" w14:textId="77777777" w:rsidR="007B37BD" w:rsidRPr="006F7CFF" w:rsidRDefault="007B37BD" w:rsidP="007B37BD">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8" w:anchor="block_1000" w:history="1">
        <w:r w:rsidRPr="00C8165C">
          <w:rPr>
            <w:rFonts w:ascii="Times New Roman" w:hAnsi="Times New Roman" w:cs="Times New Roman"/>
            <w:color w:val="000000" w:themeColor="text1"/>
            <w:sz w:val="28"/>
            <w:szCs w:val="28"/>
          </w:rPr>
          <w:t>Правилами</w:t>
        </w:r>
      </w:hyperlink>
      <w:r w:rsidRPr="00C8165C">
        <w:rPr>
          <w:rFonts w:ascii="Times New Roman" w:hAnsi="Times New Roman" w:cs="Times New Roman"/>
          <w:color w:val="000000" w:themeColor="text1"/>
          <w:sz w:val="28"/>
          <w:szCs w:val="28"/>
        </w:rPr>
        <w:t> расследования причин аварийных ситуаций при теплоснабжении, утвержденными </w:t>
      </w:r>
      <w:hyperlink r:id="rId9" w:history="1">
        <w:r w:rsidRPr="00C8165C">
          <w:rPr>
            <w:rFonts w:ascii="Times New Roman" w:hAnsi="Times New Roman" w:cs="Times New Roman"/>
            <w:color w:val="000000" w:themeColor="text1"/>
            <w:sz w:val="28"/>
            <w:szCs w:val="28"/>
          </w:rPr>
          <w:t>постановлением</w:t>
        </w:r>
      </w:hyperlink>
      <w:r w:rsidRPr="00C8165C">
        <w:rPr>
          <w:rFonts w:ascii="Times New Roman" w:hAnsi="Times New Roman" w:cs="Times New Roman"/>
          <w:color w:val="000000" w:themeColor="text1"/>
          <w:sz w:val="28"/>
          <w:szCs w:val="28"/>
        </w:rPr>
        <w:t>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rFonts w:ascii="Times New Roman" w:hAnsi="Times New Roman" w:cs="Times New Roman"/>
          <w:color w:val="000000" w:themeColor="text1"/>
          <w:sz w:val="28"/>
          <w:szCs w:val="28"/>
        </w:rPr>
        <w:t>…………………</w:t>
      </w:r>
      <w:r w:rsidR="003C6D2B">
        <w:rPr>
          <w:rFonts w:ascii="Times New Roman" w:hAnsi="Times New Roman" w:cs="Times New Roman"/>
          <w:color w:val="000000" w:themeColor="text1"/>
          <w:sz w:val="28"/>
          <w:szCs w:val="28"/>
        </w:rPr>
        <w:t>..105</w:t>
      </w:r>
    </w:p>
    <w:p w14:paraId="77BA9E2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1.9.6 Результаты анализа времени восстановления теплоснабжения потребителей, отключенных в результате аварий</w:t>
      </w:r>
      <w:r w:rsidR="00564454">
        <w:rPr>
          <w:rFonts w:ascii="Times New Roman" w:eastAsia="Times New Roman" w:hAnsi="Times New Roman" w:cs="Times New Roman"/>
          <w:sz w:val="28"/>
          <w:szCs w:val="28"/>
        </w:rPr>
        <w:t>ных ситуаций при теплоснабжении…………………………………………………………………...</w:t>
      </w:r>
      <w:r w:rsidR="003C6D2B">
        <w:rPr>
          <w:rFonts w:ascii="Times New Roman" w:eastAsia="Times New Roman" w:hAnsi="Times New Roman" w:cs="Times New Roman"/>
          <w:sz w:val="28"/>
          <w:szCs w:val="28"/>
        </w:rPr>
        <w:t>105</w:t>
      </w:r>
    </w:p>
    <w:p w14:paraId="4D5278AA" w14:textId="77777777" w:rsidR="003C6D2B" w:rsidRDefault="00926EC5" w:rsidP="00926EC5">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Часть 10. Технико-экономические показатели теплоснабжающих и теплосетевых организаций</w:t>
      </w: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.106</w:t>
      </w:r>
    </w:p>
    <w:p w14:paraId="6FEBEFA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Часть 11. Цены </w:t>
      </w:r>
      <w:r w:rsidR="00564454">
        <w:rPr>
          <w:rFonts w:ascii="Times New Roman" w:eastAsia="Times New Roman" w:hAnsi="Times New Roman" w:cs="Times New Roman"/>
          <w:sz w:val="28"/>
          <w:szCs w:val="28"/>
        </w:rPr>
        <w:t>(тарифы) в сфере теплоснабжения………………………</w:t>
      </w:r>
      <w:proofErr w:type="gramStart"/>
      <w:r w:rsidR="00564454">
        <w:rPr>
          <w:rFonts w:ascii="Times New Roman" w:eastAsia="Times New Roman" w:hAnsi="Times New Roman" w:cs="Times New Roman"/>
          <w:sz w:val="28"/>
          <w:szCs w:val="28"/>
        </w:rPr>
        <w:t>…….</w:t>
      </w:r>
      <w:proofErr w:type="gramEnd"/>
      <w:r w:rsidR="00564454">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108</w:t>
      </w:r>
    </w:p>
    <w:p w14:paraId="4955574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w:t>
      </w:r>
      <w:r w:rsidR="00564454">
        <w:rPr>
          <w:rFonts w:ascii="Times New Roman" w:eastAsia="Times New Roman" w:hAnsi="Times New Roman" w:cs="Times New Roman"/>
          <w:sz w:val="28"/>
          <w:szCs w:val="28"/>
        </w:rPr>
        <w:t>изации с учетом последних 3 лет………………………………………………………….</w:t>
      </w:r>
      <w:r w:rsidR="00926EC5">
        <w:rPr>
          <w:rFonts w:ascii="Times New Roman" w:eastAsia="Times New Roman" w:hAnsi="Times New Roman" w:cs="Times New Roman"/>
          <w:sz w:val="28"/>
          <w:szCs w:val="28"/>
        </w:rPr>
        <w:t>108</w:t>
      </w:r>
    </w:p>
    <w:p w14:paraId="6A01D31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1.11.2 Структура цен (тарифов), установленных на момент </w:t>
      </w:r>
      <w:r w:rsidR="00564454">
        <w:rPr>
          <w:rFonts w:ascii="Times New Roman" w:eastAsia="Times New Roman" w:hAnsi="Times New Roman" w:cs="Times New Roman"/>
          <w:sz w:val="28"/>
          <w:szCs w:val="28"/>
        </w:rPr>
        <w:t>разработки схемы теплоснабжения…………………………………………………………………...</w:t>
      </w:r>
      <w:r w:rsidR="00926EC5">
        <w:rPr>
          <w:rFonts w:ascii="Times New Roman" w:eastAsia="Times New Roman" w:hAnsi="Times New Roman" w:cs="Times New Roman"/>
          <w:sz w:val="28"/>
          <w:szCs w:val="28"/>
        </w:rPr>
        <w:t>109</w:t>
      </w:r>
    </w:p>
    <w:p w14:paraId="630C488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1.11.3 Плата за подключение к системе теплоснабжения и поступления денежных средств от осуще</w:t>
      </w:r>
      <w:r w:rsidR="00564454">
        <w:rPr>
          <w:rFonts w:ascii="Times New Roman" w:eastAsia="Times New Roman" w:hAnsi="Times New Roman" w:cs="Times New Roman"/>
          <w:sz w:val="28"/>
          <w:szCs w:val="28"/>
        </w:rPr>
        <w:t>ствления указанной деятельности…………</w:t>
      </w:r>
      <w:proofErr w:type="gramStart"/>
      <w:r w:rsidR="00564454">
        <w:rPr>
          <w:rFonts w:ascii="Times New Roman" w:eastAsia="Times New Roman" w:hAnsi="Times New Roman" w:cs="Times New Roman"/>
          <w:sz w:val="28"/>
          <w:szCs w:val="28"/>
        </w:rPr>
        <w:t>…….</w:t>
      </w:r>
      <w:proofErr w:type="gramEnd"/>
      <w:r w:rsidR="00564454">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109</w:t>
      </w:r>
    </w:p>
    <w:p w14:paraId="6947A388" w14:textId="77777777" w:rsid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1.11.4 Плата за услуги по поддержанию резервной тепловой мощности, в том числе для социально </w:t>
      </w:r>
      <w:r w:rsidR="00026E21">
        <w:rPr>
          <w:rFonts w:ascii="Times New Roman" w:eastAsia="Times New Roman" w:hAnsi="Times New Roman" w:cs="Times New Roman"/>
          <w:sz w:val="28"/>
          <w:szCs w:val="28"/>
        </w:rPr>
        <w:t>значимых категорий потребителей…………………</w:t>
      </w:r>
      <w:proofErr w:type="gramStart"/>
      <w:r w:rsidR="00026E21">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109</w:t>
      </w:r>
    </w:p>
    <w:p w14:paraId="7C598A98" w14:textId="77777777" w:rsidR="00211506" w:rsidRPr="006F7CFF" w:rsidRDefault="00211506" w:rsidP="00211506">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ascii="Times New Roman" w:hAnsi="Times New Roman" w:cs="Times New Roman"/>
          <w:color w:val="000000" w:themeColor="text1"/>
          <w:sz w:val="28"/>
          <w:szCs w:val="28"/>
        </w:rPr>
        <w:t>………………………………………109</w:t>
      </w:r>
    </w:p>
    <w:p w14:paraId="1226E28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w:t>
      </w:r>
      <w:r w:rsidR="00026E21">
        <w:rPr>
          <w:rFonts w:ascii="Times New Roman" w:eastAsia="Times New Roman" w:hAnsi="Times New Roman" w:cs="Times New Roman"/>
          <w:sz w:val="28"/>
          <w:szCs w:val="28"/>
        </w:rPr>
        <w:t>лоснабжения…………</w:t>
      </w:r>
      <w:proofErr w:type="gramStart"/>
      <w:r w:rsidR="00026E21">
        <w:rPr>
          <w:rFonts w:ascii="Times New Roman" w:eastAsia="Times New Roman" w:hAnsi="Times New Roman" w:cs="Times New Roman"/>
          <w:sz w:val="28"/>
          <w:szCs w:val="28"/>
        </w:rPr>
        <w:t>…….</w:t>
      </w:r>
      <w:proofErr w:type="gramEnd"/>
      <w:r w:rsidR="00026E21">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109</w:t>
      </w:r>
    </w:p>
    <w:p w14:paraId="78CD31E0" w14:textId="77777777" w:rsidR="00F53864" w:rsidRDefault="00F53864" w:rsidP="00F53864">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Часть 12. Описание существующих технических и технологических проблем в системах теплоснабжения поселения</w:t>
      </w: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110</w:t>
      </w:r>
    </w:p>
    <w:p w14:paraId="72FF609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6F7CFF">
        <w:rPr>
          <w:rFonts w:ascii="Times New Roman" w:eastAsia="Times New Roman" w:hAnsi="Times New Roman" w:cs="Times New Roman"/>
          <w:sz w:val="28"/>
          <w:szCs w:val="28"/>
        </w:rPr>
        <w:t>теплопотре</w:t>
      </w:r>
      <w:r w:rsidR="00026E21">
        <w:rPr>
          <w:rFonts w:ascii="Times New Roman" w:eastAsia="Times New Roman" w:hAnsi="Times New Roman" w:cs="Times New Roman"/>
          <w:sz w:val="28"/>
          <w:szCs w:val="28"/>
        </w:rPr>
        <w:t>бляющих</w:t>
      </w:r>
      <w:proofErr w:type="spellEnd"/>
      <w:r w:rsidR="00026E21">
        <w:rPr>
          <w:rFonts w:ascii="Times New Roman" w:eastAsia="Times New Roman" w:hAnsi="Times New Roman" w:cs="Times New Roman"/>
          <w:sz w:val="28"/>
          <w:szCs w:val="28"/>
        </w:rPr>
        <w:t xml:space="preserve"> установок </w:t>
      </w:r>
      <w:proofErr w:type="gramStart"/>
      <w:r w:rsidR="00026E21">
        <w:rPr>
          <w:rFonts w:ascii="Times New Roman" w:eastAsia="Times New Roman" w:hAnsi="Times New Roman" w:cs="Times New Roman"/>
          <w:sz w:val="28"/>
          <w:szCs w:val="28"/>
        </w:rPr>
        <w:lastRenderedPageBreak/>
        <w:t>потребителей)…</w:t>
      </w:r>
      <w:proofErr w:type="gramEnd"/>
      <w:r w:rsidR="00026E21">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110</w:t>
      </w:r>
    </w:p>
    <w:p w14:paraId="4A29C21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6F7CFF">
        <w:rPr>
          <w:rFonts w:ascii="Times New Roman" w:eastAsia="Times New Roman" w:hAnsi="Times New Roman" w:cs="Times New Roman"/>
          <w:sz w:val="28"/>
          <w:szCs w:val="28"/>
        </w:rPr>
        <w:t>теплопотре</w:t>
      </w:r>
      <w:r w:rsidR="00026E21">
        <w:rPr>
          <w:rFonts w:ascii="Times New Roman" w:eastAsia="Times New Roman" w:hAnsi="Times New Roman" w:cs="Times New Roman"/>
          <w:sz w:val="28"/>
          <w:szCs w:val="28"/>
        </w:rPr>
        <w:t>бляющих</w:t>
      </w:r>
      <w:proofErr w:type="spellEnd"/>
      <w:r w:rsidR="00026E21">
        <w:rPr>
          <w:rFonts w:ascii="Times New Roman" w:eastAsia="Times New Roman" w:hAnsi="Times New Roman" w:cs="Times New Roman"/>
          <w:sz w:val="28"/>
          <w:szCs w:val="28"/>
        </w:rPr>
        <w:t xml:space="preserve"> установок </w:t>
      </w:r>
      <w:proofErr w:type="gramStart"/>
      <w:r w:rsidR="00026E21">
        <w:rPr>
          <w:rFonts w:ascii="Times New Roman" w:eastAsia="Times New Roman" w:hAnsi="Times New Roman" w:cs="Times New Roman"/>
          <w:sz w:val="28"/>
          <w:szCs w:val="28"/>
        </w:rPr>
        <w:t>потребителей)…</w:t>
      </w:r>
      <w:proofErr w:type="gramEnd"/>
      <w:r w:rsidR="00026E21">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110</w:t>
      </w:r>
    </w:p>
    <w:p w14:paraId="3F07FDF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1.12.3 Описание существующих проблем развития</w:t>
      </w:r>
      <w:r w:rsidR="00026E21">
        <w:rPr>
          <w:rFonts w:ascii="Times New Roman" w:eastAsia="Times New Roman" w:hAnsi="Times New Roman" w:cs="Times New Roman"/>
          <w:sz w:val="28"/>
          <w:szCs w:val="28"/>
        </w:rPr>
        <w:t xml:space="preserve"> систем теплоснабжения…</w:t>
      </w:r>
      <w:r w:rsidR="00ED7E12">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110</w:t>
      </w:r>
    </w:p>
    <w:p w14:paraId="30A5DD9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1.12.4 Описание существующих проблем надежного и эффективного снабжения топливом де</w:t>
      </w:r>
      <w:r w:rsidR="00026E21">
        <w:rPr>
          <w:rFonts w:ascii="Times New Roman" w:eastAsia="Times New Roman" w:hAnsi="Times New Roman" w:cs="Times New Roman"/>
          <w:sz w:val="28"/>
          <w:szCs w:val="28"/>
        </w:rPr>
        <w:t>йствующих систем теплоснабжения………………………………</w:t>
      </w:r>
      <w:r w:rsidR="00926EC5">
        <w:rPr>
          <w:rFonts w:ascii="Times New Roman" w:eastAsia="Times New Roman" w:hAnsi="Times New Roman" w:cs="Times New Roman"/>
          <w:sz w:val="28"/>
          <w:szCs w:val="28"/>
        </w:rPr>
        <w:t>110</w:t>
      </w:r>
    </w:p>
    <w:p w14:paraId="6633D2C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1.12.5 Анализ предписаний надзорных органов об устранении нарушений, влияющих на безопасность и надежность сис</w:t>
      </w:r>
      <w:r w:rsidR="00026E21">
        <w:rPr>
          <w:rFonts w:ascii="Times New Roman" w:eastAsia="Times New Roman" w:hAnsi="Times New Roman" w:cs="Times New Roman"/>
          <w:sz w:val="28"/>
          <w:szCs w:val="28"/>
        </w:rPr>
        <w:t>темы теплоснабжения…………</w:t>
      </w:r>
      <w:r w:rsidR="00926EC5">
        <w:rPr>
          <w:rFonts w:ascii="Times New Roman" w:eastAsia="Times New Roman" w:hAnsi="Times New Roman" w:cs="Times New Roman"/>
          <w:sz w:val="28"/>
          <w:szCs w:val="28"/>
        </w:rPr>
        <w:t>110</w:t>
      </w:r>
    </w:p>
    <w:p w14:paraId="6D2A416F" w14:textId="77777777" w:rsidR="006F7CFF" w:rsidRPr="006F7CFF" w:rsidRDefault="00026E21"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2. Существующее и перспективное потребление тепловой</w:t>
      </w:r>
      <w:r>
        <w:rPr>
          <w:rFonts w:ascii="Times New Roman" w:eastAsia="Times New Roman" w:hAnsi="Times New Roman" w:cs="Times New Roman"/>
          <w:sz w:val="28"/>
          <w:szCs w:val="28"/>
        </w:rPr>
        <w:t xml:space="preserve"> энергии на цели теплоснабжения…………………………………………………………………...</w:t>
      </w:r>
      <w:r w:rsidR="00926EC5">
        <w:rPr>
          <w:rFonts w:ascii="Times New Roman" w:eastAsia="Times New Roman" w:hAnsi="Times New Roman" w:cs="Times New Roman"/>
          <w:sz w:val="28"/>
          <w:szCs w:val="28"/>
        </w:rPr>
        <w:t>110</w:t>
      </w:r>
    </w:p>
    <w:p w14:paraId="091D260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2.1 Данные базового уровня потреблен</w:t>
      </w:r>
      <w:r w:rsidR="00026E21">
        <w:rPr>
          <w:rFonts w:ascii="Times New Roman" w:eastAsia="Times New Roman" w:hAnsi="Times New Roman" w:cs="Times New Roman"/>
          <w:sz w:val="28"/>
          <w:szCs w:val="28"/>
        </w:rPr>
        <w:t>ия тепла на цели теплоснабжения…...</w:t>
      </w:r>
      <w:r w:rsidR="00ED7E12">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110</w:t>
      </w:r>
    </w:p>
    <w:p w14:paraId="3E499BC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w:t>
      </w:r>
      <w:r w:rsidR="00026E21">
        <w:rPr>
          <w:rFonts w:ascii="Times New Roman" w:eastAsia="Times New Roman" w:hAnsi="Times New Roman" w:cs="Times New Roman"/>
          <w:sz w:val="28"/>
          <w:szCs w:val="28"/>
        </w:rPr>
        <w:t>ий………………………</w:t>
      </w:r>
      <w:r w:rsidR="00926EC5">
        <w:rPr>
          <w:rFonts w:ascii="Times New Roman" w:eastAsia="Times New Roman" w:hAnsi="Times New Roman" w:cs="Times New Roman"/>
          <w:sz w:val="28"/>
          <w:szCs w:val="28"/>
        </w:rPr>
        <w:t>111</w:t>
      </w:r>
    </w:p>
    <w:p w14:paraId="28E955E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w:t>
      </w:r>
      <w:r w:rsidR="00026E21">
        <w:rPr>
          <w:rFonts w:ascii="Times New Roman" w:eastAsia="Times New Roman" w:hAnsi="Times New Roman" w:cs="Times New Roman"/>
          <w:sz w:val="28"/>
          <w:szCs w:val="28"/>
        </w:rPr>
        <w:t xml:space="preserve"> Российской Федерации…………………………………………………………………………</w:t>
      </w:r>
      <w:r w:rsidR="00926EC5">
        <w:rPr>
          <w:rFonts w:ascii="Times New Roman" w:eastAsia="Times New Roman" w:hAnsi="Times New Roman" w:cs="Times New Roman"/>
          <w:sz w:val="28"/>
          <w:szCs w:val="28"/>
        </w:rPr>
        <w:t>114</w:t>
      </w:r>
    </w:p>
    <w:p w14:paraId="1A91D63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2.4 Прогнозы перспективных удельных расходов тепловой энергии для обеспечения технологических процессов</w:t>
      </w:r>
      <w:r w:rsidRPr="006F7CFF">
        <w:rPr>
          <w:rFonts w:ascii="Times New Roman" w:eastAsia="Times New Roman" w:hAnsi="Times New Roman" w:cs="Times New Roman"/>
          <w:sz w:val="28"/>
          <w:szCs w:val="28"/>
        </w:rPr>
        <w:tab/>
      </w:r>
      <w:r w:rsidR="00ED7E12">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114</w:t>
      </w:r>
    </w:p>
    <w:p w14:paraId="67D2C3A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w:t>
      </w:r>
      <w:r w:rsidR="004D27D4">
        <w:rPr>
          <w:rFonts w:ascii="Times New Roman" w:eastAsia="Times New Roman" w:hAnsi="Times New Roman" w:cs="Times New Roman"/>
          <w:sz w:val="28"/>
          <w:szCs w:val="28"/>
        </w:rPr>
        <w:t>энергии на каждом этапе……………………………………………………</w:t>
      </w:r>
      <w:proofErr w:type="gramStart"/>
      <w:r w:rsidR="004D27D4">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115</w:t>
      </w:r>
    </w:p>
    <w:p w14:paraId="1BA8E42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w:t>
      </w:r>
      <w:r w:rsidR="004D27D4">
        <w:rPr>
          <w:rFonts w:ascii="Times New Roman" w:eastAsia="Times New Roman" w:hAnsi="Times New Roman" w:cs="Times New Roman"/>
          <w:sz w:val="28"/>
          <w:szCs w:val="28"/>
        </w:rPr>
        <w:t>аждом этапе……………………………………………………………………</w:t>
      </w:r>
      <w:r w:rsidR="00926EC5">
        <w:rPr>
          <w:rFonts w:ascii="Times New Roman" w:eastAsia="Times New Roman" w:hAnsi="Times New Roman" w:cs="Times New Roman"/>
          <w:sz w:val="28"/>
          <w:szCs w:val="28"/>
        </w:rPr>
        <w:t>116</w:t>
      </w:r>
    </w:p>
    <w:p w14:paraId="3945FAD2"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w:t>
      </w:r>
      <w:r w:rsidR="004D27D4">
        <w:rPr>
          <w:rFonts w:ascii="Times New Roman" w:eastAsia="Times New Roman" w:hAnsi="Times New Roman" w:cs="Times New Roman"/>
          <w:sz w:val="28"/>
          <w:szCs w:val="28"/>
        </w:rPr>
        <w:t>дом этапе………………………………………………………….</w:t>
      </w:r>
      <w:r w:rsidR="00926EC5">
        <w:rPr>
          <w:rFonts w:ascii="Times New Roman" w:eastAsia="Times New Roman" w:hAnsi="Times New Roman" w:cs="Times New Roman"/>
          <w:sz w:val="28"/>
          <w:szCs w:val="28"/>
        </w:rPr>
        <w:t>116</w:t>
      </w:r>
    </w:p>
    <w:p w14:paraId="4CB422C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2.8 Прогноз перспективного потребления тепловой энергии отдельными </w:t>
      </w:r>
      <w:r w:rsidRPr="006F7CFF">
        <w:rPr>
          <w:rFonts w:ascii="Times New Roman" w:eastAsia="Times New Roman" w:hAnsi="Times New Roman" w:cs="Times New Roman"/>
          <w:sz w:val="28"/>
          <w:szCs w:val="28"/>
        </w:rPr>
        <w:lastRenderedPageBreak/>
        <w:t>категориями потребителей, в том числе социально значимых, для которых устанавливаются льготные тарифы на тепловую эн</w:t>
      </w:r>
      <w:r w:rsidR="00EA51C2">
        <w:rPr>
          <w:rFonts w:ascii="Times New Roman" w:eastAsia="Times New Roman" w:hAnsi="Times New Roman" w:cs="Times New Roman"/>
          <w:sz w:val="28"/>
          <w:szCs w:val="28"/>
        </w:rPr>
        <w:t>ергию (мощность), теплоноситель………………………………………………………………</w:t>
      </w:r>
      <w:proofErr w:type="gramStart"/>
      <w:r w:rsidR="00EA51C2">
        <w:rPr>
          <w:rFonts w:ascii="Times New Roman" w:eastAsia="Times New Roman" w:hAnsi="Times New Roman" w:cs="Times New Roman"/>
          <w:sz w:val="28"/>
          <w:szCs w:val="28"/>
        </w:rPr>
        <w:t>…….</w:t>
      </w:r>
      <w:proofErr w:type="gramEnd"/>
      <w:r w:rsidR="00EA51C2">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116</w:t>
      </w:r>
    </w:p>
    <w:p w14:paraId="35A719F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ED7E12">
        <w:rPr>
          <w:rFonts w:ascii="Times New Roman" w:eastAsia="Times New Roman" w:hAnsi="Times New Roman" w:cs="Times New Roman"/>
          <w:sz w:val="28"/>
          <w:szCs w:val="28"/>
        </w:rPr>
        <w:t>…………………………………</w:t>
      </w:r>
      <w:proofErr w:type="gramStart"/>
      <w:r w:rsidR="00ED7E12">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116</w:t>
      </w:r>
    </w:p>
    <w:p w14:paraId="669CD5C0" w14:textId="77777777" w:rsidR="00A351DA" w:rsidRDefault="00A351DA" w:rsidP="00A351DA">
      <w:pPr>
        <w:widowControl w:val="0"/>
        <w:suppressAutoHyphens/>
        <w:spacing w:after="0" w:line="240" w:lineRule="auto"/>
        <w:jc w:val="both"/>
        <w:rPr>
          <w:rFonts w:ascii="Times New Roman" w:eastAsia="Times New Roman" w:hAnsi="Times New Roman" w:cs="Times New Roman"/>
          <w:sz w:val="28"/>
          <w:szCs w:val="28"/>
        </w:rPr>
      </w:pPr>
      <w:r w:rsidRPr="00462993">
        <w:rPr>
          <w:rFonts w:ascii="Times New Roman" w:hAnsi="Times New Roman" w:cs="Times New Roman"/>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117</w:t>
      </w:r>
    </w:p>
    <w:p w14:paraId="29C11499" w14:textId="77777777" w:rsidR="006F7CFF" w:rsidRPr="006F7CFF" w:rsidRDefault="00290ACC"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w:t>
      </w:r>
      <w:r w:rsidR="006F7CFF" w:rsidRPr="006F7CFF">
        <w:rPr>
          <w:rFonts w:ascii="Times New Roman" w:eastAsia="Times New Roman" w:hAnsi="Times New Roman" w:cs="Times New Roman"/>
          <w:sz w:val="28"/>
          <w:szCs w:val="28"/>
        </w:rPr>
        <w:t>4. Существующие и перспективные балансы тепловой мощности источников тепловой энергии и теп</w:t>
      </w:r>
      <w:r>
        <w:rPr>
          <w:rFonts w:ascii="Times New Roman" w:eastAsia="Times New Roman" w:hAnsi="Times New Roman" w:cs="Times New Roman"/>
          <w:sz w:val="28"/>
          <w:szCs w:val="28"/>
        </w:rPr>
        <w:t>ловой нагрузки потребителей………</w:t>
      </w:r>
      <w:proofErr w:type="gramStart"/>
      <w:r>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117</w:t>
      </w:r>
    </w:p>
    <w:p w14:paraId="6F3FEFF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w:t>
      </w:r>
      <w:r w:rsidR="00290ACC">
        <w:rPr>
          <w:rFonts w:ascii="Times New Roman" w:eastAsia="Times New Roman" w:hAnsi="Times New Roman" w:cs="Times New Roman"/>
          <w:sz w:val="28"/>
          <w:szCs w:val="28"/>
        </w:rPr>
        <w:t>соглашений или договоров аренды………………………………………………………………….</w:t>
      </w:r>
      <w:r w:rsidR="00926EC5">
        <w:rPr>
          <w:rFonts w:ascii="Times New Roman" w:eastAsia="Times New Roman" w:hAnsi="Times New Roman" w:cs="Times New Roman"/>
          <w:sz w:val="28"/>
          <w:szCs w:val="28"/>
        </w:rPr>
        <w:t>117</w:t>
      </w:r>
    </w:p>
    <w:p w14:paraId="02E6EF3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w:t>
      </w:r>
      <w:r w:rsidR="00290ACC">
        <w:rPr>
          <w:rFonts w:ascii="Times New Roman" w:eastAsia="Times New Roman" w:hAnsi="Times New Roman" w:cs="Times New Roman"/>
          <w:sz w:val="28"/>
          <w:szCs w:val="28"/>
        </w:rPr>
        <w:t>ости источника тепловой энергии…………………………………………</w:t>
      </w:r>
      <w:r w:rsidR="00926EC5">
        <w:rPr>
          <w:rFonts w:ascii="Times New Roman" w:eastAsia="Times New Roman" w:hAnsi="Times New Roman" w:cs="Times New Roman"/>
          <w:sz w:val="28"/>
          <w:szCs w:val="28"/>
        </w:rPr>
        <w:t>118</w:t>
      </w:r>
    </w:p>
    <w:p w14:paraId="7074DCA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w:t>
      </w:r>
      <w:r w:rsidR="00290ACC">
        <w:rPr>
          <w:rFonts w:ascii="Times New Roman" w:eastAsia="Times New Roman" w:hAnsi="Times New Roman" w:cs="Times New Roman"/>
          <w:sz w:val="28"/>
          <w:szCs w:val="28"/>
        </w:rPr>
        <w:t>т каждого магистрального вывода…</w:t>
      </w:r>
      <w:proofErr w:type="gramStart"/>
      <w:r w:rsidR="00290ACC">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118</w:t>
      </w:r>
    </w:p>
    <w:p w14:paraId="4E432A8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4.4 Выводы о резервах (дефицитах) существующей системы теплоснабжения при обеспечении </w:t>
      </w:r>
      <w:r w:rsidR="00290ACC">
        <w:rPr>
          <w:rFonts w:ascii="Times New Roman" w:eastAsia="Times New Roman" w:hAnsi="Times New Roman" w:cs="Times New Roman"/>
          <w:sz w:val="28"/>
          <w:szCs w:val="28"/>
        </w:rPr>
        <w:t>перспективной тепловой нагрузки…………………………</w:t>
      </w:r>
      <w:proofErr w:type="gramStart"/>
      <w:r w:rsidR="00290ACC">
        <w:rPr>
          <w:rFonts w:ascii="Times New Roman" w:eastAsia="Times New Roman" w:hAnsi="Times New Roman" w:cs="Times New Roman"/>
          <w:sz w:val="28"/>
          <w:szCs w:val="28"/>
        </w:rPr>
        <w:t>…….</w:t>
      </w:r>
      <w:proofErr w:type="gramEnd"/>
      <w:r w:rsidR="00290AC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119</w:t>
      </w:r>
    </w:p>
    <w:p w14:paraId="01C243E6" w14:textId="77777777" w:rsidR="009A6328" w:rsidRDefault="009A6328" w:rsidP="009A6328">
      <w:pPr>
        <w:widowControl w:val="0"/>
        <w:suppressAutoHyphens/>
        <w:spacing w:after="0" w:line="240" w:lineRule="auto"/>
        <w:contextualSpacing/>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Глава</w:t>
      </w:r>
      <w:r w:rsidRPr="00C8165C">
        <w:rPr>
          <w:rFonts w:ascii="Times New Roman" w:hAnsi="Times New Roman" w:cs="Times New Roman"/>
          <w:color w:val="000000" w:themeColor="text1"/>
          <w:sz w:val="28"/>
          <w:szCs w:val="28"/>
        </w:rPr>
        <w:t> 5. Мастер-план развития систем теплоснабжения поселения</w:t>
      </w: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.119</w:t>
      </w:r>
    </w:p>
    <w:p w14:paraId="14B3886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w:t>
      </w:r>
      <w:proofErr w:type="gramStart"/>
      <w:r w:rsidRPr="006F7CFF">
        <w:rPr>
          <w:rFonts w:ascii="Times New Roman" w:eastAsia="Times New Roman" w:hAnsi="Times New Roman" w:cs="Times New Roman"/>
          <w:sz w:val="28"/>
          <w:szCs w:val="28"/>
        </w:rPr>
        <w:t>теплоснабжения)</w:t>
      </w:r>
      <w:r w:rsidR="00290ACC">
        <w:rPr>
          <w:rFonts w:ascii="Times New Roman" w:eastAsia="Times New Roman" w:hAnsi="Times New Roman" w:cs="Times New Roman"/>
          <w:sz w:val="28"/>
          <w:szCs w:val="28"/>
        </w:rPr>
        <w:t>…</w:t>
      </w:r>
      <w:proofErr w:type="gramEnd"/>
      <w:r w:rsidR="00290AC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119</w:t>
      </w:r>
    </w:p>
    <w:p w14:paraId="4684939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5.2 Технико-экономическое сравнение вариантов перспективного развития систем теплоснабжения поселения, городского округ</w:t>
      </w:r>
      <w:r w:rsidR="00290ACC">
        <w:rPr>
          <w:rFonts w:ascii="Times New Roman" w:eastAsia="Times New Roman" w:hAnsi="Times New Roman" w:cs="Times New Roman"/>
          <w:sz w:val="28"/>
          <w:szCs w:val="28"/>
        </w:rPr>
        <w:t>а, города федерального значения……………………………………………………………………………</w:t>
      </w:r>
      <w:r w:rsidR="00926EC5">
        <w:rPr>
          <w:rFonts w:ascii="Times New Roman" w:eastAsia="Times New Roman" w:hAnsi="Times New Roman" w:cs="Times New Roman"/>
          <w:sz w:val="28"/>
          <w:szCs w:val="28"/>
        </w:rPr>
        <w:t>120</w:t>
      </w:r>
    </w:p>
    <w:p w14:paraId="671ECCD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w:t>
      </w:r>
      <w:r w:rsidR="00290ACC">
        <w:rPr>
          <w:rFonts w:ascii="Times New Roman" w:eastAsia="Times New Roman" w:hAnsi="Times New Roman" w:cs="Times New Roman"/>
          <w:sz w:val="28"/>
          <w:szCs w:val="28"/>
        </w:rPr>
        <w:t xml:space="preserve">х) последствий для </w:t>
      </w:r>
      <w:r w:rsidR="00290ACC">
        <w:rPr>
          <w:rFonts w:ascii="Times New Roman" w:eastAsia="Times New Roman" w:hAnsi="Times New Roman" w:cs="Times New Roman"/>
          <w:sz w:val="28"/>
          <w:szCs w:val="28"/>
        </w:rPr>
        <w:lastRenderedPageBreak/>
        <w:t>потребителей………………………………………………………………………</w:t>
      </w:r>
      <w:r w:rsidR="00926EC5">
        <w:rPr>
          <w:rFonts w:ascii="Times New Roman" w:eastAsia="Times New Roman" w:hAnsi="Times New Roman" w:cs="Times New Roman"/>
          <w:sz w:val="28"/>
          <w:szCs w:val="28"/>
        </w:rPr>
        <w:t>121</w:t>
      </w:r>
    </w:p>
    <w:p w14:paraId="23A61F4A" w14:textId="77777777" w:rsidR="006F7CFF" w:rsidRPr="006F7CFF" w:rsidRDefault="00290ACC"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6. Существующие и перспекти</w:t>
      </w:r>
      <w:r w:rsidR="00ED7E12">
        <w:rPr>
          <w:rFonts w:ascii="Times New Roman" w:eastAsia="Times New Roman" w:hAnsi="Times New Roman" w:cs="Times New Roman"/>
          <w:sz w:val="28"/>
          <w:szCs w:val="28"/>
        </w:rPr>
        <w:t>вные балансы производительности</w:t>
      </w:r>
      <w:r w:rsidR="006F7CFF" w:rsidRPr="006F7CFF">
        <w:rPr>
          <w:rFonts w:ascii="Times New Roman" w:eastAsia="Times New Roman" w:hAnsi="Times New Roman" w:cs="Times New Roman"/>
          <w:sz w:val="28"/>
          <w:szCs w:val="28"/>
        </w:rPr>
        <w:t xml:space="preserve"> водоподготовительных установок и максималь</w:t>
      </w:r>
      <w:r w:rsidR="00ED7E12">
        <w:rPr>
          <w:rFonts w:ascii="Times New Roman" w:eastAsia="Times New Roman" w:hAnsi="Times New Roman" w:cs="Times New Roman"/>
          <w:sz w:val="28"/>
          <w:szCs w:val="28"/>
        </w:rPr>
        <w:t xml:space="preserve">ного потребления теплоносителя </w:t>
      </w:r>
      <w:proofErr w:type="spellStart"/>
      <w:r w:rsidR="006F7CFF" w:rsidRPr="006F7CFF">
        <w:rPr>
          <w:rFonts w:ascii="Times New Roman" w:eastAsia="Times New Roman" w:hAnsi="Times New Roman" w:cs="Times New Roman"/>
          <w:sz w:val="28"/>
          <w:szCs w:val="28"/>
        </w:rPr>
        <w:t>теплопотребляющими</w:t>
      </w:r>
      <w:proofErr w:type="spellEnd"/>
      <w:r w:rsidR="006F7CFF" w:rsidRPr="006F7CFF">
        <w:rPr>
          <w:rFonts w:ascii="Times New Roman" w:eastAsia="Times New Roman" w:hAnsi="Times New Roman" w:cs="Times New Roman"/>
          <w:sz w:val="28"/>
          <w:szCs w:val="28"/>
        </w:rPr>
        <w:t xml:space="preserve"> установками потребителей, </w:t>
      </w:r>
      <w:r>
        <w:rPr>
          <w:rFonts w:ascii="Times New Roman" w:eastAsia="Times New Roman" w:hAnsi="Times New Roman" w:cs="Times New Roman"/>
          <w:sz w:val="28"/>
          <w:szCs w:val="28"/>
        </w:rPr>
        <w:t>в том числе в аварийных режимах……………………………………………………………………………</w:t>
      </w:r>
      <w:r w:rsidR="00926EC5">
        <w:rPr>
          <w:rFonts w:ascii="Times New Roman" w:eastAsia="Times New Roman" w:hAnsi="Times New Roman" w:cs="Times New Roman"/>
          <w:sz w:val="28"/>
          <w:szCs w:val="28"/>
        </w:rPr>
        <w:t>121</w:t>
      </w:r>
    </w:p>
    <w:p w14:paraId="370B2E07" w14:textId="77777777" w:rsidR="00553838" w:rsidRDefault="00553838" w:rsidP="00553838">
      <w:pPr>
        <w:widowControl w:val="0"/>
        <w:suppressAutoHyphens/>
        <w:spacing w:after="0" w:line="240" w:lineRule="auto"/>
        <w:jc w:val="both"/>
        <w:rPr>
          <w:rFonts w:ascii="Times New Roman" w:eastAsia="Times New Roman" w:hAnsi="Times New Roman" w:cs="Times New Roman"/>
          <w:sz w:val="28"/>
          <w:szCs w:val="28"/>
        </w:rPr>
      </w:pPr>
      <w:r w:rsidRPr="00C8165C">
        <w:rPr>
          <w:rFonts w:ascii="Times New Roman" w:hAnsi="Times New Roman" w:cs="Times New Roman"/>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.122</w:t>
      </w:r>
    </w:p>
    <w:p w14:paraId="42F19BB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w:t>
      </w:r>
      <w:r w:rsidR="00290ACC">
        <w:rPr>
          <w:rFonts w:ascii="Times New Roman" w:eastAsia="Times New Roman" w:hAnsi="Times New Roman" w:cs="Times New Roman"/>
          <w:sz w:val="28"/>
          <w:szCs w:val="28"/>
        </w:rPr>
        <w:t xml:space="preserve"> систему горячего водоснабжения…………………………………</w:t>
      </w:r>
      <w:r w:rsidR="00926EC5">
        <w:rPr>
          <w:rFonts w:ascii="Times New Roman" w:eastAsia="Times New Roman" w:hAnsi="Times New Roman" w:cs="Times New Roman"/>
          <w:sz w:val="28"/>
          <w:szCs w:val="28"/>
        </w:rPr>
        <w:t>122</w:t>
      </w:r>
    </w:p>
    <w:p w14:paraId="49EF4E7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6.3 Сведени</w:t>
      </w:r>
      <w:r w:rsidR="00290ACC">
        <w:rPr>
          <w:rFonts w:ascii="Times New Roman" w:eastAsia="Times New Roman" w:hAnsi="Times New Roman" w:cs="Times New Roman"/>
          <w:sz w:val="28"/>
          <w:szCs w:val="28"/>
        </w:rPr>
        <w:t>я о наличии баков-аккумуляторов……………………………</w:t>
      </w:r>
      <w:proofErr w:type="gramStart"/>
      <w:r w:rsidR="00290ACC">
        <w:rPr>
          <w:rFonts w:ascii="Times New Roman" w:eastAsia="Times New Roman" w:hAnsi="Times New Roman" w:cs="Times New Roman"/>
          <w:sz w:val="28"/>
          <w:szCs w:val="28"/>
        </w:rPr>
        <w:t>…….</w:t>
      </w:r>
      <w:proofErr w:type="gramEnd"/>
      <w:r w:rsidR="00290AC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123</w:t>
      </w:r>
    </w:p>
    <w:p w14:paraId="7CA0F6C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6.4 Нормативный и фактический (для эксплуатационного и аварийного режимов) часовой расход подпиточной воды в зоне дейст</w:t>
      </w:r>
      <w:r w:rsidR="00290ACC">
        <w:rPr>
          <w:rFonts w:ascii="Times New Roman" w:eastAsia="Times New Roman" w:hAnsi="Times New Roman" w:cs="Times New Roman"/>
          <w:sz w:val="28"/>
          <w:szCs w:val="28"/>
        </w:rPr>
        <w:t>вия источников тепловой энергии………………………………………………………………………</w:t>
      </w:r>
      <w:proofErr w:type="gramStart"/>
      <w:r w:rsidR="00290ACC">
        <w:rPr>
          <w:rFonts w:ascii="Times New Roman" w:eastAsia="Times New Roman" w:hAnsi="Times New Roman" w:cs="Times New Roman"/>
          <w:sz w:val="28"/>
          <w:szCs w:val="28"/>
        </w:rPr>
        <w:t>…….</w:t>
      </w:r>
      <w:proofErr w:type="gramEnd"/>
      <w:r w:rsidR="00290AC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123</w:t>
      </w:r>
    </w:p>
    <w:p w14:paraId="462907B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6.5 Существующий и перспективный баланс производительности водоподготовительных установок и потерь теплоносителя с учетом </w:t>
      </w:r>
      <w:r w:rsidR="00290ACC">
        <w:rPr>
          <w:rFonts w:ascii="Times New Roman" w:eastAsia="Times New Roman" w:hAnsi="Times New Roman" w:cs="Times New Roman"/>
          <w:sz w:val="28"/>
          <w:szCs w:val="28"/>
        </w:rPr>
        <w:t>развития системы теплоснабжения…………………………………………………………</w:t>
      </w:r>
      <w:r w:rsidR="00926EC5">
        <w:rPr>
          <w:rFonts w:ascii="Times New Roman" w:eastAsia="Times New Roman" w:hAnsi="Times New Roman" w:cs="Times New Roman"/>
          <w:sz w:val="28"/>
          <w:szCs w:val="28"/>
        </w:rPr>
        <w:t>123</w:t>
      </w:r>
    </w:p>
    <w:p w14:paraId="2F18D676" w14:textId="77777777" w:rsidR="006F7CFF" w:rsidRPr="006F7CFF" w:rsidRDefault="00E1021C"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7. Предложения по строительств</w:t>
      </w:r>
      <w:r w:rsidR="00ED7E12">
        <w:rPr>
          <w:rFonts w:ascii="Times New Roman" w:eastAsia="Times New Roman" w:hAnsi="Times New Roman" w:cs="Times New Roman"/>
          <w:sz w:val="28"/>
          <w:szCs w:val="28"/>
        </w:rPr>
        <w:t>у, реконструкции и техническому</w:t>
      </w:r>
      <w:r w:rsidR="006F7CFF" w:rsidRPr="006F7CFF">
        <w:rPr>
          <w:rFonts w:ascii="Times New Roman" w:eastAsia="Times New Roman" w:hAnsi="Times New Roman" w:cs="Times New Roman"/>
          <w:sz w:val="28"/>
          <w:szCs w:val="28"/>
        </w:rPr>
        <w:t xml:space="preserve"> перевооруже</w:t>
      </w:r>
      <w:r w:rsidR="00290ACC">
        <w:rPr>
          <w:rFonts w:ascii="Times New Roman" w:eastAsia="Times New Roman" w:hAnsi="Times New Roman" w:cs="Times New Roman"/>
          <w:sz w:val="28"/>
          <w:szCs w:val="28"/>
        </w:rPr>
        <w:t>нию источников тепловой энергии…………………………</w:t>
      </w:r>
      <w:proofErr w:type="gramStart"/>
      <w:r w:rsidR="00290ACC">
        <w:rPr>
          <w:rFonts w:ascii="Times New Roman" w:eastAsia="Times New Roman" w:hAnsi="Times New Roman" w:cs="Times New Roman"/>
          <w:sz w:val="28"/>
          <w:szCs w:val="28"/>
        </w:rPr>
        <w:t>…….</w:t>
      </w:r>
      <w:proofErr w:type="gramEnd"/>
      <w:r w:rsidR="00290AC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124</w:t>
      </w:r>
    </w:p>
    <w:p w14:paraId="66E8397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7.1. Определение условий организации централизованного теплоснабжения, индивидуального теплоснабжения, </w:t>
      </w:r>
      <w:r w:rsidR="00ED7E12">
        <w:rPr>
          <w:rFonts w:ascii="Times New Roman" w:eastAsia="Times New Roman" w:hAnsi="Times New Roman" w:cs="Times New Roman"/>
          <w:sz w:val="28"/>
          <w:szCs w:val="28"/>
        </w:rPr>
        <w:t>а также поквартирного отопления</w:t>
      </w:r>
      <w:r w:rsidRPr="006F7CFF">
        <w:rPr>
          <w:rFonts w:ascii="Times New Roman" w:eastAsia="Times New Roman" w:hAnsi="Times New Roman" w:cs="Times New Roman"/>
          <w:sz w:val="28"/>
          <w:szCs w:val="28"/>
        </w:rPr>
        <w:t xml:space="preserve">,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6F7CFF">
        <w:rPr>
          <w:rFonts w:ascii="Times New Roman" w:eastAsia="Times New Roman" w:hAnsi="Times New Roman" w:cs="Times New Roman"/>
          <w:sz w:val="28"/>
          <w:szCs w:val="28"/>
        </w:rPr>
        <w:t>теплопотребляющей</w:t>
      </w:r>
      <w:proofErr w:type="spellEnd"/>
      <w:r w:rsidRPr="006F7CFF">
        <w:rPr>
          <w:rFonts w:ascii="Times New Roman" w:eastAsia="Times New Roman" w:hAnsi="Times New Roman" w:cs="Times New Roman"/>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290ACC">
        <w:rPr>
          <w:rFonts w:ascii="Times New Roman" w:eastAsia="Times New Roman" w:hAnsi="Times New Roman" w:cs="Times New Roman"/>
          <w:sz w:val="28"/>
          <w:szCs w:val="28"/>
        </w:rPr>
        <w:t xml:space="preserve"> разработке схем теплоснабжения…………………………………………………………………...</w:t>
      </w:r>
      <w:r w:rsidR="00926EC5">
        <w:rPr>
          <w:rFonts w:ascii="Times New Roman" w:eastAsia="Times New Roman" w:hAnsi="Times New Roman" w:cs="Times New Roman"/>
          <w:sz w:val="28"/>
          <w:szCs w:val="28"/>
        </w:rPr>
        <w:t>124</w:t>
      </w:r>
    </w:p>
    <w:p w14:paraId="75F0965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w:t>
      </w:r>
      <w:r w:rsidR="00E1021C">
        <w:rPr>
          <w:rFonts w:ascii="Times New Roman" w:eastAsia="Times New Roman" w:hAnsi="Times New Roman" w:cs="Times New Roman"/>
          <w:sz w:val="28"/>
          <w:szCs w:val="28"/>
        </w:rPr>
        <w:t>перспективных тепловых нагрузок…………………………</w:t>
      </w:r>
      <w:proofErr w:type="gramStart"/>
      <w:r w:rsidR="00E1021C">
        <w:rPr>
          <w:rFonts w:ascii="Times New Roman" w:eastAsia="Times New Roman" w:hAnsi="Times New Roman" w:cs="Times New Roman"/>
          <w:sz w:val="28"/>
          <w:szCs w:val="28"/>
        </w:rPr>
        <w:t>…….</w:t>
      </w:r>
      <w:proofErr w:type="gramEnd"/>
      <w:r w:rsidR="00E1021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125</w:t>
      </w:r>
    </w:p>
    <w:p w14:paraId="29C37B5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w:t>
      </w:r>
      <w:r w:rsidR="00E1021C">
        <w:rPr>
          <w:rFonts w:ascii="Times New Roman" w:eastAsia="Times New Roman" w:hAnsi="Times New Roman" w:cs="Times New Roman"/>
          <w:sz w:val="28"/>
          <w:szCs w:val="28"/>
        </w:rPr>
        <w:t xml:space="preserve"> нагрузок</w:t>
      </w:r>
      <w:proofErr w:type="gramStart"/>
      <w:r w:rsidR="00E1021C">
        <w:rPr>
          <w:rFonts w:ascii="Times New Roman" w:eastAsia="Times New Roman" w:hAnsi="Times New Roman" w:cs="Times New Roman"/>
          <w:sz w:val="28"/>
          <w:szCs w:val="28"/>
        </w:rPr>
        <w:t>…….</w:t>
      </w:r>
      <w:proofErr w:type="gramEnd"/>
      <w:r w:rsidR="00E1021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125</w:t>
      </w:r>
    </w:p>
    <w:p w14:paraId="4B5F913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7.4. Обоснование предлагаемых для реконструкции котельной для выработки электроэнергии в комбинированном цикле на базе существующих и </w:t>
      </w:r>
      <w:r w:rsidR="00E1021C">
        <w:rPr>
          <w:rFonts w:ascii="Times New Roman" w:eastAsia="Times New Roman" w:hAnsi="Times New Roman" w:cs="Times New Roman"/>
          <w:sz w:val="28"/>
          <w:szCs w:val="28"/>
        </w:rPr>
        <w:t>перспективных тепловых нагрузок………………………………………………</w:t>
      </w:r>
      <w:r w:rsidR="00926EC5">
        <w:rPr>
          <w:rFonts w:ascii="Times New Roman" w:eastAsia="Times New Roman" w:hAnsi="Times New Roman" w:cs="Times New Roman"/>
          <w:sz w:val="28"/>
          <w:szCs w:val="28"/>
        </w:rPr>
        <w:t>125</w:t>
      </w:r>
    </w:p>
    <w:p w14:paraId="2C53F32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7.5. Обоснование предлагаемых для реконструкции котельной с увеличением зоны их действия путем включения в нее зон действия существую</w:t>
      </w:r>
      <w:r w:rsidR="00E1021C">
        <w:rPr>
          <w:rFonts w:ascii="Times New Roman" w:eastAsia="Times New Roman" w:hAnsi="Times New Roman" w:cs="Times New Roman"/>
          <w:sz w:val="28"/>
          <w:szCs w:val="28"/>
        </w:rPr>
        <w:t>щих источников тепловой энергии………………………………………………</w:t>
      </w:r>
      <w:proofErr w:type="gramStart"/>
      <w:r w:rsidR="00E1021C">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125</w:t>
      </w:r>
    </w:p>
    <w:p w14:paraId="2BA41422"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lastRenderedPageBreak/>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w:t>
      </w:r>
      <w:r w:rsidR="00E1021C">
        <w:rPr>
          <w:rFonts w:ascii="Times New Roman" w:eastAsia="Times New Roman" w:hAnsi="Times New Roman" w:cs="Times New Roman"/>
          <w:sz w:val="28"/>
          <w:szCs w:val="28"/>
        </w:rPr>
        <w:t>лектрической энергии…………………………………………</w:t>
      </w:r>
      <w:proofErr w:type="gramStart"/>
      <w:r w:rsidR="00E1021C">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125</w:t>
      </w:r>
    </w:p>
    <w:p w14:paraId="50A5249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7.7 Обоснование предложений по расширению зон действия действующих источников тепловой энергии с комбинированной выработкой т</w:t>
      </w:r>
      <w:r w:rsidR="00E1021C">
        <w:rPr>
          <w:rFonts w:ascii="Times New Roman" w:eastAsia="Times New Roman" w:hAnsi="Times New Roman" w:cs="Times New Roman"/>
          <w:sz w:val="28"/>
          <w:szCs w:val="28"/>
        </w:rPr>
        <w:t>епловой и электрической энергии……………………………………………………………</w:t>
      </w:r>
      <w:r w:rsidR="00926EC5">
        <w:rPr>
          <w:rFonts w:ascii="Times New Roman" w:eastAsia="Times New Roman" w:hAnsi="Times New Roman" w:cs="Times New Roman"/>
          <w:sz w:val="28"/>
          <w:szCs w:val="28"/>
        </w:rPr>
        <w:t>125</w:t>
      </w:r>
    </w:p>
    <w:p w14:paraId="6A7945D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6F7CFF">
        <w:rPr>
          <w:rFonts w:ascii="Times New Roman" w:eastAsia="Times New Roman" w:hAnsi="Times New Roman" w:cs="Times New Roman"/>
          <w:sz w:val="28"/>
          <w:szCs w:val="28"/>
        </w:rPr>
        <w:tab/>
      </w:r>
      <w:r w:rsidR="00E1021C">
        <w:rPr>
          <w:rFonts w:ascii="Times New Roman" w:eastAsia="Times New Roman" w:hAnsi="Times New Roman" w:cs="Times New Roman"/>
          <w:sz w:val="28"/>
          <w:szCs w:val="28"/>
        </w:rPr>
        <w:t>……………………………………………………………</w:t>
      </w:r>
      <w:proofErr w:type="gramStart"/>
      <w:r w:rsidR="00E1021C">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126</w:t>
      </w:r>
    </w:p>
    <w:p w14:paraId="497A120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7.9 Обоснование организации индивидуального теплоснабжения в зонах застройки поселен</w:t>
      </w:r>
      <w:r w:rsidR="00E1021C">
        <w:rPr>
          <w:rFonts w:ascii="Times New Roman" w:eastAsia="Times New Roman" w:hAnsi="Times New Roman" w:cs="Times New Roman"/>
          <w:sz w:val="28"/>
          <w:szCs w:val="28"/>
        </w:rPr>
        <w:t>ия малоэтажными жилыми зданиями………………………</w:t>
      </w:r>
      <w:r w:rsidR="00926EC5">
        <w:rPr>
          <w:rFonts w:ascii="Times New Roman" w:eastAsia="Times New Roman" w:hAnsi="Times New Roman" w:cs="Times New Roman"/>
          <w:sz w:val="28"/>
          <w:szCs w:val="28"/>
        </w:rPr>
        <w:t>126</w:t>
      </w:r>
    </w:p>
    <w:p w14:paraId="6B12F2E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7.10 Обоснование организации теплоснабжения в производственных</w:t>
      </w:r>
      <w:r w:rsidR="00ED7E12">
        <w:rPr>
          <w:rFonts w:ascii="Times New Roman" w:eastAsia="Times New Roman" w:hAnsi="Times New Roman" w:cs="Times New Roman"/>
          <w:sz w:val="28"/>
          <w:szCs w:val="28"/>
        </w:rPr>
        <w:t xml:space="preserve"> зонах</w:t>
      </w:r>
      <w:r w:rsidR="00E1021C">
        <w:rPr>
          <w:rFonts w:ascii="Times New Roman" w:eastAsia="Times New Roman" w:hAnsi="Times New Roman" w:cs="Times New Roman"/>
          <w:sz w:val="28"/>
          <w:szCs w:val="28"/>
        </w:rPr>
        <w:t xml:space="preserve"> на территории поселения………………………………………………………</w:t>
      </w:r>
      <w:proofErr w:type="gramStart"/>
      <w:r w:rsidR="00E1021C">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126</w:t>
      </w:r>
    </w:p>
    <w:p w14:paraId="50FD8FF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w:t>
      </w:r>
      <w:r w:rsidR="00E1021C">
        <w:rPr>
          <w:rFonts w:ascii="Times New Roman" w:eastAsia="Times New Roman" w:hAnsi="Times New Roman" w:cs="Times New Roman"/>
          <w:sz w:val="28"/>
          <w:szCs w:val="28"/>
        </w:rPr>
        <w:t>ду источниками тепловой энергии……</w:t>
      </w:r>
      <w:proofErr w:type="gramStart"/>
      <w:r w:rsidR="00E1021C">
        <w:rPr>
          <w:rFonts w:ascii="Times New Roman" w:eastAsia="Times New Roman" w:hAnsi="Times New Roman" w:cs="Times New Roman"/>
          <w:sz w:val="28"/>
          <w:szCs w:val="28"/>
        </w:rPr>
        <w:t>…….</w:t>
      </w:r>
      <w:proofErr w:type="gramEnd"/>
      <w:r w:rsidR="00E1021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126</w:t>
      </w:r>
    </w:p>
    <w:p w14:paraId="2A89B15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6F7CFF">
        <w:rPr>
          <w:rFonts w:ascii="Times New Roman" w:eastAsia="Times New Roman" w:hAnsi="Times New Roman" w:cs="Times New Roman"/>
          <w:sz w:val="28"/>
          <w:szCs w:val="28"/>
        </w:rPr>
        <w:t>теплопотребляющих</w:t>
      </w:r>
      <w:proofErr w:type="spellEnd"/>
      <w:r w:rsidRPr="006F7CFF">
        <w:rPr>
          <w:rFonts w:ascii="Times New Roman" w:eastAsia="Times New Roman" w:hAnsi="Times New Roman" w:cs="Times New Roman"/>
          <w:sz w:val="28"/>
          <w:szCs w:val="28"/>
        </w:rPr>
        <w:t xml:space="preserve"> установок к системе теплоснабжения нецелесообразно вследствие увеличения совокупн</w:t>
      </w:r>
      <w:r w:rsidR="00E1021C">
        <w:rPr>
          <w:rFonts w:ascii="Times New Roman" w:eastAsia="Times New Roman" w:hAnsi="Times New Roman" w:cs="Times New Roman"/>
          <w:sz w:val="28"/>
          <w:szCs w:val="28"/>
        </w:rPr>
        <w:t>ых расходов в указанной системе……………………………………………………</w:t>
      </w:r>
      <w:r w:rsidR="00926EC5">
        <w:rPr>
          <w:rFonts w:ascii="Times New Roman" w:eastAsia="Times New Roman" w:hAnsi="Times New Roman" w:cs="Times New Roman"/>
          <w:sz w:val="28"/>
          <w:szCs w:val="28"/>
        </w:rPr>
        <w:t>126</w:t>
      </w:r>
    </w:p>
    <w:p w14:paraId="7F65BEBB" w14:textId="77777777" w:rsidR="006F7CFF" w:rsidRPr="006F7CFF" w:rsidRDefault="00E1021C"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8. Предложения по строительству, реконструкции и (или) модернизации теп</w:t>
      </w:r>
      <w:r>
        <w:rPr>
          <w:rFonts w:ascii="Times New Roman" w:eastAsia="Times New Roman" w:hAnsi="Times New Roman" w:cs="Times New Roman"/>
          <w:sz w:val="28"/>
          <w:szCs w:val="28"/>
        </w:rPr>
        <w:t>ловых сетей и сооружений на них………………………………………</w:t>
      </w:r>
      <w:proofErr w:type="gramStart"/>
      <w:r>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128</w:t>
      </w:r>
    </w:p>
    <w:p w14:paraId="7D53017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E1021C">
        <w:rPr>
          <w:rFonts w:ascii="Times New Roman" w:eastAsia="Times New Roman" w:hAnsi="Times New Roman" w:cs="Times New Roman"/>
          <w:sz w:val="28"/>
          <w:szCs w:val="28"/>
        </w:rPr>
        <w:t xml:space="preserve">ьзование существующих </w:t>
      </w:r>
      <w:proofErr w:type="gramStart"/>
      <w:r w:rsidR="00E1021C">
        <w:rPr>
          <w:rFonts w:ascii="Times New Roman" w:eastAsia="Times New Roman" w:hAnsi="Times New Roman" w:cs="Times New Roman"/>
          <w:sz w:val="28"/>
          <w:szCs w:val="28"/>
        </w:rPr>
        <w:t>резервов)…</w:t>
      </w:r>
      <w:proofErr w:type="gramEnd"/>
      <w:r w:rsidR="00E1021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128</w:t>
      </w:r>
    </w:p>
    <w:p w14:paraId="746D3ED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w:t>
      </w:r>
      <w:r w:rsidR="00E1021C">
        <w:rPr>
          <w:rFonts w:ascii="Times New Roman" w:eastAsia="Times New Roman" w:hAnsi="Times New Roman" w:cs="Times New Roman"/>
          <w:sz w:val="28"/>
          <w:szCs w:val="28"/>
        </w:rPr>
        <w:t>ь осваиваемых районах поселения……………………</w:t>
      </w:r>
      <w:proofErr w:type="gramStart"/>
      <w:r w:rsidR="00E1021C">
        <w:rPr>
          <w:rFonts w:ascii="Times New Roman" w:eastAsia="Times New Roman" w:hAnsi="Times New Roman" w:cs="Times New Roman"/>
          <w:sz w:val="28"/>
          <w:szCs w:val="28"/>
        </w:rPr>
        <w:t>…….</w:t>
      </w:r>
      <w:proofErr w:type="gramEnd"/>
      <w:r w:rsidR="00E1021C">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128</w:t>
      </w:r>
    </w:p>
    <w:p w14:paraId="1E100ED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w:t>
      </w:r>
      <w:r w:rsidR="009507D6">
        <w:rPr>
          <w:rFonts w:ascii="Times New Roman" w:eastAsia="Times New Roman" w:hAnsi="Times New Roman" w:cs="Times New Roman"/>
          <w:sz w:val="28"/>
          <w:szCs w:val="28"/>
        </w:rPr>
        <w:t>нении надежности теплоснабжения…………………………………………………………………...</w:t>
      </w:r>
      <w:r w:rsidR="00926EC5">
        <w:rPr>
          <w:rFonts w:ascii="Times New Roman" w:eastAsia="Times New Roman" w:hAnsi="Times New Roman" w:cs="Times New Roman"/>
          <w:sz w:val="28"/>
          <w:szCs w:val="28"/>
        </w:rPr>
        <w:t>128</w:t>
      </w:r>
    </w:p>
    <w:p w14:paraId="69159D5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w:t>
      </w:r>
      <w:r w:rsidR="009507D6">
        <w:rPr>
          <w:rFonts w:ascii="Times New Roman" w:eastAsia="Times New Roman" w:hAnsi="Times New Roman" w:cs="Times New Roman"/>
          <w:sz w:val="28"/>
          <w:szCs w:val="28"/>
        </w:rPr>
        <w:t>работы или ликвидации котельной……………………………………………………………………</w:t>
      </w:r>
      <w:proofErr w:type="gramStart"/>
      <w:r w:rsidR="009507D6">
        <w:rPr>
          <w:rFonts w:ascii="Times New Roman" w:eastAsia="Times New Roman" w:hAnsi="Times New Roman" w:cs="Times New Roman"/>
          <w:sz w:val="28"/>
          <w:szCs w:val="28"/>
        </w:rPr>
        <w:t>…….</w:t>
      </w:r>
      <w:proofErr w:type="gramEnd"/>
      <w:r w:rsidR="009507D6">
        <w:rPr>
          <w:rFonts w:ascii="Times New Roman" w:eastAsia="Times New Roman" w:hAnsi="Times New Roman" w:cs="Times New Roman"/>
          <w:sz w:val="28"/>
          <w:szCs w:val="28"/>
        </w:rPr>
        <w:t>.</w:t>
      </w:r>
      <w:r w:rsidR="00926EC5">
        <w:rPr>
          <w:rFonts w:ascii="Times New Roman" w:eastAsia="Times New Roman" w:hAnsi="Times New Roman" w:cs="Times New Roman"/>
          <w:sz w:val="28"/>
          <w:szCs w:val="28"/>
        </w:rPr>
        <w:t>128</w:t>
      </w:r>
    </w:p>
    <w:p w14:paraId="7D416FD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8.5. Строительство тепловых сетей для обеспечения нормат</w:t>
      </w:r>
      <w:r w:rsidR="009507D6">
        <w:rPr>
          <w:rFonts w:ascii="Times New Roman" w:eastAsia="Times New Roman" w:hAnsi="Times New Roman" w:cs="Times New Roman"/>
          <w:sz w:val="28"/>
          <w:szCs w:val="28"/>
        </w:rPr>
        <w:t>ивной надежности теплоснабжения…………………………………………………………………...</w:t>
      </w:r>
      <w:r w:rsidR="00926EC5">
        <w:rPr>
          <w:rFonts w:ascii="Times New Roman" w:eastAsia="Times New Roman" w:hAnsi="Times New Roman" w:cs="Times New Roman"/>
          <w:sz w:val="28"/>
          <w:szCs w:val="28"/>
        </w:rPr>
        <w:t>128</w:t>
      </w:r>
    </w:p>
    <w:p w14:paraId="526C5A2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8.6. Реконструкция и (или) модернизация тепловых сетей с увеличением диаметра трубопроводов для обеспечения перспектив</w:t>
      </w:r>
      <w:r w:rsidR="009507D6">
        <w:rPr>
          <w:rFonts w:ascii="Times New Roman" w:eastAsia="Times New Roman" w:hAnsi="Times New Roman" w:cs="Times New Roman"/>
          <w:sz w:val="28"/>
          <w:szCs w:val="28"/>
        </w:rPr>
        <w:t>ных приростов тепловой нагрузки……………………………………………………………………………</w:t>
      </w:r>
      <w:r w:rsidR="00926EC5">
        <w:rPr>
          <w:rFonts w:ascii="Times New Roman" w:eastAsia="Times New Roman" w:hAnsi="Times New Roman" w:cs="Times New Roman"/>
          <w:sz w:val="28"/>
          <w:szCs w:val="28"/>
        </w:rPr>
        <w:t>129</w:t>
      </w:r>
    </w:p>
    <w:p w14:paraId="21CB7C4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8.7. Реконструкция и (или) модернизация тепловых сетей, подлежащих замене в </w:t>
      </w:r>
      <w:r w:rsidRPr="006F7CFF">
        <w:rPr>
          <w:rFonts w:ascii="Times New Roman" w:eastAsia="Times New Roman" w:hAnsi="Times New Roman" w:cs="Times New Roman"/>
          <w:sz w:val="28"/>
          <w:szCs w:val="28"/>
        </w:rPr>
        <w:lastRenderedPageBreak/>
        <w:t>связи с исчерп</w:t>
      </w:r>
      <w:r w:rsidR="009507D6">
        <w:rPr>
          <w:rFonts w:ascii="Times New Roman" w:eastAsia="Times New Roman" w:hAnsi="Times New Roman" w:cs="Times New Roman"/>
          <w:sz w:val="28"/>
          <w:szCs w:val="28"/>
        </w:rPr>
        <w:t>анием эксплуатационного ресурса…………………………</w:t>
      </w:r>
      <w:proofErr w:type="gramStart"/>
      <w:r w:rsidR="009507D6">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129</w:t>
      </w:r>
    </w:p>
    <w:p w14:paraId="166BC88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8.8. Строительство и реконструкция и (или</w:t>
      </w:r>
      <w:r w:rsidR="00ED7E12">
        <w:rPr>
          <w:rFonts w:ascii="Times New Roman" w:eastAsia="Times New Roman" w:hAnsi="Times New Roman" w:cs="Times New Roman"/>
          <w:sz w:val="28"/>
          <w:szCs w:val="28"/>
        </w:rPr>
        <w:t>) модернизация насосных станций………………………………………………………………………</w:t>
      </w:r>
      <w:proofErr w:type="gramStart"/>
      <w:r w:rsidR="00ED7E12">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129</w:t>
      </w:r>
    </w:p>
    <w:p w14:paraId="3FF79105" w14:textId="77777777" w:rsidR="006F7CFF" w:rsidRPr="006F7CFF" w:rsidRDefault="009507D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9. Предложения по переводу открытых систем теплоснабжения (горячего водоснабжения), отдельных участков таких систем на закрытые</w:t>
      </w:r>
      <w:r>
        <w:rPr>
          <w:rFonts w:ascii="Times New Roman" w:eastAsia="Times New Roman" w:hAnsi="Times New Roman" w:cs="Times New Roman"/>
          <w:sz w:val="28"/>
          <w:szCs w:val="28"/>
        </w:rPr>
        <w:t xml:space="preserve"> системы горячего водоснабжения……………………………………………………</w:t>
      </w:r>
      <w:proofErr w:type="gramStart"/>
      <w:r>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129</w:t>
      </w:r>
    </w:p>
    <w:p w14:paraId="17834157" w14:textId="77777777" w:rsidR="006F7CFF" w:rsidRPr="006F7CFF" w:rsidRDefault="009507D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r w:rsidR="00ED7E12">
        <w:rPr>
          <w:rFonts w:ascii="Times New Roman" w:eastAsia="Times New Roman" w:hAnsi="Times New Roman" w:cs="Times New Roman"/>
          <w:sz w:val="28"/>
          <w:szCs w:val="28"/>
        </w:rPr>
        <w:t xml:space="preserve"> </w:t>
      </w:r>
      <w:r w:rsidR="006F7CFF" w:rsidRPr="006F7CFF">
        <w:rPr>
          <w:rFonts w:ascii="Times New Roman" w:eastAsia="Times New Roman" w:hAnsi="Times New Roman" w:cs="Times New Roman"/>
          <w:sz w:val="28"/>
          <w:szCs w:val="28"/>
        </w:rPr>
        <w:t>Технико-экономическое обоснование предложений по типам присоединений</w:t>
      </w:r>
      <w:r>
        <w:rPr>
          <w:rFonts w:ascii="Times New Roman" w:eastAsia="Times New Roman" w:hAnsi="Times New Roman" w:cs="Times New Roman"/>
          <w:sz w:val="28"/>
          <w:szCs w:val="28"/>
        </w:rPr>
        <w:t xml:space="preserve"> </w:t>
      </w:r>
      <w:proofErr w:type="spellStart"/>
      <w:r w:rsidR="006F7CFF" w:rsidRPr="006F7CFF">
        <w:rPr>
          <w:rFonts w:ascii="Times New Roman" w:eastAsia="Times New Roman" w:hAnsi="Times New Roman" w:cs="Times New Roman"/>
          <w:sz w:val="28"/>
          <w:szCs w:val="28"/>
        </w:rPr>
        <w:t>теплопотребляющих</w:t>
      </w:r>
      <w:proofErr w:type="spellEnd"/>
      <w:r w:rsidR="006F7CFF" w:rsidRPr="006F7CFF">
        <w:rPr>
          <w:rFonts w:ascii="Times New Roman" w:eastAsia="Times New Roman" w:hAnsi="Times New Roman" w:cs="Times New Roman"/>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w:t>
      </w:r>
      <w:r>
        <w:rPr>
          <w:rFonts w:ascii="Times New Roman" w:eastAsia="Times New Roman" w:hAnsi="Times New Roman" w:cs="Times New Roman"/>
          <w:sz w:val="28"/>
          <w:szCs w:val="28"/>
        </w:rPr>
        <w:t xml:space="preserve"> систему горячего водоснабжения………………………………………………………………</w:t>
      </w:r>
      <w:proofErr w:type="gramStart"/>
      <w:r>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129</w:t>
      </w:r>
    </w:p>
    <w:p w14:paraId="216E55E3"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9.2. Выбор и обоснование метода регулирования отпуска тепловой энергии</w:t>
      </w:r>
      <w:r w:rsidR="009507D6">
        <w:rPr>
          <w:rFonts w:ascii="Times New Roman" w:eastAsia="Times New Roman" w:hAnsi="Times New Roman" w:cs="Times New Roman"/>
          <w:sz w:val="28"/>
          <w:szCs w:val="28"/>
        </w:rPr>
        <w:t xml:space="preserve"> от источников тепловой энергии………………………………………………</w:t>
      </w:r>
      <w:proofErr w:type="gramStart"/>
      <w:r w:rsidR="009507D6">
        <w:rPr>
          <w:rFonts w:ascii="Times New Roman" w:eastAsia="Times New Roman" w:hAnsi="Times New Roman" w:cs="Times New Roman"/>
          <w:sz w:val="28"/>
          <w:szCs w:val="28"/>
        </w:rPr>
        <w:t>…….</w:t>
      </w:r>
      <w:proofErr w:type="gramEnd"/>
      <w:r w:rsidR="00926EC5">
        <w:rPr>
          <w:rFonts w:ascii="Times New Roman" w:eastAsia="Times New Roman" w:hAnsi="Times New Roman" w:cs="Times New Roman"/>
          <w:sz w:val="28"/>
          <w:szCs w:val="28"/>
        </w:rPr>
        <w:t>129</w:t>
      </w:r>
    </w:p>
    <w:p w14:paraId="20E1B08C"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w:t>
      </w:r>
      <w:r w:rsidR="009507D6">
        <w:rPr>
          <w:rFonts w:ascii="Times New Roman" w:eastAsia="Times New Roman" w:hAnsi="Times New Roman" w:cs="Times New Roman"/>
          <w:sz w:val="28"/>
          <w:szCs w:val="28"/>
        </w:rPr>
        <w:t>тепловой</w:t>
      </w:r>
      <w:r w:rsidR="00EB4BC1">
        <w:rPr>
          <w:rFonts w:ascii="Times New Roman" w:eastAsia="Times New Roman" w:hAnsi="Times New Roman" w:cs="Times New Roman"/>
          <w:sz w:val="28"/>
          <w:szCs w:val="28"/>
        </w:rPr>
        <w:t xml:space="preserve"> энергии к потребителям…</w:t>
      </w:r>
      <w:proofErr w:type="gramStart"/>
      <w:r w:rsidR="00EB4BC1">
        <w:rPr>
          <w:rFonts w:ascii="Times New Roman" w:eastAsia="Times New Roman" w:hAnsi="Times New Roman" w:cs="Times New Roman"/>
          <w:sz w:val="28"/>
          <w:szCs w:val="28"/>
        </w:rPr>
        <w:t>……</w:t>
      </w:r>
      <w:r w:rsidR="005C2DBB">
        <w:rPr>
          <w:rFonts w:ascii="Times New Roman" w:eastAsia="Times New Roman" w:hAnsi="Times New Roman" w:cs="Times New Roman"/>
          <w:sz w:val="28"/>
          <w:szCs w:val="28"/>
        </w:rPr>
        <w:t>.</w:t>
      </w:r>
      <w:proofErr w:type="gramEnd"/>
      <w:r w:rsidR="005C2DBB">
        <w:rPr>
          <w:rFonts w:ascii="Times New Roman" w:eastAsia="Times New Roman" w:hAnsi="Times New Roman" w:cs="Times New Roman"/>
          <w:sz w:val="28"/>
          <w:szCs w:val="28"/>
        </w:rPr>
        <w:t>.</w:t>
      </w:r>
      <w:r w:rsidR="00271741">
        <w:rPr>
          <w:rFonts w:ascii="Times New Roman" w:eastAsia="Times New Roman" w:hAnsi="Times New Roman" w:cs="Times New Roman"/>
          <w:sz w:val="28"/>
          <w:szCs w:val="28"/>
        </w:rPr>
        <w:t>131</w:t>
      </w:r>
    </w:p>
    <w:p w14:paraId="0D3E9E7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9.4. Расчет потребности инвестиций для перевода открытой системы теплоснабжения (горячего водоснабжения), отдельных участков таких систем на закрытые</w:t>
      </w:r>
      <w:r w:rsidR="009507D6">
        <w:rPr>
          <w:rFonts w:ascii="Times New Roman" w:eastAsia="Times New Roman" w:hAnsi="Times New Roman" w:cs="Times New Roman"/>
          <w:sz w:val="28"/>
          <w:szCs w:val="28"/>
        </w:rPr>
        <w:t xml:space="preserve"> системы горячего водоснабжения………………………………</w:t>
      </w:r>
      <w:proofErr w:type="gramStart"/>
      <w:r w:rsidR="009507D6">
        <w:rPr>
          <w:rFonts w:ascii="Times New Roman" w:eastAsia="Times New Roman" w:hAnsi="Times New Roman" w:cs="Times New Roman"/>
          <w:sz w:val="28"/>
          <w:szCs w:val="28"/>
        </w:rPr>
        <w:t>…….</w:t>
      </w:r>
      <w:proofErr w:type="gramEnd"/>
      <w:r w:rsidR="00271741">
        <w:rPr>
          <w:rFonts w:ascii="Times New Roman" w:eastAsia="Times New Roman" w:hAnsi="Times New Roman" w:cs="Times New Roman"/>
          <w:sz w:val="28"/>
          <w:szCs w:val="28"/>
        </w:rPr>
        <w:t>131</w:t>
      </w:r>
    </w:p>
    <w:p w14:paraId="3652DAA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9.5. Оценку целевых показателей эффективности и качества теплоснабжения в открытой системе теплоснабжения (горячего водоснабжения), отдельных участков таких систем на закрытые системы горячего водоснабжения</w:t>
      </w:r>
      <w:r w:rsidR="009507D6">
        <w:rPr>
          <w:rFonts w:ascii="Times New Roman" w:eastAsia="Times New Roman" w:hAnsi="Times New Roman" w:cs="Times New Roman"/>
          <w:sz w:val="28"/>
          <w:szCs w:val="28"/>
        </w:rPr>
        <w:t>…</w:t>
      </w:r>
      <w:proofErr w:type="gramStart"/>
      <w:r w:rsidR="009507D6">
        <w:rPr>
          <w:rFonts w:ascii="Times New Roman" w:eastAsia="Times New Roman" w:hAnsi="Times New Roman" w:cs="Times New Roman"/>
          <w:sz w:val="28"/>
          <w:szCs w:val="28"/>
        </w:rPr>
        <w:t>…….</w:t>
      </w:r>
      <w:proofErr w:type="gramEnd"/>
      <w:r w:rsidR="00271741">
        <w:rPr>
          <w:rFonts w:ascii="Times New Roman" w:eastAsia="Times New Roman" w:hAnsi="Times New Roman" w:cs="Times New Roman"/>
          <w:sz w:val="28"/>
          <w:szCs w:val="28"/>
        </w:rPr>
        <w:t>131</w:t>
      </w:r>
    </w:p>
    <w:p w14:paraId="239B302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9.6. Предл</w:t>
      </w:r>
      <w:r w:rsidR="009507D6">
        <w:rPr>
          <w:rFonts w:ascii="Times New Roman" w:eastAsia="Times New Roman" w:hAnsi="Times New Roman" w:cs="Times New Roman"/>
          <w:sz w:val="28"/>
          <w:szCs w:val="28"/>
        </w:rPr>
        <w:t>ожения по источникам инвестиций……………………………</w:t>
      </w:r>
      <w:proofErr w:type="gramStart"/>
      <w:r w:rsidR="009507D6">
        <w:rPr>
          <w:rFonts w:ascii="Times New Roman" w:eastAsia="Times New Roman" w:hAnsi="Times New Roman" w:cs="Times New Roman"/>
          <w:sz w:val="28"/>
          <w:szCs w:val="28"/>
        </w:rPr>
        <w:t>…….</w:t>
      </w:r>
      <w:proofErr w:type="gramEnd"/>
      <w:r w:rsidR="009507D6">
        <w:rPr>
          <w:rFonts w:ascii="Times New Roman" w:eastAsia="Times New Roman" w:hAnsi="Times New Roman" w:cs="Times New Roman"/>
          <w:sz w:val="28"/>
          <w:szCs w:val="28"/>
        </w:rPr>
        <w:t>.</w:t>
      </w:r>
      <w:r w:rsidR="00271741">
        <w:rPr>
          <w:rFonts w:ascii="Times New Roman" w:eastAsia="Times New Roman" w:hAnsi="Times New Roman" w:cs="Times New Roman"/>
          <w:sz w:val="28"/>
          <w:szCs w:val="28"/>
        </w:rPr>
        <w:t>132</w:t>
      </w:r>
    </w:p>
    <w:p w14:paraId="139423B0" w14:textId="77777777" w:rsidR="006F7CFF" w:rsidRPr="006F7CFF" w:rsidRDefault="009507D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10. </w:t>
      </w:r>
      <w:r>
        <w:rPr>
          <w:rFonts w:ascii="Times New Roman" w:eastAsia="Times New Roman" w:hAnsi="Times New Roman" w:cs="Times New Roman"/>
          <w:sz w:val="28"/>
          <w:szCs w:val="28"/>
        </w:rPr>
        <w:t>Перспективные топливные балансы……………………………</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271741">
        <w:rPr>
          <w:rFonts w:ascii="Times New Roman" w:eastAsia="Times New Roman" w:hAnsi="Times New Roman" w:cs="Times New Roman"/>
          <w:sz w:val="28"/>
          <w:szCs w:val="28"/>
        </w:rPr>
        <w:t>132</w:t>
      </w:r>
    </w:p>
    <w:p w14:paraId="3529DBA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w:t>
      </w:r>
      <w:r w:rsidR="009507D6">
        <w:rPr>
          <w:rFonts w:ascii="Times New Roman" w:eastAsia="Times New Roman" w:hAnsi="Times New Roman" w:cs="Times New Roman"/>
          <w:sz w:val="28"/>
          <w:szCs w:val="28"/>
        </w:rPr>
        <w:t>ии поселения, городского</w:t>
      </w:r>
      <w:r w:rsidR="00ED7E12">
        <w:rPr>
          <w:rFonts w:ascii="Times New Roman" w:eastAsia="Times New Roman" w:hAnsi="Times New Roman" w:cs="Times New Roman"/>
          <w:sz w:val="28"/>
          <w:szCs w:val="28"/>
        </w:rPr>
        <w:t xml:space="preserve"> округа……………………………………………………</w:t>
      </w:r>
      <w:r w:rsidR="00271741">
        <w:rPr>
          <w:rFonts w:ascii="Times New Roman" w:eastAsia="Times New Roman" w:hAnsi="Times New Roman" w:cs="Times New Roman"/>
          <w:sz w:val="28"/>
          <w:szCs w:val="28"/>
        </w:rPr>
        <w:t>132</w:t>
      </w:r>
    </w:p>
    <w:p w14:paraId="21DC3870"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10.2 Результаты расчетов по каждому источнику тепловой энерг</w:t>
      </w:r>
      <w:r w:rsidR="00ED7E12">
        <w:rPr>
          <w:rFonts w:ascii="Times New Roman" w:eastAsia="Times New Roman" w:hAnsi="Times New Roman" w:cs="Times New Roman"/>
          <w:sz w:val="28"/>
          <w:szCs w:val="28"/>
        </w:rPr>
        <w:t xml:space="preserve">ии </w:t>
      </w:r>
      <w:r w:rsidR="009507D6">
        <w:rPr>
          <w:rFonts w:ascii="Times New Roman" w:eastAsia="Times New Roman" w:hAnsi="Times New Roman" w:cs="Times New Roman"/>
          <w:sz w:val="28"/>
          <w:szCs w:val="28"/>
        </w:rPr>
        <w:t>нормативных запасов топлива……………………………………………………………………</w:t>
      </w:r>
      <w:r w:rsidR="00271741">
        <w:rPr>
          <w:rFonts w:ascii="Times New Roman" w:eastAsia="Times New Roman" w:hAnsi="Times New Roman" w:cs="Times New Roman"/>
          <w:sz w:val="28"/>
          <w:szCs w:val="28"/>
        </w:rPr>
        <w:t>133</w:t>
      </w:r>
    </w:p>
    <w:p w14:paraId="186DDEF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10.3 Вид топлива, потребляемый источником тепловой энергии, в том числе с использованием возобновляемых источников </w:t>
      </w:r>
      <w:r w:rsidR="009507D6">
        <w:rPr>
          <w:rFonts w:ascii="Times New Roman" w:eastAsia="Times New Roman" w:hAnsi="Times New Roman" w:cs="Times New Roman"/>
          <w:sz w:val="28"/>
          <w:szCs w:val="28"/>
        </w:rPr>
        <w:t>энергии и местных видов топлив</w:t>
      </w:r>
      <w:r w:rsidR="00ED7E12">
        <w:rPr>
          <w:rFonts w:ascii="Times New Roman" w:eastAsia="Times New Roman" w:hAnsi="Times New Roman" w:cs="Times New Roman"/>
          <w:sz w:val="28"/>
          <w:szCs w:val="28"/>
        </w:rPr>
        <w:t>а………………………………………………………………………</w:t>
      </w:r>
      <w:proofErr w:type="gramStart"/>
      <w:r w:rsidR="00ED7E12">
        <w:rPr>
          <w:rFonts w:ascii="Times New Roman" w:eastAsia="Times New Roman" w:hAnsi="Times New Roman" w:cs="Times New Roman"/>
          <w:sz w:val="28"/>
          <w:szCs w:val="28"/>
        </w:rPr>
        <w:t>…….</w:t>
      </w:r>
      <w:proofErr w:type="gramEnd"/>
      <w:r w:rsidR="00271741">
        <w:rPr>
          <w:rFonts w:ascii="Times New Roman" w:eastAsia="Times New Roman" w:hAnsi="Times New Roman" w:cs="Times New Roman"/>
          <w:sz w:val="28"/>
          <w:szCs w:val="28"/>
        </w:rPr>
        <w:t>134</w:t>
      </w:r>
    </w:p>
    <w:p w14:paraId="4A0F0E4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507D6">
        <w:rPr>
          <w:rFonts w:ascii="Times New Roman" w:eastAsia="Times New Roman" w:hAnsi="Times New Roman" w:cs="Times New Roman"/>
          <w:sz w:val="28"/>
          <w:szCs w:val="28"/>
        </w:rPr>
        <w:t>…………………………………………………………………...</w:t>
      </w:r>
      <w:r w:rsidR="00271741">
        <w:rPr>
          <w:rFonts w:ascii="Times New Roman" w:eastAsia="Times New Roman" w:hAnsi="Times New Roman" w:cs="Times New Roman"/>
          <w:sz w:val="28"/>
          <w:szCs w:val="28"/>
        </w:rPr>
        <w:t>134</w:t>
      </w:r>
    </w:p>
    <w:p w14:paraId="3EA4B41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10.5 Преобладающий в поселении вид топлива, определяемый по совокупности всех систем теплоснабжения, находящи</w:t>
      </w:r>
      <w:r w:rsidR="009507D6">
        <w:rPr>
          <w:rFonts w:ascii="Times New Roman" w:eastAsia="Times New Roman" w:hAnsi="Times New Roman" w:cs="Times New Roman"/>
          <w:sz w:val="28"/>
          <w:szCs w:val="28"/>
        </w:rPr>
        <w:t>хся в соответствующем поселении…</w:t>
      </w:r>
      <w:r w:rsidR="00ED7E12">
        <w:rPr>
          <w:rFonts w:ascii="Times New Roman" w:eastAsia="Times New Roman" w:hAnsi="Times New Roman" w:cs="Times New Roman"/>
          <w:sz w:val="28"/>
          <w:szCs w:val="28"/>
        </w:rPr>
        <w:t>…………………………………………………………………</w:t>
      </w:r>
      <w:proofErr w:type="gramStart"/>
      <w:r w:rsidR="00ED7E12">
        <w:rPr>
          <w:rFonts w:ascii="Times New Roman" w:eastAsia="Times New Roman" w:hAnsi="Times New Roman" w:cs="Times New Roman"/>
          <w:sz w:val="28"/>
          <w:szCs w:val="28"/>
        </w:rPr>
        <w:t>…….</w:t>
      </w:r>
      <w:proofErr w:type="gramEnd"/>
      <w:r w:rsidR="00271741">
        <w:rPr>
          <w:rFonts w:ascii="Times New Roman" w:eastAsia="Times New Roman" w:hAnsi="Times New Roman" w:cs="Times New Roman"/>
          <w:sz w:val="28"/>
          <w:szCs w:val="28"/>
        </w:rPr>
        <w:t>134</w:t>
      </w:r>
    </w:p>
    <w:p w14:paraId="4F9E4D9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10.6 Приоритетное направление развит</w:t>
      </w:r>
      <w:r w:rsidR="009507D6">
        <w:rPr>
          <w:rFonts w:ascii="Times New Roman" w:eastAsia="Times New Roman" w:hAnsi="Times New Roman" w:cs="Times New Roman"/>
          <w:sz w:val="28"/>
          <w:szCs w:val="28"/>
        </w:rPr>
        <w:t>ия топливного баланса поселения……</w:t>
      </w:r>
      <w:r w:rsidR="00271741">
        <w:rPr>
          <w:rFonts w:ascii="Times New Roman" w:eastAsia="Times New Roman" w:hAnsi="Times New Roman" w:cs="Times New Roman"/>
          <w:sz w:val="28"/>
          <w:szCs w:val="28"/>
        </w:rPr>
        <w:t>135</w:t>
      </w:r>
    </w:p>
    <w:p w14:paraId="07149020" w14:textId="77777777" w:rsidR="006F7CFF" w:rsidRPr="006F7CFF" w:rsidRDefault="009507D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Глава</w:t>
      </w:r>
      <w:r w:rsidR="006F7CFF" w:rsidRPr="006F7CFF">
        <w:rPr>
          <w:rFonts w:ascii="Times New Roman" w:eastAsia="Times New Roman" w:hAnsi="Times New Roman" w:cs="Times New Roman"/>
          <w:sz w:val="28"/>
          <w:szCs w:val="28"/>
        </w:rPr>
        <w:t xml:space="preserve"> 11. Оценка надежности теплос</w:t>
      </w:r>
      <w:r>
        <w:rPr>
          <w:rFonts w:ascii="Times New Roman" w:eastAsia="Times New Roman" w:hAnsi="Times New Roman" w:cs="Times New Roman"/>
          <w:sz w:val="28"/>
          <w:szCs w:val="28"/>
        </w:rPr>
        <w:t>набжения……………………………</w:t>
      </w:r>
      <w:proofErr w:type="gramStart"/>
      <w:r>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135</w:t>
      </w:r>
    </w:p>
    <w:p w14:paraId="3AE9DA6A"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11.1 Перспективные показатели надежности, определяемые числом нару</w:t>
      </w:r>
      <w:r w:rsidR="009507D6">
        <w:rPr>
          <w:rFonts w:ascii="Times New Roman" w:eastAsia="Times New Roman" w:hAnsi="Times New Roman" w:cs="Times New Roman"/>
          <w:sz w:val="28"/>
          <w:szCs w:val="28"/>
        </w:rPr>
        <w:t>шений в подаче тепловой энергии……………………………………………………</w:t>
      </w:r>
      <w:proofErr w:type="gramStart"/>
      <w:r w:rsidR="009507D6">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135</w:t>
      </w:r>
    </w:p>
    <w:p w14:paraId="386CF69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11.2 Перспективные показатели, определяемые приведенной продолжительностью прек</w:t>
      </w:r>
      <w:r w:rsidR="009507D6">
        <w:rPr>
          <w:rFonts w:ascii="Times New Roman" w:eastAsia="Times New Roman" w:hAnsi="Times New Roman" w:cs="Times New Roman"/>
          <w:sz w:val="28"/>
          <w:szCs w:val="28"/>
        </w:rPr>
        <w:t>ращений подачи тепловой энергии…………</w:t>
      </w:r>
      <w:proofErr w:type="gramStart"/>
      <w:r w:rsidR="009507D6">
        <w:rPr>
          <w:rFonts w:ascii="Times New Roman" w:eastAsia="Times New Roman" w:hAnsi="Times New Roman" w:cs="Times New Roman"/>
          <w:sz w:val="28"/>
          <w:szCs w:val="28"/>
        </w:rPr>
        <w:t>…….</w:t>
      </w:r>
      <w:proofErr w:type="gramEnd"/>
      <w:r w:rsidR="009507D6">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136</w:t>
      </w:r>
    </w:p>
    <w:p w14:paraId="473CCFC7"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 xml:space="preserve">11.3 Перспективные показатели, определяемые приведенным объемом </w:t>
      </w:r>
      <w:proofErr w:type="spellStart"/>
      <w:r w:rsidRPr="006F7CFF">
        <w:rPr>
          <w:rFonts w:ascii="Times New Roman" w:eastAsia="Times New Roman" w:hAnsi="Times New Roman" w:cs="Times New Roman"/>
          <w:sz w:val="28"/>
          <w:szCs w:val="28"/>
        </w:rPr>
        <w:t>недоотпуска</w:t>
      </w:r>
      <w:proofErr w:type="spellEnd"/>
      <w:r w:rsidRPr="006F7CFF">
        <w:rPr>
          <w:rFonts w:ascii="Times New Roman" w:eastAsia="Times New Roman" w:hAnsi="Times New Roman" w:cs="Times New Roman"/>
          <w:sz w:val="28"/>
          <w:szCs w:val="28"/>
        </w:rPr>
        <w:t xml:space="preserve"> тепла в результате нару</w:t>
      </w:r>
      <w:r w:rsidR="00ED7E12">
        <w:rPr>
          <w:rFonts w:ascii="Times New Roman" w:eastAsia="Times New Roman" w:hAnsi="Times New Roman" w:cs="Times New Roman"/>
          <w:sz w:val="28"/>
          <w:szCs w:val="28"/>
        </w:rPr>
        <w:t xml:space="preserve">шений в подаче тепловой </w:t>
      </w:r>
      <w:proofErr w:type="gramStart"/>
      <w:r w:rsidR="00ED7E12">
        <w:rPr>
          <w:rFonts w:ascii="Times New Roman" w:eastAsia="Times New Roman" w:hAnsi="Times New Roman" w:cs="Times New Roman"/>
          <w:sz w:val="28"/>
          <w:szCs w:val="28"/>
        </w:rPr>
        <w:t>энергии..</w:t>
      </w:r>
      <w:proofErr w:type="gramEnd"/>
      <w:r w:rsidR="009507D6">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136</w:t>
      </w:r>
    </w:p>
    <w:p w14:paraId="02FBE5B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11.4 Перспективные показатели, определяемые средневзвешенной величиной отклонений температуры теплоносителя, соответствующих отклонениям параметра теплоносителя в результате нару</w:t>
      </w:r>
      <w:r w:rsidR="009507D6">
        <w:rPr>
          <w:rFonts w:ascii="Times New Roman" w:eastAsia="Times New Roman" w:hAnsi="Times New Roman" w:cs="Times New Roman"/>
          <w:sz w:val="28"/>
          <w:szCs w:val="28"/>
        </w:rPr>
        <w:t>шений в подаче тепловой энергии………………………………………………………………………</w:t>
      </w:r>
      <w:proofErr w:type="gramStart"/>
      <w:r w:rsidR="009507D6">
        <w:rPr>
          <w:rFonts w:ascii="Times New Roman" w:eastAsia="Times New Roman" w:hAnsi="Times New Roman" w:cs="Times New Roman"/>
          <w:sz w:val="28"/>
          <w:szCs w:val="28"/>
        </w:rPr>
        <w:t>…….</w:t>
      </w:r>
      <w:proofErr w:type="gramEnd"/>
      <w:r w:rsidR="009507D6">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136</w:t>
      </w:r>
    </w:p>
    <w:p w14:paraId="14A8E1A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11.5 Предложения, обеспечивающие н</w:t>
      </w:r>
      <w:r w:rsidR="009507D6">
        <w:rPr>
          <w:rFonts w:ascii="Times New Roman" w:eastAsia="Times New Roman" w:hAnsi="Times New Roman" w:cs="Times New Roman"/>
          <w:sz w:val="28"/>
          <w:szCs w:val="28"/>
        </w:rPr>
        <w:t>адежность систем теплоснабжения…</w:t>
      </w:r>
      <w:r w:rsidR="00ED7E12">
        <w:rPr>
          <w:rFonts w:ascii="Times New Roman" w:eastAsia="Times New Roman" w:hAnsi="Times New Roman" w:cs="Times New Roman"/>
          <w:sz w:val="28"/>
          <w:szCs w:val="28"/>
        </w:rPr>
        <w:t>……………………………………………………………….</w:t>
      </w:r>
      <w:r w:rsidR="009507D6">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138</w:t>
      </w:r>
    </w:p>
    <w:p w14:paraId="2DE53EF4" w14:textId="77777777" w:rsidR="006F7CFF" w:rsidRPr="006F7CFF" w:rsidRDefault="009507D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12. Обоснование инвестиций в строительство, реконструкцию и техническое перевооружение</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138</w:t>
      </w:r>
    </w:p>
    <w:p w14:paraId="4EACD01C"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12.1 Оценка финансовых потребностей для осуществления строительства, реконструкции и технического перевооружения источников те</w:t>
      </w:r>
      <w:r w:rsidR="009507D6">
        <w:rPr>
          <w:rFonts w:ascii="Times New Roman" w:eastAsia="Times New Roman" w:hAnsi="Times New Roman" w:cs="Times New Roman"/>
          <w:sz w:val="28"/>
          <w:szCs w:val="28"/>
        </w:rPr>
        <w:t>пловой энергии и тепловых сетей………………………………………………………………</w:t>
      </w:r>
      <w:proofErr w:type="gramStart"/>
      <w:r w:rsidR="009507D6">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138</w:t>
      </w:r>
    </w:p>
    <w:p w14:paraId="56B8A83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12.2 Предложения по источникам инвестиций, обеспе</w:t>
      </w:r>
      <w:r w:rsidR="009507D6">
        <w:rPr>
          <w:rFonts w:ascii="Times New Roman" w:eastAsia="Times New Roman" w:hAnsi="Times New Roman" w:cs="Times New Roman"/>
          <w:sz w:val="28"/>
          <w:szCs w:val="28"/>
        </w:rPr>
        <w:t>чивающих финансовые потребности…………………………………………………………………</w:t>
      </w:r>
      <w:proofErr w:type="gramStart"/>
      <w:r w:rsidR="009507D6">
        <w:rPr>
          <w:rFonts w:ascii="Times New Roman" w:eastAsia="Times New Roman" w:hAnsi="Times New Roman" w:cs="Times New Roman"/>
          <w:sz w:val="28"/>
          <w:szCs w:val="28"/>
        </w:rPr>
        <w:t>…….</w:t>
      </w:r>
      <w:proofErr w:type="gramEnd"/>
      <w:r w:rsidR="009507D6">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141</w:t>
      </w:r>
    </w:p>
    <w:p w14:paraId="051A7BA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12.3 Расчеты эффективности инвестиций</w:t>
      </w:r>
      <w:r w:rsidRPr="006F7CFF">
        <w:rPr>
          <w:rFonts w:ascii="Times New Roman" w:eastAsia="Times New Roman" w:hAnsi="Times New Roman" w:cs="Times New Roman"/>
          <w:sz w:val="28"/>
          <w:szCs w:val="28"/>
        </w:rPr>
        <w:tab/>
      </w:r>
      <w:r w:rsidR="00ED7E12">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141</w:t>
      </w:r>
    </w:p>
    <w:p w14:paraId="6407AE68"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12.4 Расчеты ценовых последствий для потребителей при реализации программ строительства, реконструкции и технического перев</w:t>
      </w:r>
      <w:r w:rsidR="009507D6">
        <w:rPr>
          <w:rFonts w:ascii="Times New Roman" w:eastAsia="Times New Roman" w:hAnsi="Times New Roman" w:cs="Times New Roman"/>
          <w:sz w:val="28"/>
          <w:szCs w:val="28"/>
        </w:rPr>
        <w:t>ооружения систем теплоснабжения…………………………………………………………………...</w:t>
      </w:r>
      <w:r w:rsidR="00E43E8D">
        <w:rPr>
          <w:rFonts w:ascii="Times New Roman" w:eastAsia="Times New Roman" w:hAnsi="Times New Roman" w:cs="Times New Roman"/>
          <w:sz w:val="28"/>
          <w:szCs w:val="28"/>
        </w:rPr>
        <w:t>143</w:t>
      </w:r>
    </w:p>
    <w:p w14:paraId="15BAB0B6" w14:textId="77777777" w:rsidR="006F7CFF" w:rsidRPr="006F7CFF" w:rsidRDefault="009507D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13. Индикаторы развития </w:t>
      </w:r>
      <w:r>
        <w:rPr>
          <w:rFonts w:ascii="Times New Roman" w:eastAsia="Times New Roman" w:hAnsi="Times New Roman" w:cs="Times New Roman"/>
          <w:sz w:val="28"/>
          <w:szCs w:val="28"/>
        </w:rPr>
        <w:t>систем теплоснабжения поселения……</w:t>
      </w:r>
      <w:proofErr w:type="gramStart"/>
      <w:r>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143</w:t>
      </w:r>
    </w:p>
    <w:p w14:paraId="361A034B" w14:textId="77777777" w:rsidR="006F7CFF" w:rsidRPr="006F7CFF" w:rsidRDefault="009507D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14. Ценовые (т</w:t>
      </w:r>
      <w:r>
        <w:rPr>
          <w:rFonts w:ascii="Times New Roman" w:eastAsia="Times New Roman" w:hAnsi="Times New Roman" w:cs="Times New Roman"/>
          <w:sz w:val="28"/>
          <w:szCs w:val="28"/>
        </w:rPr>
        <w:t>арифные) последствия………………………………</w:t>
      </w:r>
      <w:proofErr w:type="gramStart"/>
      <w:r>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148</w:t>
      </w:r>
    </w:p>
    <w:p w14:paraId="1EFD318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14.1 Тарифно-балансовые расчетные модели теплоснабжения потребителей п</w:t>
      </w:r>
      <w:r w:rsidR="009507D6">
        <w:rPr>
          <w:rFonts w:ascii="Times New Roman" w:eastAsia="Times New Roman" w:hAnsi="Times New Roman" w:cs="Times New Roman"/>
          <w:sz w:val="28"/>
          <w:szCs w:val="28"/>
        </w:rPr>
        <w:t>о каждой системе теплоснабжения………………………………………………...</w:t>
      </w:r>
      <w:r w:rsidR="00E43E8D">
        <w:rPr>
          <w:rFonts w:ascii="Times New Roman" w:eastAsia="Times New Roman" w:hAnsi="Times New Roman" w:cs="Times New Roman"/>
          <w:sz w:val="28"/>
          <w:szCs w:val="28"/>
        </w:rPr>
        <w:t>148</w:t>
      </w:r>
    </w:p>
    <w:p w14:paraId="72620DB6"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14.2 Тарифно-балансовые расчетные модели теплоснабжения потребителей по каждой еди</w:t>
      </w:r>
      <w:r w:rsidR="00ED7E12">
        <w:rPr>
          <w:rFonts w:ascii="Times New Roman" w:eastAsia="Times New Roman" w:hAnsi="Times New Roman" w:cs="Times New Roman"/>
          <w:sz w:val="28"/>
          <w:szCs w:val="28"/>
        </w:rPr>
        <w:t xml:space="preserve">ной теплоснабжающей </w:t>
      </w:r>
      <w:proofErr w:type="gramStart"/>
      <w:r w:rsidR="00ED7E12">
        <w:rPr>
          <w:rFonts w:ascii="Times New Roman" w:eastAsia="Times New Roman" w:hAnsi="Times New Roman" w:cs="Times New Roman"/>
          <w:sz w:val="28"/>
          <w:szCs w:val="28"/>
        </w:rPr>
        <w:t>организации.</w:t>
      </w:r>
      <w:r w:rsidR="009507D6">
        <w:rPr>
          <w:rFonts w:ascii="Times New Roman" w:eastAsia="Times New Roman" w:hAnsi="Times New Roman" w:cs="Times New Roman"/>
          <w:sz w:val="28"/>
          <w:szCs w:val="28"/>
        </w:rPr>
        <w:t>…</w:t>
      </w:r>
      <w:proofErr w:type="gramEnd"/>
      <w:r w:rsidR="009507D6">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148</w:t>
      </w:r>
    </w:p>
    <w:p w14:paraId="36B5011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14.3 Результаты оценки ценовых (тарифных) последствий реализации проектов схемы теплоснабжения на основании разработа</w:t>
      </w:r>
      <w:r w:rsidR="009507D6">
        <w:rPr>
          <w:rFonts w:ascii="Times New Roman" w:eastAsia="Times New Roman" w:hAnsi="Times New Roman" w:cs="Times New Roman"/>
          <w:sz w:val="28"/>
          <w:szCs w:val="28"/>
        </w:rPr>
        <w:t>нных тарифно-балансовых моделей………………………………………………………………………</w:t>
      </w:r>
      <w:proofErr w:type="gramStart"/>
      <w:r w:rsidR="009507D6">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158</w:t>
      </w:r>
    </w:p>
    <w:p w14:paraId="58F8BB6E" w14:textId="77777777" w:rsidR="006F7CFF" w:rsidRPr="006F7CFF" w:rsidRDefault="009507D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15. Реестр еди</w:t>
      </w:r>
      <w:r>
        <w:rPr>
          <w:rFonts w:ascii="Times New Roman" w:eastAsia="Times New Roman" w:hAnsi="Times New Roman" w:cs="Times New Roman"/>
          <w:sz w:val="28"/>
          <w:szCs w:val="28"/>
        </w:rPr>
        <w:t>ных теплоснабжающих организаций………………</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163</w:t>
      </w:r>
    </w:p>
    <w:p w14:paraId="593B5B81"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15.1 Реестр систем теплоснабжения, содержащий перечень теплоснабжающих организаций, действующих в каждой системе теплоснабжения, рас</w:t>
      </w:r>
      <w:r w:rsidR="009507D6">
        <w:rPr>
          <w:rFonts w:ascii="Times New Roman" w:eastAsia="Times New Roman" w:hAnsi="Times New Roman" w:cs="Times New Roman"/>
          <w:sz w:val="28"/>
          <w:szCs w:val="28"/>
        </w:rPr>
        <w:t>положенных в границах поселения………………………………………………………</w:t>
      </w:r>
      <w:proofErr w:type="gramStart"/>
      <w:r w:rsidR="009507D6">
        <w:rPr>
          <w:rFonts w:ascii="Times New Roman" w:eastAsia="Times New Roman" w:hAnsi="Times New Roman" w:cs="Times New Roman"/>
          <w:sz w:val="28"/>
          <w:szCs w:val="28"/>
        </w:rPr>
        <w:t>…….</w:t>
      </w:r>
      <w:proofErr w:type="gramEnd"/>
      <w:r w:rsidR="009507D6">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163</w:t>
      </w:r>
    </w:p>
    <w:p w14:paraId="553236F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w:t>
      </w:r>
      <w:r w:rsidR="009507D6">
        <w:rPr>
          <w:rFonts w:ascii="Times New Roman" w:eastAsia="Times New Roman" w:hAnsi="Times New Roman" w:cs="Times New Roman"/>
          <w:sz w:val="28"/>
          <w:szCs w:val="28"/>
        </w:rPr>
        <w:t>и…………………………………………………………………</w:t>
      </w:r>
      <w:proofErr w:type="gramStart"/>
      <w:r w:rsidR="009507D6">
        <w:rPr>
          <w:rFonts w:ascii="Times New Roman" w:eastAsia="Times New Roman" w:hAnsi="Times New Roman" w:cs="Times New Roman"/>
          <w:sz w:val="28"/>
          <w:szCs w:val="28"/>
        </w:rPr>
        <w:t>…….</w:t>
      </w:r>
      <w:proofErr w:type="gramEnd"/>
      <w:r w:rsidR="009507D6">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163</w:t>
      </w:r>
    </w:p>
    <w:p w14:paraId="02733FB5"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15.3 Основания, в том числе критерии, в соответствии с которыми теплоснабжающая организация определена един</w:t>
      </w:r>
      <w:r w:rsidR="009507D6">
        <w:rPr>
          <w:rFonts w:ascii="Times New Roman" w:eastAsia="Times New Roman" w:hAnsi="Times New Roman" w:cs="Times New Roman"/>
          <w:sz w:val="28"/>
          <w:szCs w:val="28"/>
        </w:rPr>
        <w:t>ой теплоснабжающей организацией………………………………………………………………………</w:t>
      </w:r>
      <w:r w:rsidR="00E43E8D">
        <w:rPr>
          <w:rFonts w:ascii="Times New Roman" w:eastAsia="Times New Roman" w:hAnsi="Times New Roman" w:cs="Times New Roman"/>
          <w:sz w:val="28"/>
          <w:szCs w:val="28"/>
        </w:rPr>
        <w:t>164</w:t>
      </w:r>
    </w:p>
    <w:p w14:paraId="1A5FA90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w:t>
      </w:r>
      <w:r w:rsidR="009507D6">
        <w:rPr>
          <w:rFonts w:ascii="Times New Roman" w:eastAsia="Times New Roman" w:hAnsi="Times New Roman" w:cs="Times New Roman"/>
          <w:sz w:val="28"/>
          <w:szCs w:val="28"/>
        </w:rPr>
        <w:t xml:space="preserve">ной </w:t>
      </w:r>
      <w:r w:rsidR="009507D6">
        <w:rPr>
          <w:rFonts w:ascii="Times New Roman" w:eastAsia="Times New Roman" w:hAnsi="Times New Roman" w:cs="Times New Roman"/>
          <w:sz w:val="28"/>
          <w:szCs w:val="28"/>
        </w:rPr>
        <w:lastRenderedPageBreak/>
        <w:t>теплоснабжающей организации……………………………………………</w:t>
      </w:r>
      <w:proofErr w:type="gramStart"/>
      <w:r w:rsidR="009507D6">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166</w:t>
      </w:r>
    </w:p>
    <w:p w14:paraId="62E4DDD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15.5 Описание границ зон деятельности единой теплоснабж</w:t>
      </w:r>
      <w:r w:rsidR="009507D6">
        <w:rPr>
          <w:rFonts w:ascii="Times New Roman" w:eastAsia="Times New Roman" w:hAnsi="Times New Roman" w:cs="Times New Roman"/>
          <w:sz w:val="28"/>
          <w:szCs w:val="28"/>
        </w:rPr>
        <w:t>ающей организации (организаций)……………………………………………………………………...</w:t>
      </w:r>
      <w:r w:rsidR="00E43E8D">
        <w:rPr>
          <w:rFonts w:ascii="Times New Roman" w:eastAsia="Times New Roman" w:hAnsi="Times New Roman" w:cs="Times New Roman"/>
          <w:sz w:val="28"/>
          <w:szCs w:val="28"/>
        </w:rPr>
        <w:t>166</w:t>
      </w:r>
    </w:p>
    <w:p w14:paraId="01207A73" w14:textId="77777777" w:rsidR="006F7CFF" w:rsidRPr="006F7CFF" w:rsidRDefault="009507D6"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16. Реестр м</w:t>
      </w:r>
      <w:r>
        <w:rPr>
          <w:rFonts w:ascii="Times New Roman" w:eastAsia="Times New Roman" w:hAnsi="Times New Roman" w:cs="Times New Roman"/>
          <w:sz w:val="28"/>
          <w:szCs w:val="28"/>
        </w:rPr>
        <w:t>ероприятий схемы теплоснабжения………………………...</w:t>
      </w:r>
      <w:r w:rsidR="00E43E8D">
        <w:rPr>
          <w:rFonts w:ascii="Times New Roman" w:eastAsia="Times New Roman" w:hAnsi="Times New Roman" w:cs="Times New Roman"/>
          <w:sz w:val="28"/>
          <w:szCs w:val="28"/>
        </w:rPr>
        <w:t>167</w:t>
      </w:r>
    </w:p>
    <w:p w14:paraId="5606375D"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16.1 Перечень мероприятий по строительству, реконструкции или техническому перевооружению и (или) модерниза</w:t>
      </w:r>
      <w:r w:rsidR="00154207">
        <w:rPr>
          <w:rFonts w:ascii="Times New Roman" w:eastAsia="Times New Roman" w:hAnsi="Times New Roman" w:cs="Times New Roman"/>
          <w:sz w:val="28"/>
          <w:szCs w:val="28"/>
        </w:rPr>
        <w:t>ции источников тепловой энергии………</w:t>
      </w:r>
      <w:r w:rsidR="00E43E8D">
        <w:rPr>
          <w:rFonts w:ascii="Times New Roman" w:eastAsia="Times New Roman" w:hAnsi="Times New Roman" w:cs="Times New Roman"/>
          <w:sz w:val="28"/>
          <w:szCs w:val="28"/>
        </w:rPr>
        <w:t>167</w:t>
      </w:r>
    </w:p>
    <w:p w14:paraId="4786BD5B"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16.2 Перечень мероприятий по строительству, реконструкции и техническому перевооружению и (или) модернизации теп</w:t>
      </w:r>
      <w:r w:rsidR="00154207">
        <w:rPr>
          <w:rFonts w:ascii="Times New Roman" w:eastAsia="Times New Roman" w:hAnsi="Times New Roman" w:cs="Times New Roman"/>
          <w:sz w:val="28"/>
          <w:szCs w:val="28"/>
        </w:rPr>
        <w:t>ловых сетей и сооружений на них……………………………………………………………………………</w:t>
      </w:r>
      <w:proofErr w:type="gramStart"/>
      <w:r w:rsidR="00154207">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167</w:t>
      </w:r>
    </w:p>
    <w:p w14:paraId="171B37CF"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16.3 Перечень мероприятий, обеспечивающих переход от открытых систем теплоснабжения (горячего водоснабжения) на закрытые</w:t>
      </w:r>
      <w:r w:rsidR="00154207">
        <w:rPr>
          <w:rFonts w:ascii="Times New Roman" w:eastAsia="Times New Roman" w:hAnsi="Times New Roman" w:cs="Times New Roman"/>
          <w:sz w:val="28"/>
          <w:szCs w:val="28"/>
        </w:rPr>
        <w:t xml:space="preserve"> системы горячего водоснабжения………………………………………………………………</w:t>
      </w:r>
      <w:proofErr w:type="gramStart"/>
      <w:r w:rsidR="00154207">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167</w:t>
      </w:r>
    </w:p>
    <w:p w14:paraId="0A38BB52" w14:textId="77777777" w:rsidR="006F7CFF" w:rsidRPr="006F7CFF" w:rsidRDefault="00154207"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17. Замечания и предложения</w:t>
      </w:r>
      <w:r>
        <w:rPr>
          <w:rFonts w:ascii="Times New Roman" w:eastAsia="Times New Roman" w:hAnsi="Times New Roman" w:cs="Times New Roman"/>
          <w:sz w:val="28"/>
          <w:szCs w:val="28"/>
        </w:rPr>
        <w:t xml:space="preserve"> к проекту схемы теплоснабжения………</w:t>
      </w:r>
      <w:r w:rsidR="00E43E8D">
        <w:rPr>
          <w:rFonts w:ascii="Times New Roman" w:eastAsia="Times New Roman" w:hAnsi="Times New Roman" w:cs="Times New Roman"/>
          <w:sz w:val="28"/>
          <w:szCs w:val="28"/>
        </w:rPr>
        <w:t>167</w:t>
      </w:r>
    </w:p>
    <w:p w14:paraId="3D76F854"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17.1 Перечень всех замечаний и предложений, поступивших при разработке, утверждении и актуализации схемы теплоснабжения</w:t>
      </w:r>
      <w:r w:rsidRPr="006F7CFF">
        <w:rPr>
          <w:rFonts w:ascii="Times New Roman" w:eastAsia="Times New Roman" w:hAnsi="Times New Roman" w:cs="Times New Roman"/>
          <w:sz w:val="28"/>
          <w:szCs w:val="28"/>
        </w:rPr>
        <w:tab/>
      </w:r>
      <w:r w:rsidR="0042166C">
        <w:rPr>
          <w:rFonts w:ascii="Times New Roman" w:eastAsia="Times New Roman" w:hAnsi="Times New Roman" w:cs="Times New Roman"/>
          <w:sz w:val="28"/>
          <w:szCs w:val="28"/>
        </w:rPr>
        <w:t>…………………………</w:t>
      </w:r>
      <w:r w:rsidR="00E43E8D">
        <w:rPr>
          <w:rFonts w:ascii="Times New Roman" w:eastAsia="Times New Roman" w:hAnsi="Times New Roman" w:cs="Times New Roman"/>
          <w:sz w:val="28"/>
          <w:szCs w:val="28"/>
        </w:rPr>
        <w:t>167</w:t>
      </w:r>
    </w:p>
    <w:p w14:paraId="1821898E"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17.2 Ответы разработчиков проекта схемы теплоснабж</w:t>
      </w:r>
      <w:r w:rsidR="0042166C">
        <w:rPr>
          <w:rFonts w:ascii="Times New Roman" w:eastAsia="Times New Roman" w:hAnsi="Times New Roman" w:cs="Times New Roman"/>
          <w:sz w:val="28"/>
          <w:szCs w:val="28"/>
        </w:rPr>
        <w:t>ения на замечания и предложения…………………………………………………………………</w:t>
      </w:r>
      <w:proofErr w:type="gramStart"/>
      <w:r w:rsidR="0042166C">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167</w:t>
      </w:r>
    </w:p>
    <w:p w14:paraId="59A6DAA9" w14:textId="77777777" w:rsidR="006F7CFF" w:rsidRPr="006F7CFF" w:rsidRDefault="006F7CFF" w:rsidP="006F7CFF">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6F7CFF">
        <w:rPr>
          <w:rFonts w:ascii="Times New Roman" w:eastAsia="Times New Roman" w:hAnsi="Times New Roman" w:cs="Times New Roman"/>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w:t>
      </w:r>
      <w:r w:rsidR="0042166C">
        <w:rPr>
          <w:rFonts w:ascii="Times New Roman" w:eastAsia="Times New Roman" w:hAnsi="Times New Roman" w:cs="Times New Roman"/>
          <w:sz w:val="28"/>
          <w:szCs w:val="28"/>
        </w:rPr>
        <w:t>териалов к схеме теплоснабжения………………………………………</w:t>
      </w:r>
      <w:proofErr w:type="gramStart"/>
      <w:r w:rsidR="0042166C">
        <w:rPr>
          <w:rFonts w:ascii="Times New Roman" w:eastAsia="Times New Roman" w:hAnsi="Times New Roman" w:cs="Times New Roman"/>
          <w:sz w:val="28"/>
          <w:szCs w:val="28"/>
        </w:rPr>
        <w:t>…….</w:t>
      </w:r>
      <w:proofErr w:type="gramEnd"/>
      <w:r w:rsidR="00E43E8D">
        <w:rPr>
          <w:rFonts w:ascii="Times New Roman" w:eastAsia="Times New Roman" w:hAnsi="Times New Roman" w:cs="Times New Roman"/>
          <w:sz w:val="28"/>
          <w:szCs w:val="28"/>
        </w:rPr>
        <w:t>167</w:t>
      </w:r>
    </w:p>
    <w:p w14:paraId="711F6992" w14:textId="77777777" w:rsidR="009E0BBA" w:rsidRDefault="003C6FFF"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6F7CFF" w:rsidRPr="006F7CFF">
        <w:rPr>
          <w:rFonts w:ascii="Times New Roman" w:eastAsia="Times New Roman" w:hAnsi="Times New Roman" w:cs="Times New Roman"/>
          <w:sz w:val="28"/>
          <w:szCs w:val="28"/>
        </w:rPr>
        <w:t xml:space="preserve"> 18. Сводный том изменений, выполненных в доработанной и (</w:t>
      </w:r>
      <w:r w:rsidRPr="006F7CFF">
        <w:rPr>
          <w:rFonts w:ascii="Times New Roman" w:eastAsia="Times New Roman" w:hAnsi="Times New Roman" w:cs="Times New Roman"/>
          <w:sz w:val="28"/>
          <w:szCs w:val="28"/>
        </w:rPr>
        <w:t>или) актуализированной</w:t>
      </w:r>
      <w:r>
        <w:rPr>
          <w:rFonts w:ascii="Times New Roman" w:eastAsia="Times New Roman" w:hAnsi="Times New Roman" w:cs="Times New Roman"/>
          <w:sz w:val="28"/>
          <w:szCs w:val="28"/>
        </w:rPr>
        <w:t xml:space="preserve"> схеме теплоснабжения……………………………………...</w:t>
      </w:r>
      <w:r w:rsidR="00E43E8D">
        <w:rPr>
          <w:rFonts w:ascii="Times New Roman" w:eastAsia="Times New Roman" w:hAnsi="Times New Roman" w:cs="Times New Roman"/>
          <w:sz w:val="28"/>
          <w:szCs w:val="28"/>
        </w:rPr>
        <w:t>167</w:t>
      </w:r>
    </w:p>
    <w:p w14:paraId="5D22009F"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7C7EB3E4"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23C833C1"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52764BC1"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1F450062"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352C7E34"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06F25920"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1A51D800"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50D83464"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115EC99B"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7C68FAA6"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6264AD1C"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4B520049"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23E1C6B0"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2790236F"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5FAC1677"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67E6B576"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18CC4EBB"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70F50DC2" w14:textId="77777777" w:rsidR="009A6328" w:rsidRDefault="009A6328"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041DC3AA"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04E811B9" w14:textId="77777777" w:rsidR="00E43E8D" w:rsidRDefault="00E43E8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55FCAC30" w14:textId="77777777" w:rsidR="007B37BD" w:rsidRDefault="007B37BD" w:rsidP="009E0BB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p w14:paraId="5966A04D" w14:textId="77777777" w:rsidR="00553838" w:rsidRDefault="00553838" w:rsidP="000F72E4">
      <w:pPr>
        <w:widowControl w:val="0"/>
        <w:tabs>
          <w:tab w:val="left" w:pos="3615"/>
          <w:tab w:val="center" w:pos="4818"/>
        </w:tabs>
        <w:suppressAutoHyphens/>
        <w:autoSpaceDE w:val="0"/>
        <w:autoSpaceDN w:val="0"/>
        <w:adjustRightInd w:val="0"/>
        <w:spacing w:after="0" w:line="240" w:lineRule="auto"/>
        <w:contextualSpacing/>
        <w:jc w:val="both"/>
        <w:rPr>
          <w:rFonts w:ascii="Times New Roman" w:hAnsi="Times New Roman" w:cs="Times New Roman"/>
          <w:bCs/>
          <w:color w:val="000000"/>
          <w:sz w:val="28"/>
          <w:szCs w:val="28"/>
        </w:rPr>
      </w:pPr>
      <w:bookmarkStart w:id="0" w:name="bookmark3"/>
    </w:p>
    <w:p w14:paraId="51209545" w14:textId="77777777" w:rsidR="00006B7B" w:rsidRPr="00C8165C" w:rsidRDefault="009E0BBA" w:rsidP="000F72E4">
      <w:pPr>
        <w:widowControl w:val="0"/>
        <w:tabs>
          <w:tab w:val="left" w:pos="3615"/>
          <w:tab w:val="center" w:pos="4818"/>
        </w:tabs>
        <w:suppressAutoHyphens/>
        <w:autoSpaceDE w:val="0"/>
        <w:autoSpaceDN w:val="0"/>
        <w:adjustRightInd w:val="0"/>
        <w:spacing w:after="0" w:line="240" w:lineRule="auto"/>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ab/>
      </w:r>
      <w:r w:rsidR="003C6FFF">
        <w:rPr>
          <w:rFonts w:ascii="Times New Roman" w:hAnsi="Times New Roman" w:cs="Times New Roman"/>
          <w:bCs/>
          <w:color w:val="000000"/>
          <w:sz w:val="28"/>
          <w:szCs w:val="28"/>
        </w:rPr>
        <w:t>Определения</w:t>
      </w:r>
    </w:p>
    <w:p w14:paraId="6A0B5619" w14:textId="77777777" w:rsidR="00006B7B" w:rsidRPr="00C8165C" w:rsidRDefault="00006B7B" w:rsidP="000F72E4">
      <w:pPr>
        <w:widowControl w:val="0"/>
        <w:suppressAutoHyphens/>
        <w:autoSpaceDE w:val="0"/>
        <w:autoSpaceDN w:val="0"/>
        <w:adjustRightInd w:val="0"/>
        <w:spacing w:after="0" w:line="240" w:lineRule="auto"/>
        <w:ind w:firstLine="708"/>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В настоящем томе применяются следующие термины с соответствующими определениями.</w:t>
      </w: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5814"/>
      </w:tblGrid>
      <w:tr w:rsidR="00006B7B" w:rsidRPr="00C8165C" w14:paraId="5B4CA07C" w14:textId="77777777" w:rsidTr="000E15CE">
        <w:trPr>
          <w:trHeight w:val="454"/>
          <w:tblHeader/>
          <w:jc w:val="center"/>
        </w:trPr>
        <w:tc>
          <w:tcPr>
            <w:tcW w:w="4111" w:type="dxa"/>
            <w:vAlign w:val="center"/>
          </w:tcPr>
          <w:p w14:paraId="4FF2FBB6" w14:textId="77777777" w:rsidR="00006B7B" w:rsidRPr="00C8165C" w:rsidRDefault="00006B7B" w:rsidP="000F72E4">
            <w:pPr>
              <w:widowControl w:val="0"/>
              <w:suppressAutoHyphens/>
              <w:autoSpaceDE w:val="0"/>
              <w:autoSpaceDN w:val="0"/>
              <w:adjustRightInd w:val="0"/>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Термины</w:t>
            </w:r>
          </w:p>
        </w:tc>
        <w:tc>
          <w:tcPr>
            <w:tcW w:w="5814" w:type="dxa"/>
            <w:vAlign w:val="center"/>
          </w:tcPr>
          <w:p w14:paraId="37AF4DE8" w14:textId="77777777" w:rsidR="00006B7B" w:rsidRPr="00C8165C" w:rsidRDefault="00006B7B" w:rsidP="000F72E4">
            <w:pPr>
              <w:widowControl w:val="0"/>
              <w:suppressAutoHyphens/>
              <w:autoSpaceDE w:val="0"/>
              <w:autoSpaceDN w:val="0"/>
              <w:adjustRightInd w:val="0"/>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Определения</w:t>
            </w:r>
          </w:p>
        </w:tc>
      </w:tr>
      <w:tr w:rsidR="00006B7B" w:rsidRPr="00C8165C" w14:paraId="138C908E" w14:textId="77777777" w:rsidTr="000E15CE">
        <w:trPr>
          <w:trHeight w:val="850"/>
          <w:jc w:val="center"/>
        </w:trPr>
        <w:tc>
          <w:tcPr>
            <w:tcW w:w="4111" w:type="dxa"/>
            <w:vAlign w:val="center"/>
          </w:tcPr>
          <w:p w14:paraId="25B5A1C5"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Теплоснабжение</w:t>
            </w:r>
          </w:p>
        </w:tc>
        <w:tc>
          <w:tcPr>
            <w:tcW w:w="5814" w:type="dxa"/>
            <w:vAlign w:val="center"/>
          </w:tcPr>
          <w:p w14:paraId="440BCB8C"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Обеспечение потребителей тепловой энергии тепловой энергией, теплоносителем, в том числе поддержание мощности</w:t>
            </w:r>
          </w:p>
        </w:tc>
      </w:tr>
      <w:tr w:rsidR="00006B7B" w:rsidRPr="00C8165C" w14:paraId="2153CD95" w14:textId="77777777" w:rsidTr="000E15CE">
        <w:trPr>
          <w:trHeight w:val="850"/>
          <w:jc w:val="center"/>
        </w:trPr>
        <w:tc>
          <w:tcPr>
            <w:tcW w:w="4111" w:type="dxa"/>
            <w:vAlign w:val="center"/>
          </w:tcPr>
          <w:p w14:paraId="12925122"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Система теплоснабжения</w:t>
            </w:r>
          </w:p>
        </w:tc>
        <w:tc>
          <w:tcPr>
            <w:tcW w:w="5814" w:type="dxa"/>
            <w:vAlign w:val="center"/>
          </w:tcPr>
          <w:p w14:paraId="123F4C03"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Совокупность источников тепловой энергии и тепло</w:t>
            </w:r>
            <w:r w:rsidR="00180125">
              <w:rPr>
                <w:rFonts w:ascii="Times New Roman" w:hAnsi="Times New Roman" w:cs="Times New Roman"/>
                <w:color w:val="000000"/>
                <w:sz w:val="28"/>
                <w:szCs w:val="28"/>
              </w:rPr>
              <w:t>-</w:t>
            </w:r>
            <w:r w:rsidRPr="00C8165C">
              <w:rPr>
                <w:rFonts w:ascii="Times New Roman" w:hAnsi="Times New Roman" w:cs="Times New Roman"/>
                <w:color w:val="000000"/>
                <w:sz w:val="28"/>
                <w:szCs w:val="28"/>
              </w:rPr>
              <w:t>потребляющих установок, технологически соединенных тепловыми сетями</w:t>
            </w:r>
          </w:p>
        </w:tc>
      </w:tr>
      <w:tr w:rsidR="00006B7B" w:rsidRPr="00C8165C" w14:paraId="7B265E3C" w14:textId="77777777" w:rsidTr="000E15CE">
        <w:trPr>
          <w:trHeight w:val="850"/>
          <w:jc w:val="center"/>
        </w:trPr>
        <w:tc>
          <w:tcPr>
            <w:tcW w:w="4111" w:type="dxa"/>
            <w:vAlign w:val="center"/>
          </w:tcPr>
          <w:p w14:paraId="27029357"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Источник тепловой энергии</w:t>
            </w:r>
          </w:p>
        </w:tc>
        <w:tc>
          <w:tcPr>
            <w:tcW w:w="5814" w:type="dxa"/>
            <w:vAlign w:val="center"/>
          </w:tcPr>
          <w:p w14:paraId="28DB2BA7"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Устройство, предназначенное для производства тепловой энергии</w:t>
            </w:r>
          </w:p>
        </w:tc>
      </w:tr>
      <w:tr w:rsidR="00006B7B" w:rsidRPr="00C8165C" w14:paraId="495BEEDA" w14:textId="77777777" w:rsidTr="000E15CE">
        <w:trPr>
          <w:trHeight w:val="850"/>
          <w:jc w:val="center"/>
        </w:trPr>
        <w:tc>
          <w:tcPr>
            <w:tcW w:w="4111" w:type="dxa"/>
            <w:vAlign w:val="center"/>
          </w:tcPr>
          <w:p w14:paraId="09FA2953"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Тепловая мощность</w:t>
            </w:r>
          </w:p>
        </w:tc>
        <w:tc>
          <w:tcPr>
            <w:tcW w:w="5814" w:type="dxa"/>
            <w:vAlign w:val="center"/>
          </w:tcPr>
          <w:p w14:paraId="5D0FFCA3"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Количество тепловой энергии, которое может быть произведено и (или) передано по тепловым сетям за единицу времени</w:t>
            </w:r>
          </w:p>
        </w:tc>
      </w:tr>
      <w:tr w:rsidR="00006B7B" w:rsidRPr="00C8165C" w14:paraId="65FD8619" w14:textId="77777777" w:rsidTr="000E15CE">
        <w:trPr>
          <w:trHeight w:val="850"/>
          <w:jc w:val="center"/>
        </w:trPr>
        <w:tc>
          <w:tcPr>
            <w:tcW w:w="4111" w:type="dxa"/>
            <w:vAlign w:val="center"/>
          </w:tcPr>
          <w:p w14:paraId="66E701C7"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Тепловая нагрузка</w:t>
            </w:r>
          </w:p>
        </w:tc>
        <w:tc>
          <w:tcPr>
            <w:tcW w:w="5814" w:type="dxa"/>
            <w:vAlign w:val="center"/>
          </w:tcPr>
          <w:p w14:paraId="473C0E4D"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Количество тепловой энергии, которое может быть принято потребителем тепловой энергии за единицу времени</w:t>
            </w:r>
          </w:p>
        </w:tc>
      </w:tr>
      <w:tr w:rsidR="00006B7B" w:rsidRPr="00C8165C" w14:paraId="41516A07" w14:textId="77777777" w:rsidTr="000E15CE">
        <w:trPr>
          <w:trHeight w:val="850"/>
          <w:jc w:val="center"/>
        </w:trPr>
        <w:tc>
          <w:tcPr>
            <w:tcW w:w="4111" w:type="dxa"/>
            <w:vAlign w:val="center"/>
          </w:tcPr>
          <w:p w14:paraId="4A0E5D06"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Потребитель тепловой энергии</w:t>
            </w:r>
          </w:p>
          <w:p w14:paraId="24139742"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 (далее потребитель)</w:t>
            </w:r>
          </w:p>
        </w:tc>
        <w:tc>
          <w:tcPr>
            <w:tcW w:w="5814" w:type="dxa"/>
            <w:vAlign w:val="center"/>
          </w:tcPr>
          <w:p w14:paraId="1E9E7DEB"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w:t>
            </w:r>
            <w:r w:rsidR="00180125">
              <w:rPr>
                <w:rFonts w:ascii="Times New Roman" w:hAnsi="Times New Roman" w:cs="Times New Roman"/>
                <w:color w:val="000000"/>
                <w:sz w:val="28"/>
                <w:szCs w:val="28"/>
              </w:rPr>
              <w:t>-</w:t>
            </w:r>
            <w:r w:rsidRPr="00C8165C">
              <w:rPr>
                <w:rFonts w:ascii="Times New Roman" w:hAnsi="Times New Roman" w:cs="Times New Roman"/>
                <w:color w:val="000000"/>
                <w:sz w:val="28"/>
                <w:szCs w:val="28"/>
              </w:rPr>
              <w:t>потребляющих установках либо для оказания коммунальных услуг в части горячего водоснабжения и отопления</w:t>
            </w:r>
          </w:p>
        </w:tc>
      </w:tr>
      <w:tr w:rsidR="00006B7B" w:rsidRPr="00C8165C" w14:paraId="3E5D22EF" w14:textId="77777777" w:rsidTr="000E15CE">
        <w:trPr>
          <w:trHeight w:val="850"/>
          <w:jc w:val="center"/>
        </w:trPr>
        <w:tc>
          <w:tcPr>
            <w:tcW w:w="4111" w:type="dxa"/>
            <w:vAlign w:val="center"/>
          </w:tcPr>
          <w:p w14:paraId="6B5D5739"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Тепло</w:t>
            </w:r>
            <w:r w:rsidR="00180125">
              <w:rPr>
                <w:rFonts w:ascii="Times New Roman" w:hAnsi="Times New Roman" w:cs="Times New Roman"/>
                <w:color w:val="000000"/>
                <w:sz w:val="28"/>
                <w:szCs w:val="28"/>
              </w:rPr>
              <w:t>-</w:t>
            </w:r>
            <w:r w:rsidRPr="00C8165C">
              <w:rPr>
                <w:rFonts w:ascii="Times New Roman" w:hAnsi="Times New Roman" w:cs="Times New Roman"/>
                <w:color w:val="000000"/>
                <w:sz w:val="28"/>
                <w:szCs w:val="28"/>
              </w:rPr>
              <w:t>потребляющая установка</w:t>
            </w:r>
          </w:p>
        </w:tc>
        <w:tc>
          <w:tcPr>
            <w:tcW w:w="5814" w:type="dxa"/>
            <w:vAlign w:val="center"/>
          </w:tcPr>
          <w:p w14:paraId="76E806E3"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Устройство, предназначенное для использования тепловой энергии, теплоносителя для нужд потребителя тепловой энергии</w:t>
            </w:r>
          </w:p>
        </w:tc>
      </w:tr>
      <w:tr w:rsidR="00006B7B" w:rsidRPr="00C8165C" w14:paraId="5E327040" w14:textId="77777777" w:rsidTr="000E15CE">
        <w:trPr>
          <w:trHeight w:val="850"/>
          <w:jc w:val="center"/>
        </w:trPr>
        <w:tc>
          <w:tcPr>
            <w:tcW w:w="4111" w:type="dxa"/>
            <w:vAlign w:val="center"/>
          </w:tcPr>
          <w:p w14:paraId="1611F707"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Теплоснабжающая организация</w:t>
            </w:r>
          </w:p>
        </w:tc>
        <w:tc>
          <w:tcPr>
            <w:tcW w:w="5814" w:type="dxa"/>
            <w:vAlign w:val="center"/>
          </w:tcPr>
          <w:p w14:paraId="4A3E96F7"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006B7B" w:rsidRPr="00C8165C" w14:paraId="644F8D6A" w14:textId="77777777" w:rsidTr="000E15CE">
        <w:trPr>
          <w:trHeight w:val="850"/>
          <w:jc w:val="center"/>
        </w:trPr>
        <w:tc>
          <w:tcPr>
            <w:tcW w:w="4111" w:type="dxa"/>
            <w:vAlign w:val="center"/>
          </w:tcPr>
          <w:p w14:paraId="50091E04"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lastRenderedPageBreak/>
              <w:t>Зона действия системы теплоснабжения</w:t>
            </w:r>
          </w:p>
        </w:tc>
        <w:tc>
          <w:tcPr>
            <w:tcW w:w="5814" w:type="dxa"/>
            <w:vAlign w:val="center"/>
          </w:tcPr>
          <w:p w14:paraId="08D16655"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Территория </w:t>
            </w:r>
            <w:r w:rsidR="00524858" w:rsidRPr="00C8165C">
              <w:rPr>
                <w:rFonts w:ascii="Times New Roman" w:hAnsi="Times New Roman" w:cs="Times New Roman"/>
                <w:color w:val="000000"/>
                <w:sz w:val="28"/>
                <w:szCs w:val="28"/>
              </w:rPr>
              <w:t>сельского</w:t>
            </w:r>
            <w:r w:rsidR="002242E7" w:rsidRPr="00C8165C">
              <w:rPr>
                <w:rFonts w:ascii="Times New Roman" w:hAnsi="Times New Roman" w:cs="Times New Roman"/>
                <w:color w:val="000000"/>
                <w:sz w:val="28"/>
                <w:szCs w:val="28"/>
              </w:rPr>
              <w:t xml:space="preserve"> поселения</w:t>
            </w:r>
            <w:r w:rsidRPr="00C8165C">
              <w:rPr>
                <w:rFonts w:ascii="Times New Roman" w:hAnsi="Times New Roman" w:cs="Times New Roman"/>
                <w:color w:val="000000"/>
                <w:sz w:val="28"/>
                <w:szCs w:val="28"/>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06B7B" w:rsidRPr="00C8165C" w14:paraId="665DC422" w14:textId="77777777" w:rsidTr="000E15CE">
        <w:trPr>
          <w:trHeight w:val="850"/>
          <w:jc w:val="center"/>
        </w:trPr>
        <w:tc>
          <w:tcPr>
            <w:tcW w:w="4111" w:type="dxa"/>
            <w:vAlign w:val="center"/>
          </w:tcPr>
          <w:p w14:paraId="5AF100BC"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Зона действия источника тепловой энергии</w:t>
            </w:r>
          </w:p>
        </w:tc>
        <w:tc>
          <w:tcPr>
            <w:tcW w:w="5814" w:type="dxa"/>
            <w:vAlign w:val="center"/>
          </w:tcPr>
          <w:p w14:paraId="6AB61558"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Территория </w:t>
            </w:r>
            <w:r w:rsidR="00524858" w:rsidRPr="00C8165C">
              <w:rPr>
                <w:rFonts w:ascii="Times New Roman" w:hAnsi="Times New Roman" w:cs="Times New Roman"/>
                <w:color w:val="000000"/>
                <w:sz w:val="28"/>
                <w:szCs w:val="28"/>
              </w:rPr>
              <w:t>сельского</w:t>
            </w:r>
            <w:r w:rsidR="002242E7" w:rsidRPr="00C8165C">
              <w:rPr>
                <w:rFonts w:ascii="Times New Roman" w:hAnsi="Times New Roman" w:cs="Times New Roman"/>
                <w:color w:val="000000"/>
                <w:sz w:val="28"/>
                <w:szCs w:val="28"/>
              </w:rPr>
              <w:t xml:space="preserve"> поселения </w:t>
            </w:r>
            <w:r w:rsidRPr="00C8165C">
              <w:rPr>
                <w:rFonts w:ascii="Times New Roman" w:hAnsi="Times New Roman" w:cs="Times New Roman"/>
                <w:color w:val="000000"/>
                <w:sz w:val="28"/>
                <w:szCs w:val="28"/>
              </w:rPr>
              <w:t>или ее часть, границы которой устанавливаются закрытыми секционирующими задвижками тепловой сети системы теплоснабжения</w:t>
            </w:r>
          </w:p>
        </w:tc>
      </w:tr>
      <w:tr w:rsidR="00006B7B" w:rsidRPr="00C8165C" w14:paraId="5AD22E2D" w14:textId="77777777" w:rsidTr="000E15CE">
        <w:trPr>
          <w:trHeight w:val="850"/>
          <w:jc w:val="center"/>
        </w:trPr>
        <w:tc>
          <w:tcPr>
            <w:tcW w:w="4111" w:type="dxa"/>
            <w:vAlign w:val="center"/>
          </w:tcPr>
          <w:p w14:paraId="363A2D29"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Установленная мощность источника тепловой энергии</w:t>
            </w:r>
          </w:p>
        </w:tc>
        <w:tc>
          <w:tcPr>
            <w:tcW w:w="5814" w:type="dxa"/>
            <w:vAlign w:val="center"/>
          </w:tcPr>
          <w:p w14:paraId="70E34B71"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06B7B" w:rsidRPr="00C8165C" w14:paraId="572001CD" w14:textId="77777777" w:rsidTr="000E15CE">
        <w:trPr>
          <w:trHeight w:val="340"/>
          <w:jc w:val="center"/>
        </w:trPr>
        <w:tc>
          <w:tcPr>
            <w:tcW w:w="4111" w:type="dxa"/>
            <w:vAlign w:val="center"/>
          </w:tcPr>
          <w:p w14:paraId="4C426590"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Располагаемая мощность источника </w:t>
            </w:r>
          </w:p>
          <w:p w14:paraId="2A3F30C3"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тепловой энергии</w:t>
            </w:r>
          </w:p>
        </w:tc>
        <w:tc>
          <w:tcPr>
            <w:tcW w:w="5814" w:type="dxa"/>
            <w:vAlign w:val="center"/>
          </w:tcPr>
          <w:p w14:paraId="553E6E72"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06B7B" w:rsidRPr="00C8165C" w14:paraId="5E0DDB20" w14:textId="77777777" w:rsidTr="000E15CE">
        <w:trPr>
          <w:trHeight w:val="340"/>
          <w:jc w:val="center"/>
        </w:trPr>
        <w:tc>
          <w:tcPr>
            <w:tcW w:w="4111" w:type="dxa"/>
            <w:vAlign w:val="center"/>
          </w:tcPr>
          <w:p w14:paraId="01F1EF04"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Мощность источника тепловой энергии нетто</w:t>
            </w:r>
          </w:p>
        </w:tc>
        <w:tc>
          <w:tcPr>
            <w:tcW w:w="5814" w:type="dxa"/>
            <w:vAlign w:val="center"/>
          </w:tcPr>
          <w:p w14:paraId="396B2241"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06B7B" w:rsidRPr="00C8165C" w14:paraId="6B4D32DF" w14:textId="77777777" w:rsidTr="000E15CE">
        <w:trPr>
          <w:trHeight w:val="340"/>
          <w:jc w:val="center"/>
        </w:trPr>
        <w:tc>
          <w:tcPr>
            <w:tcW w:w="4111" w:type="dxa"/>
            <w:vAlign w:val="center"/>
          </w:tcPr>
          <w:p w14:paraId="549C3E5B"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Комбинированная выработка электрической и тепловой энергии</w:t>
            </w:r>
          </w:p>
        </w:tc>
        <w:tc>
          <w:tcPr>
            <w:tcW w:w="5814" w:type="dxa"/>
            <w:vAlign w:val="center"/>
          </w:tcPr>
          <w:p w14:paraId="0910F9D6"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06B7B" w:rsidRPr="00C8165C" w14:paraId="1D1C6AD3" w14:textId="77777777" w:rsidTr="000E15CE">
        <w:trPr>
          <w:trHeight w:val="340"/>
          <w:jc w:val="center"/>
        </w:trPr>
        <w:tc>
          <w:tcPr>
            <w:tcW w:w="4111" w:type="dxa"/>
            <w:vAlign w:val="center"/>
          </w:tcPr>
          <w:p w14:paraId="0BA594B1"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Расчетный элемент территориального деления</w:t>
            </w:r>
          </w:p>
        </w:tc>
        <w:tc>
          <w:tcPr>
            <w:tcW w:w="5814" w:type="dxa"/>
            <w:vAlign w:val="center"/>
          </w:tcPr>
          <w:p w14:paraId="6A46118E"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Территория </w:t>
            </w:r>
            <w:r w:rsidR="00524858" w:rsidRPr="00C8165C">
              <w:rPr>
                <w:rFonts w:ascii="Times New Roman" w:hAnsi="Times New Roman" w:cs="Times New Roman"/>
                <w:color w:val="000000"/>
                <w:sz w:val="28"/>
                <w:szCs w:val="28"/>
              </w:rPr>
              <w:t>сельского</w:t>
            </w:r>
            <w:r w:rsidR="002242E7" w:rsidRPr="00C8165C">
              <w:rPr>
                <w:rFonts w:ascii="Times New Roman" w:hAnsi="Times New Roman" w:cs="Times New Roman"/>
                <w:color w:val="000000"/>
                <w:sz w:val="28"/>
                <w:szCs w:val="28"/>
              </w:rPr>
              <w:t xml:space="preserve"> поселения </w:t>
            </w:r>
            <w:r w:rsidRPr="00C8165C">
              <w:rPr>
                <w:rFonts w:ascii="Times New Roman" w:hAnsi="Times New Roman" w:cs="Times New Roman"/>
                <w:color w:val="000000"/>
                <w:sz w:val="28"/>
                <w:szCs w:val="28"/>
              </w:rPr>
              <w:t>или ее часть, принятая для целей разработки схемы теплоснабжения в неизменяемых границах на весь срок действия схемы теплоснабжения</w:t>
            </w:r>
          </w:p>
        </w:tc>
      </w:tr>
      <w:tr w:rsidR="00006B7B" w:rsidRPr="00C8165C" w14:paraId="26D1A894" w14:textId="77777777" w:rsidTr="000E15CE">
        <w:trPr>
          <w:trHeight w:val="340"/>
          <w:jc w:val="center"/>
        </w:trPr>
        <w:tc>
          <w:tcPr>
            <w:tcW w:w="4111" w:type="dxa"/>
            <w:vAlign w:val="center"/>
          </w:tcPr>
          <w:p w14:paraId="663AEC41"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t>Базовый режим работы источника тепловой энергии</w:t>
            </w:r>
          </w:p>
        </w:tc>
        <w:tc>
          <w:tcPr>
            <w:tcW w:w="5814" w:type="dxa"/>
            <w:vAlign w:val="center"/>
          </w:tcPr>
          <w:p w14:paraId="7D865E04"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w:t>
            </w:r>
            <w:r w:rsidRPr="00C8165C">
              <w:rPr>
                <w:rFonts w:ascii="Times New Roman" w:hAnsi="Times New Roman" w:cs="Times New Roman"/>
                <w:color w:val="000000"/>
                <w:sz w:val="28"/>
                <w:szCs w:val="28"/>
              </w:rPr>
              <w:lastRenderedPageBreak/>
              <w:t>энергетической эффективности функционирования такого источника</w:t>
            </w:r>
          </w:p>
        </w:tc>
      </w:tr>
      <w:tr w:rsidR="00006B7B" w:rsidRPr="00C8165C" w14:paraId="43EF2552" w14:textId="77777777" w:rsidTr="000E15CE">
        <w:trPr>
          <w:trHeight w:val="340"/>
          <w:jc w:val="center"/>
        </w:trPr>
        <w:tc>
          <w:tcPr>
            <w:tcW w:w="4111" w:type="dxa"/>
            <w:vAlign w:val="center"/>
          </w:tcPr>
          <w:p w14:paraId="543D099C" w14:textId="77777777" w:rsidR="00006B7B" w:rsidRPr="00C8165C" w:rsidRDefault="00006B7B" w:rsidP="000F72E4">
            <w:pPr>
              <w:widowControl w:val="0"/>
              <w:suppressAutoHyphens/>
              <w:autoSpaceDE w:val="0"/>
              <w:autoSpaceDN w:val="0"/>
              <w:adjustRightInd w:val="0"/>
              <w:spacing w:after="0" w:line="240" w:lineRule="auto"/>
              <w:contextualSpacing/>
              <w:rPr>
                <w:rFonts w:ascii="Times New Roman" w:hAnsi="Times New Roman" w:cs="Times New Roman"/>
                <w:color w:val="000000"/>
                <w:sz w:val="28"/>
                <w:szCs w:val="28"/>
              </w:rPr>
            </w:pPr>
            <w:r w:rsidRPr="00C8165C">
              <w:rPr>
                <w:rFonts w:ascii="Times New Roman" w:hAnsi="Times New Roman" w:cs="Times New Roman"/>
                <w:color w:val="000000"/>
                <w:sz w:val="28"/>
                <w:szCs w:val="28"/>
              </w:rPr>
              <w:lastRenderedPageBreak/>
              <w:t>Пиковый режим работы источника тепловой энергии</w:t>
            </w:r>
          </w:p>
        </w:tc>
        <w:tc>
          <w:tcPr>
            <w:tcW w:w="5814" w:type="dxa"/>
            <w:vAlign w:val="center"/>
          </w:tcPr>
          <w:p w14:paraId="44A68954" w14:textId="77777777" w:rsidR="00006B7B" w:rsidRPr="00C8165C" w:rsidRDefault="00006B7B" w:rsidP="000F72E4">
            <w:pPr>
              <w:widowControl w:val="0"/>
              <w:suppressAutoHyphens/>
              <w:autoSpaceDE w:val="0"/>
              <w:autoSpaceDN w:val="0"/>
              <w:adjustRightInd w:val="0"/>
              <w:spacing w:after="0" w:line="240" w:lineRule="auto"/>
              <w:contextualSpacing/>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006B7B" w:rsidRPr="00C8165C" w14:paraId="07BE52FD" w14:textId="77777777" w:rsidTr="000E15CE">
        <w:trPr>
          <w:trHeight w:val="340"/>
          <w:jc w:val="center"/>
        </w:trPr>
        <w:tc>
          <w:tcPr>
            <w:tcW w:w="4111" w:type="dxa"/>
            <w:vAlign w:val="center"/>
          </w:tcPr>
          <w:p w14:paraId="48779168" w14:textId="77777777" w:rsidR="00006B7B" w:rsidRPr="00C8165C" w:rsidRDefault="00006B7B" w:rsidP="000F72E4">
            <w:pPr>
              <w:pStyle w:val="Default"/>
              <w:widowControl w:val="0"/>
              <w:suppressAutoHyphens/>
              <w:contextualSpacing/>
              <w:rPr>
                <w:sz w:val="28"/>
                <w:szCs w:val="28"/>
              </w:rPr>
            </w:pPr>
            <w:r w:rsidRPr="00C8165C">
              <w:rPr>
                <w:sz w:val="28"/>
                <w:szCs w:val="28"/>
              </w:rPr>
              <w:t>Радиус эффективного теплоснабжения</w:t>
            </w:r>
          </w:p>
        </w:tc>
        <w:tc>
          <w:tcPr>
            <w:tcW w:w="5814" w:type="dxa"/>
            <w:vAlign w:val="center"/>
          </w:tcPr>
          <w:p w14:paraId="2E121BB9" w14:textId="77777777" w:rsidR="00006B7B" w:rsidRPr="00C8165C" w:rsidRDefault="00006B7B" w:rsidP="000F72E4">
            <w:pPr>
              <w:pStyle w:val="Default"/>
              <w:widowControl w:val="0"/>
              <w:suppressAutoHyphens/>
              <w:contextualSpacing/>
              <w:jc w:val="both"/>
              <w:rPr>
                <w:sz w:val="28"/>
                <w:szCs w:val="28"/>
              </w:rPr>
            </w:pPr>
            <w:r w:rsidRPr="00C8165C">
              <w:rPr>
                <w:sz w:val="28"/>
                <w:szCs w:val="28"/>
              </w:rPr>
              <w:t>Максимальное расстояние от тепло</w:t>
            </w:r>
            <w:r w:rsidR="00180125">
              <w:rPr>
                <w:sz w:val="28"/>
                <w:szCs w:val="28"/>
              </w:rPr>
              <w:t>-</w:t>
            </w:r>
            <w:r w:rsidRPr="00C8165C">
              <w:rPr>
                <w:sz w:val="28"/>
                <w:szCs w:val="28"/>
              </w:rPr>
              <w:t>потребляющей установки до ближайшего источника тепловой энергии в системе теплоснабжения, при превышении которого подключение тепло</w:t>
            </w:r>
            <w:r w:rsidR="00180125">
              <w:rPr>
                <w:sz w:val="28"/>
                <w:szCs w:val="28"/>
              </w:rPr>
              <w:t>-</w:t>
            </w:r>
            <w:r w:rsidRPr="00C8165C">
              <w:rPr>
                <w:sz w:val="28"/>
                <w:szCs w:val="28"/>
              </w:rPr>
              <w:t>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006B7B" w:rsidRPr="00C8165C" w14:paraId="02778D15" w14:textId="77777777" w:rsidTr="000E15CE">
        <w:trPr>
          <w:trHeight w:val="340"/>
          <w:jc w:val="center"/>
        </w:trPr>
        <w:tc>
          <w:tcPr>
            <w:tcW w:w="4111" w:type="dxa"/>
            <w:vAlign w:val="center"/>
          </w:tcPr>
          <w:p w14:paraId="2B827207" w14:textId="77777777" w:rsidR="00006B7B" w:rsidRPr="00C8165C" w:rsidRDefault="00006B7B" w:rsidP="000F72E4">
            <w:pPr>
              <w:pStyle w:val="Default"/>
              <w:widowControl w:val="0"/>
              <w:suppressAutoHyphens/>
              <w:contextualSpacing/>
              <w:rPr>
                <w:sz w:val="28"/>
                <w:szCs w:val="28"/>
              </w:rPr>
            </w:pPr>
            <w:r w:rsidRPr="00C8165C">
              <w:rPr>
                <w:sz w:val="28"/>
                <w:szCs w:val="28"/>
              </w:rPr>
              <w:t>Инвестиционная программа организации, осуществляющей регулируемые виды деятельности в сфере теплоснабжения</w:t>
            </w:r>
          </w:p>
        </w:tc>
        <w:tc>
          <w:tcPr>
            <w:tcW w:w="5814" w:type="dxa"/>
            <w:vAlign w:val="center"/>
          </w:tcPr>
          <w:p w14:paraId="465D4046" w14:textId="77777777" w:rsidR="00006B7B" w:rsidRPr="00C8165C" w:rsidRDefault="00006B7B" w:rsidP="000F72E4">
            <w:pPr>
              <w:pStyle w:val="Default"/>
              <w:widowControl w:val="0"/>
              <w:suppressAutoHyphens/>
              <w:contextualSpacing/>
              <w:jc w:val="both"/>
              <w:rPr>
                <w:sz w:val="28"/>
                <w:szCs w:val="28"/>
              </w:rPr>
            </w:pPr>
            <w:r w:rsidRPr="00C8165C">
              <w:rPr>
                <w:sz w:val="28"/>
                <w:szCs w:val="28"/>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w:t>
            </w:r>
            <w:r w:rsidR="00180125">
              <w:rPr>
                <w:sz w:val="28"/>
                <w:szCs w:val="28"/>
              </w:rPr>
              <w:t>-</w:t>
            </w:r>
            <w:r w:rsidRPr="00C8165C">
              <w:rPr>
                <w:sz w:val="28"/>
                <w:szCs w:val="28"/>
              </w:rPr>
              <w:t>потребляющих установок потребителей тепловой энергии к системе теплоснабжения</w:t>
            </w:r>
          </w:p>
        </w:tc>
      </w:tr>
      <w:tr w:rsidR="00006B7B" w:rsidRPr="00C8165C" w14:paraId="7A05935F" w14:textId="77777777" w:rsidTr="000E15CE">
        <w:trPr>
          <w:trHeight w:val="85"/>
          <w:jc w:val="center"/>
        </w:trPr>
        <w:tc>
          <w:tcPr>
            <w:tcW w:w="4111" w:type="dxa"/>
            <w:vAlign w:val="center"/>
          </w:tcPr>
          <w:p w14:paraId="3F6C1554" w14:textId="77777777" w:rsidR="00006B7B" w:rsidRPr="00C8165C" w:rsidRDefault="00006B7B" w:rsidP="000F72E4">
            <w:pPr>
              <w:pStyle w:val="Default"/>
              <w:widowControl w:val="0"/>
              <w:suppressAutoHyphens/>
              <w:contextualSpacing/>
              <w:rPr>
                <w:sz w:val="28"/>
                <w:szCs w:val="28"/>
              </w:rPr>
            </w:pPr>
            <w:r w:rsidRPr="00C8165C">
              <w:rPr>
                <w:sz w:val="28"/>
                <w:szCs w:val="28"/>
              </w:rPr>
              <w:t>Средневзвешенная плотность тепловой нагрузки</w:t>
            </w:r>
          </w:p>
        </w:tc>
        <w:tc>
          <w:tcPr>
            <w:tcW w:w="5814" w:type="dxa"/>
            <w:vAlign w:val="center"/>
          </w:tcPr>
          <w:p w14:paraId="307B01EC" w14:textId="77777777" w:rsidR="00006B7B" w:rsidRPr="00C8165C" w:rsidRDefault="00006B7B" w:rsidP="000F72E4">
            <w:pPr>
              <w:pStyle w:val="Default"/>
              <w:widowControl w:val="0"/>
              <w:suppressAutoHyphens/>
              <w:contextualSpacing/>
              <w:jc w:val="both"/>
              <w:rPr>
                <w:sz w:val="28"/>
                <w:szCs w:val="28"/>
              </w:rPr>
            </w:pPr>
            <w:r w:rsidRPr="00C8165C">
              <w:rPr>
                <w:sz w:val="28"/>
                <w:szCs w:val="28"/>
              </w:rPr>
              <w:t xml:space="preserve">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w:t>
            </w:r>
            <w:r w:rsidR="00524858" w:rsidRPr="00C8165C">
              <w:rPr>
                <w:sz w:val="28"/>
                <w:szCs w:val="28"/>
              </w:rPr>
              <w:t>сельскому</w:t>
            </w:r>
            <w:r w:rsidRPr="00C8165C">
              <w:rPr>
                <w:sz w:val="28"/>
                <w:szCs w:val="28"/>
              </w:rPr>
              <w:t xml:space="preserve"> округу, городу федерального значения в соответствии с методическими указаниями по разработке схем теплоснабжения</w:t>
            </w:r>
          </w:p>
        </w:tc>
      </w:tr>
    </w:tbl>
    <w:p w14:paraId="42F39F25" w14:textId="77777777" w:rsidR="00006B7B" w:rsidRPr="00C8165C" w:rsidRDefault="00006B7B" w:rsidP="000F72E4">
      <w:pPr>
        <w:pStyle w:val="1"/>
        <w:keepNext w:val="0"/>
        <w:keepLines w:val="0"/>
        <w:widowControl w:val="0"/>
        <w:suppressAutoHyphens/>
        <w:spacing w:before="0" w:line="240" w:lineRule="auto"/>
        <w:contextualSpacing/>
        <w:jc w:val="both"/>
        <w:rPr>
          <w:rStyle w:val="31"/>
          <w:bCs/>
          <w:color w:val="000000" w:themeColor="text1"/>
          <w:shd w:val="clear" w:color="auto" w:fill="auto"/>
        </w:rPr>
      </w:pPr>
    </w:p>
    <w:p w14:paraId="172D1D32" w14:textId="77777777" w:rsidR="00215BB4" w:rsidRPr="007E48B6" w:rsidRDefault="00006B7B" w:rsidP="007E48B6">
      <w:pPr>
        <w:widowControl w:val="0"/>
        <w:suppressAutoHyphens/>
        <w:spacing w:after="0" w:line="240" w:lineRule="auto"/>
        <w:ind w:firstLine="708"/>
        <w:contextualSpacing/>
        <w:jc w:val="both"/>
        <w:rPr>
          <w:rFonts w:ascii="Times New Roman" w:hAnsi="Times New Roman" w:cs="Times New Roman"/>
          <w:b/>
          <w:color w:val="000000" w:themeColor="text1"/>
        </w:rPr>
      </w:pPr>
      <w:r w:rsidRPr="00C8165C">
        <w:rPr>
          <w:rStyle w:val="31"/>
          <w:b w:val="0"/>
          <w:bCs w:val="0"/>
          <w:color w:val="000000" w:themeColor="text1"/>
          <w:shd w:val="clear" w:color="auto" w:fill="auto"/>
        </w:rPr>
        <w:br w:type="page"/>
      </w:r>
      <w:bookmarkEnd w:id="0"/>
      <w:r w:rsidR="003C6FFF" w:rsidRPr="007E48B6">
        <w:rPr>
          <w:rStyle w:val="31"/>
          <w:b w:val="0"/>
          <w:bCs w:val="0"/>
          <w:color w:val="000000" w:themeColor="text1"/>
          <w:shd w:val="clear" w:color="auto" w:fill="auto"/>
        </w:rPr>
        <w:lastRenderedPageBreak/>
        <w:t>Введение</w:t>
      </w:r>
    </w:p>
    <w:p w14:paraId="38C5B6F8" w14:textId="77777777" w:rsidR="00282281" w:rsidRPr="00C8165C" w:rsidRDefault="00282281" w:rsidP="003C6FFF">
      <w:pPr>
        <w:pStyle w:val="142"/>
        <w:widowControl w:val="0"/>
        <w:suppressAutoHyphens/>
        <w:spacing w:line="240" w:lineRule="auto"/>
        <w:ind w:firstLine="709"/>
        <w:contextualSpacing/>
        <w:rPr>
          <w:color w:val="000000" w:themeColor="text1"/>
          <w:szCs w:val="28"/>
        </w:rPr>
      </w:pPr>
      <w:r w:rsidRPr="00C8165C">
        <w:rPr>
          <w:color w:val="000000" w:themeColor="text1"/>
          <w:szCs w:val="28"/>
        </w:rPr>
        <w:t>Пояснительная записка составлена в соответствии с Постановлением Правительства Российской</w:t>
      </w:r>
      <w:r w:rsidR="00770660" w:rsidRPr="00C8165C">
        <w:rPr>
          <w:color w:val="000000" w:themeColor="text1"/>
          <w:szCs w:val="28"/>
        </w:rPr>
        <w:t xml:space="preserve"> Федерации от 22 февраля 2012 года</w:t>
      </w:r>
      <w:r w:rsidRPr="00C8165C">
        <w:rPr>
          <w:color w:val="000000" w:themeColor="text1"/>
          <w:szCs w:val="28"/>
        </w:rPr>
        <w:t xml:space="preserve"> №154</w:t>
      </w:r>
      <w:r w:rsidR="00D24ED7" w:rsidRPr="00C8165C">
        <w:rPr>
          <w:color w:val="000000" w:themeColor="text1"/>
          <w:szCs w:val="28"/>
        </w:rPr>
        <w:t xml:space="preserve"> </w:t>
      </w:r>
      <w:r w:rsidRPr="00C8165C">
        <w:rPr>
          <w:color w:val="000000" w:themeColor="text1"/>
          <w:szCs w:val="28"/>
        </w:rPr>
        <w:t>«О требованиях к схемам теплоснабжения, порядку их разработки и утверждения», Федеральны</w:t>
      </w:r>
      <w:r w:rsidR="0007621A" w:rsidRPr="00C8165C">
        <w:rPr>
          <w:color w:val="000000" w:themeColor="text1"/>
          <w:szCs w:val="28"/>
        </w:rPr>
        <w:t>м</w:t>
      </w:r>
      <w:r w:rsidRPr="00C8165C">
        <w:rPr>
          <w:color w:val="000000" w:themeColor="text1"/>
          <w:szCs w:val="28"/>
        </w:rPr>
        <w:t xml:space="preserve"> закон</w:t>
      </w:r>
      <w:r w:rsidR="0007621A" w:rsidRPr="00C8165C">
        <w:rPr>
          <w:color w:val="000000" w:themeColor="text1"/>
          <w:szCs w:val="28"/>
        </w:rPr>
        <w:t>ом</w:t>
      </w:r>
      <w:r w:rsidR="00770660" w:rsidRPr="00C8165C">
        <w:rPr>
          <w:color w:val="000000" w:themeColor="text1"/>
          <w:szCs w:val="28"/>
        </w:rPr>
        <w:t xml:space="preserve"> от 27.07.2010 г. № 190-ФЗ</w:t>
      </w:r>
      <w:r w:rsidRPr="00C8165C">
        <w:rPr>
          <w:color w:val="000000" w:themeColor="text1"/>
          <w:szCs w:val="28"/>
        </w:rPr>
        <w:t xml:space="preserve"> «О теплоснабжении»</w:t>
      </w:r>
      <w:r w:rsidR="00770660" w:rsidRPr="00C8165C">
        <w:rPr>
          <w:color w:val="000000" w:themeColor="text1"/>
          <w:szCs w:val="28"/>
        </w:rPr>
        <w:t>,</w:t>
      </w:r>
      <w:r w:rsidRPr="00C8165C">
        <w:rPr>
          <w:color w:val="000000" w:themeColor="text1"/>
          <w:szCs w:val="28"/>
        </w:rPr>
        <w:t xml:space="preserve"> </w:t>
      </w:r>
      <w:r w:rsidR="0007621A" w:rsidRPr="00C8165C">
        <w:rPr>
          <w:color w:val="000000" w:themeColor="text1"/>
          <w:szCs w:val="28"/>
        </w:rPr>
        <w:t>м</w:t>
      </w:r>
      <w:r w:rsidRPr="00C8165C">
        <w:rPr>
          <w:color w:val="000000" w:themeColor="text1"/>
          <w:szCs w:val="28"/>
        </w:rPr>
        <w:t xml:space="preserve">етодическими рекомендациями по разработке схем теплоснабжения, утвержденными совместным приказом Минэнерго России и Минрегиона России, </w:t>
      </w:r>
      <w:r w:rsidR="00770660" w:rsidRPr="00C8165C">
        <w:rPr>
          <w:color w:val="000000" w:themeColor="text1"/>
          <w:szCs w:val="28"/>
        </w:rPr>
        <w:t>Постановлением Правительства Российской Фед</w:t>
      </w:r>
      <w:r w:rsidR="00163865" w:rsidRPr="00C8165C">
        <w:rPr>
          <w:color w:val="000000" w:themeColor="text1"/>
          <w:szCs w:val="28"/>
        </w:rPr>
        <w:t>ерации от 8 августа 2012 года №</w:t>
      </w:r>
      <w:r w:rsidR="00770660" w:rsidRPr="00C8165C">
        <w:rPr>
          <w:color w:val="000000" w:themeColor="text1"/>
          <w:szCs w:val="28"/>
        </w:rPr>
        <w:t xml:space="preserve">808 «Об организации теплоснабжения в Российской Федерации и о внесении изменений в некоторые акты Правительства Российской Федерации», </w:t>
      </w:r>
      <w:r w:rsidRPr="00C8165C">
        <w:rPr>
          <w:color w:val="000000" w:themeColor="text1"/>
          <w:szCs w:val="28"/>
        </w:rPr>
        <w:t xml:space="preserve">актуализированных редакций </w:t>
      </w:r>
      <w:r w:rsidR="009A2488" w:rsidRPr="00C8165C">
        <w:rPr>
          <w:color w:val="000000" w:themeColor="text1"/>
          <w:szCs w:val="28"/>
        </w:rPr>
        <w:t>СП</w:t>
      </w:r>
      <w:r w:rsidR="00770660" w:rsidRPr="00C8165C">
        <w:rPr>
          <w:color w:val="000000" w:themeColor="text1"/>
          <w:szCs w:val="28"/>
        </w:rPr>
        <w:t xml:space="preserve"> </w:t>
      </w:r>
      <w:r w:rsidR="009A2488" w:rsidRPr="00C8165C">
        <w:rPr>
          <w:color w:val="000000" w:themeColor="text1"/>
          <w:szCs w:val="28"/>
        </w:rPr>
        <w:t>124.13330.2012</w:t>
      </w:r>
      <w:r w:rsidRPr="00C8165C">
        <w:rPr>
          <w:color w:val="000000" w:themeColor="text1"/>
          <w:szCs w:val="28"/>
        </w:rPr>
        <w:t xml:space="preserve"> «Тепловые сети» и </w:t>
      </w:r>
      <w:r w:rsidR="00322627" w:rsidRPr="00C8165C">
        <w:rPr>
          <w:color w:val="000000" w:themeColor="text1"/>
          <w:szCs w:val="28"/>
        </w:rPr>
        <w:t>СП</w:t>
      </w:r>
      <w:r w:rsidR="00770660" w:rsidRPr="00C8165C">
        <w:rPr>
          <w:color w:val="000000" w:themeColor="text1"/>
          <w:szCs w:val="28"/>
        </w:rPr>
        <w:t xml:space="preserve"> </w:t>
      </w:r>
      <w:r w:rsidR="009A2488" w:rsidRPr="00C8165C">
        <w:rPr>
          <w:color w:val="000000" w:themeColor="text1"/>
          <w:szCs w:val="28"/>
        </w:rPr>
        <w:t>89.13330.2016</w:t>
      </w:r>
      <w:r w:rsidRPr="00C8165C">
        <w:rPr>
          <w:color w:val="000000" w:themeColor="text1"/>
          <w:szCs w:val="28"/>
        </w:rPr>
        <w:t xml:space="preserve">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14091D97" w14:textId="77777777" w:rsidR="00282281" w:rsidRPr="00C8165C" w:rsidRDefault="00282281" w:rsidP="003C6FF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3CC0E6FF" w14:textId="77777777" w:rsidR="00DD7475" w:rsidRPr="00C8165C" w:rsidRDefault="00DD7475" w:rsidP="003C6FF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w:t>
      </w:r>
      <w:r w:rsidRPr="00C8165C">
        <w:rPr>
          <w:rFonts w:ascii="Times New Roman" w:hAnsi="Times New Roman" w:cs="Times New Roman"/>
          <w:color w:val="000000" w:themeColor="text1"/>
          <w:sz w:val="28"/>
          <w:szCs w:val="28"/>
        </w:rPr>
        <w:softHyphen/>
        <w:t>вых сетей и возможности их дальнейшего использования, рассмотрения вопросов надежности, экономичности системы теплоснабжения.</w:t>
      </w:r>
    </w:p>
    <w:p w14:paraId="4F6AA6DE" w14:textId="77777777" w:rsidR="00282281" w:rsidRPr="00C8165C" w:rsidRDefault="00282281" w:rsidP="003C6FFF">
      <w:pPr>
        <w:pStyle w:val="142"/>
        <w:widowControl w:val="0"/>
        <w:suppressAutoHyphens/>
        <w:spacing w:line="240" w:lineRule="auto"/>
        <w:ind w:firstLine="709"/>
        <w:contextualSpacing/>
        <w:rPr>
          <w:color w:val="000000" w:themeColor="text1"/>
          <w:szCs w:val="28"/>
        </w:rPr>
      </w:pPr>
      <w:r w:rsidRPr="00C8165C">
        <w:rPr>
          <w:color w:val="000000" w:themeColor="text1"/>
          <w:szCs w:val="28"/>
        </w:rPr>
        <w:t>Основой для разработки схемы теплоснабжения</w:t>
      </w:r>
      <w:r w:rsidR="00A819F6" w:rsidRPr="00C8165C">
        <w:rPr>
          <w:color w:val="000000" w:themeColor="text1"/>
          <w:szCs w:val="28"/>
        </w:rPr>
        <w:t xml:space="preserve"> </w:t>
      </w:r>
      <w:r w:rsidR="00524858" w:rsidRPr="00C8165C">
        <w:rPr>
          <w:color w:val="000000" w:themeColor="text1"/>
          <w:szCs w:val="28"/>
        </w:rPr>
        <w:t>сельского</w:t>
      </w:r>
      <w:r w:rsidR="00712E06" w:rsidRPr="00C8165C">
        <w:rPr>
          <w:color w:val="000000" w:themeColor="text1"/>
          <w:szCs w:val="28"/>
        </w:rPr>
        <w:t xml:space="preserve"> поселения</w:t>
      </w:r>
      <w:r w:rsidRPr="00C8165C">
        <w:rPr>
          <w:color w:val="000000" w:themeColor="text1"/>
          <w:szCs w:val="28"/>
        </w:rPr>
        <w:t xml:space="preserve"> до </w:t>
      </w:r>
      <w:r w:rsidR="00F273CC" w:rsidRPr="00C8165C">
        <w:rPr>
          <w:color w:val="000000" w:themeColor="text1"/>
          <w:szCs w:val="28"/>
        </w:rPr>
        <w:t>2040</w:t>
      </w:r>
      <w:r w:rsidRPr="00C8165C">
        <w:rPr>
          <w:color w:val="000000" w:themeColor="text1"/>
          <w:szCs w:val="28"/>
        </w:rPr>
        <w:t xml:space="preserve"> г</w:t>
      </w:r>
      <w:r w:rsidR="0098523B" w:rsidRPr="00C8165C">
        <w:rPr>
          <w:color w:val="000000" w:themeColor="text1"/>
          <w:szCs w:val="28"/>
        </w:rPr>
        <w:t>ода</w:t>
      </w:r>
      <w:r w:rsidRPr="00C8165C">
        <w:rPr>
          <w:color w:val="000000" w:themeColor="text1"/>
          <w:szCs w:val="28"/>
        </w:rPr>
        <w:t>, года являются:</w:t>
      </w:r>
    </w:p>
    <w:p w14:paraId="49907182" w14:textId="77777777" w:rsidR="00DD7475" w:rsidRPr="00C8165C" w:rsidRDefault="00E94B2B" w:rsidP="003C6FFF">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 xml:space="preserve">Федеральный закон от 27 июля </w:t>
      </w:r>
      <w:r w:rsidR="00DD7475" w:rsidRPr="00C8165C">
        <w:rPr>
          <w:color w:val="000000" w:themeColor="text1"/>
          <w:szCs w:val="28"/>
        </w:rPr>
        <w:t>2010 года №190-ФЗ «О теплоснабжении»;</w:t>
      </w:r>
    </w:p>
    <w:p w14:paraId="455F606B" w14:textId="77777777" w:rsidR="00E94B2B" w:rsidRPr="00C8165C" w:rsidRDefault="00E94B2B" w:rsidP="003C6FFF">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Постановление Правительства Российской Федерации от 22 февраля 2012 года «О требованиях к схемам теплоснабжения, порядку их разработки и утверждения»;</w:t>
      </w:r>
    </w:p>
    <w:p w14:paraId="7702BAB1" w14:textId="77777777" w:rsidR="00DD7475" w:rsidRPr="00C8165C" w:rsidRDefault="001D3579" w:rsidP="003C6FFF">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т</w:t>
      </w:r>
      <w:r w:rsidR="00DD7475" w:rsidRPr="00C8165C">
        <w:rPr>
          <w:color w:val="000000" w:themeColor="text1"/>
          <w:szCs w:val="28"/>
        </w:rPr>
        <w:t>ехническое задание на разработку схемы теплоснабжения</w:t>
      </w:r>
      <w:r w:rsidR="00E94B2B" w:rsidRPr="00C8165C">
        <w:rPr>
          <w:color w:val="000000" w:themeColor="text1"/>
          <w:szCs w:val="28"/>
        </w:rPr>
        <w:t>.</w:t>
      </w:r>
    </w:p>
    <w:p w14:paraId="3EC0FFA1" w14:textId="77777777" w:rsidR="00282281" w:rsidRPr="00C8165C" w:rsidRDefault="00282281" w:rsidP="003C6FFF">
      <w:pPr>
        <w:pStyle w:val="142"/>
        <w:widowControl w:val="0"/>
        <w:tabs>
          <w:tab w:val="left" w:pos="1134"/>
        </w:tabs>
        <w:suppressAutoHyphens/>
        <w:spacing w:line="240" w:lineRule="auto"/>
        <w:ind w:firstLine="709"/>
        <w:contextualSpacing/>
        <w:rPr>
          <w:color w:val="000000" w:themeColor="text1"/>
          <w:szCs w:val="28"/>
        </w:rPr>
      </w:pPr>
      <w:r w:rsidRPr="00C8165C">
        <w:rPr>
          <w:color w:val="000000" w:themeColor="text1"/>
          <w:szCs w:val="28"/>
        </w:rPr>
        <w:t>При разработке схемы теплоснабжения использовались:</w:t>
      </w:r>
    </w:p>
    <w:p w14:paraId="0D1B898D" w14:textId="77777777" w:rsidR="007F4011" w:rsidRPr="00C8165C" w:rsidRDefault="001D3579" w:rsidP="003C6FFF">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д</w:t>
      </w:r>
      <w:r w:rsidR="00282281" w:rsidRPr="00C8165C">
        <w:rPr>
          <w:color w:val="000000" w:themeColor="text1"/>
          <w:szCs w:val="28"/>
        </w:rPr>
        <w:t>окументы территориального планирования, карты градостроительного зонирования, публичные кадастровые карты и др.;</w:t>
      </w:r>
    </w:p>
    <w:p w14:paraId="74789354" w14:textId="77777777" w:rsidR="00282281" w:rsidRPr="00C8165C" w:rsidRDefault="001D3579" w:rsidP="003C6FFF">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д</w:t>
      </w:r>
      <w:r w:rsidR="00282281" w:rsidRPr="00C8165C">
        <w:rPr>
          <w:color w:val="000000" w:themeColor="text1"/>
          <w:szCs w:val="28"/>
        </w:rPr>
        <w:t>анны</w:t>
      </w:r>
      <w:r w:rsidR="003162FF" w:rsidRPr="00C8165C">
        <w:rPr>
          <w:color w:val="000000" w:themeColor="text1"/>
          <w:szCs w:val="28"/>
        </w:rPr>
        <w:t>е</w:t>
      </w:r>
      <w:r w:rsidR="00282281" w:rsidRPr="00C8165C">
        <w:rPr>
          <w:color w:val="000000" w:themeColor="text1"/>
          <w:szCs w:val="28"/>
        </w:rPr>
        <w:t xml:space="preserve"> о техническом состоянии источников тепловой энергии и тепловых сетей, </w:t>
      </w:r>
      <w:proofErr w:type="spellStart"/>
      <w:r w:rsidR="00282281" w:rsidRPr="00C8165C">
        <w:rPr>
          <w:color w:val="000000" w:themeColor="text1"/>
          <w:szCs w:val="28"/>
        </w:rPr>
        <w:t>энер</w:t>
      </w:r>
      <w:r w:rsidR="00BB7C89" w:rsidRPr="00C8165C">
        <w:rPr>
          <w:color w:val="000000" w:themeColor="text1"/>
          <w:szCs w:val="28"/>
        </w:rPr>
        <w:t>гопаспорт</w:t>
      </w:r>
      <w:proofErr w:type="spellEnd"/>
      <w:r w:rsidR="00BB7C89" w:rsidRPr="00C8165C">
        <w:rPr>
          <w:color w:val="000000" w:themeColor="text1"/>
          <w:szCs w:val="28"/>
        </w:rPr>
        <w:t xml:space="preserve"> потребителя а</w:t>
      </w:r>
      <w:r w:rsidR="00282281" w:rsidRPr="00C8165C">
        <w:rPr>
          <w:color w:val="000000" w:themeColor="text1"/>
          <w:szCs w:val="28"/>
        </w:rPr>
        <w:t>дминистрации</w:t>
      </w:r>
      <w:r w:rsidR="00A819F6" w:rsidRPr="00C8165C">
        <w:rPr>
          <w:color w:val="000000" w:themeColor="text1"/>
          <w:szCs w:val="28"/>
        </w:rPr>
        <w:t xml:space="preserve"> </w:t>
      </w:r>
      <w:r w:rsidR="00524858" w:rsidRPr="00C8165C">
        <w:rPr>
          <w:szCs w:val="28"/>
        </w:rPr>
        <w:t>сельского</w:t>
      </w:r>
      <w:r w:rsidR="002242E7" w:rsidRPr="00C8165C">
        <w:rPr>
          <w:szCs w:val="28"/>
        </w:rPr>
        <w:t xml:space="preserve"> поселения</w:t>
      </w:r>
      <w:r w:rsidR="003162FF" w:rsidRPr="00C8165C">
        <w:rPr>
          <w:color w:val="000000" w:themeColor="text1"/>
          <w:szCs w:val="28"/>
        </w:rPr>
        <w:t>;</w:t>
      </w:r>
    </w:p>
    <w:p w14:paraId="50B8E4B1" w14:textId="77777777" w:rsidR="003162FF" w:rsidRPr="00C8165C" w:rsidRDefault="001D3579" w:rsidP="003C6FFF">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с</w:t>
      </w:r>
      <w:r w:rsidR="00282281" w:rsidRPr="00C8165C">
        <w:rPr>
          <w:color w:val="000000" w:themeColor="text1"/>
          <w:szCs w:val="28"/>
        </w:rPr>
        <w:t>ведения о режимах потребления и уровне потерь теп</w:t>
      </w:r>
      <w:r w:rsidR="00BB7C89" w:rsidRPr="00C8165C">
        <w:rPr>
          <w:color w:val="000000" w:themeColor="text1"/>
          <w:szCs w:val="28"/>
        </w:rPr>
        <w:t>ловой энергии, предоставленных а</w:t>
      </w:r>
      <w:r w:rsidR="00282281" w:rsidRPr="00C8165C">
        <w:rPr>
          <w:color w:val="000000" w:themeColor="text1"/>
          <w:szCs w:val="28"/>
        </w:rPr>
        <w:t>дминистрац</w:t>
      </w:r>
      <w:r w:rsidR="003162FF" w:rsidRPr="00C8165C">
        <w:rPr>
          <w:color w:val="000000" w:themeColor="text1"/>
          <w:szCs w:val="28"/>
        </w:rPr>
        <w:t>и</w:t>
      </w:r>
      <w:r w:rsidR="00282281" w:rsidRPr="00C8165C">
        <w:rPr>
          <w:color w:val="000000" w:themeColor="text1"/>
          <w:szCs w:val="28"/>
        </w:rPr>
        <w:t>ей</w:t>
      </w:r>
      <w:r w:rsidR="00A819F6" w:rsidRPr="00C8165C">
        <w:rPr>
          <w:color w:val="000000" w:themeColor="text1"/>
          <w:szCs w:val="28"/>
        </w:rPr>
        <w:t xml:space="preserve"> </w:t>
      </w:r>
      <w:r w:rsidR="00524858" w:rsidRPr="00C8165C">
        <w:rPr>
          <w:szCs w:val="28"/>
        </w:rPr>
        <w:t>сельского</w:t>
      </w:r>
      <w:r w:rsidR="002242E7" w:rsidRPr="00C8165C">
        <w:rPr>
          <w:szCs w:val="28"/>
        </w:rPr>
        <w:t xml:space="preserve"> поселения</w:t>
      </w:r>
      <w:r w:rsidR="002242E7" w:rsidRPr="00C8165C">
        <w:rPr>
          <w:color w:val="000000" w:themeColor="text1"/>
          <w:szCs w:val="28"/>
        </w:rPr>
        <w:t xml:space="preserve"> </w:t>
      </w:r>
      <w:r w:rsidR="00AC772E" w:rsidRPr="00C8165C">
        <w:rPr>
          <w:color w:val="000000" w:themeColor="text1"/>
          <w:szCs w:val="28"/>
        </w:rPr>
        <w:t>(Приложение 1)</w:t>
      </w:r>
      <w:r w:rsidR="00755A4D" w:rsidRPr="00C8165C">
        <w:rPr>
          <w:color w:val="000000" w:themeColor="text1"/>
          <w:szCs w:val="28"/>
        </w:rPr>
        <w:t>;</w:t>
      </w:r>
      <w:r w:rsidR="003162FF" w:rsidRPr="00C8165C">
        <w:rPr>
          <w:color w:val="000000" w:themeColor="text1"/>
          <w:szCs w:val="28"/>
        </w:rPr>
        <w:t xml:space="preserve"> </w:t>
      </w:r>
    </w:p>
    <w:p w14:paraId="602A38C9" w14:textId="77777777" w:rsidR="003979E5" w:rsidRPr="00C8165C" w:rsidRDefault="001D3579" w:rsidP="003C6FFF">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г</w:t>
      </w:r>
      <w:r w:rsidR="003979E5" w:rsidRPr="00C8165C">
        <w:rPr>
          <w:color w:val="000000" w:themeColor="text1"/>
          <w:szCs w:val="28"/>
        </w:rPr>
        <w:t>енеральный план</w:t>
      </w:r>
      <w:r w:rsidR="00A819F6" w:rsidRPr="00C8165C">
        <w:rPr>
          <w:color w:val="000000" w:themeColor="text1"/>
          <w:szCs w:val="28"/>
        </w:rPr>
        <w:t xml:space="preserve"> </w:t>
      </w:r>
      <w:r w:rsidR="00524858" w:rsidRPr="00C8165C">
        <w:rPr>
          <w:szCs w:val="28"/>
        </w:rPr>
        <w:t>сельского</w:t>
      </w:r>
      <w:r w:rsidR="002242E7" w:rsidRPr="00C8165C">
        <w:rPr>
          <w:szCs w:val="28"/>
        </w:rPr>
        <w:t xml:space="preserve"> поселения</w:t>
      </w:r>
      <w:r w:rsidR="003979E5" w:rsidRPr="00C8165C">
        <w:rPr>
          <w:color w:val="000000" w:themeColor="text1"/>
          <w:szCs w:val="28"/>
        </w:rPr>
        <w:t>;</w:t>
      </w:r>
    </w:p>
    <w:p w14:paraId="4ED152BB" w14:textId="77777777" w:rsidR="00E84ED4" w:rsidRPr="00C8165C" w:rsidRDefault="001D3579" w:rsidP="003C6FFF">
      <w:pPr>
        <w:pStyle w:val="142"/>
        <w:widowControl w:val="0"/>
        <w:numPr>
          <w:ilvl w:val="0"/>
          <w:numId w:val="1"/>
        </w:numPr>
        <w:tabs>
          <w:tab w:val="left" w:pos="993"/>
        </w:tabs>
        <w:suppressAutoHyphens/>
        <w:spacing w:line="240" w:lineRule="auto"/>
        <w:ind w:left="0" w:firstLine="709"/>
        <w:contextualSpacing/>
        <w:rPr>
          <w:rStyle w:val="21"/>
          <w:color w:val="000000" w:themeColor="text1"/>
          <w:szCs w:val="28"/>
          <w:shd w:val="clear" w:color="auto" w:fill="auto"/>
        </w:rPr>
      </w:pPr>
      <w:r w:rsidRPr="00C8165C">
        <w:rPr>
          <w:color w:val="000000" w:themeColor="text1"/>
          <w:szCs w:val="28"/>
        </w:rPr>
        <w:t>с</w:t>
      </w:r>
      <w:r w:rsidR="00755A4D" w:rsidRPr="00C8165C">
        <w:rPr>
          <w:color w:val="000000" w:themeColor="text1"/>
          <w:szCs w:val="28"/>
        </w:rPr>
        <w:t>хема теплоснабжения</w:t>
      </w:r>
      <w:r w:rsidR="00A819F6" w:rsidRPr="00C8165C">
        <w:rPr>
          <w:color w:val="000000" w:themeColor="text1"/>
          <w:szCs w:val="28"/>
        </w:rPr>
        <w:t xml:space="preserve"> </w:t>
      </w:r>
      <w:r w:rsidR="00524858" w:rsidRPr="00C8165C">
        <w:rPr>
          <w:szCs w:val="28"/>
        </w:rPr>
        <w:t>сельского</w:t>
      </w:r>
      <w:r w:rsidR="002242E7" w:rsidRPr="00C8165C">
        <w:rPr>
          <w:szCs w:val="28"/>
        </w:rPr>
        <w:t xml:space="preserve"> поселения</w:t>
      </w:r>
      <w:r w:rsidR="00755A4D" w:rsidRPr="00C8165C">
        <w:rPr>
          <w:color w:val="000000" w:themeColor="text1"/>
          <w:szCs w:val="28"/>
        </w:rPr>
        <w:t>.</w:t>
      </w:r>
    </w:p>
    <w:p w14:paraId="4F5FB65C" w14:textId="77777777" w:rsidR="00215BB4" w:rsidRPr="00C8165C" w:rsidRDefault="003C6FFF" w:rsidP="003C6FFF">
      <w:pPr>
        <w:pStyle w:val="1"/>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rPr>
      </w:pPr>
      <w:bookmarkStart w:id="1" w:name="_Toc391732437"/>
      <w:bookmarkStart w:id="2" w:name="_Toc433300136"/>
      <w:bookmarkStart w:id="3" w:name="_Toc128476122"/>
      <w:bookmarkStart w:id="4" w:name="_Toc128476397"/>
      <w:bookmarkStart w:id="5" w:name="_Toc128558142"/>
      <w:bookmarkStart w:id="6" w:name="bookmark4"/>
      <w:r>
        <w:rPr>
          <w:rFonts w:ascii="Times New Roman" w:hAnsi="Times New Roman" w:cs="Times New Roman"/>
          <w:b w:val="0"/>
          <w:color w:val="000000" w:themeColor="text1"/>
        </w:rPr>
        <w:lastRenderedPageBreak/>
        <w:t>Схема</w:t>
      </w:r>
      <w:r w:rsidR="003162FF" w:rsidRPr="00C8165C">
        <w:rPr>
          <w:rFonts w:ascii="Times New Roman" w:hAnsi="Times New Roman" w:cs="Times New Roman"/>
          <w:b w:val="0"/>
          <w:color w:val="000000" w:themeColor="text1"/>
        </w:rPr>
        <w:t xml:space="preserve"> </w:t>
      </w:r>
      <w:bookmarkEnd w:id="1"/>
      <w:bookmarkEnd w:id="2"/>
      <w:bookmarkEnd w:id="3"/>
      <w:bookmarkEnd w:id="4"/>
      <w:bookmarkEnd w:id="5"/>
      <w:r>
        <w:rPr>
          <w:rFonts w:ascii="Times New Roman" w:hAnsi="Times New Roman" w:cs="Times New Roman"/>
          <w:b w:val="0"/>
          <w:color w:val="000000" w:themeColor="text1"/>
        </w:rPr>
        <w:t>теплоснабжения</w:t>
      </w:r>
    </w:p>
    <w:p w14:paraId="25E3CCE0" w14:textId="77777777" w:rsidR="00215BB4" w:rsidRPr="00C8165C" w:rsidRDefault="0007621A" w:rsidP="003C6FFF">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 w:name="_Toc433300137"/>
      <w:bookmarkStart w:id="8" w:name="_Toc128476123"/>
      <w:bookmarkStart w:id="9" w:name="_Toc128476398"/>
      <w:bookmarkStart w:id="10" w:name="_Toc128558143"/>
      <w:bookmarkEnd w:id="6"/>
      <w:r w:rsidRPr="00C8165C">
        <w:rPr>
          <w:rFonts w:ascii="Times New Roman" w:hAnsi="Times New Roman" w:cs="Times New Roman"/>
          <w:b w:val="0"/>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bookmarkEnd w:id="7"/>
      <w:bookmarkEnd w:id="8"/>
      <w:bookmarkEnd w:id="9"/>
      <w:bookmarkEnd w:id="10"/>
    </w:p>
    <w:p w14:paraId="2F3784F8" w14:textId="77777777" w:rsidR="00AB079D" w:rsidRPr="00C8165C" w:rsidRDefault="0007621A" w:rsidP="003C6FFF">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1" w:name="_Toc433300138"/>
      <w:bookmarkStart w:id="12" w:name="_Toc128476124"/>
      <w:bookmarkStart w:id="13" w:name="_Toc128476399"/>
      <w:bookmarkStart w:id="14" w:name="_Toc128558144"/>
      <w:r w:rsidRPr="00C8165C">
        <w:rPr>
          <w:rFonts w:ascii="Times New Roman" w:hAnsi="Times New Roman" w:cs="Times New Roman"/>
          <w:b w:val="0"/>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1"/>
      <w:bookmarkEnd w:id="12"/>
      <w:bookmarkEnd w:id="13"/>
      <w:bookmarkEnd w:id="14"/>
    </w:p>
    <w:p w14:paraId="7FF4DE87" w14:textId="77777777" w:rsidR="00F273CC" w:rsidRPr="00C8165C" w:rsidRDefault="00F273CC" w:rsidP="003C6FFF">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Муниципальное образование </w:t>
      </w:r>
      <w:r w:rsidR="00524858" w:rsidRPr="00C8165C">
        <w:rPr>
          <w:rFonts w:ascii="Times New Roman" w:hAnsi="Times New Roman" w:cs="Times New Roman"/>
          <w:sz w:val="28"/>
          <w:szCs w:val="28"/>
        </w:rPr>
        <w:t>Архангель</w:t>
      </w:r>
      <w:r w:rsidRPr="00C8165C">
        <w:rPr>
          <w:rFonts w:ascii="Times New Roman" w:hAnsi="Times New Roman" w:cs="Times New Roman"/>
          <w:sz w:val="28"/>
          <w:szCs w:val="28"/>
        </w:rPr>
        <w:t xml:space="preserve">ское </w:t>
      </w:r>
      <w:r w:rsidR="00524858" w:rsidRPr="00C8165C">
        <w:rPr>
          <w:rFonts w:ascii="Times New Roman" w:hAnsi="Times New Roman" w:cs="Times New Roman"/>
          <w:sz w:val="28"/>
          <w:szCs w:val="28"/>
        </w:rPr>
        <w:t>сельское</w:t>
      </w:r>
      <w:r w:rsidRPr="00C8165C">
        <w:rPr>
          <w:rFonts w:ascii="Times New Roman" w:hAnsi="Times New Roman" w:cs="Times New Roman"/>
          <w:sz w:val="28"/>
          <w:szCs w:val="28"/>
        </w:rPr>
        <w:t xml:space="preserve"> поселение расположено в центральной части </w:t>
      </w:r>
      <w:r w:rsidR="00524858" w:rsidRPr="00C8165C">
        <w:rPr>
          <w:rFonts w:ascii="Times New Roman" w:hAnsi="Times New Roman" w:cs="Times New Roman"/>
          <w:sz w:val="28"/>
          <w:szCs w:val="28"/>
        </w:rPr>
        <w:t>Челябинской</w:t>
      </w:r>
      <w:r w:rsidRPr="00C8165C">
        <w:rPr>
          <w:rFonts w:ascii="Times New Roman" w:hAnsi="Times New Roman" w:cs="Times New Roman"/>
          <w:sz w:val="28"/>
          <w:szCs w:val="28"/>
        </w:rPr>
        <w:t xml:space="preserve"> обл</w:t>
      </w:r>
      <w:r w:rsidR="00A74C8C" w:rsidRPr="00C8165C">
        <w:rPr>
          <w:rFonts w:ascii="Times New Roman" w:hAnsi="Times New Roman" w:cs="Times New Roman"/>
          <w:sz w:val="28"/>
          <w:szCs w:val="28"/>
        </w:rPr>
        <w:t>асти, в 40</w:t>
      </w:r>
      <w:r w:rsidRPr="00C8165C">
        <w:rPr>
          <w:rFonts w:ascii="Times New Roman" w:hAnsi="Times New Roman" w:cs="Times New Roman"/>
          <w:sz w:val="28"/>
          <w:szCs w:val="28"/>
        </w:rPr>
        <w:t xml:space="preserve"> км от города </w:t>
      </w:r>
      <w:r w:rsidR="00A74C8C" w:rsidRPr="00C8165C">
        <w:rPr>
          <w:rFonts w:ascii="Times New Roman" w:hAnsi="Times New Roman" w:cs="Times New Roman"/>
          <w:sz w:val="28"/>
          <w:szCs w:val="28"/>
        </w:rPr>
        <w:t>Челябинск</w:t>
      </w:r>
      <w:r w:rsidR="00132D81" w:rsidRPr="00C8165C">
        <w:rPr>
          <w:rFonts w:ascii="Times New Roman" w:hAnsi="Times New Roman" w:cs="Times New Roman"/>
          <w:sz w:val="28"/>
          <w:szCs w:val="28"/>
        </w:rPr>
        <w:t>.</w:t>
      </w:r>
      <w:r w:rsidRPr="00C8165C">
        <w:rPr>
          <w:rFonts w:ascii="Times New Roman" w:hAnsi="Times New Roman" w:cs="Times New Roman"/>
          <w:sz w:val="28"/>
          <w:szCs w:val="28"/>
        </w:rPr>
        <w:t xml:space="preserve"> </w:t>
      </w:r>
    </w:p>
    <w:p w14:paraId="7009E956" w14:textId="77777777" w:rsidR="003F2499" w:rsidRPr="00C8165C" w:rsidRDefault="003F2499" w:rsidP="003C6FFF">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В </w:t>
      </w:r>
      <w:r w:rsidR="00132D81" w:rsidRPr="00C8165C">
        <w:rPr>
          <w:rFonts w:ascii="Times New Roman" w:hAnsi="Times New Roman" w:cs="Times New Roman"/>
          <w:sz w:val="28"/>
          <w:szCs w:val="28"/>
        </w:rPr>
        <w:t xml:space="preserve">состав </w:t>
      </w:r>
      <w:r w:rsidRPr="00C8165C">
        <w:rPr>
          <w:rFonts w:ascii="Times New Roman" w:hAnsi="Times New Roman" w:cs="Times New Roman"/>
          <w:sz w:val="28"/>
          <w:szCs w:val="28"/>
        </w:rPr>
        <w:t>Архангельско</w:t>
      </w:r>
      <w:r w:rsidR="00132D81" w:rsidRPr="00C8165C">
        <w:rPr>
          <w:rFonts w:ascii="Times New Roman" w:hAnsi="Times New Roman" w:cs="Times New Roman"/>
          <w:sz w:val="28"/>
          <w:szCs w:val="28"/>
        </w:rPr>
        <w:t>го</w:t>
      </w:r>
      <w:r w:rsidRPr="00C8165C">
        <w:rPr>
          <w:rFonts w:ascii="Times New Roman" w:hAnsi="Times New Roman" w:cs="Times New Roman"/>
          <w:sz w:val="28"/>
          <w:szCs w:val="28"/>
        </w:rPr>
        <w:t xml:space="preserve"> </w:t>
      </w:r>
      <w:r w:rsidR="00BF4D12">
        <w:rPr>
          <w:rFonts w:ascii="Times New Roman" w:hAnsi="Times New Roman" w:cs="Times New Roman"/>
          <w:sz w:val="28"/>
          <w:szCs w:val="28"/>
        </w:rPr>
        <w:t>сельского</w:t>
      </w:r>
      <w:r w:rsidR="00132D81" w:rsidRPr="00C8165C">
        <w:rPr>
          <w:rFonts w:ascii="Times New Roman" w:hAnsi="Times New Roman" w:cs="Times New Roman"/>
          <w:sz w:val="28"/>
          <w:szCs w:val="28"/>
        </w:rPr>
        <w:t xml:space="preserve"> </w:t>
      </w:r>
      <w:r w:rsidRPr="00C8165C">
        <w:rPr>
          <w:rFonts w:ascii="Times New Roman" w:hAnsi="Times New Roman" w:cs="Times New Roman"/>
          <w:sz w:val="28"/>
          <w:szCs w:val="28"/>
        </w:rPr>
        <w:t>поселен</w:t>
      </w:r>
      <w:r w:rsidR="00132D81" w:rsidRPr="00C8165C">
        <w:rPr>
          <w:rFonts w:ascii="Times New Roman" w:hAnsi="Times New Roman" w:cs="Times New Roman"/>
          <w:sz w:val="28"/>
          <w:szCs w:val="28"/>
        </w:rPr>
        <w:t>ия</w:t>
      </w:r>
      <w:r w:rsidRPr="00C8165C">
        <w:rPr>
          <w:rFonts w:ascii="Times New Roman" w:hAnsi="Times New Roman" w:cs="Times New Roman"/>
          <w:sz w:val="28"/>
          <w:szCs w:val="28"/>
        </w:rPr>
        <w:t xml:space="preserve"> входит село Архангельское, расположенное у границы Сосновского и Чебаркульского районов. На те</w:t>
      </w:r>
      <w:r w:rsidR="00132D81" w:rsidRPr="00C8165C">
        <w:rPr>
          <w:rFonts w:ascii="Times New Roman" w:hAnsi="Times New Roman" w:cs="Times New Roman"/>
          <w:sz w:val="28"/>
          <w:szCs w:val="28"/>
        </w:rPr>
        <w:t>рритории поселения протекает ре</w:t>
      </w:r>
      <w:r w:rsidRPr="00C8165C">
        <w:rPr>
          <w:rFonts w:ascii="Times New Roman" w:hAnsi="Times New Roman" w:cs="Times New Roman"/>
          <w:sz w:val="28"/>
          <w:szCs w:val="28"/>
        </w:rPr>
        <w:t xml:space="preserve">ка </w:t>
      </w:r>
      <w:proofErr w:type="spellStart"/>
      <w:r w:rsidRPr="00C8165C">
        <w:rPr>
          <w:rFonts w:ascii="Times New Roman" w:hAnsi="Times New Roman" w:cs="Times New Roman"/>
          <w:sz w:val="28"/>
          <w:szCs w:val="28"/>
        </w:rPr>
        <w:t>Биргильда</w:t>
      </w:r>
      <w:proofErr w:type="spellEnd"/>
      <w:r w:rsidRPr="00C8165C">
        <w:rPr>
          <w:rFonts w:ascii="Times New Roman" w:hAnsi="Times New Roman" w:cs="Times New Roman"/>
          <w:sz w:val="28"/>
          <w:szCs w:val="28"/>
        </w:rPr>
        <w:t>.</w:t>
      </w:r>
    </w:p>
    <w:p w14:paraId="474971AB" w14:textId="77777777" w:rsidR="003F2499" w:rsidRPr="00C8165C" w:rsidRDefault="003F2499" w:rsidP="003C6FFF">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Село Архангельское связано асфальтированной дорогой с трассой Уфа-Челябинск (расстояние 12 километров).</w:t>
      </w:r>
    </w:p>
    <w:p w14:paraId="679A7679" w14:textId="77777777" w:rsidR="00F273CC" w:rsidRPr="00C8165C" w:rsidRDefault="00F273CC" w:rsidP="003C6FFF">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Площадь </w:t>
      </w:r>
      <w:r w:rsidR="00524858" w:rsidRPr="00C8165C">
        <w:rPr>
          <w:rFonts w:ascii="Times New Roman" w:hAnsi="Times New Roman" w:cs="Times New Roman"/>
          <w:sz w:val="28"/>
          <w:szCs w:val="28"/>
        </w:rPr>
        <w:t>Архангель</w:t>
      </w:r>
      <w:r w:rsidRPr="00C8165C">
        <w:rPr>
          <w:rFonts w:ascii="Times New Roman" w:hAnsi="Times New Roman" w:cs="Times New Roman"/>
          <w:sz w:val="28"/>
          <w:szCs w:val="28"/>
        </w:rPr>
        <w:t xml:space="preserve">ского </w:t>
      </w:r>
      <w:r w:rsidR="00524858" w:rsidRPr="00C8165C">
        <w:rPr>
          <w:rFonts w:ascii="Times New Roman" w:hAnsi="Times New Roman" w:cs="Times New Roman"/>
          <w:sz w:val="28"/>
          <w:szCs w:val="28"/>
        </w:rPr>
        <w:t>сельского</w:t>
      </w:r>
      <w:r w:rsidRPr="00C8165C">
        <w:rPr>
          <w:rFonts w:ascii="Times New Roman" w:hAnsi="Times New Roman" w:cs="Times New Roman"/>
          <w:sz w:val="28"/>
          <w:szCs w:val="28"/>
        </w:rPr>
        <w:t xml:space="preserve"> поселения ориентировочно составляет </w:t>
      </w:r>
      <w:r w:rsidR="00CD5B0A">
        <w:rPr>
          <w:rFonts w:ascii="Times New Roman" w:hAnsi="Times New Roman" w:cs="Times New Roman"/>
          <w:sz w:val="28"/>
          <w:szCs w:val="28"/>
        </w:rPr>
        <w:t>83</w:t>
      </w:r>
      <w:r w:rsidR="00132D81" w:rsidRPr="00C8165C">
        <w:rPr>
          <w:rFonts w:ascii="Times New Roman" w:hAnsi="Times New Roman" w:cs="Times New Roman"/>
          <w:sz w:val="28"/>
          <w:szCs w:val="28"/>
        </w:rPr>
        <w:t>,00</w:t>
      </w:r>
      <w:r w:rsidRPr="00C8165C">
        <w:rPr>
          <w:rFonts w:ascii="Times New Roman" w:hAnsi="Times New Roman" w:cs="Times New Roman"/>
          <w:sz w:val="28"/>
          <w:szCs w:val="28"/>
        </w:rPr>
        <w:t xml:space="preserve"> га. Поселение занимает территорию со спокойным рельефом и заболоченными территориями. </w:t>
      </w:r>
      <w:r w:rsidR="00524858" w:rsidRPr="00C8165C">
        <w:rPr>
          <w:rFonts w:ascii="Times New Roman" w:hAnsi="Times New Roman" w:cs="Times New Roman"/>
          <w:sz w:val="28"/>
          <w:szCs w:val="28"/>
        </w:rPr>
        <w:t>Архангель</w:t>
      </w:r>
      <w:r w:rsidR="00FA4A94" w:rsidRPr="00C8165C">
        <w:rPr>
          <w:rFonts w:ascii="Times New Roman" w:hAnsi="Times New Roman" w:cs="Times New Roman"/>
          <w:sz w:val="28"/>
          <w:szCs w:val="28"/>
        </w:rPr>
        <w:t>ск</w:t>
      </w:r>
      <w:r w:rsidR="00E32316" w:rsidRPr="00C8165C">
        <w:rPr>
          <w:rFonts w:ascii="Times New Roman" w:hAnsi="Times New Roman" w:cs="Times New Roman"/>
          <w:sz w:val="28"/>
          <w:szCs w:val="28"/>
        </w:rPr>
        <w:t xml:space="preserve">ое </w:t>
      </w:r>
      <w:r w:rsidR="00524858" w:rsidRPr="00C8165C">
        <w:rPr>
          <w:rFonts w:ascii="Times New Roman" w:hAnsi="Times New Roman" w:cs="Times New Roman"/>
          <w:sz w:val="28"/>
          <w:szCs w:val="28"/>
        </w:rPr>
        <w:t>сельское</w:t>
      </w:r>
      <w:r w:rsidR="00301771" w:rsidRPr="00C8165C">
        <w:rPr>
          <w:rFonts w:ascii="Times New Roman" w:hAnsi="Times New Roman" w:cs="Times New Roman"/>
          <w:sz w:val="28"/>
          <w:szCs w:val="28"/>
        </w:rPr>
        <w:t xml:space="preserve"> поселение</w:t>
      </w:r>
      <w:r w:rsidR="00E32316" w:rsidRPr="00C8165C">
        <w:rPr>
          <w:rFonts w:ascii="Times New Roman" w:hAnsi="Times New Roman" w:cs="Times New Roman"/>
          <w:sz w:val="28"/>
          <w:szCs w:val="28"/>
        </w:rPr>
        <w:t xml:space="preserve"> расположено на </w:t>
      </w:r>
      <w:r w:rsidR="00FD7581" w:rsidRPr="00C8165C">
        <w:rPr>
          <w:rFonts w:ascii="Times New Roman" w:hAnsi="Times New Roman" w:cs="Times New Roman"/>
          <w:sz w:val="28"/>
          <w:szCs w:val="28"/>
        </w:rPr>
        <w:t>юге Сосновского</w:t>
      </w:r>
      <w:r w:rsidR="00E32316" w:rsidRPr="00C8165C">
        <w:rPr>
          <w:rFonts w:ascii="Times New Roman" w:hAnsi="Times New Roman" w:cs="Times New Roman"/>
          <w:sz w:val="28"/>
          <w:szCs w:val="28"/>
        </w:rPr>
        <w:t xml:space="preserve"> района. </w:t>
      </w:r>
    </w:p>
    <w:p w14:paraId="2BBFF97E" w14:textId="77777777" w:rsidR="0007621A" w:rsidRPr="00C8165C" w:rsidRDefault="0007621A" w:rsidP="003C6FFF">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14:paraId="7ED32213" w14:textId="77777777" w:rsidR="00F86E13" w:rsidRPr="00C8165C" w:rsidRDefault="00F86E13" w:rsidP="003C6FFF">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На территории </w:t>
      </w:r>
      <w:r w:rsidR="00524858" w:rsidRPr="00C8165C">
        <w:rPr>
          <w:rFonts w:ascii="Times New Roman" w:hAnsi="Times New Roman" w:cs="Times New Roman"/>
          <w:sz w:val="28"/>
          <w:szCs w:val="28"/>
        </w:rPr>
        <w:t>сельского</w:t>
      </w:r>
      <w:r w:rsidRPr="00C8165C">
        <w:rPr>
          <w:rFonts w:ascii="Times New Roman" w:hAnsi="Times New Roman" w:cs="Times New Roman"/>
          <w:sz w:val="28"/>
          <w:szCs w:val="28"/>
        </w:rPr>
        <w:t xml:space="preserve"> поселения тепловая мощность и тепловая энергия используется </w:t>
      </w:r>
      <w:r w:rsidR="009370D5" w:rsidRPr="00C8165C">
        <w:rPr>
          <w:rFonts w:ascii="Times New Roman" w:hAnsi="Times New Roman" w:cs="Times New Roman"/>
          <w:sz w:val="28"/>
          <w:szCs w:val="28"/>
        </w:rPr>
        <w:t xml:space="preserve">исключительно </w:t>
      </w:r>
      <w:r w:rsidRPr="00C8165C">
        <w:rPr>
          <w:rFonts w:ascii="Times New Roman" w:hAnsi="Times New Roman" w:cs="Times New Roman"/>
          <w:sz w:val="28"/>
          <w:szCs w:val="28"/>
        </w:rPr>
        <w:t>на отопление в отопительный период</w:t>
      </w:r>
      <w:r w:rsidR="008306AF" w:rsidRPr="00C8165C">
        <w:rPr>
          <w:rFonts w:ascii="Times New Roman" w:hAnsi="Times New Roman" w:cs="Times New Roman"/>
          <w:sz w:val="28"/>
          <w:szCs w:val="28"/>
        </w:rPr>
        <w:t>.</w:t>
      </w:r>
    </w:p>
    <w:p w14:paraId="04CF21CD" w14:textId="77777777" w:rsidR="00587A10" w:rsidRPr="00C8165C" w:rsidRDefault="00587A10" w:rsidP="003C6FFF">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На территории </w:t>
      </w:r>
      <w:r w:rsidR="00524858" w:rsidRPr="00C8165C">
        <w:rPr>
          <w:rFonts w:ascii="Times New Roman" w:hAnsi="Times New Roman" w:cs="Times New Roman"/>
          <w:sz w:val="28"/>
          <w:szCs w:val="28"/>
        </w:rPr>
        <w:t>сельского</w:t>
      </w:r>
      <w:r w:rsidRPr="00C8165C">
        <w:rPr>
          <w:rFonts w:ascii="Times New Roman" w:hAnsi="Times New Roman" w:cs="Times New Roman"/>
          <w:sz w:val="28"/>
          <w:szCs w:val="28"/>
        </w:rPr>
        <w:t xml:space="preserve"> поселения действует </w:t>
      </w:r>
      <w:r w:rsidR="000220E9" w:rsidRPr="00C8165C">
        <w:rPr>
          <w:rFonts w:ascii="Times New Roman" w:hAnsi="Times New Roman" w:cs="Times New Roman"/>
          <w:sz w:val="28"/>
          <w:szCs w:val="28"/>
        </w:rPr>
        <w:t>одна</w:t>
      </w:r>
      <w:r w:rsidRPr="00C8165C">
        <w:rPr>
          <w:rFonts w:ascii="Times New Roman" w:hAnsi="Times New Roman" w:cs="Times New Roman"/>
          <w:sz w:val="28"/>
          <w:szCs w:val="28"/>
        </w:rPr>
        <w:t xml:space="preserve"> систем</w:t>
      </w:r>
      <w:r w:rsidR="000220E9" w:rsidRPr="00C8165C">
        <w:rPr>
          <w:rFonts w:ascii="Times New Roman" w:hAnsi="Times New Roman" w:cs="Times New Roman"/>
          <w:sz w:val="28"/>
          <w:szCs w:val="28"/>
        </w:rPr>
        <w:t>а</w:t>
      </w:r>
      <w:r w:rsidRPr="00C8165C">
        <w:rPr>
          <w:rFonts w:ascii="Times New Roman" w:hAnsi="Times New Roman" w:cs="Times New Roman"/>
          <w:sz w:val="28"/>
          <w:szCs w:val="28"/>
        </w:rPr>
        <w:t xml:space="preserve"> централизованного теплоснабжения, образованн</w:t>
      </w:r>
      <w:r w:rsidR="000220E9" w:rsidRPr="00C8165C">
        <w:rPr>
          <w:rFonts w:ascii="Times New Roman" w:hAnsi="Times New Roman" w:cs="Times New Roman"/>
          <w:sz w:val="28"/>
          <w:szCs w:val="28"/>
        </w:rPr>
        <w:t>ая</w:t>
      </w:r>
      <w:r w:rsidRPr="00C8165C">
        <w:rPr>
          <w:rFonts w:ascii="Times New Roman" w:hAnsi="Times New Roman" w:cs="Times New Roman"/>
          <w:sz w:val="28"/>
          <w:szCs w:val="28"/>
        </w:rPr>
        <w:t xml:space="preserve"> на базе котельн</w:t>
      </w:r>
      <w:r w:rsidR="000220E9" w:rsidRPr="00C8165C">
        <w:rPr>
          <w:rFonts w:ascii="Times New Roman" w:hAnsi="Times New Roman" w:cs="Times New Roman"/>
          <w:sz w:val="28"/>
          <w:szCs w:val="28"/>
        </w:rPr>
        <w:t xml:space="preserve">ой </w:t>
      </w:r>
      <w:r w:rsidR="007D0542" w:rsidRPr="00C8165C">
        <w:rPr>
          <w:rFonts w:ascii="Times New Roman" w:hAnsi="Times New Roman" w:cs="Times New Roman"/>
          <w:sz w:val="28"/>
          <w:szCs w:val="28"/>
        </w:rPr>
        <w:t>установ</w:t>
      </w:r>
      <w:r w:rsidR="000220E9" w:rsidRPr="00C8165C">
        <w:rPr>
          <w:rFonts w:ascii="Times New Roman" w:hAnsi="Times New Roman" w:cs="Times New Roman"/>
          <w:sz w:val="28"/>
          <w:szCs w:val="28"/>
        </w:rPr>
        <w:t>ки</w:t>
      </w:r>
      <w:r w:rsidRPr="00C8165C">
        <w:rPr>
          <w:rFonts w:ascii="Times New Roman" w:hAnsi="Times New Roman" w:cs="Times New Roman"/>
          <w:sz w:val="28"/>
          <w:szCs w:val="28"/>
        </w:rPr>
        <w:t xml:space="preserve"> </w:t>
      </w:r>
      <w:r w:rsidR="009370D5" w:rsidRPr="00C8165C">
        <w:rPr>
          <w:rFonts w:ascii="Times New Roman" w:hAnsi="Times New Roman" w:cs="Times New Roman"/>
          <w:sz w:val="28"/>
          <w:szCs w:val="28"/>
        </w:rPr>
        <w:t>ООО «</w:t>
      </w:r>
      <w:r w:rsidR="00A74C8C" w:rsidRPr="00C8165C">
        <w:rPr>
          <w:rFonts w:ascii="Times New Roman" w:hAnsi="Times New Roman" w:cs="Times New Roman"/>
          <w:sz w:val="28"/>
          <w:szCs w:val="28"/>
        </w:rPr>
        <w:t>Импульс</w:t>
      </w:r>
      <w:r w:rsidR="009370D5" w:rsidRPr="00C8165C">
        <w:rPr>
          <w:rFonts w:ascii="Times New Roman" w:hAnsi="Times New Roman" w:cs="Times New Roman"/>
          <w:sz w:val="28"/>
          <w:szCs w:val="28"/>
        </w:rPr>
        <w:t>»</w:t>
      </w:r>
      <w:r w:rsidRPr="00C8165C">
        <w:rPr>
          <w:rFonts w:ascii="Times New Roman" w:hAnsi="Times New Roman" w:cs="Times New Roman"/>
          <w:sz w:val="28"/>
          <w:szCs w:val="28"/>
        </w:rPr>
        <w:t xml:space="preserve"> в </w:t>
      </w:r>
      <w:r w:rsidR="00A74C8C" w:rsidRPr="00C8165C">
        <w:rPr>
          <w:rFonts w:ascii="Times New Roman" w:hAnsi="Times New Roman" w:cs="Times New Roman"/>
          <w:sz w:val="28"/>
          <w:szCs w:val="28"/>
        </w:rPr>
        <w:t>селе Архангельское</w:t>
      </w:r>
      <w:r w:rsidRPr="00C8165C">
        <w:rPr>
          <w:rFonts w:ascii="Times New Roman" w:hAnsi="Times New Roman" w:cs="Times New Roman"/>
          <w:sz w:val="28"/>
          <w:szCs w:val="28"/>
        </w:rPr>
        <w:t>.</w:t>
      </w:r>
    </w:p>
    <w:p w14:paraId="1950625B" w14:textId="77777777" w:rsidR="007D0542" w:rsidRPr="00C8165C" w:rsidRDefault="00A74C8C" w:rsidP="003C6FF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r w:rsidR="007D0542" w:rsidRPr="00C8165C">
        <w:rPr>
          <w:rFonts w:ascii="Times New Roman" w:hAnsi="Times New Roman" w:cs="Times New Roman"/>
          <w:color w:val="000000" w:themeColor="text1"/>
          <w:sz w:val="28"/>
          <w:szCs w:val="28"/>
        </w:rPr>
        <w:t xml:space="preserve"> расположена по адресу: </w:t>
      </w:r>
      <w:r w:rsidRPr="00C8165C">
        <w:rPr>
          <w:rFonts w:ascii="Times New Roman" w:hAnsi="Times New Roman" w:cs="Times New Roman"/>
          <w:color w:val="000000" w:themeColor="text1"/>
          <w:sz w:val="28"/>
          <w:szCs w:val="28"/>
        </w:rPr>
        <w:t>село Архангельское</w:t>
      </w:r>
      <w:r w:rsidR="007D0542" w:rsidRPr="00C8165C">
        <w:rPr>
          <w:rFonts w:ascii="Times New Roman" w:hAnsi="Times New Roman" w:cs="Times New Roman"/>
          <w:color w:val="000000" w:themeColor="text1"/>
          <w:sz w:val="28"/>
          <w:szCs w:val="28"/>
        </w:rPr>
        <w:t>,</w:t>
      </w:r>
      <w:r w:rsidRPr="00C8165C">
        <w:rPr>
          <w:rFonts w:ascii="Times New Roman" w:hAnsi="Times New Roman" w:cs="Times New Roman"/>
          <w:sz w:val="28"/>
          <w:szCs w:val="28"/>
        </w:rPr>
        <w:t xml:space="preserve"> </w:t>
      </w:r>
      <w:r w:rsidRPr="00C8165C">
        <w:rPr>
          <w:rFonts w:ascii="Times New Roman" w:hAnsi="Times New Roman" w:cs="Times New Roman"/>
          <w:color w:val="000000" w:themeColor="text1"/>
          <w:sz w:val="28"/>
          <w:szCs w:val="28"/>
        </w:rPr>
        <w:t>участок с кадастровым номером 74:19:1702014:36</w:t>
      </w:r>
      <w:r w:rsidR="007D0542" w:rsidRPr="00C8165C">
        <w:rPr>
          <w:rFonts w:ascii="Times New Roman" w:hAnsi="Times New Roman" w:cs="Times New Roman"/>
          <w:color w:val="000000" w:themeColor="text1"/>
          <w:sz w:val="28"/>
          <w:szCs w:val="28"/>
        </w:rPr>
        <w:t>. Обеспечивает теплоснабжение общественных</w:t>
      </w:r>
      <w:r w:rsidR="009370D5" w:rsidRPr="00C8165C">
        <w:rPr>
          <w:rFonts w:ascii="Times New Roman" w:hAnsi="Times New Roman" w:cs="Times New Roman"/>
          <w:color w:val="000000" w:themeColor="text1"/>
          <w:sz w:val="28"/>
          <w:szCs w:val="28"/>
        </w:rPr>
        <w:t xml:space="preserve"> </w:t>
      </w:r>
      <w:r w:rsidR="007D0542" w:rsidRPr="00C8165C">
        <w:rPr>
          <w:rFonts w:ascii="Times New Roman" w:hAnsi="Times New Roman" w:cs="Times New Roman"/>
          <w:color w:val="000000" w:themeColor="text1"/>
          <w:sz w:val="28"/>
          <w:szCs w:val="28"/>
        </w:rPr>
        <w:t xml:space="preserve">зданий в </w:t>
      </w:r>
      <w:r w:rsidR="009370D5" w:rsidRPr="00C8165C">
        <w:rPr>
          <w:rFonts w:ascii="Times New Roman" w:hAnsi="Times New Roman" w:cs="Times New Roman"/>
          <w:color w:val="000000" w:themeColor="text1"/>
          <w:sz w:val="28"/>
          <w:szCs w:val="28"/>
        </w:rPr>
        <w:t xml:space="preserve">центральной </w:t>
      </w:r>
      <w:r w:rsidR="007D0542" w:rsidRPr="00C8165C">
        <w:rPr>
          <w:rFonts w:ascii="Times New Roman" w:hAnsi="Times New Roman" w:cs="Times New Roman"/>
          <w:color w:val="000000" w:themeColor="text1"/>
          <w:sz w:val="28"/>
          <w:szCs w:val="28"/>
        </w:rPr>
        <w:t xml:space="preserve">части </w:t>
      </w:r>
      <w:r w:rsidR="003C5898" w:rsidRPr="00C8165C">
        <w:rPr>
          <w:rFonts w:ascii="Times New Roman" w:hAnsi="Times New Roman" w:cs="Times New Roman"/>
          <w:color w:val="000000" w:themeColor="text1"/>
          <w:sz w:val="28"/>
          <w:szCs w:val="28"/>
        </w:rPr>
        <w:t>села</w:t>
      </w:r>
      <w:r w:rsidR="007D0542" w:rsidRPr="00C8165C">
        <w:rPr>
          <w:rFonts w:ascii="Times New Roman" w:hAnsi="Times New Roman" w:cs="Times New Roman"/>
          <w:color w:val="000000" w:themeColor="text1"/>
          <w:sz w:val="28"/>
          <w:szCs w:val="28"/>
        </w:rPr>
        <w:t>.</w:t>
      </w:r>
    </w:p>
    <w:p w14:paraId="3BDA0F55" w14:textId="77777777" w:rsidR="00407A8E" w:rsidRPr="00C8165C" w:rsidRDefault="00407A8E" w:rsidP="003C6FF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Перечень потребителей централизованного теп</w:t>
      </w:r>
      <w:r w:rsidR="006E0525" w:rsidRPr="00C8165C">
        <w:rPr>
          <w:rFonts w:ascii="Times New Roman" w:hAnsi="Times New Roman" w:cs="Times New Roman"/>
          <w:color w:val="000000" w:themeColor="text1"/>
          <w:sz w:val="28"/>
          <w:szCs w:val="28"/>
        </w:rPr>
        <w:t>лоснабжения</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8113C8"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приведен в таблице 1.1.</w:t>
      </w:r>
    </w:p>
    <w:p w14:paraId="378AF44A" w14:textId="77777777" w:rsidR="0007621A" w:rsidRPr="00C8165C" w:rsidRDefault="0007621A" w:rsidP="003C6FF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14:paraId="68CA8E80" w14:textId="77777777" w:rsidR="0007621A" w:rsidRPr="00C8165C" w:rsidRDefault="0007621A" w:rsidP="003C6FF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теплоносителя осуществляется подпиточными насосами. Вс</w:t>
      </w:r>
      <w:r w:rsidR="00667322" w:rsidRPr="00C8165C">
        <w:rPr>
          <w:rFonts w:ascii="Times New Roman" w:hAnsi="Times New Roman" w:cs="Times New Roman"/>
          <w:color w:val="000000" w:themeColor="text1"/>
          <w:sz w:val="28"/>
          <w:szCs w:val="28"/>
        </w:rPr>
        <w:t xml:space="preserve">е насосы установлены в </w:t>
      </w:r>
      <w:r w:rsidR="005E6455" w:rsidRPr="00C8165C">
        <w:rPr>
          <w:rFonts w:ascii="Times New Roman" w:hAnsi="Times New Roman" w:cs="Times New Roman"/>
          <w:color w:val="000000" w:themeColor="text1"/>
          <w:sz w:val="28"/>
          <w:szCs w:val="28"/>
        </w:rPr>
        <w:t xml:space="preserve">соответствующей </w:t>
      </w:r>
      <w:r w:rsidR="004139D1" w:rsidRPr="00C8165C">
        <w:rPr>
          <w:rFonts w:ascii="Times New Roman" w:hAnsi="Times New Roman" w:cs="Times New Roman"/>
          <w:color w:val="000000" w:themeColor="text1"/>
          <w:sz w:val="28"/>
          <w:szCs w:val="28"/>
        </w:rPr>
        <w:t>котельн</w:t>
      </w:r>
      <w:r w:rsidR="003748E7" w:rsidRPr="00C8165C">
        <w:rPr>
          <w:rFonts w:ascii="Times New Roman" w:hAnsi="Times New Roman" w:cs="Times New Roman"/>
          <w:color w:val="000000" w:themeColor="text1"/>
          <w:sz w:val="28"/>
          <w:szCs w:val="28"/>
        </w:rPr>
        <w:t>ой</w:t>
      </w:r>
      <w:r w:rsidRPr="00C8165C">
        <w:rPr>
          <w:rFonts w:ascii="Times New Roman" w:hAnsi="Times New Roman" w:cs="Times New Roman"/>
          <w:color w:val="000000" w:themeColor="text1"/>
          <w:sz w:val="28"/>
          <w:szCs w:val="28"/>
        </w:rPr>
        <w:t xml:space="preserve">. Тепловые сети функционируют без </w:t>
      </w:r>
      <w:proofErr w:type="spellStart"/>
      <w:r w:rsidRPr="00C8165C">
        <w:rPr>
          <w:rFonts w:ascii="Times New Roman" w:hAnsi="Times New Roman" w:cs="Times New Roman"/>
          <w:color w:val="000000" w:themeColor="text1"/>
          <w:sz w:val="28"/>
          <w:szCs w:val="28"/>
        </w:rPr>
        <w:t>повысительных</w:t>
      </w:r>
      <w:proofErr w:type="spellEnd"/>
      <w:r w:rsidRPr="00C8165C">
        <w:rPr>
          <w:rFonts w:ascii="Times New Roman" w:hAnsi="Times New Roman" w:cs="Times New Roman"/>
          <w:color w:val="000000" w:themeColor="text1"/>
          <w:sz w:val="28"/>
          <w:szCs w:val="28"/>
        </w:rPr>
        <w:t xml:space="preserve"> и понизительных насосных станций.</w:t>
      </w:r>
    </w:p>
    <w:p w14:paraId="3DC9B99D" w14:textId="77777777" w:rsidR="00A917FA" w:rsidRPr="00C8165C" w:rsidRDefault="00907E00" w:rsidP="003C6FF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w:t>
      </w:r>
      <w:r w:rsidR="00A917FA" w:rsidRPr="00C8165C">
        <w:rPr>
          <w:rFonts w:ascii="Times New Roman" w:hAnsi="Times New Roman" w:cs="Times New Roman"/>
          <w:color w:val="000000" w:themeColor="text1"/>
          <w:sz w:val="28"/>
          <w:szCs w:val="28"/>
        </w:rPr>
        <w:t>еплоносителем в системе отопления является вода, расчетные параметры теплоносителя (при температуре наружного воздуха -3</w:t>
      </w:r>
      <w:r w:rsidR="000220E9" w:rsidRPr="00C8165C">
        <w:rPr>
          <w:rFonts w:ascii="Times New Roman" w:hAnsi="Times New Roman" w:cs="Times New Roman"/>
          <w:color w:val="000000" w:themeColor="text1"/>
          <w:sz w:val="28"/>
          <w:szCs w:val="28"/>
        </w:rPr>
        <w:t>2</w:t>
      </w:r>
      <w:r w:rsidR="00A917FA" w:rsidRPr="00C8165C">
        <w:rPr>
          <w:rFonts w:ascii="Times New Roman" w:hAnsi="Times New Roman" w:cs="Times New Roman"/>
          <w:color w:val="000000" w:themeColor="text1"/>
          <w:sz w:val="28"/>
          <w:szCs w:val="28"/>
        </w:rPr>
        <w:t xml:space="preserve">°С) </w:t>
      </w:r>
      <w:r w:rsidR="00450E17">
        <w:rPr>
          <w:rFonts w:ascii="Times New Roman" w:hAnsi="Times New Roman" w:cs="Times New Roman"/>
          <w:color w:val="000000" w:themeColor="text1"/>
          <w:sz w:val="28"/>
          <w:szCs w:val="28"/>
        </w:rPr>
        <w:t>75/68</w:t>
      </w:r>
      <w:r w:rsidR="00A01B9E" w:rsidRPr="00C8165C">
        <w:rPr>
          <w:rFonts w:ascii="Times New Roman" w:hAnsi="Times New Roman" w:cs="Times New Roman"/>
          <w:color w:val="000000" w:themeColor="text1"/>
          <w:sz w:val="28"/>
          <w:szCs w:val="28"/>
        </w:rPr>
        <w:t>°С, тепловые сети 2-х трубные.</w:t>
      </w:r>
    </w:p>
    <w:p w14:paraId="7EE29233" w14:textId="77777777" w:rsidR="00A74B32" w:rsidRPr="00C8165C" w:rsidRDefault="00A74B32" w:rsidP="003C6FFF">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Отопительный период начинается, если в течение пяти суток средняя суточная температура наружного воздуха составляет +8</w:t>
      </w:r>
      <w:r w:rsidRPr="00C8165C">
        <w:rPr>
          <w:rFonts w:ascii="Times New Roman" w:hAnsi="Times New Roman" w:cs="Times New Roman"/>
          <w:sz w:val="28"/>
          <w:szCs w:val="28"/>
          <w:vertAlign w:val="superscript"/>
        </w:rPr>
        <w:t>°</w:t>
      </w:r>
      <w:r w:rsidRPr="00C8165C">
        <w:rPr>
          <w:rFonts w:ascii="Times New Roman" w:hAnsi="Times New Roman" w:cs="Times New Roman"/>
          <w:sz w:val="28"/>
          <w:szCs w:val="28"/>
        </w:rPr>
        <w:t xml:space="preserve">С и ниже, и </w:t>
      </w:r>
      <w:r w:rsidRPr="00C8165C">
        <w:rPr>
          <w:rFonts w:ascii="Times New Roman" w:hAnsi="Times New Roman" w:cs="Times New Roman"/>
          <w:sz w:val="28"/>
          <w:szCs w:val="28"/>
        </w:rPr>
        <w:lastRenderedPageBreak/>
        <w:t>заканчивается, если в течение пяти суток средняя суточная температура наружного воздуха составляет +8</w:t>
      </w:r>
      <w:r w:rsidRPr="00C8165C">
        <w:rPr>
          <w:rFonts w:ascii="Times New Roman" w:hAnsi="Times New Roman" w:cs="Times New Roman"/>
          <w:sz w:val="28"/>
          <w:szCs w:val="28"/>
          <w:vertAlign w:val="superscript"/>
        </w:rPr>
        <w:t>°</w:t>
      </w:r>
      <w:r w:rsidRPr="00C8165C">
        <w:rPr>
          <w:rFonts w:ascii="Times New Roman" w:hAnsi="Times New Roman" w:cs="Times New Roman"/>
          <w:sz w:val="28"/>
          <w:szCs w:val="28"/>
        </w:rPr>
        <w:t>С и выше. Включение и отключение систем теплопотребления осуществляются по графику, согласованному с энергоснабжающей организацией.</w:t>
      </w:r>
    </w:p>
    <w:p w14:paraId="550FAA62" w14:textId="77777777" w:rsidR="00A917FA" w:rsidRPr="00C8165C" w:rsidRDefault="00A917FA" w:rsidP="003C6FFF">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Температура в отапливаемых зданиях установлена в соответствии СанПиН </w:t>
      </w:r>
      <w:r w:rsidR="00CD5B0A">
        <w:rPr>
          <w:rFonts w:ascii="Times New Roman" w:hAnsi="Times New Roman" w:cs="Times New Roman"/>
          <w:color w:val="000000" w:themeColor="text1"/>
          <w:sz w:val="28"/>
          <w:szCs w:val="28"/>
        </w:rPr>
        <w:t>1.2.3685-21</w:t>
      </w:r>
      <w:r w:rsidRPr="00C8165C">
        <w:rPr>
          <w:rFonts w:ascii="Times New Roman" w:hAnsi="Times New Roman" w:cs="Times New Roman"/>
          <w:color w:val="000000" w:themeColor="text1"/>
          <w:sz w:val="28"/>
          <w:szCs w:val="28"/>
        </w:rPr>
        <w:t xml:space="preserve"> и ГОСТ 30494-2011.</w:t>
      </w:r>
    </w:p>
    <w:p w14:paraId="5508552E" w14:textId="77777777" w:rsidR="00A917FA" w:rsidRPr="00C8165C" w:rsidRDefault="00A917FA" w:rsidP="003C6FFF">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Продолжительность отопительного сезона</w:t>
      </w:r>
      <w:r w:rsidR="00A85DD1" w:rsidRPr="00C8165C">
        <w:rPr>
          <w:rFonts w:ascii="Times New Roman" w:hAnsi="Times New Roman" w:cs="Times New Roman"/>
          <w:color w:val="000000" w:themeColor="text1"/>
          <w:sz w:val="28"/>
          <w:szCs w:val="28"/>
        </w:rPr>
        <w:t>, в соответствии с СП 131.13330.2020. Строительная климатология</w:t>
      </w:r>
      <w:r w:rsidRPr="00C8165C">
        <w:rPr>
          <w:rFonts w:ascii="Times New Roman" w:hAnsi="Times New Roman" w:cs="Times New Roman"/>
          <w:color w:val="000000" w:themeColor="text1"/>
          <w:sz w:val="28"/>
          <w:szCs w:val="28"/>
        </w:rPr>
        <w:t xml:space="preserve"> – </w:t>
      </w:r>
      <w:r w:rsidR="000220E9" w:rsidRPr="00C8165C">
        <w:rPr>
          <w:rFonts w:ascii="Times New Roman" w:hAnsi="Times New Roman" w:cs="Times New Roman"/>
          <w:color w:val="000000" w:themeColor="text1"/>
          <w:sz w:val="28"/>
          <w:szCs w:val="28"/>
        </w:rPr>
        <w:t>212 суток</w:t>
      </w:r>
      <w:r w:rsidRPr="00C8165C">
        <w:rPr>
          <w:rFonts w:ascii="Times New Roman" w:hAnsi="Times New Roman" w:cs="Times New Roman"/>
          <w:color w:val="000000" w:themeColor="text1"/>
          <w:sz w:val="28"/>
          <w:szCs w:val="28"/>
        </w:rPr>
        <w:t>.</w:t>
      </w:r>
    </w:p>
    <w:p w14:paraId="3BB8AEE9" w14:textId="77777777" w:rsidR="00A01B9E" w:rsidRPr="00C8165C" w:rsidRDefault="000D7459" w:rsidP="003C6FFF">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Площад</w:t>
      </w:r>
      <w:r w:rsidR="007F2139" w:rsidRPr="00C8165C">
        <w:rPr>
          <w:rFonts w:ascii="Times New Roman" w:hAnsi="Times New Roman" w:cs="Times New Roman"/>
          <w:color w:val="000000" w:themeColor="text1"/>
          <w:sz w:val="28"/>
          <w:szCs w:val="28"/>
        </w:rPr>
        <w:t>и</w:t>
      </w:r>
      <w:r w:rsidRPr="00C8165C">
        <w:rPr>
          <w:rFonts w:ascii="Times New Roman" w:hAnsi="Times New Roman" w:cs="Times New Roman"/>
          <w:color w:val="000000" w:themeColor="text1"/>
          <w:sz w:val="28"/>
          <w:szCs w:val="28"/>
        </w:rPr>
        <w:t xml:space="preserve"> существующих строительных фондов</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A85DD1"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приведены в таблице 1.2.</w:t>
      </w:r>
    </w:p>
    <w:p w14:paraId="371AFB62" w14:textId="77777777" w:rsidR="00006B7B" w:rsidRPr="00C8165C" w:rsidRDefault="00006B7B" w:rsidP="003C6FFF">
      <w:pPr>
        <w:pStyle w:val="ad"/>
        <w:widowControl w:val="0"/>
        <w:numPr>
          <w:ilvl w:val="0"/>
          <w:numId w:val="3"/>
        </w:numPr>
        <w:tabs>
          <w:tab w:val="left" w:pos="127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Список потребителей централизованного отопления </w:t>
      </w:r>
      <w:r w:rsidR="00524858" w:rsidRPr="00C8165C">
        <w:rPr>
          <w:rFonts w:ascii="Times New Roman" w:hAnsi="Times New Roman" w:cs="Times New Roman"/>
          <w:color w:val="000000" w:themeColor="text1"/>
          <w:sz w:val="28"/>
          <w:szCs w:val="28"/>
        </w:rPr>
        <w:t>сельского</w:t>
      </w:r>
      <w:r w:rsidR="002242E7" w:rsidRPr="00C8165C">
        <w:rPr>
          <w:rFonts w:ascii="Times New Roman" w:hAnsi="Times New Roman" w:cs="Times New Roman"/>
          <w:color w:val="000000" w:themeColor="text1"/>
          <w:sz w:val="28"/>
          <w:szCs w:val="28"/>
        </w:rPr>
        <w:t xml:space="preserve"> поселения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5"/>
        <w:gridCol w:w="2437"/>
        <w:gridCol w:w="1665"/>
        <w:gridCol w:w="1666"/>
        <w:gridCol w:w="1665"/>
        <w:gridCol w:w="1666"/>
      </w:tblGrid>
      <w:tr w:rsidR="007D0542" w:rsidRPr="00C8165C" w14:paraId="0C3E7956" w14:textId="77777777" w:rsidTr="007D75CE">
        <w:trPr>
          <w:trHeight w:val="567"/>
          <w:tblHeader/>
        </w:trPr>
        <w:tc>
          <w:tcPr>
            <w:tcW w:w="535" w:type="dxa"/>
            <w:vAlign w:val="center"/>
          </w:tcPr>
          <w:p w14:paraId="212AB72B"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п/п</w:t>
            </w:r>
          </w:p>
        </w:tc>
        <w:tc>
          <w:tcPr>
            <w:tcW w:w="2437" w:type="dxa"/>
            <w:vAlign w:val="center"/>
          </w:tcPr>
          <w:p w14:paraId="7EC1BAEB"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Отапливаемые объекты</w:t>
            </w:r>
          </w:p>
        </w:tc>
        <w:tc>
          <w:tcPr>
            <w:tcW w:w="1665" w:type="dxa"/>
            <w:vAlign w:val="center"/>
          </w:tcPr>
          <w:p w14:paraId="692CC274"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Отопление Гкал/час</w:t>
            </w:r>
          </w:p>
        </w:tc>
        <w:tc>
          <w:tcPr>
            <w:tcW w:w="1666" w:type="dxa"/>
            <w:vAlign w:val="center"/>
          </w:tcPr>
          <w:p w14:paraId="752CCA5B" w14:textId="77777777" w:rsidR="007D0542" w:rsidRPr="00C8165C" w:rsidRDefault="007D0542"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ГВС</w:t>
            </w:r>
          </w:p>
          <w:p w14:paraId="525C0CAE"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Гкал/час</w:t>
            </w:r>
          </w:p>
        </w:tc>
        <w:tc>
          <w:tcPr>
            <w:tcW w:w="1665" w:type="dxa"/>
            <w:vAlign w:val="center"/>
          </w:tcPr>
          <w:p w14:paraId="305F405C" w14:textId="77777777" w:rsidR="007D0542" w:rsidRPr="00C8165C" w:rsidRDefault="007D0542"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Тепловая нагрузка</w:t>
            </w:r>
          </w:p>
          <w:p w14:paraId="5134D865"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Гкал/час</w:t>
            </w:r>
          </w:p>
        </w:tc>
        <w:tc>
          <w:tcPr>
            <w:tcW w:w="1666" w:type="dxa"/>
            <w:vAlign w:val="center"/>
          </w:tcPr>
          <w:p w14:paraId="735E85C3"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vertAlign w:val="superscript"/>
              </w:rPr>
            </w:pPr>
            <w:r w:rsidRPr="00C8165C">
              <w:rPr>
                <w:rFonts w:ascii="Times New Roman" w:hAnsi="Times New Roman" w:cs="Times New Roman"/>
                <w:color w:val="000000" w:themeColor="text1"/>
                <w:sz w:val="28"/>
                <w:szCs w:val="28"/>
              </w:rPr>
              <w:t>Площадь, м</w:t>
            </w:r>
            <w:r w:rsidRPr="00C8165C">
              <w:rPr>
                <w:rFonts w:ascii="Times New Roman" w:hAnsi="Times New Roman" w:cs="Times New Roman"/>
                <w:color w:val="000000" w:themeColor="text1"/>
                <w:sz w:val="28"/>
                <w:szCs w:val="28"/>
                <w:vertAlign w:val="superscript"/>
              </w:rPr>
              <w:t>2</w:t>
            </w:r>
          </w:p>
        </w:tc>
      </w:tr>
      <w:tr w:rsidR="007D0542" w:rsidRPr="00C8165C" w14:paraId="0D834376" w14:textId="77777777" w:rsidTr="007D75CE">
        <w:trPr>
          <w:trHeight w:val="340"/>
          <w:tblHeader/>
        </w:trPr>
        <w:tc>
          <w:tcPr>
            <w:tcW w:w="535" w:type="dxa"/>
            <w:vAlign w:val="center"/>
          </w:tcPr>
          <w:p w14:paraId="53C19682"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437" w:type="dxa"/>
            <w:vAlign w:val="center"/>
          </w:tcPr>
          <w:p w14:paraId="44B7D0E5"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665" w:type="dxa"/>
            <w:vAlign w:val="center"/>
          </w:tcPr>
          <w:p w14:paraId="5AD5A899"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666" w:type="dxa"/>
            <w:vAlign w:val="center"/>
          </w:tcPr>
          <w:p w14:paraId="51B1D364"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1665" w:type="dxa"/>
            <w:vAlign w:val="center"/>
          </w:tcPr>
          <w:p w14:paraId="2E078D0E"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1666" w:type="dxa"/>
            <w:vAlign w:val="center"/>
          </w:tcPr>
          <w:p w14:paraId="72BB10E0" w14:textId="77777777" w:rsidR="007D0542" w:rsidRPr="00C8165C" w:rsidRDefault="007D0542" w:rsidP="000F72E4">
            <w:pPr>
              <w:widowControl w:val="0"/>
              <w:tabs>
                <w:tab w:val="left" w:pos="1134"/>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r>
      <w:tr w:rsidR="007D0542" w:rsidRPr="00C8165C" w14:paraId="77E305E6" w14:textId="77777777" w:rsidTr="00450E17">
        <w:trPr>
          <w:trHeight w:val="340"/>
        </w:trPr>
        <w:tc>
          <w:tcPr>
            <w:tcW w:w="9634" w:type="dxa"/>
            <w:gridSpan w:val="6"/>
            <w:vAlign w:val="center"/>
          </w:tcPr>
          <w:p w14:paraId="7FBFB07F" w14:textId="77777777" w:rsidR="007D0542"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sz w:val="28"/>
                <w:szCs w:val="28"/>
              </w:rPr>
              <w:t>Сельская котельная</w:t>
            </w:r>
          </w:p>
        </w:tc>
      </w:tr>
      <w:tr w:rsidR="00DB19E7" w:rsidRPr="00C8165C" w14:paraId="76964370" w14:textId="77777777" w:rsidTr="007D75CE">
        <w:trPr>
          <w:trHeight w:val="340"/>
        </w:trPr>
        <w:tc>
          <w:tcPr>
            <w:tcW w:w="535" w:type="dxa"/>
            <w:vAlign w:val="center"/>
          </w:tcPr>
          <w:p w14:paraId="5B663BDE" w14:textId="77777777" w:rsidR="00DB19E7" w:rsidRPr="00C8165C" w:rsidRDefault="00DB19E7" w:rsidP="000F72E4">
            <w:pPr>
              <w:pStyle w:val="ad"/>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2437" w:type="dxa"/>
            <w:vAlign w:val="center"/>
          </w:tcPr>
          <w:p w14:paraId="7C13A277" w14:textId="77777777" w:rsidR="00DB19E7" w:rsidRDefault="007D75CE"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МДОУ №23</w:t>
            </w:r>
          </w:p>
          <w:p w14:paraId="184CA1E0" w14:textId="77777777" w:rsidR="00450E17" w:rsidRPr="00C8165C" w:rsidRDefault="00450E17"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Архангельское, ул. Садовая, 54</w:t>
            </w:r>
          </w:p>
        </w:tc>
        <w:tc>
          <w:tcPr>
            <w:tcW w:w="1665" w:type="dxa"/>
            <w:vAlign w:val="center"/>
          </w:tcPr>
          <w:p w14:paraId="4EEABE8E"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0,022</w:t>
            </w:r>
          </w:p>
        </w:tc>
        <w:tc>
          <w:tcPr>
            <w:tcW w:w="1666" w:type="dxa"/>
            <w:vAlign w:val="center"/>
          </w:tcPr>
          <w:p w14:paraId="1E9D1F8F" w14:textId="77777777" w:rsidR="00DB19E7" w:rsidRPr="00C8165C" w:rsidRDefault="00DB19E7"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bookmarkStart w:id="15" w:name="_Toc128476125"/>
            <w:bookmarkStart w:id="16" w:name="_Toc128476400"/>
            <w:bookmarkStart w:id="17" w:name="_Toc128558145"/>
            <w:r w:rsidRPr="00C8165C">
              <w:rPr>
                <w:rFonts w:ascii="Times New Roman" w:hAnsi="Times New Roman" w:cs="Times New Roman"/>
                <w:color w:val="000000" w:themeColor="text1"/>
                <w:sz w:val="28"/>
                <w:szCs w:val="28"/>
              </w:rPr>
              <w:t>0,000</w:t>
            </w:r>
            <w:bookmarkEnd w:id="15"/>
            <w:bookmarkEnd w:id="16"/>
            <w:bookmarkEnd w:id="17"/>
          </w:p>
        </w:tc>
        <w:tc>
          <w:tcPr>
            <w:tcW w:w="1665" w:type="dxa"/>
            <w:vAlign w:val="center"/>
          </w:tcPr>
          <w:p w14:paraId="0CD07FDA"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0,022</w:t>
            </w:r>
          </w:p>
        </w:tc>
        <w:tc>
          <w:tcPr>
            <w:tcW w:w="1666" w:type="dxa"/>
            <w:vAlign w:val="center"/>
          </w:tcPr>
          <w:p w14:paraId="35C58BF0"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498,00</w:t>
            </w:r>
          </w:p>
        </w:tc>
      </w:tr>
      <w:tr w:rsidR="00DB19E7" w:rsidRPr="00C8165C" w14:paraId="4320F602" w14:textId="77777777" w:rsidTr="007D75CE">
        <w:trPr>
          <w:trHeight w:val="340"/>
        </w:trPr>
        <w:tc>
          <w:tcPr>
            <w:tcW w:w="535" w:type="dxa"/>
            <w:vAlign w:val="center"/>
          </w:tcPr>
          <w:p w14:paraId="7DA603F0" w14:textId="77777777" w:rsidR="00DB19E7" w:rsidRPr="00C8165C" w:rsidRDefault="00DB19E7" w:rsidP="000F72E4">
            <w:pPr>
              <w:pStyle w:val="ad"/>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2437" w:type="dxa"/>
            <w:vAlign w:val="center"/>
          </w:tcPr>
          <w:p w14:paraId="64F20FE3" w14:textId="77777777" w:rsidR="00450E17" w:rsidRDefault="007D75CE"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Школьный г</w:t>
            </w:r>
            <w:r w:rsidR="000220E9" w:rsidRPr="00C8165C">
              <w:rPr>
                <w:rFonts w:ascii="Times New Roman" w:hAnsi="Times New Roman" w:cs="Times New Roman"/>
                <w:color w:val="000000" w:themeColor="text1"/>
                <w:sz w:val="28"/>
                <w:szCs w:val="28"/>
              </w:rPr>
              <w:t>араж</w:t>
            </w:r>
            <w:r w:rsidR="00450E17">
              <w:rPr>
                <w:rFonts w:ascii="Times New Roman" w:hAnsi="Times New Roman" w:cs="Times New Roman"/>
                <w:color w:val="000000" w:themeColor="text1"/>
                <w:sz w:val="28"/>
                <w:szCs w:val="28"/>
              </w:rPr>
              <w:t xml:space="preserve"> </w:t>
            </w:r>
          </w:p>
          <w:p w14:paraId="3558617D" w14:textId="77777777" w:rsidR="00DB19E7" w:rsidRPr="00C8165C" w:rsidRDefault="00450E17"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Архангельское, ул. Садовая, 27</w:t>
            </w:r>
          </w:p>
        </w:tc>
        <w:tc>
          <w:tcPr>
            <w:tcW w:w="1665" w:type="dxa"/>
            <w:vAlign w:val="center"/>
          </w:tcPr>
          <w:p w14:paraId="1AA0D313"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0,008</w:t>
            </w:r>
          </w:p>
        </w:tc>
        <w:tc>
          <w:tcPr>
            <w:tcW w:w="1666" w:type="dxa"/>
            <w:vAlign w:val="center"/>
          </w:tcPr>
          <w:p w14:paraId="26CE5180" w14:textId="77777777" w:rsidR="00DB19E7" w:rsidRPr="00C8165C" w:rsidRDefault="00DB19E7"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bookmarkStart w:id="18" w:name="_Toc128476126"/>
            <w:bookmarkStart w:id="19" w:name="_Toc128476401"/>
            <w:bookmarkStart w:id="20" w:name="_Toc128558146"/>
            <w:r w:rsidRPr="00C8165C">
              <w:rPr>
                <w:rFonts w:ascii="Times New Roman" w:hAnsi="Times New Roman" w:cs="Times New Roman"/>
                <w:color w:val="000000" w:themeColor="text1"/>
                <w:sz w:val="28"/>
                <w:szCs w:val="28"/>
              </w:rPr>
              <w:t>0,000</w:t>
            </w:r>
            <w:bookmarkEnd w:id="18"/>
            <w:bookmarkEnd w:id="19"/>
            <w:bookmarkEnd w:id="20"/>
          </w:p>
        </w:tc>
        <w:tc>
          <w:tcPr>
            <w:tcW w:w="1665" w:type="dxa"/>
            <w:vAlign w:val="center"/>
          </w:tcPr>
          <w:p w14:paraId="54196DEC"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0,008</w:t>
            </w:r>
          </w:p>
        </w:tc>
        <w:tc>
          <w:tcPr>
            <w:tcW w:w="1666" w:type="dxa"/>
            <w:vAlign w:val="center"/>
          </w:tcPr>
          <w:p w14:paraId="6E9AC914"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178,00</w:t>
            </w:r>
          </w:p>
        </w:tc>
      </w:tr>
      <w:tr w:rsidR="00DB19E7" w:rsidRPr="00C8165C" w14:paraId="5602C620" w14:textId="77777777" w:rsidTr="007D75CE">
        <w:trPr>
          <w:trHeight w:val="340"/>
        </w:trPr>
        <w:tc>
          <w:tcPr>
            <w:tcW w:w="535" w:type="dxa"/>
            <w:vAlign w:val="center"/>
          </w:tcPr>
          <w:p w14:paraId="628A7A60" w14:textId="77777777" w:rsidR="00DB19E7" w:rsidRPr="00C8165C" w:rsidRDefault="00DB19E7" w:rsidP="000F72E4">
            <w:pPr>
              <w:pStyle w:val="ad"/>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2437" w:type="dxa"/>
            <w:vAlign w:val="center"/>
          </w:tcPr>
          <w:p w14:paraId="758591EF" w14:textId="77777777" w:rsidR="00DB19E7" w:rsidRDefault="007D75CE"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МБУК «МСКО»</w:t>
            </w:r>
          </w:p>
          <w:p w14:paraId="203C6E98" w14:textId="77777777" w:rsidR="00450E17" w:rsidRPr="00C8165C" w:rsidRDefault="00450E17"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Архангельское, ул. Центральная, 66</w:t>
            </w:r>
          </w:p>
        </w:tc>
        <w:tc>
          <w:tcPr>
            <w:tcW w:w="1665" w:type="dxa"/>
            <w:vAlign w:val="center"/>
          </w:tcPr>
          <w:p w14:paraId="496B7EEE"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0,022</w:t>
            </w:r>
          </w:p>
        </w:tc>
        <w:tc>
          <w:tcPr>
            <w:tcW w:w="1666" w:type="dxa"/>
            <w:vAlign w:val="center"/>
          </w:tcPr>
          <w:p w14:paraId="3BF155C4" w14:textId="77777777" w:rsidR="00DB19E7" w:rsidRPr="00C8165C" w:rsidRDefault="00DB19E7"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bookmarkStart w:id="21" w:name="_Toc128476127"/>
            <w:bookmarkStart w:id="22" w:name="_Toc128476402"/>
            <w:bookmarkStart w:id="23" w:name="_Toc128558147"/>
            <w:r w:rsidRPr="00C8165C">
              <w:rPr>
                <w:rFonts w:ascii="Times New Roman" w:hAnsi="Times New Roman" w:cs="Times New Roman"/>
                <w:color w:val="000000" w:themeColor="text1"/>
                <w:sz w:val="28"/>
                <w:szCs w:val="28"/>
              </w:rPr>
              <w:t>0,000</w:t>
            </w:r>
            <w:bookmarkEnd w:id="21"/>
            <w:bookmarkEnd w:id="22"/>
            <w:bookmarkEnd w:id="23"/>
          </w:p>
        </w:tc>
        <w:tc>
          <w:tcPr>
            <w:tcW w:w="1665" w:type="dxa"/>
            <w:vAlign w:val="center"/>
          </w:tcPr>
          <w:p w14:paraId="347409DC"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0,022</w:t>
            </w:r>
          </w:p>
        </w:tc>
        <w:tc>
          <w:tcPr>
            <w:tcW w:w="1666" w:type="dxa"/>
            <w:vAlign w:val="center"/>
          </w:tcPr>
          <w:p w14:paraId="62AB059A"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489,00</w:t>
            </w:r>
          </w:p>
        </w:tc>
      </w:tr>
      <w:tr w:rsidR="00DB19E7" w:rsidRPr="00C8165C" w14:paraId="018A854E" w14:textId="77777777" w:rsidTr="007D75CE">
        <w:trPr>
          <w:trHeight w:val="340"/>
        </w:trPr>
        <w:tc>
          <w:tcPr>
            <w:tcW w:w="535" w:type="dxa"/>
            <w:vAlign w:val="center"/>
          </w:tcPr>
          <w:p w14:paraId="4377AA04" w14:textId="77777777" w:rsidR="00DB19E7" w:rsidRPr="00C8165C" w:rsidRDefault="00DB19E7" w:rsidP="000F72E4">
            <w:pPr>
              <w:pStyle w:val="ad"/>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2437" w:type="dxa"/>
            <w:vAlign w:val="center"/>
          </w:tcPr>
          <w:p w14:paraId="60C246F9" w14:textId="77777777" w:rsidR="007D75CE" w:rsidRDefault="007D75CE"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МОУ СОШ </w:t>
            </w:r>
          </w:p>
          <w:p w14:paraId="1829B166" w14:textId="77777777" w:rsidR="00DB19E7" w:rsidRDefault="007D75CE"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Архангельское</w:t>
            </w:r>
          </w:p>
          <w:p w14:paraId="128761F6" w14:textId="77777777" w:rsidR="00450E17" w:rsidRPr="00C8165C" w:rsidRDefault="00450E17"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Архангельское, ул. Набережная, 1А</w:t>
            </w:r>
          </w:p>
        </w:tc>
        <w:tc>
          <w:tcPr>
            <w:tcW w:w="1665" w:type="dxa"/>
            <w:vAlign w:val="center"/>
          </w:tcPr>
          <w:p w14:paraId="6EC5CDEA"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0,098</w:t>
            </w:r>
          </w:p>
        </w:tc>
        <w:tc>
          <w:tcPr>
            <w:tcW w:w="1666" w:type="dxa"/>
            <w:vAlign w:val="center"/>
          </w:tcPr>
          <w:p w14:paraId="35798903" w14:textId="77777777" w:rsidR="00DB19E7" w:rsidRPr="00C8165C" w:rsidRDefault="00DB19E7"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bookmarkStart w:id="24" w:name="_Toc128476128"/>
            <w:bookmarkStart w:id="25" w:name="_Toc128476403"/>
            <w:bookmarkStart w:id="26" w:name="_Toc128558148"/>
            <w:r w:rsidRPr="00C8165C">
              <w:rPr>
                <w:rFonts w:ascii="Times New Roman" w:hAnsi="Times New Roman" w:cs="Times New Roman"/>
                <w:color w:val="000000" w:themeColor="text1"/>
                <w:sz w:val="28"/>
                <w:szCs w:val="28"/>
              </w:rPr>
              <w:t>0,000</w:t>
            </w:r>
            <w:bookmarkEnd w:id="24"/>
            <w:bookmarkEnd w:id="25"/>
            <w:bookmarkEnd w:id="26"/>
          </w:p>
        </w:tc>
        <w:tc>
          <w:tcPr>
            <w:tcW w:w="1665" w:type="dxa"/>
            <w:vAlign w:val="center"/>
          </w:tcPr>
          <w:p w14:paraId="128A0D70"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0,098</w:t>
            </w:r>
          </w:p>
        </w:tc>
        <w:tc>
          <w:tcPr>
            <w:tcW w:w="1666" w:type="dxa"/>
            <w:vAlign w:val="center"/>
          </w:tcPr>
          <w:p w14:paraId="553230E4"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2 216,00</w:t>
            </w:r>
          </w:p>
        </w:tc>
      </w:tr>
      <w:tr w:rsidR="00DB19E7" w:rsidRPr="00C8165C" w14:paraId="62AEAFC5" w14:textId="77777777" w:rsidTr="007D75CE">
        <w:trPr>
          <w:trHeight w:val="340"/>
        </w:trPr>
        <w:tc>
          <w:tcPr>
            <w:tcW w:w="535" w:type="dxa"/>
            <w:vAlign w:val="center"/>
          </w:tcPr>
          <w:p w14:paraId="3A28B915" w14:textId="77777777" w:rsidR="00DB19E7" w:rsidRPr="00C8165C" w:rsidRDefault="00DB19E7" w:rsidP="000F72E4">
            <w:pPr>
              <w:pStyle w:val="ad"/>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2437" w:type="dxa"/>
            <w:vAlign w:val="center"/>
          </w:tcPr>
          <w:p w14:paraId="475139DD" w14:textId="77777777" w:rsidR="00450E17" w:rsidRDefault="007D75CE"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АО «</w:t>
            </w:r>
            <w:r w:rsidR="000220E9" w:rsidRPr="00C8165C">
              <w:rPr>
                <w:rFonts w:ascii="Times New Roman" w:hAnsi="Times New Roman" w:cs="Times New Roman"/>
                <w:color w:val="000000" w:themeColor="text1"/>
                <w:sz w:val="28"/>
                <w:szCs w:val="28"/>
              </w:rPr>
              <w:t>Почта</w:t>
            </w:r>
            <w:r>
              <w:rPr>
                <w:rFonts w:ascii="Times New Roman" w:hAnsi="Times New Roman" w:cs="Times New Roman"/>
                <w:color w:val="000000" w:themeColor="text1"/>
                <w:sz w:val="28"/>
                <w:szCs w:val="28"/>
              </w:rPr>
              <w:t xml:space="preserve"> России»</w:t>
            </w:r>
            <w:r w:rsidR="00450E17">
              <w:rPr>
                <w:rFonts w:ascii="Times New Roman" w:hAnsi="Times New Roman" w:cs="Times New Roman"/>
                <w:color w:val="000000" w:themeColor="text1"/>
                <w:sz w:val="28"/>
                <w:szCs w:val="28"/>
              </w:rPr>
              <w:t xml:space="preserve"> </w:t>
            </w:r>
          </w:p>
          <w:p w14:paraId="1225B36C" w14:textId="77777777" w:rsidR="00DB19E7" w:rsidRPr="00C8165C" w:rsidRDefault="00450E17"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Архангельское, ул. Садовая, 56</w:t>
            </w:r>
          </w:p>
        </w:tc>
        <w:tc>
          <w:tcPr>
            <w:tcW w:w="1665" w:type="dxa"/>
            <w:vAlign w:val="center"/>
          </w:tcPr>
          <w:p w14:paraId="4B60EB6F"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w:t>
            </w:r>
            <w:r w:rsidR="007D75CE">
              <w:rPr>
                <w:rFonts w:ascii="Times New Roman" w:hAnsi="Times New Roman" w:cs="Times New Roman"/>
                <w:color w:val="000000" w:themeColor="text1"/>
                <w:sz w:val="28"/>
                <w:szCs w:val="28"/>
              </w:rPr>
              <w:t>5</w:t>
            </w:r>
          </w:p>
        </w:tc>
        <w:tc>
          <w:tcPr>
            <w:tcW w:w="1666" w:type="dxa"/>
            <w:vAlign w:val="center"/>
          </w:tcPr>
          <w:p w14:paraId="6034D9D0" w14:textId="77777777" w:rsidR="00DB19E7" w:rsidRPr="00C8165C" w:rsidRDefault="00DB19E7"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bookmarkStart w:id="27" w:name="_Toc128476129"/>
            <w:bookmarkStart w:id="28" w:name="_Toc128476404"/>
            <w:bookmarkStart w:id="29" w:name="_Toc128558149"/>
            <w:r w:rsidRPr="00C8165C">
              <w:rPr>
                <w:rFonts w:ascii="Times New Roman" w:hAnsi="Times New Roman" w:cs="Times New Roman"/>
                <w:color w:val="000000" w:themeColor="text1"/>
                <w:sz w:val="28"/>
                <w:szCs w:val="28"/>
              </w:rPr>
              <w:t>0,000</w:t>
            </w:r>
            <w:bookmarkEnd w:id="27"/>
            <w:bookmarkEnd w:id="28"/>
            <w:bookmarkEnd w:id="29"/>
          </w:p>
        </w:tc>
        <w:tc>
          <w:tcPr>
            <w:tcW w:w="1665" w:type="dxa"/>
            <w:vAlign w:val="center"/>
          </w:tcPr>
          <w:p w14:paraId="6694EE41"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w:t>
            </w:r>
            <w:r w:rsidR="007D75CE">
              <w:rPr>
                <w:rFonts w:ascii="Times New Roman" w:hAnsi="Times New Roman" w:cs="Times New Roman"/>
                <w:color w:val="000000" w:themeColor="text1"/>
                <w:sz w:val="28"/>
                <w:szCs w:val="28"/>
              </w:rPr>
              <w:t>5</w:t>
            </w:r>
          </w:p>
        </w:tc>
        <w:tc>
          <w:tcPr>
            <w:tcW w:w="1666" w:type="dxa"/>
            <w:vAlign w:val="center"/>
          </w:tcPr>
          <w:p w14:paraId="7A8530D1"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64,70</w:t>
            </w:r>
          </w:p>
        </w:tc>
      </w:tr>
      <w:tr w:rsidR="00DB19E7" w:rsidRPr="00C8165C" w14:paraId="336F208F" w14:textId="77777777" w:rsidTr="007D75CE">
        <w:trPr>
          <w:trHeight w:val="340"/>
        </w:trPr>
        <w:tc>
          <w:tcPr>
            <w:tcW w:w="535" w:type="dxa"/>
            <w:vAlign w:val="center"/>
          </w:tcPr>
          <w:p w14:paraId="6299FD7E" w14:textId="77777777" w:rsidR="00DB19E7" w:rsidRPr="00C8165C" w:rsidRDefault="00DB19E7" w:rsidP="000F72E4">
            <w:pPr>
              <w:pStyle w:val="ad"/>
              <w:widowControl w:val="0"/>
              <w:numPr>
                <w:ilvl w:val="0"/>
                <w:numId w:val="2"/>
              </w:numPr>
              <w:tabs>
                <w:tab w:val="left" w:pos="1134"/>
              </w:tabs>
              <w:suppressAutoHyphens/>
              <w:spacing w:after="0" w:line="240" w:lineRule="auto"/>
              <w:jc w:val="center"/>
              <w:rPr>
                <w:rFonts w:ascii="Times New Roman" w:hAnsi="Times New Roman" w:cs="Times New Roman"/>
                <w:color w:val="000000" w:themeColor="text1"/>
                <w:sz w:val="28"/>
                <w:szCs w:val="28"/>
              </w:rPr>
            </w:pPr>
          </w:p>
        </w:tc>
        <w:tc>
          <w:tcPr>
            <w:tcW w:w="2437" w:type="dxa"/>
            <w:vAlign w:val="center"/>
          </w:tcPr>
          <w:p w14:paraId="489EBE50" w14:textId="77777777" w:rsidR="00DB19E7" w:rsidRDefault="000220E9" w:rsidP="000F72E4">
            <w:pPr>
              <w:widowControl w:val="0"/>
              <w:suppressAutoHyphens/>
              <w:spacing w:after="0" w:line="240" w:lineRule="auto"/>
              <w:contextualSpacing/>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ФАП</w:t>
            </w:r>
          </w:p>
          <w:p w14:paraId="0CF7E05A" w14:textId="77777777" w:rsidR="00450E17" w:rsidRPr="00C8165C" w:rsidRDefault="00450E17" w:rsidP="000F72E4">
            <w:pPr>
              <w:widowControl w:val="0"/>
              <w:suppressAutoHyphens/>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Архангельское, ул. Садовая, 5</w:t>
            </w:r>
            <w:r w:rsidR="00180125">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А</w:t>
            </w:r>
          </w:p>
        </w:tc>
        <w:tc>
          <w:tcPr>
            <w:tcW w:w="1665" w:type="dxa"/>
            <w:vAlign w:val="center"/>
          </w:tcPr>
          <w:p w14:paraId="1C6695A5"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0,005</w:t>
            </w:r>
          </w:p>
        </w:tc>
        <w:tc>
          <w:tcPr>
            <w:tcW w:w="1666" w:type="dxa"/>
            <w:vAlign w:val="center"/>
          </w:tcPr>
          <w:p w14:paraId="26879038" w14:textId="77777777" w:rsidR="00DB19E7" w:rsidRPr="00C8165C" w:rsidRDefault="00DB19E7"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bookmarkStart w:id="30" w:name="_Toc128476130"/>
            <w:bookmarkStart w:id="31" w:name="_Toc128476405"/>
            <w:bookmarkStart w:id="32" w:name="_Toc128558150"/>
            <w:r w:rsidRPr="00C8165C">
              <w:rPr>
                <w:rFonts w:ascii="Times New Roman" w:hAnsi="Times New Roman" w:cs="Times New Roman"/>
                <w:color w:val="000000" w:themeColor="text1"/>
                <w:sz w:val="28"/>
                <w:szCs w:val="28"/>
              </w:rPr>
              <w:t>0,000</w:t>
            </w:r>
            <w:bookmarkEnd w:id="30"/>
            <w:bookmarkEnd w:id="31"/>
            <w:bookmarkEnd w:id="32"/>
          </w:p>
        </w:tc>
        <w:tc>
          <w:tcPr>
            <w:tcW w:w="1665" w:type="dxa"/>
            <w:vAlign w:val="center"/>
          </w:tcPr>
          <w:p w14:paraId="39B46D71"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0,005</w:t>
            </w:r>
          </w:p>
        </w:tc>
        <w:tc>
          <w:tcPr>
            <w:tcW w:w="1666" w:type="dxa"/>
            <w:vAlign w:val="center"/>
          </w:tcPr>
          <w:p w14:paraId="59D74B43"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91,40</w:t>
            </w:r>
          </w:p>
        </w:tc>
      </w:tr>
      <w:tr w:rsidR="00DB19E7" w:rsidRPr="00C8165C" w14:paraId="0FC49DE0" w14:textId="77777777" w:rsidTr="007D75CE">
        <w:trPr>
          <w:trHeight w:val="340"/>
        </w:trPr>
        <w:tc>
          <w:tcPr>
            <w:tcW w:w="535" w:type="dxa"/>
            <w:vAlign w:val="center"/>
          </w:tcPr>
          <w:p w14:paraId="4940D1E9" w14:textId="77777777" w:rsidR="00DB19E7" w:rsidRPr="00C8165C" w:rsidRDefault="00DB19E7" w:rsidP="00683F0F">
            <w:pPr>
              <w:pStyle w:val="ad"/>
              <w:widowControl w:val="0"/>
              <w:tabs>
                <w:tab w:val="left" w:pos="1134"/>
              </w:tabs>
              <w:suppressAutoHyphens/>
              <w:spacing w:after="0" w:line="240" w:lineRule="auto"/>
              <w:ind w:left="0"/>
              <w:jc w:val="both"/>
              <w:rPr>
                <w:rFonts w:ascii="Times New Roman" w:hAnsi="Times New Roman" w:cs="Times New Roman"/>
                <w:color w:val="000000" w:themeColor="text1"/>
                <w:sz w:val="28"/>
                <w:szCs w:val="28"/>
              </w:rPr>
            </w:pPr>
          </w:p>
        </w:tc>
        <w:tc>
          <w:tcPr>
            <w:tcW w:w="2437" w:type="dxa"/>
            <w:vAlign w:val="center"/>
          </w:tcPr>
          <w:p w14:paraId="56C1A7D1" w14:textId="77777777" w:rsidR="00DB19E7" w:rsidRPr="00C8165C" w:rsidRDefault="00DB19E7" w:rsidP="00683F0F">
            <w:pPr>
              <w:widowControl w:val="0"/>
              <w:tabs>
                <w:tab w:val="left" w:pos="1134"/>
              </w:tabs>
              <w:suppressAutoHyphens/>
              <w:spacing w:after="0" w:line="240" w:lineRule="auto"/>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Всего:</w:t>
            </w:r>
          </w:p>
        </w:tc>
        <w:tc>
          <w:tcPr>
            <w:tcW w:w="1665" w:type="dxa"/>
            <w:vAlign w:val="center"/>
          </w:tcPr>
          <w:p w14:paraId="5E4FE466"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0,1</w:t>
            </w:r>
            <w:r w:rsidR="007D75CE">
              <w:rPr>
                <w:rFonts w:ascii="Times New Roman" w:hAnsi="Times New Roman" w:cs="Times New Roman"/>
                <w:color w:val="000000" w:themeColor="text1"/>
                <w:sz w:val="28"/>
                <w:szCs w:val="28"/>
              </w:rPr>
              <w:t>60</w:t>
            </w:r>
          </w:p>
        </w:tc>
        <w:tc>
          <w:tcPr>
            <w:tcW w:w="1666" w:type="dxa"/>
            <w:vAlign w:val="center"/>
          </w:tcPr>
          <w:p w14:paraId="39FA1757" w14:textId="77777777" w:rsidR="00DB19E7" w:rsidRPr="00C8165C" w:rsidRDefault="00DB19E7" w:rsidP="000F72E4">
            <w:pPr>
              <w:widowControl w:val="0"/>
              <w:suppressAutoHyphens/>
              <w:spacing w:after="0" w:line="240" w:lineRule="auto"/>
              <w:contextualSpacing/>
              <w:jc w:val="center"/>
              <w:rPr>
                <w:rFonts w:ascii="Times New Roman" w:hAnsi="Times New Roman" w:cs="Times New Roman"/>
                <w:sz w:val="28"/>
                <w:szCs w:val="28"/>
              </w:rPr>
            </w:pPr>
            <w:bookmarkStart w:id="33" w:name="_Toc128476131"/>
            <w:bookmarkStart w:id="34" w:name="_Toc128476406"/>
            <w:bookmarkStart w:id="35" w:name="_Toc128558151"/>
            <w:r w:rsidRPr="00C8165C">
              <w:rPr>
                <w:rFonts w:ascii="Times New Roman" w:hAnsi="Times New Roman" w:cs="Times New Roman"/>
                <w:sz w:val="28"/>
                <w:szCs w:val="28"/>
              </w:rPr>
              <w:t>0,000</w:t>
            </w:r>
            <w:bookmarkEnd w:id="33"/>
            <w:bookmarkEnd w:id="34"/>
            <w:bookmarkEnd w:id="35"/>
          </w:p>
        </w:tc>
        <w:tc>
          <w:tcPr>
            <w:tcW w:w="1665" w:type="dxa"/>
            <w:vAlign w:val="center"/>
          </w:tcPr>
          <w:p w14:paraId="4A5E28DD"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0,1</w:t>
            </w:r>
            <w:r w:rsidR="007D75CE">
              <w:rPr>
                <w:rFonts w:ascii="Times New Roman" w:hAnsi="Times New Roman" w:cs="Times New Roman"/>
                <w:color w:val="000000" w:themeColor="text1"/>
                <w:sz w:val="28"/>
                <w:szCs w:val="28"/>
              </w:rPr>
              <w:t>60</w:t>
            </w:r>
          </w:p>
        </w:tc>
        <w:tc>
          <w:tcPr>
            <w:tcW w:w="1666" w:type="dxa"/>
            <w:vAlign w:val="center"/>
          </w:tcPr>
          <w:p w14:paraId="19529256" w14:textId="77777777" w:rsidR="00DB19E7" w:rsidRPr="00C8165C" w:rsidRDefault="000220E9" w:rsidP="000F72E4">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3 528</w:t>
            </w:r>
            <w:r w:rsidR="00DB19E7" w:rsidRPr="00C8165C">
              <w:rPr>
                <w:rFonts w:ascii="Times New Roman" w:hAnsi="Times New Roman" w:cs="Times New Roman"/>
                <w:color w:val="000000" w:themeColor="text1"/>
                <w:sz w:val="28"/>
                <w:szCs w:val="28"/>
              </w:rPr>
              <w:t>,1</w:t>
            </w:r>
            <w:r w:rsidRPr="00C8165C">
              <w:rPr>
                <w:rFonts w:ascii="Times New Roman" w:hAnsi="Times New Roman" w:cs="Times New Roman"/>
                <w:color w:val="000000" w:themeColor="text1"/>
                <w:sz w:val="28"/>
                <w:szCs w:val="28"/>
              </w:rPr>
              <w:t>0</w:t>
            </w:r>
          </w:p>
        </w:tc>
      </w:tr>
    </w:tbl>
    <w:p w14:paraId="04E9496F" w14:textId="77777777" w:rsidR="00D24FAA" w:rsidRPr="00C8165C" w:rsidRDefault="002D2A70" w:rsidP="000F72E4">
      <w:pPr>
        <w:widowControl w:val="0"/>
        <w:tabs>
          <w:tab w:val="left" w:pos="42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Итого по котельным </w:t>
      </w:r>
      <w:r w:rsidR="00524858" w:rsidRPr="00C8165C">
        <w:rPr>
          <w:rFonts w:ascii="Times New Roman" w:hAnsi="Times New Roman" w:cs="Times New Roman"/>
          <w:color w:val="000000" w:themeColor="text1"/>
          <w:sz w:val="28"/>
          <w:szCs w:val="28"/>
        </w:rPr>
        <w:t>сельского</w:t>
      </w:r>
      <w:r w:rsidR="00A85DD1"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потребление тепловой мощности, от централизованных источников тепловой энергии составляет </w:t>
      </w:r>
      <w:r w:rsidR="000220E9" w:rsidRPr="00C8165C">
        <w:rPr>
          <w:rFonts w:ascii="Times New Roman" w:hAnsi="Times New Roman" w:cs="Times New Roman"/>
          <w:color w:val="000000" w:themeColor="text1"/>
          <w:sz w:val="28"/>
          <w:szCs w:val="28"/>
        </w:rPr>
        <w:t>0</w:t>
      </w:r>
      <w:r w:rsidR="002A72C5" w:rsidRPr="00C8165C">
        <w:rPr>
          <w:rFonts w:ascii="Times New Roman" w:hAnsi="Times New Roman" w:cs="Times New Roman"/>
          <w:color w:val="000000" w:themeColor="text1"/>
          <w:sz w:val="28"/>
          <w:szCs w:val="28"/>
        </w:rPr>
        <w:t>,</w:t>
      </w:r>
      <w:r w:rsidR="00794A68">
        <w:rPr>
          <w:rFonts w:ascii="Times New Roman" w:hAnsi="Times New Roman" w:cs="Times New Roman"/>
          <w:color w:val="000000" w:themeColor="text1"/>
          <w:sz w:val="28"/>
          <w:szCs w:val="28"/>
        </w:rPr>
        <w:t>160</w:t>
      </w:r>
      <w:r w:rsidRPr="00C8165C">
        <w:rPr>
          <w:rFonts w:ascii="Times New Roman" w:hAnsi="Times New Roman" w:cs="Times New Roman"/>
          <w:color w:val="000000" w:themeColor="text1"/>
          <w:sz w:val="28"/>
          <w:szCs w:val="28"/>
        </w:rPr>
        <w:t xml:space="preserve"> Гкал/ч</w:t>
      </w:r>
      <w:r w:rsidR="00F91681"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w:t>
      </w:r>
      <w:r w:rsidR="00F91681" w:rsidRPr="00C8165C">
        <w:rPr>
          <w:rFonts w:ascii="Times New Roman" w:hAnsi="Times New Roman" w:cs="Times New Roman"/>
          <w:color w:val="000000" w:themeColor="text1"/>
          <w:sz w:val="28"/>
          <w:szCs w:val="28"/>
        </w:rPr>
        <w:t xml:space="preserve">в том числе </w:t>
      </w:r>
      <w:r w:rsidRPr="00C8165C">
        <w:rPr>
          <w:rFonts w:ascii="Times New Roman" w:hAnsi="Times New Roman" w:cs="Times New Roman"/>
          <w:color w:val="000000" w:themeColor="text1"/>
          <w:sz w:val="28"/>
          <w:szCs w:val="28"/>
        </w:rPr>
        <w:t>на нужды горячего водоснабжения 0,</w:t>
      </w:r>
      <w:r w:rsidR="00907E00" w:rsidRPr="00C8165C">
        <w:rPr>
          <w:rFonts w:ascii="Times New Roman" w:hAnsi="Times New Roman" w:cs="Times New Roman"/>
          <w:color w:val="000000" w:themeColor="text1"/>
          <w:sz w:val="28"/>
          <w:szCs w:val="28"/>
        </w:rPr>
        <w:t>0</w:t>
      </w:r>
      <w:r w:rsidR="0063165D" w:rsidRPr="00C8165C">
        <w:rPr>
          <w:rFonts w:ascii="Times New Roman" w:hAnsi="Times New Roman" w:cs="Times New Roman"/>
          <w:color w:val="000000" w:themeColor="text1"/>
          <w:sz w:val="28"/>
          <w:szCs w:val="28"/>
        </w:rPr>
        <w:t>00</w:t>
      </w:r>
      <w:r w:rsidRPr="00C8165C">
        <w:rPr>
          <w:rFonts w:ascii="Times New Roman" w:hAnsi="Times New Roman" w:cs="Times New Roman"/>
          <w:color w:val="000000" w:themeColor="text1"/>
          <w:sz w:val="28"/>
          <w:szCs w:val="28"/>
        </w:rPr>
        <w:t xml:space="preserve"> Гкал/ч;</w:t>
      </w:r>
      <w:r w:rsidR="00BB2B20" w:rsidRPr="00C8165C">
        <w:rPr>
          <w:rFonts w:ascii="Times New Roman" w:hAnsi="Times New Roman" w:cs="Times New Roman"/>
          <w:color w:val="000000" w:themeColor="text1"/>
          <w:sz w:val="28"/>
          <w:szCs w:val="28"/>
        </w:rPr>
        <w:t xml:space="preserve"> площадь отапливаемых объектов</w:t>
      </w:r>
      <w:r w:rsidR="00545BDC" w:rsidRPr="00C8165C">
        <w:rPr>
          <w:rFonts w:ascii="Times New Roman" w:hAnsi="Times New Roman" w:cs="Times New Roman"/>
          <w:color w:val="000000" w:themeColor="text1"/>
          <w:sz w:val="28"/>
          <w:szCs w:val="28"/>
        </w:rPr>
        <w:t xml:space="preserve"> </w:t>
      </w:r>
      <w:r w:rsidR="000220E9" w:rsidRPr="00C8165C">
        <w:rPr>
          <w:rFonts w:ascii="Times New Roman" w:hAnsi="Times New Roman" w:cs="Times New Roman"/>
          <w:color w:val="000000" w:themeColor="text1"/>
          <w:sz w:val="28"/>
          <w:szCs w:val="28"/>
        </w:rPr>
        <w:t>3 528,10</w:t>
      </w:r>
      <w:r w:rsidRPr="00C8165C">
        <w:rPr>
          <w:rFonts w:ascii="Times New Roman" w:hAnsi="Times New Roman" w:cs="Times New Roman"/>
          <w:color w:val="000000" w:themeColor="text1"/>
          <w:sz w:val="28"/>
          <w:szCs w:val="28"/>
        </w:rPr>
        <w:t xml:space="preserve"> м</w:t>
      </w:r>
      <w:r w:rsidRPr="00C8165C">
        <w:rPr>
          <w:rFonts w:ascii="Times New Roman" w:hAnsi="Times New Roman" w:cs="Times New Roman"/>
          <w:color w:val="000000" w:themeColor="text1"/>
          <w:sz w:val="28"/>
          <w:szCs w:val="28"/>
          <w:vertAlign w:val="superscript"/>
        </w:rPr>
        <w:t>2</w:t>
      </w:r>
      <w:r w:rsidRPr="00C8165C">
        <w:rPr>
          <w:rFonts w:ascii="Times New Roman" w:hAnsi="Times New Roman" w:cs="Times New Roman"/>
          <w:color w:val="000000" w:themeColor="text1"/>
          <w:sz w:val="28"/>
          <w:szCs w:val="28"/>
        </w:rPr>
        <w:t>.</w:t>
      </w:r>
    </w:p>
    <w:p w14:paraId="04B2DD80" w14:textId="77777777" w:rsidR="00D24FAA" w:rsidRPr="00C8165C" w:rsidRDefault="00D24FAA" w:rsidP="000F72E4">
      <w:pPr>
        <w:widowControl w:val="0"/>
        <w:tabs>
          <w:tab w:val="left" w:pos="426"/>
        </w:tabs>
        <w:suppressAutoHyphens/>
        <w:spacing w:after="0" w:line="240" w:lineRule="auto"/>
        <w:ind w:firstLine="709"/>
        <w:jc w:val="both"/>
        <w:rPr>
          <w:rFonts w:ascii="Times New Roman" w:hAnsi="Times New Roman" w:cs="Times New Roman"/>
          <w:color w:val="000000" w:themeColor="text1"/>
          <w:sz w:val="28"/>
          <w:szCs w:val="28"/>
        </w:rPr>
        <w:sectPr w:rsidR="00D24FAA" w:rsidRPr="00C8165C" w:rsidSect="00ED7E12">
          <w:headerReference w:type="default" r:id="rId10"/>
          <w:pgSz w:w="11906" w:h="16838" w:code="9"/>
          <w:pgMar w:top="1134" w:right="851" w:bottom="1134" w:left="1418" w:header="454" w:footer="454" w:gutter="0"/>
          <w:cols w:space="708"/>
          <w:titlePg/>
          <w:docGrid w:linePitch="360"/>
        </w:sectPr>
      </w:pPr>
    </w:p>
    <w:p w14:paraId="5CE8377D" w14:textId="77777777" w:rsidR="002B0284" w:rsidRPr="00C8165C" w:rsidRDefault="002B0284" w:rsidP="000F72E4">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 xml:space="preserve">– Потребители, планируемые к подключению/отключению в расчетном элементе территориального деления </w:t>
      </w:r>
      <w:r w:rsidR="00524858" w:rsidRPr="00C8165C">
        <w:rPr>
          <w:rFonts w:ascii="Times New Roman" w:hAnsi="Times New Roman" w:cs="Times New Roman"/>
          <w:color w:val="000000" w:themeColor="text1"/>
          <w:sz w:val="28"/>
          <w:szCs w:val="28"/>
        </w:rPr>
        <w:t>сельского</w:t>
      </w:r>
      <w:r w:rsidRPr="00C8165C">
        <w:rPr>
          <w:rFonts w:ascii="Times New Roman" w:hAnsi="Times New Roman" w:cs="Times New Roman"/>
          <w:color w:val="000000" w:themeColor="text1"/>
          <w:sz w:val="28"/>
          <w:szCs w:val="28"/>
        </w:rPr>
        <w:t xml:space="preserve"> поселения</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9"/>
        <w:gridCol w:w="1402"/>
        <w:gridCol w:w="866"/>
        <w:gridCol w:w="1276"/>
        <w:gridCol w:w="1638"/>
        <w:gridCol w:w="913"/>
        <w:gridCol w:w="1276"/>
        <w:gridCol w:w="1591"/>
        <w:gridCol w:w="1260"/>
        <w:gridCol w:w="1260"/>
      </w:tblGrid>
      <w:tr w:rsidR="0063165D" w:rsidRPr="00C8165C" w14:paraId="531FB458" w14:textId="77777777" w:rsidTr="000F72E4">
        <w:trPr>
          <w:trHeight w:val="397"/>
          <w:tblHeader/>
        </w:trPr>
        <w:tc>
          <w:tcPr>
            <w:tcW w:w="3119" w:type="dxa"/>
            <w:vMerge w:val="restart"/>
            <w:shd w:val="clear" w:color="auto" w:fill="auto"/>
            <w:vAlign w:val="center"/>
          </w:tcPr>
          <w:p w14:paraId="53A594E5" w14:textId="77777777" w:rsidR="0063165D" w:rsidRPr="00C8165C" w:rsidRDefault="0063165D" w:rsidP="000F72E4">
            <w:pPr>
              <w:widowControl w:val="0"/>
              <w:suppressAutoHyphens/>
              <w:spacing w:after="0" w:line="240" w:lineRule="auto"/>
              <w:jc w:val="both"/>
              <w:rPr>
                <w:rFonts w:ascii="Times New Roman" w:hAnsi="Times New Roman" w:cs="Times New Roman"/>
                <w:bCs/>
                <w:sz w:val="28"/>
                <w:szCs w:val="28"/>
              </w:rPr>
            </w:pPr>
            <w:r w:rsidRPr="00C8165C">
              <w:rPr>
                <w:rFonts w:ascii="Times New Roman" w:hAnsi="Times New Roman" w:cs="Times New Roman"/>
                <w:bCs/>
                <w:sz w:val="28"/>
                <w:szCs w:val="28"/>
              </w:rPr>
              <w:t>Наименование объекта</w:t>
            </w:r>
          </w:p>
        </w:tc>
        <w:tc>
          <w:tcPr>
            <w:tcW w:w="11482" w:type="dxa"/>
            <w:gridSpan w:val="9"/>
            <w:shd w:val="clear" w:color="auto" w:fill="auto"/>
            <w:vAlign w:val="center"/>
          </w:tcPr>
          <w:p w14:paraId="124DF0E8"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Тепловая нагрузка, Гкал/час</w:t>
            </w:r>
          </w:p>
        </w:tc>
      </w:tr>
      <w:tr w:rsidR="0063165D" w:rsidRPr="00C8165C" w14:paraId="481D1515" w14:textId="77777777" w:rsidTr="000F72E4">
        <w:trPr>
          <w:trHeight w:val="397"/>
          <w:tblHeader/>
        </w:trPr>
        <w:tc>
          <w:tcPr>
            <w:tcW w:w="3119" w:type="dxa"/>
            <w:vMerge/>
            <w:shd w:val="clear" w:color="auto" w:fill="auto"/>
            <w:vAlign w:val="center"/>
          </w:tcPr>
          <w:p w14:paraId="0256796D" w14:textId="77777777" w:rsidR="0063165D" w:rsidRPr="00C8165C" w:rsidRDefault="0063165D" w:rsidP="000F72E4">
            <w:pPr>
              <w:widowControl w:val="0"/>
              <w:suppressAutoHyphens/>
              <w:spacing w:after="0" w:line="240" w:lineRule="auto"/>
              <w:jc w:val="both"/>
              <w:rPr>
                <w:rFonts w:ascii="Times New Roman" w:hAnsi="Times New Roman" w:cs="Times New Roman"/>
                <w:bCs/>
                <w:sz w:val="28"/>
                <w:szCs w:val="28"/>
              </w:rPr>
            </w:pPr>
          </w:p>
        </w:tc>
        <w:tc>
          <w:tcPr>
            <w:tcW w:w="1402" w:type="dxa"/>
            <w:shd w:val="clear" w:color="auto" w:fill="auto"/>
            <w:vAlign w:val="center"/>
          </w:tcPr>
          <w:p w14:paraId="4A7CFBD3"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Отопление</w:t>
            </w:r>
          </w:p>
        </w:tc>
        <w:tc>
          <w:tcPr>
            <w:tcW w:w="866" w:type="dxa"/>
            <w:shd w:val="clear" w:color="auto" w:fill="auto"/>
            <w:vAlign w:val="center"/>
          </w:tcPr>
          <w:p w14:paraId="37D5B475"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ГВС</w:t>
            </w:r>
          </w:p>
        </w:tc>
        <w:tc>
          <w:tcPr>
            <w:tcW w:w="1276" w:type="dxa"/>
            <w:shd w:val="clear" w:color="auto" w:fill="auto"/>
            <w:vAlign w:val="center"/>
          </w:tcPr>
          <w:p w14:paraId="1C78BF14"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Сумма</w:t>
            </w:r>
          </w:p>
        </w:tc>
        <w:tc>
          <w:tcPr>
            <w:tcW w:w="1638" w:type="dxa"/>
            <w:vAlign w:val="center"/>
          </w:tcPr>
          <w:p w14:paraId="5F471C2F"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Отопление</w:t>
            </w:r>
          </w:p>
        </w:tc>
        <w:tc>
          <w:tcPr>
            <w:tcW w:w="913" w:type="dxa"/>
            <w:vAlign w:val="center"/>
          </w:tcPr>
          <w:p w14:paraId="46112093"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ГВС</w:t>
            </w:r>
          </w:p>
        </w:tc>
        <w:tc>
          <w:tcPr>
            <w:tcW w:w="1276" w:type="dxa"/>
            <w:vAlign w:val="center"/>
          </w:tcPr>
          <w:p w14:paraId="1A1B77A7"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Сумма</w:t>
            </w:r>
          </w:p>
        </w:tc>
        <w:tc>
          <w:tcPr>
            <w:tcW w:w="1591" w:type="dxa"/>
            <w:vAlign w:val="center"/>
          </w:tcPr>
          <w:p w14:paraId="2ACA09C0"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Отопление</w:t>
            </w:r>
          </w:p>
        </w:tc>
        <w:tc>
          <w:tcPr>
            <w:tcW w:w="1260" w:type="dxa"/>
            <w:vAlign w:val="center"/>
          </w:tcPr>
          <w:p w14:paraId="23E4DA8D"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ГВС</w:t>
            </w:r>
          </w:p>
        </w:tc>
        <w:tc>
          <w:tcPr>
            <w:tcW w:w="1260" w:type="dxa"/>
            <w:vAlign w:val="center"/>
          </w:tcPr>
          <w:p w14:paraId="1DA117DC" w14:textId="77777777" w:rsidR="0063165D" w:rsidRPr="00C8165C" w:rsidRDefault="0063165D"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Сумма</w:t>
            </w:r>
          </w:p>
        </w:tc>
      </w:tr>
      <w:tr w:rsidR="002B0284" w:rsidRPr="00C8165C" w14:paraId="1E8D031A" w14:textId="77777777" w:rsidTr="000F72E4">
        <w:trPr>
          <w:trHeight w:val="340"/>
          <w:tblHeader/>
        </w:trPr>
        <w:tc>
          <w:tcPr>
            <w:tcW w:w="3119" w:type="dxa"/>
            <w:vMerge/>
            <w:shd w:val="clear" w:color="auto" w:fill="auto"/>
            <w:vAlign w:val="center"/>
          </w:tcPr>
          <w:p w14:paraId="1EBEAF62" w14:textId="77777777" w:rsidR="002B0284" w:rsidRPr="00C8165C" w:rsidRDefault="002B0284" w:rsidP="000F72E4">
            <w:pPr>
              <w:widowControl w:val="0"/>
              <w:suppressAutoHyphens/>
              <w:spacing w:after="0" w:line="240" w:lineRule="auto"/>
              <w:jc w:val="both"/>
              <w:rPr>
                <w:rFonts w:ascii="Times New Roman" w:hAnsi="Times New Roman" w:cs="Times New Roman"/>
                <w:bCs/>
                <w:sz w:val="28"/>
                <w:szCs w:val="28"/>
              </w:rPr>
            </w:pPr>
          </w:p>
        </w:tc>
        <w:tc>
          <w:tcPr>
            <w:tcW w:w="3544" w:type="dxa"/>
            <w:gridSpan w:val="3"/>
            <w:shd w:val="clear" w:color="auto" w:fill="auto"/>
            <w:vAlign w:val="center"/>
          </w:tcPr>
          <w:p w14:paraId="145AF388" w14:textId="77777777" w:rsidR="002B0284" w:rsidRPr="00C8165C" w:rsidRDefault="00450E17" w:rsidP="000F72E4">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2023</w:t>
            </w:r>
            <w:r w:rsidR="002B0284" w:rsidRPr="00C8165C">
              <w:rPr>
                <w:rFonts w:ascii="Times New Roman" w:hAnsi="Times New Roman" w:cs="Times New Roman"/>
                <w:bCs/>
                <w:sz w:val="28"/>
                <w:szCs w:val="28"/>
              </w:rPr>
              <w:t>-202</w:t>
            </w:r>
            <w:r w:rsidR="00794A68">
              <w:rPr>
                <w:rFonts w:ascii="Times New Roman" w:hAnsi="Times New Roman" w:cs="Times New Roman"/>
                <w:bCs/>
                <w:sz w:val="28"/>
                <w:szCs w:val="28"/>
              </w:rPr>
              <w:t>7</w:t>
            </w:r>
          </w:p>
        </w:tc>
        <w:tc>
          <w:tcPr>
            <w:tcW w:w="3827" w:type="dxa"/>
            <w:gridSpan w:val="3"/>
            <w:vAlign w:val="center"/>
          </w:tcPr>
          <w:p w14:paraId="003D7357" w14:textId="77777777" w:rsidR="002B0284" w:rsidRPr="00C8165C" w:rsidRDefault="002B0284"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202</w:t>
            </w:r>
            <w:r w:rsidR="00794A68">
              <w:rPr>
                <w:rFonts w:ascii="Times New Roman" w:hAnsi="Times New Roman" w:cs="Times New Roman"/>
                <w:bCs/>
                <w:sz w:val="28"/>
                <w:szCs w:val="28"/>
              </w:rPr>
              <w:t>8</w:t>
            </w:r>
            <w:r w:rsidRPr="00C8165C">
              <w:rPr>
                <w:rFonts w:ascii="Times New Roman" w:hAnsi="Times New Roman" w:cs="Times New Roman"/>
                <w:bCs/>
                <w:sz w:val="28"/>
                <w:szCs w:val="28"/>
              </w:rPr>
              <w:t>-203</w:t>
            </w:r>
            <w:r w:rsidR="00794A68">
              <w:rPr>
                <w:rFonts w:ascii="Times New Roman" w:hAnsi="Times New Roman" w:cs="Times New Roman"/>
                <w:bCs/>
                <w:sz w:val="28"/>
                <w:szCs w:val="28"/>
              </w:rPr>
              <w:t>2</w:t>
            </w:r>
          </w:p>
        </w:tc>
        <w:tc>
          <w:tcPr>
            <w:tcW w:w="4111" w:type="dxa"/>
            <w:gridSpan w:val="3"/>
            <w:vAlign w:val="center"/>
          </w:tcPr>
          <w:p w14:paraId="507E764B" w14:textId="77777777" w:rsidR="002B0284" w:rsidRPr="00C8165C" w:rsidRDefault="002B0284" w:rsidP="000F72E4">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203</w:t>
            </w:r>
            <w:r w:rsidR="00794A68">
              <w:rPr>
                <w:rFonts w:ascii="Times New Roman" w:hAnsi="Times New Roman" w:cs="Times New Roman"/>
                <w:bCs/>
                <w:sz w:val="28"/>
                <w:szCs w:val="28"/>
              </w:rPr>
              <w:t>3</w:t>
            </w:r>
            <w:r w:rsidRPr="00C8165C">
              <w:rPr>
                <w:rFonts w:ascii="Times New Roman" w:hAnsi="Times New Roman" w:cs="Times New Roman"/>
                <w:bCs/>
                <w:sz w:val="28"/>
                <w:szCs w:val="28"/>
              </w:rPr>
              <w:t>-</w:t>
            </w:r>
            <w:r w:rsidR="00F273CC" w:rsidRPr="00C8165C">
              <w:rPr>
                <w:rFonts w:ascii="Times New Roman" w:hAnsi="Times New Roman" w:cs="Times New Roman"/>
                <w:bCs/>
                <w:sz w:val="28"/>
                <w:szCs w:val="28"/>
              </w:rPr>
              <w:t>2040</w:t>
            </w:r>
          </w:p>
        </w:tc>
      </w:tr>
      <w:tr w:rsidR="007C2952" w:rsidRPr="00C8165C" w14:paraId="3C7379DF" w14:textId="77777777" w:rsidTr="00B2694E">
        <w:trPr>
          <w:trHeight w:val="346"/>
        </w:trPr>
        <w:tc>
          <w:tcPr>
            <w:tcW w:w="14601" w:type="dxa"/>
            <w:gridSpan w:val="10"/>
            <w:shd w:val="clear" w:color="auto" w:fill="auto"/>
            <w:vAlign w:val="center"/>
          </w:tcPr>
          <w:p w14:paraId="22BCB4DE" w14:textId="77777777" w:rsidR="007C2952" w:rsidRPr="00C8165C" w:rsidRDefault="007C2952"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Элемент территориального деления – </w:t>
            </w:r>
            <w:r w:rsidR="00A74C8C" w:rsidRPr="00C8165C">
              <w:rPr>
                <w:rFonts w:ascii="Times New Roman" w:hAnsi="Times New Roman" w:cs="Times New Roman"/>
                <w:sz w:val="28"/>
                <w:szCs w:val="28"/>
              </w:rPr>
              <w:t>село Архангельское</w:t>
            </w:r>
          </w:p>
        </w:tc>
      </w:tr>
      <w:tr w:rsidR="00FD7581" w:rsidRPr="00C8165C" w14:paraId="6A40A60B" w14:textId="77777777" w:rsidTr="000F72E4">
        <w:trPr>
          <w:trHeight w:val="346"/>
        </w:trPr>
        <w:tc>
          <w:tcPr>
            <w:tcW w:w="3119" w:type="dxa"/>
            <w:shd w:val="clear" w:color="auto" w:fill="auto"/>
            <w:vAlign w:val="center"/>
          </w:tcPr>
          <w:p w14:paraId="351735F5" w14:textId="77777777" w:rsidR="00FD7581" w:rsidRPr="00C8165C" w:rsidRDefault="00FD7581" w:rsidP="000F72E4">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многоквартирным домам</w:t>
            </w:r>
          </w:p>
        </w:tc>
        <w:tc>
          <w:tcPr>
            <w:tcW w:w="1402" w:type="dxa"/>
            <w:shd w:val="clear" w:color="auto" w:fill="auto"/>
            <w:vAlign w:val="center"/>
          </w:tcPr>
          <w:p w14:paraId="567DB897"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301F68BA"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40016250"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1025807D"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913" w:type="dxa"/>
            <w:vAlign w:val="center"/>
          </w:tcPr>
          <w:p w14:paraId="09BF04B2"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vAlign w:val="center"/>
          </w:tcPr>
          <w:p w14:paraId="0023C682"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591" w:type="dxa"/>
            <w:vAlign w:val="center"/>
          </w:tcPr>
          <w:p w14:paraId="77831249"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7A616909"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060789DD"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FD7581" w:rsidRPr="00C8165C" w14:paraId="11011D4D" w14:textId="77777777" w:rsidTr="000F72E4">
        <w:trPr>
          <w:trHeight w:val="346"/>
        </w:trPr>
        <w:tc>
          <w:tcPr>
            <w:tcW w:w="3119" w:type="dxa"/>
            <w:shd w:val="clear" w:color="auto" w:fill="auto"/>
            <w:vAlign w:val="center"/>
          </w:tcPr>
          <w:p w14:paraId="4D2EEE21" w14:textId="77777777" w:rsidR="00FD7581" w:rsidRPr="00C8165C" w:rsidRDefault="00FD7581" w:rsidP="000F72E4">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жилым домам</w:t>
            </w:r>
          </w:p>
        </w:tc>
        <w:tc>
          <w:tcPr>
            <w:tcW w:w="1402" w:type="dxa"/>
            <w:shd w:val="clear" w:color="auto" w:fill="auto"/>
            <w:vAlign w:val="center"/>
          </w:tcPr>
          <w:p w14:paraId="1C7244AD"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66C16EC5"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25C3782D"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56E60C72"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913" w:type="dxa"/>
            <w:vAlign w:val="center"/>
          </w:tcPr>
          <w:p w14:paraId="527850CC"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vAlign w:val="center"/>
          </w:tcPr>
          <w:p w14:paraId="6CC084B6"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591" w:type="dxa"/>
            <w:vAlign w:val="center"/>
          </w:tcPr>
          <w:p w14:paraId="30B03BD2"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73F3AAF2"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65F206F0"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FD7581" w:rsidRPr="00C8165C" w14:paraId="097FE1BA" w14:textId="77777777" w:rsidTr="000F72E4">
        <w:trPr>
          <w:trHeight w:val="346"/>
        </w:trPr>
        <w:tc>
          <w:tcPr>
            <w:tcW w:w="3119" w:type="dxa"/>
            <w:shd w:val="clear" w:color="auto" w:fill="auto"/>
            <w:vAlign w:val="center"/>
          </w:tcPr>
          <w:p w14:paraId="72CDCCF7" w14:textId="77777777" w:rsidR="00FD7581" w:rsidRPr="00C8165C" w:rsidRDefault="00FD7581" w:rsidP="000F72E4">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общественным зданиям</w:t>
            </w:r>
          </w:p>
        </w:tc>
        <w:tc>
          <w:tcPr>
            <w:tcW w:w="1402" w:type="dxa"/>
            <w:shd w:val="clear" w:color="auto" w:fill="auto"/>
            <w:vAlign w:val="center"/>
          </w:tcPr>
          <w:p w14:paraId="5C3D1032"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2DA340BB"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6AF7155B"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23FB3294"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913" w:type="dxa"/>
            <w:vAlign w:val="center"/>
          </w:tcPr>
          <w:p w14:paraId="76D02E9B"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vAlign w:val="center"/>
          </w:tcPr>
          <w:p w14:paraId="2B98DE28"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591" w:type="dxa"/>
            <w:vAlign w:val="center"/>
          </w:tcPr>
          <w:p w14:paraId="228F6319"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71D98341"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408D5843"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FD7581" w:rsidRPr="00C8165C" w14:paraId="1DA9D194" w14:textId="77777777" w:rsidTr="000F72E4">
        <w:trPr>
          <w:trHeight w:val="346"/>
        </w:trPr>
        <w:tc>
          <w:tcPr>
            <w:tcW w:w="3119" w:type="dxa"/>
            <w:shd w:val="clear" w:color="auto" w:fill="auto"/>
            <w:vAlign w:val="center"/>
          </w:tcPr>
          <w:p w14:paraId="0A0358D1" w14:textId="77777777" w:rsidR="00FD7581" w:rsidRPr="00C8165C" w:rsidRDefault="00FD7581" w:rsidP="000F72E4">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производственным зданиям</w:t>
            </w:r>
          </w:p>
        </w:tc>
        <w:tc>
          <w:tcPr>
            <w:tcW w:w="1402" w:type="dxa"/>
            <w:shd w:val="clear" w:color="auto" w:fill="auto"/>
            <w:vAlign w:val="center"/>
          </w:tcPr>
          <w:p w14:paraId="3D72FEE7"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7FA9A780"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2A8BD38F"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513FEABE"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913" w:type="dxa"/>
            <w:vAlign w:val="center"/>
          </w:tcPr>
          <w:p w14:paraId="1C1D540A"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vAlign w:val="center"/>
          </w:tcPr>
          <w:p w14:paraId="2C2DD562"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591" w:type="dxa"/>
            <w:vAlign w:val="center"/>
          </w:tcPr>
          <w:p w14:paraId="755FCA98"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76EC19AF"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5AA24123"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FD7581" w:rsidRPr="00C8165C" w14:paraId="42910788" w14:textId="77777777" w:rsidTr="000F72E4">
        <w:trPr>
          <w:trHeight w:val="346"/>
        </w:trPr>
        <w:tc>
          <w:tcPr>
            <w:tcW w:w="3119" w:type="dxa"/>
            <w:shd w:val="clear" w:color="auto" w:fill="auto"/>
            <w:vAlign w:val="center"/>
          </w:tcPr>
          <w:p w14:paraId="16D9E9E5" w14:textId="77777777" w:rsidR="00FD7581" w:rsidRPr="00C8165C" w:rsidRDefault="00683F0F" w:rsidP="000F72E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Итого</w:t>
            </w:r>
            <w:r w:rsidR="00FD7581" w:rsidRPr="00C8165C">
              <w:rPr>
                <w:rFonts w:ascii="Times New Roman" w:hAnsi="Times New Roman" w:cs="Times New Roman"/>
                <w:sz w:val="28"/>
                <w:szCs w:val="28"/>
              </w:rPr>
              <w:t xml:space="preserve"> по населенному пункту</w:t>
            </w:r>
          </w:p>
        </w:tc>
        <w:tc>
          <w:tcPr>
            <w:tcW w:w="1402" w:type="dxa"/>
            <w:shd w:val="clear" w:color="auto" w:fill="auto"/>
            <w:vAlign w:val="center"/>
          </w:tcPr>
          <w:p w14:paraId="40EEA279"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1DDBE336"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17A84DA2"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2EB7107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913" w:type="dxa"/>
            <w:vAlign w:val="center"/>
          </w:tcPr>
          <w:p w14:paraId="3FFFDCE1"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276" w:type="dxa"/>
            <w:vAlign w:val="center"/>
          </w:tcPr>
          <w:p w14:paraId="55C9854B"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591" w:type="dxa"/>
            <w:vAlign w:val="center"/>
          </w:tcPr>
          <w:p w14:paraId="2F0B7B1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260" w:type="dxa"/>
            <w:vAlign w:val="center"/>
          </w:tcPr>
          <w:p w14:paraId="667F04D0"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260" w:type="dxa"/>
            <w:vAlign w:val="center"/>
          </w:tcPr>
          <w:p w14:paraId="31E89460"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r>
      <w:tr w:rsidR="0063165D" w:rsidRPr="00C8165C" w14:paraId="75C5DB9B" w14:textId="77777777" w:rsidTr="006E5614">
        <w:trPr>
          <w:trHeight w:val="346"/>
        </w:trPr>
        <w:tc>
          <w:tcPr>
            <w:tcW w:w="14601" w:type="dxa"/>
            <w:gridSpan w:val="10"/>
            <w:shd w:val="clear" w:color="auto" w:fill="auto"/>
            <w:vAlign w:val="center"/>
          </w:tcPr>
          <w:p w14:paraId="50DAD262" w14:textId="77777777" w:rsidR="0063165D" w:rsidRPr="00C8165C" w:rsidRDefault="0063165D" w:rsidP="000F72E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Итого по </w:t>
            </w:r>
            <w:r w:rsidR="00524858" w:rsidRPr="00C8165C">
              <w:rPr>
                <w:rFonts w:ascii="Times New Roman" w:hAnsi="Times New Roman" w:cs="Times New Roman"/>
                <w:sz w:val="28"/>
                <w:szCs w:val="28"/>
              </w:rPr>
              <w:t>сельскому</w:t>
            </w:r>
            <w:r w:rsidRPr="00C8165C">
              <w:rPr>
                <w:rFonts w:ascii="Times New Roman" w:hAnsi="Times New Roman" w:cs="Times New Roman"/>
                <w:sz w:val="28"/>
                <w:szCs w:val="28"/>
              </w:rPr>
              <w:t xml:space="preserve"> поселению</w:t>
            </w:r>
          </w:p>
        </w:tc>
      </w:tr>
      <w:tr w:rsidR="00FD7581" w:rsidRPr="00C8165C" w14:paraId="15F5190F" w14:textId="77777777" w:rsidTr="000F72E4">
        <w:trPr>
          <w:trHeight w:val="346"/>
        </w:trPr>
        <w:tc>
          <w:tcPr>
            <w:tcW w:w="3119" w:type="dxa"/>
            <w:shd w:val="clear" w:color="auto" w:fill="auto"/>
            <w:vAlign w:val="center"/>
          </w:tcPr>
          <w:p w14:paraId="4286B9A0" w14:textId="77777777" w:rsidR="00FD7581" w:rsidRPr="00C8165C" w:rsidRDefault="00FD7581" w:rsidP="000F72E4">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многоквартирным домам</w:t>
            </w:r>
          </w:p>
        </w:tc>
        <w:tc>
          <w:tcPr>
            <w:tcW w:w="1402" w:type="dxa"/>
            <w:shd w:val="clear" w:color="auto" w:fill="auto"/>
            <w:vAlign w:val="center"/>
          </w:tcPr>
          <w:p w14:paraId="458C13C1"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29DEAAC8"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5E4A8210"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6B6C7D9F"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913" w:type="dxa"/>
            <w:vAlign w:val="center"/>
          </w:tcPr>
          <w:p w14:paraId="3C1C267C"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vAlign w:val="center"/>
          </w:tcPr>
          <w:p w14:paraId="1EFD4847"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591" w:type="dxa"/>
            <w:vAlign w:val="center"/>
          </w:tcPr>
          <w:p w14:paraId="75CA8E7A"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76C8D17B"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111962EF"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FD7581" w:rsidRPr="00C8165C" w14:paraId="51FA60E2" w14:textId="77777777" w:rsidTr="000F72E4">
        <w:trPr>
          <w:trHeight w:val="346"/>
        </w:trPr>
        <w:tc>
          <w:tcPr>
            <w:tcW w:w="3119" w:type="dxa"/>
            <w:shd w:val="clear" w:color="auto" w:fill="auto"/>
            <w:vAlign w:val="center"/>
          </w:tcPr>
          <w:p w14:paraId="76CF0AB2" w14:textId="77777777" w:rsidR="00FD7581" w:rsidRPr="00C8165C" w:rsidRDefault="00FD7581" w:rsidP="000F72E4">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жилым домам</w:t>
            </w:r>
          </w:p>
        </w:tc>
        <w:tc>
          <w:tcPr>
            <w:tcW w:w="1402" w:type="dxa"/>
            <w:shd w:val="clear" w:color="auto" w:fill="auto"/>
            <w:vAlign w:val="center"/>
          </w:tcPr>
          <w:p w14:paraId="7FDA3BFB"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723C0CFC"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04CB02AE"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7B328CAC"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913" w:type="dxa"/>
            <w:vAlign w:val="center"/>
          </w:tcPr>
          <w:p w14:paraId="5D4B9CEA"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vAlign w:val="center"/>
          </w:tcPr>
          <w:p w14:paraId="38CFB5B8"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591" w:type="dxa"/>
            <w:vAlign w:val="center"/>
          </w:tcPr>
          <w:p w14:paraId="137B1F3A"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75699D34"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6FC0C960"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FD7581" w:rsidRPr="00C8165C" w14:paraId="71E8F4C9" w14:textId="77777777" w:rsidTr="000F72E4">
        <w:trPr>
          <w:trHeight w:val="346"/>
        </w:trPr>
        <w:tc>
          <w:tcPr>
            <w:tcW w:w="3119" w:type="dxa"/>
            <w:shd w:val="clear" w:color="auto" w:fill="auto"/>
            <w:vAlign w:val="center"/>
          </w:tcPr>
          <w:p w14:paraId="0D63A56E" w14:textId="77777777" w:rsidR="00FD7581" w:rsidRPr="00C8165C" w:rsidRDefault="00FD7581" w:rsidP="000F72E4">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общественным зданиям</w:t>
            </w:r>
          </w:p>
        </w:tc>
        <w:tc>
          <w:tcPr>
            <w:tcW w:w="1402" w:type="dxa"/>
            <w:shd w:val="clear" w:color="auto" w:fill="auto"/>
            <w:vAlign w:val="center"/>
          </w:tcPr>
          <w:p w14:paraId="42CE32F2"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7B853A6A"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411EDFCE"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587CBFDF"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913" w:type="dxa"/>
            <w:vAlign w:val="center"/>
          </w:tcPr>
          <w:p w14:paraId="44D9A647"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vAlign w:val="center"/>
          </w:tcPr>
          <w:p w14:paraId="6CCCCA95"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591" w:type="dxa"/>
            <w:vAlign w:val="center"/>
          </w:tcPr>
          <w:p w14:paraId="07849956"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04FB3E9B"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359D62ED"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FD7581" w:rsidRPr="00C8165C" w14:paraId="0381C94A" w14:textId="77777777" w:rsidTr="000F72E4">
        <w:trPr>
          <w:trHeight w:val="346"/>
        </w:trPr>
        <w:tc>
          <w:tcPr>
            <w:tcW w:w="3119" w:type="dxa"/>
            <w:shd w:val="clear" w:color="auto" w:fill="auto"/>
            <w:vAlign w:val="center"/>
          </w:tcPr>
          <w:p w14:paraId="1103C94B" w14:textId="77777777" w:rsidR="00FD7581" w:rsidRPr="00C8165C" w:rsidRDefault="00FD7581" w:rsidP="000F72E4">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производственным зданиям</w:t>
            </w:r>
          </w:p>
        </w:tc>
        <w:tc>
          <w:tcPr>
            <w:tcW w:w="1402" w:type="dxa"/>
            <w:shd w:val="clear" w:color="auto" w:fill="auto"/>
            <w:vAlign w:val="center"/>
          </w:tcPr>
          <w:p w14:paraId="594E08E7"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21B86AC6"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3AE4F423"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7C76C41E"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913" w:type="dxa"/>
            <w:vAlign w:val="center"/>
          </w:tcPr>
          <w:p w14:paraId="734EB831"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vAlign w:val="center"/>
          </w:tcPr>
          <w:p w14:paraId="2DFD3566"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591" w:type="dxa"/>
            <w:vAlign w:val="center"/>
          </w:tcPr>
          <w:p w14:paraId="65F65ECC"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379FA2A9"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0" w:type="dxa"/>
            <w:vAlign w:val="center"/>
          </w:tcPr>
          <w:p w14:paraId="022FEC1D"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FD7581" w:rsidRPr="00C8165C" w14:paraId="1814640F" w14:textId="77777777" w:rsidTr="000F72E4">
        <w:trPr>
          <w:trHeight w:val="346"/>
        </w:trPr>
        <w:tc>
          <w:tcPr>
            <w:tcW w:w="3119" w:type="dxa"/>
            <w:shd w:val="clear" w:color="auto" w:fill="auto"/>
            <w:vAlign w:val="center"/>
          </w:tcPr>
          <w:p w14:paraId="2513CA91" w14:textId="77777777" w:rsidR="00FD7581" w:rsidRPr="00C8165C" w:rsidRDefault="00683F0F" w:rsidP="000F72E4">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Итого</w:t>
            </w:r>
            <w:r w:rsidR="00FD7581" w:rsidRPr="00C8165C">
              <w:rPr>
                <w:rFonts w:ascii="Times New Roman" w:hAnsi="Times New Roman" w:cs="Times New Roman"/>
                <w:sz w:val="28"/>
                <w:szCs w:val="28"/>
              </w:rPr>
              <w:t xml:space="preserve"> по сельскому поселению</w:t>
            </w:r>
          </w:p>
        </w:tc>
        <w:tc>
          <w:tcPr>
            <w:tcW w:w="1402" w:type="dxa"/>
            <w:shd w:val="clear" w:color="auto" w:fill="auto"/>
            <w:vAlign w:val="center"/>
          </w:tcPr>
          <w:p w14:paraId="034EED5E"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66" w:type="dxa"/>
            <w:shd w:val="clear" w:color="auto" w:fill="auto"/>
            <w:vAlign w:val="center"/>
          </w:tcPr>
          <w:p w14:paraId="05F4EB6F"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76" w:type="dxa"/>
            <w:shd w:val="clear" w:color="auto" w:fill="auto"/>
            <w:vAlign w:val="center"/>
          </w:tcPr>
          <w:p w14:paraId="1FF8A69B" w14:textId="77777777" w:rsidR="00FD7581"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638" w:type="dxa"/>
            <w:vAlign w:val="center"/>
          </w:tcPr>
          <w:p w14:paraId="211C4DA6"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913" w:type="dxa"/>
            <w:vAlign w:val="center"/>
          </w:tcPr>
          <w:p w14:paraId="55DB94D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276" w:type="dxa"/>
            <w:vAlign w:val="center"/>
          </w:tcPr>
          <w:p w14:paraId="63EB185C"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591" w:type="dxa"/>
            <w:vAlign w:val="center"/>
          </w:tcPr>
          <w:p w14:paraId="4D126A19"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260" w:type="dxa"/>
            <w:vAlign w:val="center"/>
          </w:tcPr>
          <w:p w14:paraId="567D116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260" w:type="dxa"/>
            <w:vAlign w:val="center"/>
          </w:tcPr>
          <w:p w14:paraId="171191D5"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r>
      <w:tr w:rsidR="0063165D" w:rsidRPr="00C8165C" w14:paraId="3C016582" w14:textId="77777777" w:rsidTr="006E5614">
        <w:trPr>
          <w:trHeight w:val="346"/>
        </w:trPr>
        <w:tc>
          <w:tcPr>
            <w:tcW w:w="14601" w:type="dxa"/>
            <w:gridSpan w:val="10"/>
            <w:shd w:val="clear" w:color="auto" w:fill="auto"/>
            <w:vAlign w:val="center"/>
          </w:tcPr>
          <w:p w14:paraId="614F5875" w14:textId="77777777" w:rsidR="0063165D" w:rsidRPr="00C8165C" w:rsidRDefault="0063165D"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Объекты, планируемые к отключению</w:t>
            </w:r>
          </w:p>
        </w:tc>
      </w:tr>
      <w:tr w:rsidR="0063165D" w:rsidRPr="00C8165C" w14:paraId="1DE17E58" w14:textId="77777777" w:rsidTr="000F72E4">
        <w:trPr>
          <w:trHeight w:val="340"/>
        </w:trPr>
        <w:tc>
          <w:tcPr>
            <w:tcW w:w="3119" w:type="dxa"/>
            <w:shd w:val="clear" w:color="auto" w:fill="auto"/>
            <w:vAlign w:val="center"/>
          </w:tcPr>
          <w:p w14:paraId="1CA00060" w14:textId="77777777" w:rsidR="0063165D" w:rsidRPr="00C8165C" w:rsidRDefault="00FD7581" w:rsidP="000F72E4">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C8165C">
              <w:rPr>
                <w:rFonts w:ascii="Times New Roman" w:hAnsi="Times New Roman" w:cs="Times New Roman"/>
                <w:sz w:val="28"/>
                <w:szCs w:val="28"/>
              </w:rPr>
              <w:lastRenderedPageBreak/>
              <w:t>–</w:t>
            </w:r>
          </w:p>
        </w:tc>
        <w:tc>
          <w:tcPr>
            <w:tcW w:w="1402" w:type="dxa"/>
            <w:shd w:val="clear" w:color="auto" w:fill="auto"/>
            <w:vAlign w:val="center"/>
          </w:tcPr>
          <w:p w14:paraId="413B15AD" w14:textId="77777777" w:rsidR="0063165D"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color w:val="000000" w:themeColor="text1"/>
                <w:spacing w:val="-10"/>
                <w:sz w:val="28"/>
                <w:szCs w:val="28"/>
              </w:rPr>
              <w:t>0,000</w:t>
            </w:r>
          </w:p>
        </w:tc>
        <w:tc>
          <w:tcPr>
            <w:tcW w:w="866" w:type="dxa"/>
            <w:shd w:val="clear" w:color="auto" w:fill="auto"/>
            <w:vAlign w:val="center"/>
          </w:tcPr>
          <w:p w14:paraId="12BB6D89" w14:textId="77777777" w:rsidR="0063165D" w:rsidRPr="00C8165C" w:rsidRDefault="0063165D"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276" w:type="dxa"/>
            <w:shd w:val="clear" w:color="auto" w:fill="auto"/>
            <w:vAlign w:val="center"/>
          </w:tcPr>
          <w:p w14:paraId="3B65D286" w14:textId="77777777" w:rsidR="0063165D" w:rsidRPr="00C8165C" w:rsidRDefault="00FD7581" w:rsidP="000F72E4">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color w:val="000000" w:themeColor="text1"/>
                <w:spacing w:val="-10"/>
                <w:sz w:val="28"/>
                <w:szCs w:val="28"/>
              </w:rPr>
              <w:t>0,000</w:t>
            </w:r>
          </w:p>
        </w:tc>
        <w:tc>
          <w:tcPr>
            <w:tcW w:w="1638" w:type="dxa"/>
            <w:shd w:val="clear" w:color="auto" w:fill="auto"/>
            <w:vAlign w:val="center"/>
          </w:tcPr>
          <w:p w14:paraId="4C4A2988" w14:textId="77777777" w:rsidR="0063165D" w:rsidRPr="00C8165C" w:rsidRDefault="0063165D"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913" w:type="dxa"/>
            <w:shd w:val="clear" w:color="auto" w:fill="auto"/>
            <w:vAlign w:val="center"/>
          </w:tcPr>
          <w:p w14:paraId="542831DA" w14:textId="77777777" w:rsidR="0063165D" w:rsidRPr="00C8165C" w:rsidRDefault="0063165D"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276" w:type="dxa"/>
            <w:shd w:val="clear" w:color="auto" w:fill="auto"/>
            <w:vAlign w:val="center"/>
          </w:tcPr>
          <w:p w14:paraId="250D642B" w14:textId="77777777" w:rsidR="0063165D" w:rsidRPr="00C8165C" w:rsidRDefault="0063165D"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591" w:type="dxa"/>
            <w:shd w:val="clear" w:color="auto" w:fill="auto"/>
            <w:vAlign w:val="center"/>
          </w:tcPr>
          <w:p w14:paraId="0DC895A6" w14:textId="77777777" w:rsidR="0063165D" w:rsidRPr="00C8165C" w:rsidRDefault="0063165D"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260" w:type="dxa"/>
            <w:shd w:val="clear" w:color="auto" w:fill="auto"/>
            <w:vAlign w:val="center"/>
          </w:tcPr>
          <w:p w14:paraId="6321B47B" w14:textId="77777777" w:rsidR="0063165D" w:rsidRPr="00C8165C" w:rsidRDefault="0063165D"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260" w:type="dxa"/>
            <w:shd w:val="clear" w:color="auto" w:fill="auto"/>
            <w:vAlign w:val="center"/>
          </w:tcPr>
          <w:p w14:paraId="1F15AED9" w14:textId="77777777" w:rsidR="0063165D" w:rsidRPr="00C8165C" w:rsidRDefault="0063165D" w:rsidP="000F72E4">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r>
    </w:tbl>
    <w:p w14:paraId="6EB8C2B1" w14:textId="77777777" w:rsidR="009E6705" w:rsidRPr="00C8165C" w:rsidRDefault="009E6705" w:rsidP="000F72E4">
      <w:pPr>
        <w:pStyle w:val="ad"/>
        <w:widowControl w:val="0"/>
        <w:numPr>
          <w:ilvl w:val="0"/>
          <w:numId w:val="4"/>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w:t>
      </w:r>
      <w:r w:rsidR="00524858" w:rsidRPr="00C8165C">
        <w:rPr>
          <w:rFonts w:ascii="Times New Roman" w:hAnsi="Times New Roman" w:cs="Times New Roman"/>
          <w:color w:val="000000" w:themeColor="text1"/>
          <w:sz w:val="28"/>
          <w:szCs w:val="28"/>
        </w:rPr>
        <w:t>сельского</w:t>
      </w:r>
      <w:r w:rsidR="00A85DD1" w:rsidRPr="00C8165C">
        <w:rPr>
          <w:rFonts w:ascii="Times New Roman" w:hAnsi="Times New Roman" w:cs="Times New Roman"/>
          <w:color w:val="000000" w:themeColor="text1"/>
          <w:sz w:val="28"/>
          <w:szCs w:val="28"/>
        </w:rPr>
        <w:t xml:space="preserve"> поселения</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8"/>
        <w:gridCol w:w="1499"/>
        <w:gridCol w:w="1346"/>
        <w:gridCol w:w="1346"/>
        <w:gridCol w:w="1346"/>
        <w:gridCol w:w="1346"/>
        <w:gridCol w:w="1346"/>
        <w:gridCol w:w="1346"/>
        <w:gridCol w:w="1351"/>
      </w:tblGrid>
      <w:tr w:rsidR="009E6705" w:rsidRPr="00C8165C" w14:paraId="6A26EF37" w14:textId="77777777" w:rsidTr="00B2694E">
        <w:trPr>
          <w:trHeight w:val="340"/>
          <w:tblHeader/>
          <w:jc w:val="center"/>
        </w:trPr>
        <w:tc>
          <w:tcPr>
            <w:tcW w:w="1257" w:type="pct"/>
            <w:vMerge w:val="restart"/>
            <w:tcBorders>
              <w:tl2br w:val="single" w:sz="4" w:space="0" w:color="auto"/>
            </w:tcBorders>
            <w:vAlign w:val="center"/>
          </w:tcPr>
          <w:p w14:paraId="41120081" w14:textId="77777777" w:rsidR="009E6705" w:rsidRPr="00C8165C" w:rsidRDefault="009E6705" w:rsidP="000F72E4">
            <w:pPr>
              <w:pStyle w:val="Default"/>
              <w:widowControl w:val="0"/>
              <w:suppressAutoHyphens/>
              <w:jc w:val="right"/>
              <w:rPr>
                <w:color w:val="000000" w:themeColor="text1"/>
                <w:sz w:val="28"/>
                <w:szCs w:val="28"/>
              </w:rPr>
            </w:pPr>
            <w:r w:rsidRPr="00C8165C">
              <w:rPr>
                <w:color w:val="000000" w:themeColor="text1"/>
                <w:sz w:val="28"/>
                <w:szCs w:val="28"/>
              </w:rPr>
              <w:t>Год</w:t>
            </w:r>
          </w:p>
          <w:p w14:paraId="6AAA269C" w14:textId="77777777" w:rsidR="009E6705" w:rsidRPr="00C8165C" w:rsidRDefault="009E6705" w:rsidP="000F72E4">
            <w:pPr>
              <w:pStyle w:val="Default"/>
              <w:widowControl w:val="0"/>
              <w:suppressAutoHyphens/>
              <w:jc w:val="both"/>
              <w:rPr>
                <w:color w:val="000000" w:themeColor="text1"/>
                <w:sz w:val="28"/>
                <w:szCs w:val="28"/>
              </w:rPr>
            </w:pPr>
          </w:p>
          <w:p w14:paraId="1C980F08" w14:textId="77777777" w:rsidR="009E6705" w:rsidRPr="00C8165C" w:rsidRDefault="009E6705" w:rsidP="000F72E4">
            <w:pPr>
              <w:pStyle w:val="Default"/>
              <w:widowControl w:val="0"/>
              <w:suppressAutoHyphens/>
              <w:jc w:val="both"/>
              <w:rPr>
                <w:color w:val="000000" w:themeColor="text1"/>
                <w:sz w:val="28"/>
                <w:szCs w:val="28"/>
              </w:rPr>
            </w:pPr>
            <w:r w:rsidRPr="00C8165C">
              <w:rPr>
                <w:color w:val="000000" w:themeColor="text1"/>
                <w:sz w:val="28"/>
                <w:szCs w:val="28"/>
              </w:rPr>
              <w:t>Показатель</w:t>
            </w:r>
          </w:p>
        </w:tc>
        <w:tc>
          <w:tcPr>
            <w:tcW w:w="3743" w:type="pct"/>
            <w:gridSpan w:val="8"/>
            <w:vAlign w:val="center"/>
          </w:tcPr>
          <w:p w14:paraId="10857003" w14:textId="77777777" w:rsidR="009E6705" w:rsidRPr="00C8165C" w:rsidRDefault="00E908AA" w:rsidP="000F72E4">
            <w:pPr>
              <w:pStyle w:val="Default"/>
              <w:widowControl w:val="0"/>
              <w:suppressAutoHyphens/>
              <w:jc w:val="center"/>
              <w:rPr>
                <w:color w:val="000000" w:themeColor="text1"/>
                <w:sz w:val="28"/>
                <w:szCs w:val="28"/>
              </w:rPr>
            </w:pPr>
            <w:r w:rsidRPr="00C8165C">
              <w:rPr>
                <w:color w:val="000000" w:themeColor="text1"/>
                <w:sz w:val="28"/>
                <w:szCs w:val="28"/>
              </w:rPr>
              <w:t>Площадь</w:t>
            </w:r>
            <w:r w:rsidR="009E6705" w:rsidRPr="00C8165C">
              <w:rPr>
                <w:color w:val="000000" w:themeColor="text1"/>
                <w:sz w:val="28"/>
                <w:szCs w:val="28"/>
              </w:rPr>
              <w:t xml:space="preserve"> строительных фондов, м</w:t>
            </w:r>
            <w:r w:rsidR="009E6705" w:rsidRPr="00C8165C">
              <w:rPr>
                <w:color w:val="000000" w:themeColor="text1"/>
                <w:sz w:val="28"/>
                <w:szCs w:val="28"/>
                <w:vertAlign w:val="superscript"/>
              </w:rPr>
              <w:t>2</w:t>
            </w:r>
          </w:p>
        </w:tc>
      </w:tr>
      <w:tr w:rsidR="009E6705" w:rsidRPr="00C8165C" w14:paraId="386CC51D" w14:textId="77777777" w:rsidTr="00A226AB">
        <w:trPr>
          <w:trHeight w:val="340"/>
          <w:tblHeader/>
          <w:jc w:val="center"/>
        </w:trPr>
        <w:tc>
          <w:tcPr>
            <w:tcW w:w="1257" w:type="pct"/>
            <w:vMerge/>
            <w:tcBorders>
              <w:tl2br w:val="single" w:sz="4" w:space="0" w:color="auto"/>
            </w:tcBorders>
            <w:vAlign w:val="center"/>
          </w:tcPr>
          <w:p w14:paraId="72B3FFCC" w14:textId="77777777" w:rsidR="009E6705" w:rsidRPr="00C8165C" w:rsidRDefault="009E6705" w:rsidP="000F72E4">
            <w:pPr>
              <w:pStyle w:val="Default"/>
              <w:widowControl w:val="0"/>
              <w:suppressAutoHyphens/>
              <w:jc w:val="both"/>
              <w:rPr>
                <w:color w:val="000000" w:themeColor="text1"/>
                <w:sz w:val="28"/>
                <w:szCs w:val="28"/>
              </w:rPr>
            </w:pPr>
          </w:p>
        </w:tc>
        <w:tc>
          <w:tcPr>
            <w:tcW w:w="514" w:type="pct"/>
            <w:vMerge w:val="restart"/>
            <w:vAlign w:val="center"/>
          </w:tcPr>
          <w:p w14:paraId="7E6927BF" w14:textId="77777777" w:rsidR="009E6705" w:rsidRPr="00C8165C" w:rsidRDefault="009E6705" w:rsidP="000F72E4">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2326C74B" w14:textId="77777777" w:rsidR="009E6705"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3229" w:type="pct"/>
            <w:gridSpan w:val="7"/>
            <w:vAlign w:val="center"/>
          </w:tcPr>
          <w:p w14:paraId="21B85A4B" w14:textId="77777777" w:rsidR="009E6705" w:rsidRPr="00C8165C" w:rsidRDefault="009E6705" w:rsidP="000F72E4">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9E6705" w:rsidRPr="00C8165C" w14:paraId="08F3BC3F" w14:textId="77777777" w:rsidTr="009E6705">
        <w:trPr>
          <w:trHeight w:val="340"/>
          <w:tblHeader/>
          <w:jc w:val="center"/>
        </w:trPr>
        <w:tc>
          <w:tcPr>
            <w:tcW w:w="1257" w:type="pct"/>
            <w:vMerge/>
            <w:tcBorders>
              <w:tl2br w:val="single" w:sz="4" w:space="0" w:color="auto"/>
            </w:tcBorders>
            <w:vAlign w:val="center"/>
          </w:tcPr>
          <w:p w14:paraId="3FD2C985" w14:textId="77777777" w:rsidR="009E6705" w:rsidRPr="00C8165C" w:rsidRDefault="009E6705" w:rsidP="000F72E4">
            <w:pPr>
              <w:pStyle w:val="Default"/>
              <w:widowControl w:val="0"/>
              <w:suppressAutoHyphens/>
              <w:jc w:val="both"/>
              <w:rPr>
                <w:color w:val="000000" w:themeColor="text1"/>
                <w:sz w:val="28"/>
                <w:szCs w:val="28"/>
              </w:rPr>
            </w:pPr>
          </w:p>
        </w:tc>
        <w:tc>
          <w:tcPr>
            <w:tcW w:w="514" w:type="pct"/>
            <w:vMerge/>
            <w:vAlign w:val="center"/>
          </w:tcPr>
          <w:p w14:paraId="1489C0F2"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p>
        </w:tc>
        <w:tc>
          <w:tcPr>
            <w:tcW w:w="461" w:type="pct"/>
            <w:vAlign w:val="center"/>
          </w:tcPr>
          <w:p w14:paraId="03BBBE4A" w14:textId="77777777" w:rsidR="009E6705" w:rsidRPr="00C8165C" w:rsidRDefault="00450E17" w:rsidP="000F72E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61" w:type="pct"/>
            <w:vAlign w:val="center"/>
          </w:tcPr>
          <w:p w14:paraId="547FBD1A"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94A68">
              <w:rPr>
                <w:rFonts w:ascii="Times New Roman" w:hAnsi="Times New Roman" w:cs="Times New Roman"/>
                <w:color w:val="000000" w:themeColor="text1"/>
                <w:sz w:val="28"/>
                <w:szCs w:val="28"/>
              </w:rPr>
              <w:t>4</w:t>
            </w:r>
          </w:p>
        </w:tc>
        <w:tc>
          <w:tcPr>
            <w:tcW w:w="461" w:type="pct"/>
            <w:vAlign w:val="center"/>
          </w:tcPr>
          <w:p w14:paraId="43866C55"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94A68">
              <w:rPr>
                <w:rFonts w:ascii="Times New Roman" w:hAnsi="Times New Roman" w:cs="Times New Roman"/>
                <w:color w:val="000000" w:themeColor="text1"/>
                <w:sz w:val="28"/>
                <w:szCs w:val="28"/>
              </w:rPr>
              <w:t>5</w:t>
            </w:r>
          </w:p>
        </w:tc>
        <w:tc>
          <w:tcPr>
            <w:tcW w:w="461" w:type="pct"/>
            <w:vAlign w:val="center"/>
          </w:tcPr>
          <w:p w14:paraId="16F6C336"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94A68">
              <w:rPr>
                <w:rFonts w:ascii="Times New Roman" w:hAnsi="Times New Roman" w:cs="Times New Roman"/>
                <w:color w:val="000000" w:themeColor="text1"/>
                <w:sz w:val="28"/>
                <w:szCs w:val="28"/>
              </w:rPr>
              <w:t>6</w:t>
            </w:r>
          </w:p>
        </w:tc>
        <w:tc>
          <w:tcPr>
            <w:tcW w:w="461" w:type="pct"/>
            <w:vAlign w:val="center"/>
          </w:tcPr>
          <w:p w14:paraId="13ABA94A"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94A68">
              <w:rPr>
                <w:rFonts w:ascii="Times New Roman" w:hAnsi="Times New Roman" w:cs="Times New Roman"/>
                <w:color w:val="000000" w:themeColor="text1"/>
                <w:sz w:val="28"/>
                <w:szCs w:val="28"/>
              </w:rPr>
              <w:t>7</w:t>
            </w:r>
          </w:p>
        </w:tc>
        <w:tc>
          <w:tcPr>
            <w:tcW w:w="461" w:type="pct"/>
            <w:vAlign w:val="center"/>
          </w:tcPr>
          <w:p w14:paraId="3B8A37FA"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94A68">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40923F39" w14:textId="77777777" w:rsidR="009E6705" w:rsidRPr="00C8165C" w:rsidRDefault="00A85DD1"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794A68">
              <w:rPr>
                <w:rFonts w:ascii="Times New Roman" w:hAnsi="Times New Roman" w:cs="Times New Roman"/>
                <w:color w:val="000000" w:themeColor="text1"/>
                <w:sz w:val="28"/>
                <w:szCs w:val="28"/>
              </w:rPr>
              <w:t>2</w:t>
            </w:r>
          </w:p>
        </w:tc>
        <w:tc>
          <w:tcPr>
            <w:tcW w:w="463" w:type="pct"/>
            <w:vAlign w:val="center"/>
          </w:tcPr>
          <w:p w14:paraId="45903989"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794A68">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48FC0FB7" w14:textId="77777777" w:rsidR="009E6705" w:rsidRPr="00C8165C" w:rsidRDefault="00F273CC"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9E6705" w:rsidRPr="00C8165C" w14:paraId="2384A0A1" w14:textId="77777777" w:rsidTr="009E6705">
        <w:trPr>
          <w:trHeight w:val="340"/>
          <w:tblHeader/>
          <w:jc w:val="center"/>
        </w:trPr>
        <w:tc>
          <w:tcPr>
            <w:tcW w:w="1257" w:type="pct"/>
            <w:vAlign w:val="center"/>
          </w:tcPr>
          <w:p w14:paraId="09896B6C"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514" w:type="pct"/>
            <w:vAlign w:val="center"/>
          </w:tcPr>
          <w:p w14:paraId="77EAB9FD"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461" w:type="pct"/>
            <w:vAlign w:val="center"/>
          </w:tcPr>
          <w:p w14:paraId="02EE221D"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461" w:type="pct"/>
            <w:vAlign w:val="center"/>
          </w:tcPr>
          <w:p w14:paraId="049F681D"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461" w:type="pct"/>
            <w:vAlign w:val="center"/>
          </w:tcPr>
          <w:p w14:paraId="7269CF24"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461" w:type="pct"/>
            <w:vAlign w:val="center"/>
          </w:tcPr>
          <w:p w14:paraId="603C8829"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461" w:type="pct"/>
            <w:vAlign w:val="center"/>
          </w:tcPr>
          <w:p w14:paraId="0D4073C6"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461" w:type="pct"/>
            <w:vAlign w:val="center"/>
          </w:tcPr>
          <w:p w14:paraId="7CA63576"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463" w:type="pct"/>
            <w:vAlign w:val="center"/>
          </w:tcPr>
          <w:p w14:paraId="0F5DFB76" w14:textId="77777777" w:rsidR="009E6705" w:rsidRPr="00C8165C" w:rsidRDefault="009E670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FD7581" w:rsidRPr="00C8165C" w14:paraId="3870AD63" w14:textId="77777777" w:rsidTr="002B0284">
        <w:trPr>
          <w:trHeight w:val="454"/>
          <w:jc w:val="center"/>
        </w:trPr>
        <w:tc>
          <w:tcPr>
            <w:tcW w:w="1257" w:type="pct"/>
            <w:vAlign w:val="center"/>
          </w:tcPr>
          <w:p w14:paraId="32131442" w14:textId="77777777" w:rsidR="00FD7581" w:rsidRPr="00C8165C" w:rsidRDefault="00FD7581" w:rsidP="000F72E4">
            <w:pPr>
              <w:widowControl w:val="0"/>
              <w:suppressAutoHyphens/>
              <w:spacing w:after="0" w:line="240" w:lineRule="auto"/>
              <w:rPr>
                <w:rFonts w:ascii="Times New Roman" w:hAnsi="Times New Roman" w:cs="Times New Roman"/>
                <w:sz w:val="28"/>
                <w:szCs w:val="28"/>
              </w:rPr>
            </w:pPr>
            <w:bookmarkStart w:id="36" w:name="_Toc128476132"/>
            <w:bookmarkStart w:id="37" w:name="_Toc128476407"/>
            <w:bookmarkStart w:id="38" w:name="_Toc128558152"/>
            <w:r w:rsidRPr="00C8165C">
              <w:rPr>
                <w:rFonts w:ascii="Times New Roman" w:hAnsi="Times New Roman" w:cs="Times New Roman"/>
                <w:sz w:val="28"/>
                <w:szCs w:val="28"/>
              </w:rPr>
              <w:t>жилые дома</w:t>
            </w:r>
            <w:bookmarkEnd w:id="36"/>
            <w:bookmarkEnd w:id="37"/>
            <w:bookmarkEnd w:id="38"/>
          </w:p>
        </w:tc>
        <w:tc>
          <w:tcPr>
            <w:tcW w:w="514" w:type="pct"/>
            <w:tcBorders>
              <w:top w:val="nil"/>
              <w:left w:val="single" w:sz="4" w:space="0" w:color="auto"/>
              <w:bottom w:val="single" w:sz="4" w:space="0" w:color="auto"/>
              <w:right w:val="single" w:sz="4" w:space="0" w:color="auto"/>
            </w:tcBorders>
            <w:shd w:val="clear" w:color="auto" w:fill="auto"/>
            <w:vAlign w:val="center"/>
          </w:tcPr>
          <w:p w14:paraId="20FD04A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5A8BBA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534FED1"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D20746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11DD95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1280E0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8AE6B66"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165AE786"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FD7581" w:rsidRPr="00C8165C" w14:paraId="2A39F8C6" w14:textId="77777777" w:rsidTr="002B0284">
        <w:trPr>
          <w:trHeight w:val="454"/>
          <w:jc w:val="center"/>
        </w:trPr>
        <w:tc>
          <w:tcPr>
            <w:tcW w:w="1257" w:type="pct"/>
            <w:vAlign w:val="center"/>
          </w:tcPr>
          <w:p w14:paraId="55B88129" w14:textId="77777777" w:rsidR="00FD7581" w:rsidRPr="00C8165C" w:rsidRDefault="00FD7581" w:rsidP="000F72E4">
            <w:pPr>
              <w:widowControl w:val="0"/>
              <w:suppressAutoHyphens/>
              <w:spacing w:after="0" w:line="240" w:lineRule="auto"/>
              <w:rPr>
                <w:rFonts w:ascii="Times New Roman" w:hAnsi="Times New Roman" w:cs="Times New Roman"/>
                <w:sz w:val="28"/>
                <w:szCs w:val="28"/>
              </w:rPr>
            </w:pPr>
            <w:bookmarkStart w:id="39" w:name="_Toc128476133"/>
            <w:bookmarkStart w:id="40" w:name="_Toc128476408"/>
            <w:bookmarkStart w:id="41" w:name="_Toc128558153"/>
            <w:r w:rsidRPr="00C8165C">
              <w:rPr>
                <w:rFonts w:ascii="Times New Roman" w:hAnsi="Times New Roman" w:cs="Times New Roman"/>
                <w:sz w:val="28"/>
                <w:szCs w:val="28"/>
              </w:rPr>
              <w:t>жилые дома (прирост)</w:t>
            </w:r>
            <w:bookmarkEnd w:id="39"/>
            <w:bookmarkEnd w:id="40"/>
            <w:bookmarkEnd w:id="41"/>
          </w:p>
        </w:tc>
        <w:tc>
          <w:tcPr>
            <w:tcW w:w="514" w:type="pct"/>
            <w:tcBorders>
              <w:top w:val="nil"/>
              <w:left w:val="single" w:sz="4" w:space="0" w:color="auto"/>
              <w:bottom w:val="single" w:sz="4" w:space="0" w:color="auto"/>
              <w:right w:val="single" w:sz="4" w:space="0" w:color="auto"/>
            </w:tcBorders>
            <w:shd w:val="clear" w:color="auto" w:fill="auto"/>
            <w:vAlign w:val="center"/>
          </w:tcPr>
          <w:p w14:paraId="223FE5B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85BDBC6"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70AE2F1"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7B1113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EEF3B4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AC1349C"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10C1226"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57210E99"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FD7581" w:rsidRPr="00C8165C" w14:paraId="2BE28760" w14:textId="77777777" w:rsidTr="009E6705">
        <w:trPr>
          <w:trHeight w:val="454"/>
          <w:jc w:val="center"/>
        </w:trPr>
        <w:tc>
          <w:tcPr>
            <w:tcW w:w="1257" w:type="pct"/>
            <w:vAlign w:val="center"/>
          </w:tcPr>
          <w:p w14:paraId="0D097AB5" w14:textId="77777777" w:rsidR="00FD7581" w:rsidRPr="00C8165C" w:rsidRDefault="00FD7581" w:rsidP="000F72E4">
            <w:pPr>
              <w:widowControl w:val="0"/>
              <w:suppressAutoHyphens/>
              <w:spacing w:after="0" w:line="240" w:lineRule="auto"/>
              <w:rPr>
                <w:rFonts w:ascii="Times New Roman" w:hAnsi="Times New Roman" w:cs="Times New Roman"/>
                <w:sz w:val="28"/>
                <w:szCs w:val="28"/>
              </w:rPr>
            </w:pPr>
            <w:bookmarkStart w:id="42" w:name="_Toc128476134"/>
            <w:bookmarkStart w:id="43" w:name="_Toc128476409"/>
            <w:bookmarkStart w:id="44" w:name="_Toc128558154"/>
            <w:r w:rsidRPr="00C8165C">
              <w:rPr>
                <w:rFonts w:ascii="Times New Roman" w:hAnsi="Times New Roman" w:cs="Times New Roman"/>
                <w:sz w:val="28"/>
                <w:szCs w:val="28"/>
              </w:rPr>
              <w:t>многоквартирные дома</w:t>
            </w:r>
            <w:bookmarkEnd w:id="42"/>
            <w:bookmarkEnd w:id="43"/>
            <w:bookmarkEnd w:id="44"/>
          </w:p>
        </w:tc>
        <w:tc>
          <w:tcPr>
            <w:tcW w:w="514" w:type="pct"/>
            <w:tcBorders>
              <w:top w:val="nil"/>
              <w:left w:val="single" w:sz="4" w:space="0" w:color="auto"/>
              <w:bottom w:val="single" w:sz="4" w:space="0" w:color="auto"/>
              <w:right w:val="single" w:sz="4" w:space="0" w:color="auto"/>
            </w:tcBorders>
            <w:shd w:val="clear" w:color="auto" w:fill="auto"/>
            <w:vAlign w:val="center"/>
          </w:tcPr>
          <w:p w14:paraId="3FB51CC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21D48B9"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87B998D"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8BEA6D8"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513602B"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35D383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A41C98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68DE1BE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FD7581" w:rsidRPr="00C8165C" w14:paraId="1EA82FB0" w14:textId="77777777" w:rsidTr="009E6705">
        <w:trPr>
          <w:trHeight w:val="454"/>
          <w:jc w:val="center"/>
        </w:trPr>
        <w:tc>
          <w:tcPr>
            <w:tcW w:w="1257" w:type="pct"/>
            <w:vAlign w:val="center"/>
          </w:tcPr>
          <w:p w14:paraId="2C7048C4" w14:textId="77777777" w:rsidR="00FD7581" w:rsidRPr="00C8165C" w:rsidRDefault="00FD7581" w:rsidP="000F72E4">
            <w:pPr>
              <w:widowControl w:val="0"/>
              <w:suppressAutoHyphens/>
              <w:spacing w:after="0" w:line="240" w:lineRule="auto"/>
              <w:rPr>
                <w:rFonts w:ascii="Times New Roman" w:hAnsi="Times New Roman" w:cs="Times New Roman"/>
                <w:sz w:val="28"/>
                <w:szCs w:val="28"/>
              </w:rPr>
            </w:pPr>
            <w:bookmarkStart w:id="45" w:name="_Toc128476135"/>
            <w:bookmarkStart w:id="46" w:name="_Toc128476410"/>
            <w:bookmarkStart w:id="47" w:name="_Toc128558155"/>
            <w:r w:rsidRPr="00C8165C">
              <w:rPr>
                <w:rFonts w:ascii="Times New Roman" w:hAnsi="Times New Roman" w:cs="Times New Roman"/>
                <w:sz w:val="28"/>
                <w:szCs w:val="28"/>
              </w:rPr>
              <w:t>многоквартирные дома (прирост)</w:t>
            </w:r>
            <w:bookmarkEnd w:id="45"/>
            <w:bookmarkEnd w:id="46"/>
            <w:bookmarkEnd w:id="47"/>
          </w:p>
        </w:tc>
        <w:tc>
          <w:tcPr>
            <w:tcW w:w="514" w:type="pct"/>
            <w:tcBorders>
              <w:top w:val="nil"/>
              <w:left w:val="single" w:sz="4" w:space="0" w:color="auto"/>
              <w:bottom w:val="single" w:sz="4" w:space="0" w:color="auto"/>
              <w:right w:val="single" w:sz="4" w:space="0" w:color="auto"/>
            </w:tcBorders>
            <w:shd w:val="clear" w:color="auto" w:fill="auto"/>
            <w:vAlign w:val="center"/>
          </w:tcPr>
          <w:p w14:paraId="6AA4475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B51C10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A66FD0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C054344"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0F2661D"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E443B48"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AA2FD5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09DDD7B0"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FD7581" w:rsidRPr="00C8165C" w14:paraId="0305DB6C" w14:textId="77777777" w:rsidTr="009E6705">
        <w:trPr>
          <w:trHeight w:val="454"/>
          <w:jc w:val="center"/>
        </w:trPr>
        <w:tc>
          <w:tcPr>
            <w:tcW w:w="1257" w:type="pct"/>
            <w:vAlign w:val="center"/>
          </w:tcPr>
          <w:p w14:paraId="353A47FB" w14:textId="77777777" w:rsidR="00FD7581" w:rsidRPr="00C8165C" w:rsidRDefault="00FD7581" w:rsidP="000F72E4">
            <w:pPr>
              <w:widowControl w:val="0"/>
              <w:suppressAutoHyphens/>
              <w:spacing w:after="0" w:line="240" w:lineRule="auto"/>
              <w:rPr>
                <w:rFonts w:ascii="Times New Roman" w:hAnsi="Times New Roman" w:cs="Times New Roman"/>
                <w:sz w:val="28"/>
                <w:szCs w:val="28"/>
              </w:rPr>
            </w:pPr>
            <w:bookmarkStart w:id="48" w:name="_Toc77682933"/>
            <w:bookmarkStart w:id="49" w:name="_Toc93932189"/>
            <w:bookmarkStart w:id="50" w:name="_Toc128476136"/>
            <w:bookmarkStart w:id="51" w:name="_Toc128476411"/>
            <w:bookmarkStart w:id="52" w:name="_Toc128558156"/>
            <w:r w:rsidRPr="00C8165C">
              <w:rPr>
                <w:rFonts w:ascii="Times New Roman" w:hAnsi="Times New Roman" w:cs="Times New Roman"/>
                <w:sz w:val="28"/>
                <w:szCs w:val="28"/>
              </w:rPr>
              <w:t>общественные здания</w:t>
            </w:r>
            <w:bookmarkEnd w:id="48"/>
            <w:bookmarkEnd w:id="49"/>
            <w:bookmarkEnd w:id="50"/>
            <w:bookmarkEnd w:id="51"/>
            <w:bookmarkEnd w:id="52"/>
          </w:p>
        </w:tc>
        <w:tc>
          <w:tcPr>
            <w:tcW w:w="514" w:type="pct"/>
            <w:tcBorders>
              <w:top w:val="nil"/>
              <w:left w:val="single" w:sz="4" w:space="0" w:color="auto"/>
              <w:bottom w:val="single" w:sz="4" w:space="0" w:color="auto"/>
              <w:right w:val="single" w:sz="4" w:space="0" w:color="auto"/>
            </w:tcBorders>
            <w:shd w:val="clear" w:color="auto" w:fill="auto"/>
            <w:vAlign w:val="center"/>
          </w:tcPr>
          <w:p w14:paraId="17E8483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4528471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353D268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05FB368D"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1168733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6F192DCB"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33FEA7A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3" w:type="pct"/>
            <w:tcBorders>
              <w:top w:val="nil"/>
              <w:left w:val="nil"/>
              <w:bottom w:val="single" w:sz="4" w:space="0" w:color="auto"/>
              <w:right w:val="single" w:sz="4" w:space="0" w:color="auto"/>
            </w:tcBorders>
            <w:vAlign w:val="center"/>
          </w:tcPr>
          <w:p w14:paraId="4B728284"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r>
      <w:tr w:rsidR="00FD7581" w:rsidRPr="00C8165C" w14:paraId="06FFC477" w14:textId="77777777" w:rsidTr="009E6705">
        <w:trPr>
          <w:trHeight w:val="454"/>
          <w:jc w:val="center"/>
        </w:trPr>
        <w:tc>
          <w:tcPr>
            <w:tcW w:w="1257" w:type="pct"/>
            <w:vAlign w:val="center"/>
          </w:tcPr>
          <w:p w14:paraId="12BF6D11" w14:textId="77777777" w:rsidR="00FD7581" w:rsidRPr="00C8165C" w:rsidRDefault="00FD7581" w:rsidP="000F72E4">
            <w:pPr>
              <w:widowControl w:val="0"/>
              <w:suppressAutoHyphens/>
              <w:spacing w:after="0" w:line="240" w:lineRule="auto"/>
              <w:rPr>
                <w:rFonts w:ascii="Times New Roman" w:hAnsi="Times New Roman" w:cs="Times New Roman"/>
                <w:sz w:val="28"/>
                <w:szCs w:val="28"/>
              </w:rPr>
            </w:pPr>
            <w:bookmarkStart w:id="53" w:name="_Toc77682934"/>
            <w:bookmarkStart w:id="54" w:name="_Toc93932190"/>
            <w:bookmarkStart w:id="55" w:name="_Toc128476137"/>
            <w:bookmarkStart w:id="56" w:name="_Toc128476412"/>
            <w:bookmarkStart w:id="57" w:name="_Toc128558157"/>
            <w:r w:rsidRPr="00C8165C">
              <w:rPr>
                <w:rFonts w:ascii="Times New Roman" w:hAnsi="Times New Roman" w:cs="Times New Roman"/>
                <w:sz w:val="28"/>
                <w:szCs w:val="28"/>
              </w:rPr>
              <w:t>общественные здания (прирост)</w:t>
            </w:r>
            <w:bookmarkEnd w:id="53"/>
            <w:bookmarkEnd w:id="54"/>
            <w:bookmarkEnd w:id="55"/>
            <w:bookmarkEnd w:id="56"/>
            <w:bookmarkEnd w:id="57"/>
          </w:p>
        </w:tc>
        <w:tc>
          <w:tcPr>
            <w:tcW w:w="514" w:type="pct"/>
            <w:tcBorders>
              <w:top w:val="nil"/>
              <w:left w:val="single" w:sz="4" w:space="0" w:color="auto"/>
              <w:bottom w:val="single" w:sz="4" w:space="0" w:color="auto"/>
              <w:right w:val="single" w:sz="4" w:space="0" w:color="auto"/>
            </w:tcBorders>
            <w:shd w:val="clear" w:color="auto" w:fill="auto"/>
            <w:vAlign w:val="center"/>
          </w:tcPr>
          <w:p w14:paraId="54C7ECC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4D4A48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CB9AFE1"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A9D31D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B8DDC8C"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C52BFB9"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D920662"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060B9FD8"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FD7581" w:rsidRPr="00C8165C" w14:paraId="5042DABE" w14:textId="77777777" w:rsidTr="009E6705">
        <w:trPr>
          <w:trHeight w:val="454"/>
          <w:jc w:val="center"/>
        </w:trPr>
        <w:tc>
          <w:tcPr>
            <w:tcW w:w="1257" w:type="pct"/>
            <w:vAlign w:val="center"/>
          </w:tcPr>
          <w:p w14:paraId="1D20B60A" w14:textId="77777777" w:rsidR="00FD7581" w:rsidRPr="00C8165C" w:rsidRDefault="00FD7581" w:rsidP="000F72E4">
            <w:pPr>
              <w:widowControl w:val="0"/>
              <w:suppressAutoHyphens/>
              <w:spacing w:after="0" w:line="240" w:lineRule="auto"/>
              <w:rPr>
                <w:rFonts w:ascii="Times New Roman" w:hAnsi="Times New Roman" w:cs="Times New Roman"/>
                <w:sz w:val="28"/>
                <w:szCs w:val="28"/>
              </w:rPr>
            </w:pPr>
            <w:bookmarkStart w:id="58" w:name="_Toc77682935"/>
            <w:bookmarkStart w:id="59" w:name="_Toc93932191"/>
            <w:bookmarkStart w:id="60" w:name="_Toc128476138"/>
            <w:bookmarkStart w:id="61" w:name="_Toc128476413"/>
            <w:bookmarkStart w:id="62" w:name="_Toc128558158"/>
            <w:r w:rsidRPr="00C8165C">
              <w:rPr>
                <w:rFonts w:ascii="Times New Roman" w:hAnsi="Times New Roman" w:cs="Times New Roman"/>
                <w:sz w:val="28"/>
                <w:szCs w:val="28"/>
              </w:rPr>
              <w:t>производственные здания и промышленные предприятия</w:t>
            </w:r>
            <w:bookmarkEnd w:id="58"/>
            <w:bookmarkEnd w:id="59"/>
            <w:bookmarkEnd w:id="60"/>
            <w:bookmarkEnd w:id="61"/>
            <w:bookmarkEnd w:id="62"/>
          </w:p>
        </w:tc>
        <w:tc>
          <w:tcPr>
            <w:tcW w:w="514" w:type="pct"/>
            <w:tcBorders>
              <w:top w:val="nil"/>
              <w:left w:val="single" w:sz="4" w:space="0" w:color="auto"/>
              <w:bottom w:val="single" w:sz="4" w:space="0" w:color="auto"/>
              <w:right w:val="single" w:sz="4" w:space="0" w:color="auto"/>
            </w:tcBorders>
            <w:shd w:val="clear" w:color="auto" w:fill="auto"/>
            <w:vAlign w:val="center"/>
          </w:tcPr>
          <w:p w14:paraId="0AF468F0"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D6A87B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AE57116"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F3051A1"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BB851E5"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92AB82D"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6E8651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6C7B463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FD7581" w:rsidRPr="00C8165C" w14:paraId="58FBAC6E" w14:textId="77777777" w:rsidTr="00A226AB">
        <w:trPr>
          <w:trHeight w:val="454"/>
          <w:jc w:val="center"/>
        </w:trPr>
        <w:tc>
          <w:tcPr>
            <w:tcW w:w="1257" w:type="pct"/>
            <w:vAlign w:val="center"/>
          </w:tcPr>
          <w:p w14:paraId="2FCE8E9B" w14:textId="77777777" w:rsidR="00FD7581" w:rsidRPr="00C8165C" w:rsidRDefault="00FD7581" w:rsidP="000F72E4">
            <w:pPr>
              <w:widowControl w:val="0"/>
              <w:suppressAutoHyphens/>
              <w:spacing w:after="0" w:line="240" w:lineRule="auto"/>
              <w:rPr>
                <w:rFonts w:ascii="Times New Roman" w:hAnsi="Times New Roman" w:cs="Times New Roman"/>
                <w:sz w:val="28"/>
                <w:szCs w:val="28"/>
              </w:rPr>
            </w:pPr>
            <w:bookmarkStart w:id="63" w:name="_Toc77682936"/>
            <w:bookmarkStart w:id="64" w:name="_Toc93932192"/>
            <w:bookmarkStart w:id="65" w:name="_Toc128476139"/>
            <w:bookmarkStart w:id="66" w:name="_Toc128476414"/>
            <w:bookmarkStart w:id="67" w:name="_Toc128558159"/>
            <w:r w:rsidRPr="00C8165C">
              <w:rPr>
                <w:rFonts w:ascii="Times New Roman" w:hAnsi="Times New Roman" w:cs="Times New Roman"/>
                <w:sz w:val="28"/>
                <w:szCs w:val="28"/>
              </w:rPr>
              <w:t>производственные здания и промышленные предприятий (прирост)</w:t>
            </w:r>
            <w:bookmarkEnd w:id="63"/>
            <w:bookmarkEnd w:id="64"/>
            <w:bookmarkEnd w:id="65"/>
            <w:bookmarkEnd w:id="66"/>
            <w:bookmarkEnd w:id="67"/>
          </w:p>
        </w:tc>
        <w:tc>
          <w:tcPr>
            <w:tcW w:w="514" w:type="pct"/>
            <w:tcBorders>
              <w:top w:val="nil"/>
              <w:left w:val="single" w:sz="4" w:space="0" w:color="auto"/>
              <w:bottom w:val="single" w:sz="4" w:space="0" w:color="auto"/>
              <w:right w:val="single" w:sz="4" w:space="0" w:color="auto"/>
            </w:tcBorders>
            <w:shd w:val="clear" w:color="auto" w:fill="auto"/>
            <w:vAlign w:val="center"/>
          </w:tcPr>
          <w:p w14:paraId="22419326"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8B6CD2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7EA364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F31101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8433B70"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64C25E8"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257169C"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120B5D01"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FD7581" w:rsidRPr="00C8165C" w14:paraId="7030A73D" w14:textId="77777777" w:rsidTr="00A226AB">
        <w:trPr>
          <w:trHeight w:val="454"/>
          <w:jc w:val="center"/>
        </w:trPr>
        <w:tc>
          <w:tcPr>
            <w:tcW w:w="1257" w:type="pct"/>
            <w:vAlign w:val="center"/>
          </w:tcPr>
          <w:p w14:paraId="4A12D339" w14:textId="77777777" w:rsidR="00FD7581" w:rsidRPr="00C8165C" w:rsidRDefault="00FD7581" w:rsidP="000F72E4">
            <w:pPr>
              <w:widowControl w:val="0"/>
              <w:suppressAutoHyphens/>
              <w:spacing w:after="0" w:line="240" w:lineRule="auto"/>
              <w:rPr>
                <w:rFonts w:ascii="Times New Roman" w:hAnsi="Times New Roman" w:cs="Times New Roman"/>
                <w:sz w:val="28"/>
                <w:szCs w:val="28"/>
              </w:rPr>
            </w:pPr>
            <w:r w:rsidRPr="00C8165C">
              <w:rPr>
                <w:rFonts w:ascii="Times New Roman" w:hAnsi="Times New Roman" w:cs="Times New Roman"/>
                <w:sz w:val="28"/>
                <w:szCs w:val="28"/>
              </w:rPr>
              <w:t>Всего строительных фондов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4F3E14B0" w14:textId="77777777" w:rsidR="00FD7581" w:rsidRPr="00C8165C" w:rsidRDefault="00FD7581" w:rsidP="000F72E4">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1BAC7BC2" w14:textId="77777777" w:rsidR="00FD7581" w:rsidRPr="00C8165C" w:rsidRDefault="00FD7581" w:rsidP="000F72E4">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43147075" w14:textId="77777777" w:rsidR="00FD7581" w:rsidRPr="00C8165C" w:rsidRDefault="00FD7581" w:rsidP="000F72E4">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022B0E13" w14:textId="77777777" w:rsidR="00FD7581" w:rsidRPr="00C8165C" w:rsidRDefault="00FD7581" w:rsidP="000F72E4">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48C7B303" w14:textId="77777777" w:rsidR="00FD7581" w:rsidRPr="00C8165C" w:rsidRDefault="00FD7581" w:rsidP="000F72E4">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302B5834" w14:textId="77777777" w:rsidR="00FD7581" w:rsidRPr="00C8165C" w:rsidRDefault="00FD7581" w:rsidP="000F72E4">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09E392C5" w14:textId="77777777" w:rsidR="00FD7581" w:rsidRPr="00C8165C" w:rsidRDefault="00FD7581" w:rsidP="000F72E4">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3" w:type="pct"/>
            <w:tcBorders>
              <w:top w:val="single" w:sz="4" w:space="0" w:color="auto"/>
              <w:left w:val="nil"/>
              <w:bottom w:val="single" w:sz="4" w:space="0" w:color="auto"/>
              <w:right w:val="single" w:sz="4" w:space="0" w:color="auto"/>
            </w:tcBorders>
            <w:vAlign w:val="center"/>
          </w:tcPr>
          <w:p w14:paraId="7A8234CD" w14:textId="77777777" w:rsidR="00FD7581" w:rsidRPr="00C8165C" w:rsidRDefault="00FD7581" w:rsidP="000F72E4">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r>
    </w:tbl>
    <w:p w14:paraId="158CB84A" w14:textId="77777777" w:rsidR="00DF4802" w:rsidRPr="00C8165C" w:rsidRDefault="00DF4802" w:rsidP="00AB079D">
      <w:pPr>
        <w:spacing w:after="0" w:line="240" w:lineRule="auto"/>
        <w:jc w:val="both"/>
        <w:rPr>
          <w:rFonts w:ascii="Times New Roman" w:hAnsi="Times New Roman" w:cs="Times New Roman"/>
          <w:noProof/>
          <w:sz w:val="28"/>
          <w:szCs w:val="28"/>
        </w:rPr>
      </w:pPr>
    </w:p>
    <w:p w14:paraId="52869C5D" w14:textId="77777777" w:rsidR="000F72E4" w:rsidRDefault="00357BE1" w:rsidP="000F72E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noProof/>
          <w:sz w:val="28"/>
          <w:szCs w:val="28"/>
        </w:rPr>
        <w:lastRenderedPageBreak/>
        <w:drawing>
          <wp:inline distT="0" distB="0" distL="0" distR="0" wp14:anchorId="04057652" wp14:editId="6098DB43">
            <wp:extent cx="9241890" cy="53588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71709" cy="5376099"/>
                    </a:xfrm>
                    <a:prstGeom prst="rect">
                      <a:avLst/>
                    </a:prstGeom>
                  </pic:spPr>
                </pic:pic>
              </a:graphicData>
            </a:graphic>
          </wp:inline>
        </w:drawing>
      </w:r>
    </w:p>
    <w:p w14:paraId="11297F71" w14:textId="77777777" w:rsidR="00B64C7C" w:rsidRPr="00C8165C" w:rsidRDefault="00FD384E" w:rsidP="000F72E4">
      <w:pPr>
        <w:widowControl w:val="0"/>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1.1. </w:t>
      </w:r>
      <w:r w:rsidR="00EB4FC6" w:rsidRPr="00C8165C">
        <w:rPr>
          <w:rFonts w:ascii="Times New Roman" w:hAnsi="Times New Roman" w:cs="Times New Roman"/>
          <w:sz w:val="28"/>
          <w:szCs w:val="28"/>
        </w:rPr>
        <w:t>Существующие</w:t>
      </w:r>
      <w:r w:rsidR="001A775A" w:rsidRPr="00C8165C">
        <w:rPr>
          <w:rFonts w:ascii="Times New Roman" w:hAnsi="Times New Roman" w:cs="Times New Roman"/>
          <w:sz w:val="28"/>
          <w:szCs w:val="28"/>
        </w:rPr>
        <w:t xml:space="preserve"> </w:t>
      </w:r>
      <w:r w:rsidR="009E6705" w:rsidRPr="00C8165C">
        <w:rPr>
          <w:rFonts w:ascii="Times New Roman" w:hAnsi="Times New Roman" w:cs="Times New Roman"/>
          <w:sz w:val="28"/>
          <w:szCs w:val="28"/>
        </w:rPr>
        <w:t xml:space="preserve">зоны действия источников теплоснабжения на территории </w:t>
      </w:r>
      <w:r w:rsidR="00FD7581" w:rsidRPr="00C8165C">
        <w:rPr>
          <w:rFonts w:ascii="Times New Roman" w:hAnsi="Times New Roman" w:cs="Times New Roman"/>
          <w:color w:val="000000" w:themeColor="text1"/>
          <w:sz w:val="28"/>
          <w:szCs w:val="28"/>
        </w:rPr>
        <w:t>села Архангельское</w:t>
      </w:r>
    </w:p>
    <w:p w14:paraId="000ADBDC" w14:textId="77777777" w:rsidR="00B64C7C" w:rsidRPr="00C8165C" w:rsidRDefault="00B64C7C" w:rsidP="00AB079D">
      <w:pPr>
        <w:spacing w:after="0" w:line="240" w:lineRule="auto"/>
        <w:jc w:val="both"/>
        <w:rPr>
          <w:rFonts w:ascii="Times New Roman" w:hAnsi="Times New Roman" w:cs="Times New Roman"/>
          <w:sz w:val="28"/>
          <w:szCs w:val="28"/>
        </w:rPr>
        <w:sectPr w:rsidR="00B64C7C" w:rsidRPr="00C8165C" w:rsidSect="00ED7E12">
          <w:pgSz w:w="16838" w:h="11906" w:orient="landscape" w:code="9"/>
          <w:pgMar w:top="1134" w:right="851" w:bottom="1134" w:left="1418" w:header="454" w:footer="454" w:gutter="0"/>
          <w:cols w:space="708"/>
          <w:docGrid w:linePitch="360"/>
        </w:sectPr>
      </w:pPr>
    </w:p>
    <w:p w14:paraId="3BA1372D" w14:textId="77777777" w:rsidR="0014143A" w:rsidRPr="00C8165C" w:rsidRDefault="00360B4B" w:rsidP="000F72E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68" w:name="_Toc6389115"/>
      <w:bookmarkStart w:id="69" w:name="_Toc128476140"/>
      <w:bookmarkStart w:id="70" w:name="_Toc128476415"/>
      <w:bookmarkStart w:id="71" w:name="_Toc128558160"/>
      <w:r w:rsidRPr="00C8165C">
        <w:rPr>
          <w:rFonts w:ascii="Times New Roman" w:hAnsi="Times New Roman" w:cs="Times New Roman"/>
          <w:b w:val="0"/>
          <w:color w:val="000000" w:themeColor="text1"/>
          <w:sz w:val="28"/>
          <w:szCs w:val="28"/>
        </w:rPr>
        <w:lastRenderedPageBreak/>
        <w:t>1.2 Объемы потребления тепловой энергии (мощности</w:t>
      </w:r>
      <w:r w:rsidR="006E5614" w:rsidRPr="00C8165C">
        <w:rPr>
          <w:rFonts w:ascii="Times New Roman" w:hAnsi="Times New Roman" w:cs="Times New Roman"/>
          <w:b w:val="0"/>
          <w:color w:val="000000" w:themeColor="text1"/>
          <w:sz w:val="28"/>
          <w:szCs w:val="28"/>
        </w:rPr>
        <w:t>), теплоносителя, теплоносителя</w:t>
      </w:r>
      <w:r w:rsidRPr="00C8165C">
        <w:rPr>
          <w:rFonts w:ascii="Times New Roman" w:hAnsi="Times New Roman" w:cs="Times New Roman"/>
          <w:b w:val="0"/>
          <w:color w:val="000000" w:themeColor="text1"/>
          <w:sz w:val="28"/>
          <w:szCs w:val="28"/>
        </w:rPr>
        <w:t xml:space="preserve"> с разделением по видам теплопотреблен</w:t>
      </w:r>
      <w:r w:rsidR="006E5614" w:rsidRPr="00C8165C">
        <w:rPr>
          <w:rFonts w:ascii="Times New Roman" w:hAnsi="Times New Roman" w:cs="Times New Roman"/>
          <w:b w:val="0"/>
          <w:color w:val="000000" w:themeColor="text1"/>
          <w:sz w:val="28"/>
          <w:szCs w:val="28"/>
        </w:rPr>
        <w:t xml:space="preserve">ия в каждом расчетном элементе </w:t>
      </w:r>
      <w:r w:rsidRPr="00C8165C">
        <w:rPr>
          <w:rFonts w:ascii="Times New Roman" w:hAnsi="Times New Roman" w:cs="Times New Roman"/>
          <w:b w:val="0"/>
          <w:color w:val="000000" w:themeColor="text1"/>
          <w:sz w:val="28"/>
          <w:szCs w:val="28"/>
        </w:rPr>
        <w:t>территориального деления на каждом этапе</w:t>
      </w:r>
      <w:bookmarkEnd w:id="68"/>
      <w:bookmarkEnd w:id="69"/>
      <w:bookmarkEnd w:id="70"/>
      <w:bookmarkEnd w:id="71"/>
    </w:p>
    <w:p w14:paraId="32CE924A" w14:textId="77777777" w:rsidR="00C4424F" w:rsidRPr="00C8165C" w:rsidRDefault="00C4424F"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524858" w:rsidRPr="00C8165C">
        <w:rPr>
          <w:rFonts w:ascii="Times New Roman" w:hAnsi="Times New Roman" w:cs="Times New Roman"/>
          <w:color w:val="000000" w:themeColor="text1"/>
          <w:sz w:val="28"/>
          <w:szCs w:val="28"/>
        </w:rPr>
        <w:t>Архангель</w:t>
      </w:r>
      <w:r w:rsidR="00FA4A94" w:rsidRPr="00C8165C">
        <w:rPr>
          <w:rFonts w:ascii="Times New Roman" w:hAnsi="Times New Roman" w:cs="Times New Roman"/>
          <w:color w:val="000000" w:themeColor="text1"/>
          <w:sz w:val="28"/>
          <w:szCs w:val="28"/>
        </w:rPr>
        <w:t>ск</w:t>
      </w:r>
      <w:r w:rsidR="00F3397D" w:rsidRPr="00C8165C">
        <w:rPr>
          <w:rFonts w:ascii="Times New Roman" w:hAnsi="Times New Roman" w:cs="Times New Roman"/>
          <w:color w:val="000000" w:themeColor="text1"/>
          <w:sz w:val="28"/>
          <w:szCs w:val="28"/>
        </w:rPr>
        <w:t xml:space="preserve">ого </w:t>
      </w:r>
      <w:r w:rsidR="00524858" w:rsidRPr="00C8165C">
        <w:rPr>
          <w:rFonts w:ascii="Times New Roman" w:hAnsi="Times New Roman" w:cs="Times New Roman"/>
          <w:color w:val="000000" w:themeColor="text1"/>
          <w:sz w:val="28"/>
          <w:szCs w:val="28"/>
        </w:rPr>
        <w:t>сельского</w:t>
      </w:r>
      <w:r w:rsidR="00F3397D" w:rsidRPr="00C8165C">
        <w:rPr>
          <w:rFonts w:ascii="Times New Roman" w:hAnsi="Times New Roman" w:cs="Times New Roman"/>
          <w:color w:val="000000" w:themeColor="text1"/>
          <w:sz w:val="28"/>
          <w:szCs w:val="28"/>
        </w:rPr>
        <w:t xml:space="preserve"> поселения</w:t>
      </w:r>
      <w:r w:rsidR="00322627" w:rsidRPr="00C8165C">
        <w:rPr>
          <w:rFonts w:ascii="Times New Roman" w:hAnsi="Times New Roman" w:cs="Times New Roman"/>
          <w:color w:val="000000" w:themeColor="text1"/>
          <w:sz w:val="28"/>
          <w:szCs w:val="28"/>
        </w:rPr>
        <w:t xml:space="preserve"> приведены</w:t>
      </w:r>
      <w:r w:rsidR="004C3890" w:rsidRPr="00C8165C">
        <w:rPr>
          <w:rFonts w:ascii="Times New Roman" w:hAnsi="Times New Roman" w:cs="Times New Roman"/>
          <w:color w:val="000000" w:themeColor="text1"/>
          <w:sz w:val="28"/>
          <w:szCs w:val="28"/>
        </w:rPr>
        <w:t xml:space="preserve"> в таблице 1.</w:t>
      </w:r>
      <w:r w:rsidR="00CB2B8A" w:rsidRPr="00C8165C">
        <w:rPr>
          <w:rFonts w:ascii="Times New Roman" w:hAnsi="Times New Roman" w:cs="Times New Roman"/>
          <w:color w:val="000000" w:themeColor="text1"/>
          <w:sz w:val="28"/>
          <w:szCs w:val="28"/>
        </w:rPr>
        <w:t>4</w:t>
      </w:r>
      <w:r w:rsidR="004C3890" w:rsidRPr="00C8165C">
        <w:rPr>
          <w:rFonts w:ascii="Times New Roman" w:hAnsi="Times New Roman" w:cs="Times New Roman"/>
          <w:color w:val="000000" w:themeColor="text1"/>
          <w:sz w:val="28"/>
          <w:szCs w:val="28"/>
        </w:rPr>
        <w:t>.</w:t>
      </w:r>
    </w:p>
    <w:p w14:paraId="39CEF94D" w14:textId="77777777" w:rsidR="00D944FE" w:rsidRPr="00C8165C" w:rsidRDefault="00D944FE" w:rsidP="000F72E4">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Расход тепловой энергии </w:t>
      </w:r>
      <w:r w:rsidR="00FD7581" w:rsidRPr="00C8165C">
        <w:rPr>
          <w:rFonts w:ascii="Times New Roman" w:hAnsi="Times New Roman" w:cs="Times New Roman"/>
          <w:sz w:val="28"/>
          <w:szCs w:val="28"/>
        </w:rPr>
        <w:t>сельской котельной</w:t>
      </w:r>
      <w:r w:rsidRPr="00C8165C">
        <w:rPr>
          <w:rFonts w:ascii="Times New Roman" w:hAnsi="Times New Roman" w:cs="Times New Roman"/>
          <w:sz w:val="28"/>
          <w:szCs w:val="28"/>
        </w:rPr>
        <w:t xml:space="preserve"> на отопление в базовом </w:t>
      </w:r>
      <w:r w:rsidR="00794A68">
        <w:rPr>
          <w:rFonts w:ascii="Times New Roman" w:hAnsi="Times New Roman" w:cs="Times New Roman"/>
          <w:sz w:val="28"/>
          <w:szCs w:val="28"/>
        </w:rPr>
        <w:t>2022</w:t>
      </w:r>
      <w:r w:rsidRPr="00C8165C">
        <w:rPr>
          <w:rFonts w:ascii="Times New Roman" w:hAnsi="Times New Roman" w:cs="Times New Roman"/>
          <w:sz w:val="28"/>
          <w:szCs w:val="28"/>
        </w:rPr>
        <w:t xml:space="preserve"> году составил </w:t>
      </w:r>
      <w:r w:rsidR="00CD5B0A">
        <w:rPr>
          <w:rFonts w:ascii="Times New Roman" w:hAnsi="Times New Roman" w:cs="Times New Roman"/>
          <w:sz w:val="28"/>
          <w:szCs w:val="28"/>
        </w:rPr>
        <w:t>6</w:t>
      </w:r>
      <w:r w:rsidR="00FD7581" w:rsidRPr="00C8165C">
        <w:rPr>
          <w:rFonts w:ascii="Times New Roman" w:hAnsi="Times New Roman" w:cs="Times New Roman"/>
          <w:sz w:val="28"/>
          <w:szCs w:val="28"/>
        </w:rPr>
        <w:t>2</w:t>
      </w:r>
      <w:r w:rsidR="00CD5B0A">
        <w:rPr>
          <w:rFonts w:ascii="Times New Roman" w:hAnsi="Times New Roman" w:cs="Times New Roman"/>
          <w:sz w:val="28"/>
          <w:szCs w:val="28"/>
        </w:rPr>
        <w:t>7</w:t>
      </w:r>
      <w:r w:rsidR="00FD7581" w:rsidRPr="00C8165C">
        <w:rPr>
          <w:rFonts w:ascii="Times New Roman" w:hAnsi="Times New Roman" w:cs="Times New Roman"/>
          <w:sz w:val="28"/>
          <w:szCs w:val="28"/>
        </w:rPr>
        <w:t>,70</w:t>
      </w:r>
      <w:r w:rsidRPr="00C8165C">
        <w:rPr>
          <w:rFonts w:ascii="Times New Roman" w:hAnsi="Times New Roman" w:cs="Times New Roman"/>
          <w:sz w:val="28"/>
          <w:szCs w:val="28"/>
        </w:rPr>
        <w:t xml:space="preserve"> Гкал/год.</w:t>
      </w:r>
    </w:p>
    <w:p w14:paraId="543EBF56" w14:textId="77777777" w:rsidR="00880F1D" w:rsidRPr="00C8165C" w:rsidRDefault="00C6666D"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Наибольший расход тепловой энергии наблюдается в январе, когда среднемесячная температура наружного воздуха </w:t>
      </w:r>
      <w:r w:rsidR="006E5614" w:rsidRPr="00C8165C">
        <w:rPr>
          <w:rFonts w:ascii="Times New Roman" w:hAnsi="Times New Roman" w:cs="Times New Roman"/>
          <w:color w:val="000000" w:themeColor="text1"/>
          <w:sz w:val="28"/>
          <w:szCs w:val="28"/>
        </w:rPr>
        <w:t>достигает минимальных значений.</w:t>
      </w:r>
    </w:p>
    <w:p w14:paraId="063F2136" w14:textId="77777777" w:rsidR="00880F1D" w:rsidRPr="00C8165C" w:rsidRDefault="00880F1D" w:rsidP="000F72E4">
      <w:pPr>
        <w:pStyle w:val="ad"/>
        <w:widowControl w:val="0"/>
        <w:numPr>
          <w:ilvl w:val="0"/>
          <w:numId w:val="4"/>
        </w:numPr>
        <w:suppressAutoHyphens/>
        <w:spacing w:after="0" w:line="240" w:lineRule="auto"/>
        <w:ind w:left="0" w:firstLine="709"/>
        <w:jc w:val="both"/>
        <w:rPr>
          <w:rFonts w:ascii="Times New Roman" w:hAnsi="Times New Roman" w:cs="Times New Roman"/>
          <w:color w:val="FF0000"/>
          <w:sz w:val="28"/>
          <w:szCs w:val="28"/>
        </w:rPr>
      </w:pPr>
      <w:r w:rsidRPr="00C8165C">
        <w:rPr>
          <w:rFonts w:ascii="Times New Roman" w:hAnsi="Times New Roman" w:cs="Times New Roman"/>
          <w:color w:val="000000" w:themeColor="text1"/>
          <w:sz w:val="28"/>
          <w:szCs w:val="28"/>
        </w:rPr>
        <w:t xml:space="preserve">– Существующие и перспективные объемы отпуска тепловой энергии централизованными источниками теплоснабжения </w:t>
      </w:r>
      <w:r w:rsidR="00524858" w:rsidRPr="00C8165C">
        <w:rPr>
          <w:rFonts w:ascii="Times New Roman" w:hAnsi="Times New Roman" w:cs="Times New Roman"/>
          <w:color w:val="000000" w:themeColor="text1"/>
          <w:sz w:val="28"/>
          <w:szCs w:val="28"/>
        </w:rPr>
        <w:t>сельского</w:t>
      </w:r>
      <w:r w:rsidR="00F3397D" w:rsidRPr="00C8165C">
        <w:rPr>
          <w:rFonts w:ascii="Times New Roman" w:hAnsi="Times New Roman" w:cs="Times New Roman"/>
          <w:color w:val="000000" w:themeColor="text1"/>
          <w:sz w:val="28"/>
          <w:szCs w:val="28"/>
        </w:rPr>
        <w:t xml:space="preserve">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16"/>
        <w:gridCol w:w="1069"/>
        <w:gridCol w:w="920"/>
        <w:gridCol w:w="920"/>
        <w:gridCol w:w="920"/>
        <w:gridCol w:w="921"/>
        <w:gridCol w:w="920"/>
        <w:gridCol w:w="920"/>
        <w:gridCol w:w="921"/>
      </w:tblGrid>
      <w:tr w:rsidR="003151E3" w:rsidRPr="00C8165C" w14:paraId="256F6BFA" w14:textId="77777777" w:rsidTr="00794A68">
        <w:trPr>
          <w:trHeight w:val="340"/>
          <w:tblHeader/>
          <w:jc w:val="center"/>
        </w:trPr>
        <w:tc>
          <w:tcPr>
            <w:tcW w:w="2116" w:type="dxa"/>
            <w:vMerge w:val="restart"/>
            <w:tcBorders>
              <w:tl2br w:val="single" w:sz="4" w:space="0" w:color="auto"/>
            </w:tcBorders>
            <w:vAlign w:val="center"/>
          </w:tcPr>
          <w:p w14:paraId="3EE9B55C" w14:textId="77777777" w:rsidR="003151E3" w:rsidRPr="00C8165C" w:rsidRDefault="003151E3" w:rsidP="000F72E4">
            <w:pPr>
              <w:pStyle w:val="Default"/>
              <w:widowControl w:val="0"/>
              <w:suppressAutoHyphens/>
              <w:jc w:val="center"/>
              <w:rPr>
                <w:color w:val="000000" w:themeColor="text1"/>
                <w:sz w:val="28"/>
                <w:szCs w:val="28"/>
              </w:rPr>
            </w:pPr>
            <w:r w:rsidRPr="00C8165C">
              <w:rPr>
                <w:color w:val="000000" w:themeColor="text1"/>
                <w:sz w:val="28"/>
                <w:szCs w:val="28"/>
              </w:rPr>
              <w:t>Год</w:t>
            </w:r>
          </w:p>
          <w:p w14:paraId="26DF72B9" w14:textId="77777777" w:rsidR="003151E3" w:rsidRPr="00C8165C" w:rsidRDefault="003151E3" w:rsidP="000F72E4">
            <w:pPr>
              <w:pStyle w:val="Default"/>
              <w:widowControl w:val="0"/>
              <w:suppressAutoHyphens/>
              <w:jc w:val="center"/>
              <w:rPr>
                <w:color w:val="000000" w:themeColor="text1"/>
                <w:sz w:val="28"/>
                <w:szCs w:val="28"/>
              </w:rPr>
            </w:pPr>
          </w:p>
          <w:p w14:paraId="6540F70D" w14:textId="77777777" w:rsidR="003151E3" w:rsidRPr="00C8165C" w:rsidRDefault="003151E3" w:rsidP="000F72E4">
            <w:pPr>
              <w:pStyle w:val="Default"/>
              <w:widowControl w:val="0"/>
              <w:suppressAutoHyphens/>
              <w:jc w:val="center"/>
              <w:rPr>
                <w:color w:val="000000" w:themeColor="text1"/>
                <w:sz w:val="28"/>
                <w:szCs w:val="28"/>
              </w:rPr>
            </w:pPr>
            <w:r w:rsidRPr="00C8165C">
              <w:rPr>
                <w:color w:val="000000" w:themeColor="text1"/>
                <w:sz w:val="28"/>
                <w:szCs w:val="28"/>
              </w:rPr>
              <w:t>Показатель</w:t>
            </w:r>
          </w:p>
        </w:tc>
        <w:tc>
          <w:tcPr>
            <w:tcW w:w="1069" w:type="dxa"/>
            <w:vMerge w:val="restart"/>
            <w:vAlign w:val="center"/>
          </w:tcPr>
          <w:p w14:paraId="08529162" w14:textId="77777777" w:rsidR="003151E3" w:rsidRPr="00C8165C" w:rsidRDefault="003151E3" w:rsidP="000F72E4">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62A0000A" w14:textId="77777777" w:rsidR="003151E3"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442" w:type="dxa"/>
            <w:gridSpan w:val="7"/>
            <w:vAlign w:val="center"/>
          </w:tcPr>
          <w:p w14:paraId="2F2E7C9D" w14:textId="77777777" w:rsidR="003151E3" w:rsidRPr="00C8165C" w:rsidRDefault="003151E3" w:rsidP="000F72E4">
            <w:pPr>
              <w:pStyle w:val="Default"/>
              <w:widowControl w:val="0"/>
              <w:suppressAutoHyphens/>
              <w:jc w:val="center"/>
              <w:rPr>
                <w:color w:val="000000" w:themeColor="text1"/>
                <w:sz w:val="28"/>
                <w:szCs w:val="28"/>
              </w:rPr>
            </w:pPr>
            <w:r w:rsidRPr="00C8165C">
              <w:rPr>
                <w:color w:val="000000" w:themeColor="text1"/>
                <w:sz w:val="28"/>
                <w:szCs w:val="28"/>
              </w:rPr>
              <w:t>Тепловая энергия (мощность), Гкал/год</w:t>
            </w:r>
          </w:p>
        </w:tc>
      </w:tr>
      <w:tr w:rsidR="00794A68" w:rsidRPr="00C8165C" w14:paraId="44219901" w14:textId="77777777" w:rsidTr="00794A68">
        <w:trPr>
          <w:trHeight w:val="340"/>
          <w:tblHeader/>
          <w:jc w:val="center"/>
        </w:trPr>
        <w:tc>
          <w:tcPr>
            <w:tcW w:w="2116" w:type="dxa"/>
            <w:vMerge/>
            <w:tcBorders>
              <w:tl2br w:val="single" w:sz="4" w:space="0" w:color="auto"/>
            </w:tcBorders>
            <w:vAlign w:val="center"/>
          </w:tcPr>
          <w:p w14:paraId="3E8E2099" w14:textId="77777777" w:rsidR="00794A68" w:rsidRPr="00C8165C" w:rsidRDefault="00794A68" w:rsidP="000F72E4">
            <w:pPr>
              <w:pStyle w:val="Default"/>
              <w:widowControl w:val="0"/>
              <w:suppressAutoHyphens/>
              <w:jc w:val="center"/>
              <w:rPr>
                <w:color w:val="000000" w:themeColor="text1"/>
                <w:sz w:val="28"/>
                <w:szCs w:val="28"/>
              </w:rPr>
            </w:pPr>
          </w:p>
        </w:tc>
        <w:tc>
          <w:tcPr>
            <w:tcW w:w="1069" w:type="dxa"/>
            <w:vMerge/>
            <w:vAlign w:val="center"/>
          </w:tcPr>
          <w:p w14:paraId="6D85720F" w14:textId="77777777" w:rsidR="00794A68" w:rsidRPr="00C8165C" w:rsidRDefault="00794A68" w:rsidP="000F72E4">
            <w:pPr>
              <w:pStyle w:val="Default"/>
              <w:widowControl w:val="0"/>
              <w:suppressAutoHyphens/>
              <w:jc w:val="center"/>
              <w:rPr>
                <w:color w:val="000000" w:themeColor="text1"/>
                <w:sz w:val="28"/>
                <w:szCs w:val="28"/>
              </w:rPr>
            </w:pPr>
          </w:p>
        </w:tc>
        <w:tc>
          <w:tcPr>
            <w:tcW w:w="920" w:type="dxa"/>
            <w:vAlign w:val="center"/>
          </w:tcPr>
          <w:p w14:paraId="3375998B"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20" w:type="dxa"/>
            <w:vAlign w:val="center"/>
          </w:tcPr>
          <w:p w14:paraId="41903925"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920" w:type="dxa"/>
            <w:vAlign w:val="center"/>
          </w:tcPr>
          <w:p w14:paraId="54ED1D80"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921" w:type="dxa"/>
            <w:vAlign w:val="center"/>
          </w:tcPr>
          <w:p w14:paraId="2791A845"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920" w:type="dxa"/>
            <w:vAlign w:val="center"/>
          </w:tcPr>
          <w:p w14:paraId="19F120B5"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920" w:type="dxa"/>
            <w:vAlign w:val="center"/>
          </w:tcPr>
          <w:p w14:paraId="528077B9"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257DE859"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921" w:type="dxa"/>
            <w:vAlign w:val="center"/>
          </w:tcPr>
          <w:p w14:paraId="6A4766A3"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50395FEB"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3151E3" w:rsidRPr="00C8165C" w14:paraId="14FE9762" w14:textId="77777777" w:rsidTr="00794A68">
        <w:trPr>
          <w:trHeight w:val="340"/>
          <w:tblHeader/>
          <w:jc w:val="center"/>
        </w:trPr>
        <w:tc>
          <w:tcPr>
            <w:tcW w:w="2116" w:type="dxa"/>
            <w:vAlign w:val="center"/>
          </w:tcPr>
          <w:p w14:paraId="57F7A503" w14:textId="77777777" w:rsidR="003151E3" w:rsidRPr="00C8165C" w:rsidRDefault="003151E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069" w:type="dxa"/>
            <w:vAlign w:val="center"/>
          </w:tcPr>
          <w:p w14:paraId="52824246" w14:textId="77777777" w:rsidR="003151E3" w:rsidRPr="00C8165C" w:rsidRDefault="003151E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920" w:type="dxa"/>
            <w:vAlign w:val="center"/>
          </w:tcPr>
          <w:p w14:paraId="6A355DA1" w14:textId="77777777" w:rsidR="003151E3" w:rsidRPr="00C8165C" w:rsidRDefault="003151E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920" w:type="dxa"/>
            <w:vAlign w:val="center"/>
          </w:tcPr>
          <w:p w14:paraId="1C55E067" w14:textId="77777777" w:rsidR="003151E3" w:rsidRPr="00C8165C" w:rsidRDefault="003151E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920" w:type="dxa"/>
            <w:vAlign w:val="center"/>
          </w:tcPr>
          <w:p w14:paraId="258E8D03" w14:textId="77777777" w:rsidR="003151E3" w:rsidRPr="00C8165C" w:rsidRDefault="003151E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921" w:type="dxa"/>
            <w:vAlign w:val="center"/>
          </w:tcPr>
          <w:p w14:paraId="68C46B67" w14:textId="77777777" w:rsidR="003151E3" w:rsidRPr="00C8165C" w:rsidRDefault="003151E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920" w:type="dxa"/>
            <w:vAlign w:val="center"/>
          </w:tcPr>
          <w:p w14:paraId="52593AEA" w14:textId="77777777" w:rsidR="003151E3" w:rsidRPr="00C8165C" w:rsidRDefault="003151E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920" w:type="dxa"/>
            <w:vAlign w:val="center"/>
          </w:tcPr>
          <w:p w14:paraId="4435FD72" w14:textId="77777777" w:rsidR="003151E3" w:rsidRPr="00C8165C" w:rsidRDefault="003151E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921" w:type="dxa"/>
            <w:vAlign w:val="center"/>
          </w:tcPr>
          <w:p w14:paraId="6648E178" w14:textId="77777777" w:rsidR="003151E3" w:rsidRPr="00C8165C" w:rsidRDefault="003151E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B30E82" w:rsidRPr="00C8165C" w14:paraId="1DC9C5D0" w14:textId="77777777" w:rsidTr="00794A68">
        <w:trPr>
          <w:trHeight w:val="340"/>
          <w:jc w:val="center"/>
        </w:trPr>
        <w:tc>
          <w:tcPr>
            <w:tcW w:w="9627" w:type="dxa"/>
            <w:gridSpan w:val="9"/>
            <w:vAlign w:val="center"/>
          </w:tcPr>
          <w:p w14:paraId="06023577" w14:textId="77777777" w:rsidR="00B30E82" w:rsidRPr="00C8165C" w:rsidRDefault="00FD7581"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FD7581" w:rsidRPr="00C8165C" w14:paraId="523410F5" w14:textId="77777777" w:rsidTr="00794A68">
        <w:trPr>
          <w:trHeight w:val="340"/>
          <w:jc w:val="center"/>
        </w:trPr>
        <w:tc>
          <w:tcPr>
            <w:tcW w:w="2116" w:type="dxa"/>
            <w:vAlign w:val="center"/>
          </w:tcPr>
          <w:p w14:paraId="60B67D26"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Общий отпуск</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53EC0AAC"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20" w:type="dxa"/>
            <w:tcBorders>
              <w:top w:val="single" w:sz="4" w:space="0" w:color="auto"/>
              <w:left w:val="nil"/>
              <w:bottom w:val="single" w:sz="4" w:space="0" w:color="auto"/>
              <w:right w:val="single" w:sz="4" w:space="0" w:color="auto"/>
            </w:tcBorders>
            <w:shd w:val="clear" w:color="auto" w:fill="auto"/>
            <w:vAlign w:val="center"/>
          </w:tcPr>
          <w:p w14:paraId="21624998"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20" w:type="dxa"/>
            <w:tcBorders>
              <w:top w:val="single" w:sz="4" w:space="0" w:color="auto"/>
              <w:left w:val="nil"/>
              <w:bottom w:val="single" w:sz="4" w:space="0" w:color="auto"/>
              <w:right w:val="single" w:sz="4" w:space="0" w:color="auto"/>
            </w:tcBorders>
            <w:shd w:val="clear" w:color="auto" w:fill="auto"/>
            <w:vAlign w:val="center"/>
          </w:tcPr>
          <w:p w14:paraId="52AE0F47"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20" w:type="dxa"/>
            <w:tcBorders>
              <w:top w:val="single" w:sz="4" w:space="0" w:color="auto"/>
              <w:left w:val="nil"/>
              <w:bottom w:val="single" w:sz="4" w:space="0" w:color="auto"/>
              <w:right w:val="single" w:sz="4" w:space="0" w:color="auto"/>
            </w:tcBorders>
            <w:shd w:val="clear" w:color="auto" w:fill="auto"/>
            <w:vAlign w:val="center"/>
          </w:tcPr>
          <w:p w14:paraId="7A8D066F"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21" w:type="dxa"/>
            <w:tcBorders>
              <w:top w:val="single" w:sz="4" w:space="0" w:color="auto"/>
              <w:left w:val="nil"/>
              <w:bottom w:val="single" w:sz="4" w:space="0" w:color="auto"/>
              <w:right w:val="single" w:sz="4" w:space="0" w:color="auto"/>
            </w:tcBorders>
            <w:shd w:val="clear" w:color="auto" w:fill="auto"/>
            <w:vAlign w:val="center"/>
          </w:tcPr>
          <w:p w14:paraId="0F3CC2E5"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20" w:type="dxa"/>
            <w:tcBorders>
              <w:top w:val="single" w:sz="4" w:space="0" w:color="auto"/>
              <w:left w:val="nil"/>
              <w:bottom w:val="single" w:sz="4" w:space="0" w:color="auto"/>
              <w:right w:val="single" w:sz="4" w:space="0" w:color="auto"/>
            </w:tcBorders>
            <w:shd w:val="clear" w:color="auto" w:fill="auto"/>
            <w:vAlign w:val="center"/>
          </w:tcPr>
          <w:p w14:paraId="290D7454"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20" w:type="dxa"/>
            <w:tcBorders>
              <w:top w:val="single" w:sz="4" w:space="0" w:color="auto"/>
              <w:left w:val="nil"/>
              <w:bottom w:val="single" w:sz="4" w:space="0" w:color="auto"/>
              <w:right w:val="single" w:sz="4" w:space="0" w:color="auto"/>
            </w:tcBorders>
            <w:shd w:val="clear" w:color="auto" w:fill="auto"/>
            <w:vAlign w:val="center"/>
          </w:tcPr>
          <w:p w14:paraId="043489A5"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21" w:type="dxa"/>
            <w:tcBorders>
              <w:top w:val="single" w:sz="4" w:space="0" w:color="auto"/>
              <w:left w:val="nil"/>
              <w:bottom w:val="single" w:sz="4" w:space="0" w:color="auto"/>
              <w:right w:val="single" w:sz="4" w:space="0" w:color="auto"/>
            </w:tcBorders>
            <w:vAlign w:val="center"/>
          </w:tcPr>
          <w:p w14:paraId="6E912B39"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r>
      <w:tr w:rsidR="00FD7581" w:rsidRPr="00C8165C" w14:paraId="415BE233" w14:textId="77777777" w:rsidTr="00794A68">
        <w:trPr>
          <w:trHeight w:val="340"/>
          <w:jc w:val="center"/>
        </w:trPr>
        <w:tc>
          <w:tcPr>
            <w:tcW w:w="2116" w:type="dxa"/>
            <w:vAlign w:val="center"/>
          </w:tcPr>
          <w:p w14:paraId="327B6C88"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Отпуск с коллекторов</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43FF7BF7"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20" w:type="dxa"/>
            <w:tcBorders>
              <w:top w:val="single" w:sz="4" w:space="0" w:color="auto"/>
              <w:left w:val="nil"/>
              <w:bottom w:val="single" w:sz="4" w:space="0" w:color="auto"/>
              <w:right w:val="single" w:sz="4" w:space="0" w:color="auto"/>
            </w:tcBorders>
            <w:shd w:val="clear" w:color="auto" w:fill="auto"/>
            <w:vAlign w:val="center"/>
          </w:tcPr>
          <w:p w14:paraId="3B439569"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20" w:type="dxa"/>
            <w:tcBorders>
              <w:top w:val="single" w:sz="4" w:space="0" w:color="auto"/>
              <w:left w:val="nil"/>
              <w:bottom w:val="single" w:sz="4" w:space="0" w:color="auto"/>
              <w:right w:val="single" w:sz="4" w:space="0" w:color="auto"/>
            </w:tcBorders>
            <w:shd w:val="clear" w:color="auto" w:fill="auto"/>
            <w:vAlign w:val="center"/>
          </w:tcPr>
          <w:p w14:paraId="2AC7BF74"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20" w:type="dxa"/>
            <w:tcBorders>
              <w:top w:val="single" w:sz="4" w:space="0" w:color="auto"/>
              <w:left w:val="nil"/>
              <w:bottom w:val="single" w:sz="4" w:space="0" w:color="auto"/>
              <w:right w:val="single" w:sz="4" w:space="0" w:color="auto"/>
            </w:tcBorders>
            <w:shd w:val="clear" w:color="auto" w:fill="auto"/>
            <w:vAlign w:val="center"/>
          </w:tcPr>
          <w:p w14:paraId="4C08849B"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21" w:type="dxa"/>
            <w:tcBorders>
              <w:top w:val="single" w:sz="4" w:space="0" w:color="auto"/>
              <w:left w:val="nil"/>
              <w:bottom w:val="single" w:sz="4" w:space="0" w:color="auto"/>
              <w:right w:val="single" w:sz="4" w:space="0" w:color="auto"/>
            </w:tcBorders>
            <w:shd w:val="clear" w:color="auto" w:fill="auto"/>
            <w:vAlign w:val="center"/>
          </w:tcPr>
          <w:p w14:paraId="7DD40260"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20" w:type="dxa"/>
            <w:tcBorders>
              <w:top w:val="single" w:sz="4" w:space="0" w:color="auto"/>
              <w:left w:val="nil"/>
              <w:bottom w:val="single" w:sz="4" w:space="0" w:color="auto"/>
              <w:right w:val="single" w:sz="4" w:space="0" w:color="auto"/>
            </w:tcBorders>
            <w:shd w:val="clear" w:color="auto" w:fill="auto"/>
            <w:vAlign w:val="center"/>
          </w:tcPr>
          <w:p w14:paraId="496C156F"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20" w:type="dxa"/>
            <w:tcBorders>
              <w:top w:val="single" w:sz="4" w:space="0" w:color="auto"/>
              <w:left w:val="nil"/>
              <w:bottom w:val="single" w:sz="4" w:space="0" w:color="auto"/>
              <w:right w:val="single" w:sz="4" w:space="0" w:color="auto"/>
            </w:tcBorders>
            <w:shd w:val="clear" w:color="auto" w:fill="auto"/>
            <w:vAlign w:val="center"/>
          </w:tcPr>
          <w:p w14:paraId="527F2734"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21" w:type="dxa"/>
            <w:tcBorders>
              <w:top w:val="single" w:sz="4" w:space="0" w:color="auto"/>
              <w:left w:val="nil"/>
              <w:bottom w:val="single" w:sz="4" w:space="0" w:color="auto"/>
              <w:right w:val="single" w:sz="4" w:space="0" w:color="auto"/>
            </w:tcBorders>
            <w:vAlign w:val="center"/>
          </w:tcPr>
          <w:p w14:paraId="730FD499"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r>
      <w:tr w:rsidR="00FD7581" w:rsidRPr="00C8165C" w14:paraId="10761653" w14:textId="77777777" w:rsidTr="00794A68">
        <w:trPr>
          <w:trHeight w:val="340"/>
          <w:jc w:val="center"/>
        </w:trPr>
        <w:tc>
          <w:tcPr>
            <w:tcW w:w="2116" w:type="dxa"/>
            <w:vAlign w:val="center"/>
          </w:tcPr>
          <w:p w14:paraId="7D0198AA"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Полезный отпуск</w:t>
            </w:r>
          </w:p>
        </w:tc>
        <w:tc>
          <w:tcPr>
            <w:tcW w:w="1069" w:type="dxa"/>
            <w:tcBorders>
              <w:top w:val="nil"/>
              <w:left w:val="single" w:sz="4" w:space="0" w:color="auto"/>
              <w:bottom w:val="single" w:sz="4" w:space="0" w:color="auto"/>
              <w:right w:val="single" w:sz="4" w:space="0" w:color="auto"/>
            </w:tcBorders>
            <w:shd w:val="clear" w:color="auto" w:fill="auto"/>
            <w:vAlign w:val="center"/>
          </w:tcPr>
          <w:p w14:paraId="414A9F4E"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20" w:type="dxa"/>
            <w:tcBorders>
              <w:top w:val="nil"/>
              <w:left w:val="nil"/>
              <w:bottom w:val="single" w:sz="4" w:space="0" w:color="auto"/>
              <w:right w:val="single" w:sz="4" w:space="0" w:color="auto"/>
            </w:tcBorders>
            <w:shd w:val="clear" w:color="auto" w:fill="auto"/>
            <w:vAlign w:val="center"/>
          </w:tcPr>
          <w:p w14:paraId="66CE3C64"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20" w:type="dxa"/>
            <w:tcBorders>
              <w:top w:val="nil"/>
              <w:left w:val="nil"/>
              <w:bottom w:val="single" w:sz="4" w:space="0" w:color="auto"/>
              <w:right w:val="single" w:sz="4" w:space="0" w:color="auto"/>
            </w:tcBorders>
            <w:shd w:val="clear" w:color="auto" w:fill="auto"/>
            <w:vAlign w:val="center"/>
          </w:tcPr>
          <w:p w14:paraId="10EFA5FE"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20" w:type="dxa"/>
            <w:tcBorders>
              <w:top w:val="nil"/>
              <w:left w:val="nil"/>
              <w:bottom w:val="single" w:sz="4" w:space="0" w:color="auto"/>
              <w:right w:val="single" w:sz="4" w:space="0" w:color="auto"/>
            </w:tcBorders>
            <w:shd w:val="clear" w:color="auto" w:fill="auto"/>
            <w:vAlign w:val="center"/>
          </w:tcPr>
          <w:p w14:paraId="54BFB6B2"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21" w:type="dxa"/>
            <w:tcBorders>
              <w:top w:val="nil"/>
              <w:left w:val="nil"/>
              <w:bottom w:val="single" w:sz="4" w:space="0" w:color="auto"/>
              <w:right w:val="single" w:sz="4" w:space="0" w:color="auto"/>
            </w:tcBorders>
            <w:shd w:val="clear" w:color="auto" w:fill="auto"/>
            <w:vAlign w:val="center"/>
          </w:tcPr>
          <w:p w14:paraId="59D0B80F"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20" w:type="dxa"/>
            <w:tcBorders>
              <w:top w:val="nil"/>
              <w:left w:val="nil"/>
              <w:bottom w:val="single" w:sz="4" w:space="0" w:color="auto"/>
              <w:right w:val="single" w:sz="4" w:space="0" w:color="auto"/>
            </w:tcBorders>
            <w:shd w:val="clear" w:color="auto" w:fill="auto"/>
            <w:vAlign w:val="center"/>
          </w:tcPr>
          <w:p w14:paraId="3731F8C8"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20" w:type="dxa"/>
            <w:tcBorders>
              <w:top w:val="nil"/>
              <w:left w:val="nil"/>
              <w:bottom w:val="single" w:sz="4" w:space="0" w:color="auto"/>
              <w:right w:val="single" w:sz="4" w:space="0" w:color="auto"/>
            </w:tcBorders>
            <w:shd w:val="clear" w:color="auto" w:fill="auto"/>
            <w:vAlign w:val="center"/>
          </w:tcPr>
          <w:p w14:paraId="1321E8A0"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21" w:type="dxa"/>
            <w:tcBorders>
              <w:top w:val="nil"/>
              <w:left w:val="nil"/>
              <w:bottom w:val="single" w:sz="4" w:space="0" w:color="auto"/>
              <w:right w:val="single" w:sz="4" w:space="0" w:color="auto"/>
            </w:tcBorders>
            <w:vAlign w:val="center"/>
          </w:tcPr>
          <w:p w14:paraId="16E5FF0B"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r>
      <w:tr w:rsidR="00FD7581" w:rsidRPr="00C8165C" w14:paraId="56B9A695" w14:textId="77777777" w:rsidTr="00794A68">
        <w:trPr>
          <w:trHeight w:val="340"/>
          <w:jc w:val="center"/>
        </w:trPr>
        <w:tc>
          <w:tcPr>
            <w:tcW w:w="2116" w:type="dxa"/>
            <w:vAlign w:val="center"/>
          </w:tcPr>
          <w:p w14:paraId="1D433304"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Отпуск на ГВС</w:t>
            </w:r>
          </w:p>
        </w:tc>
        <w:tc>
          <w:tcPr>
            <w:tcW w:w="1069" w:type="dxa"/>
            <w:tcBorders>
              <w:top w:val="nil"/>
              <w:left w:val="single" w:sz="4" w:space="0" w:color="auto"/>
              <w:bottom w:val="single" w:sz="4" w:space="0" w:color="auto"/>
              <w:right w:val="single" w:sz="4" w:space="0" w:color="auto"/>
            </w:tcBorders>
            <w:shd w:val="clear" w:color="auto" w:fill="auto"/>
            <w:vAlign w:val="center"/>
          </w:tcPr>
          <w:p w14:paraId="3608D128"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20" w:type="dxa"/>
            <w:tcBorders>
              <w:top w:val="nil"/>
              <w:left w:val="nil"/>
              <w:bottom w:val="single" w:sz="4" w:space="0" w:color="auto"/>
              <w:right w:val="single" w:sz="4" w:space="0" w:color="auto"/>
            </w:tcBorders>
            <w:shd w:val="clear" w:color="auto" w:fill="auto"/>
            <w:vAlign w:val="center"/>
          </w:tcPr>
          <w:p w14:paraId="0B4CC7EC"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20" w:type="dxa"/>
            <w:tcBorders>
              <w:top w:val="nil"/>
              <w:left w:val="nil"/>
              <w:bottom w:val="single" w:sz="4" w:space="0" w:color="auto"/>
              <w:right w:val="single" w:sz="4" w:space="0" w:color="auto"/>
            </w:tcBorders>
            <w:shd w:val="clear" w:color="auto" w:fill="auto"/>
            <w:vAlign w:val="center"/>
          </w:tcPr>
          <w:p w14:paraId="1B9E5AC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20" w:type="dxa"/>
            <w:tcBorders>
              <w:top w:val="nil"/>
              <w:left w:val="nil"/>
              <w:bottom w:val="single" w:sz="4" w:space="0" w:color="auto"/>
              <w:right w:val="single" w:sz="4" w:space="0" w:color="auto"/>
            </w:tcBorders>
            <w:shd w:val="clear" w:color="auto" w:fill="auto"/>
            <w:vAlign w:val="center"/>
          </w:tcPr>
          <w:p w14:paraId="250DB7C0"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21" w:type="dxa"/>
            <w:tcBorders>
              <w:top w:val="nil"/>
              <w:left w:val="nil"/>
              <w:bottom w:val="single" w:sz="4" w:space="0" w:color="auto"/>
              <w:right w:val="single" w:sz="4" w:space="0" w:color="auto"/>
            </w:tcBorders>
            <w:shd w:val="clear" w:color="auto" w:fill="auto"/>
            <w:vAlign w:val="center"/>
          </w:tcPr>
          <w:p w14:paraId="1A4EF55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20" w:type="dxa"/>
            <w:tcBorders>
              <w:top w:val="nil"/>
              <w:left w:val="nil"/>
              <w:bottom w:val="single" w:sz="4" w:space="0" w:color="auto"/>
              <w:right w:val="single" w:sz="4" w:space="0" w:color="auto"/>
            </w:tcBorders>
            <w:shd w:val="clear" w:color="auto" w:fill="auto"/>
            <w:vAlign w:val="center"/>
          </w:tcPr>
          <w:p w14:paraId="622744CD"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20" w:type="dxa"/>
            <w:tcBorders>
              <w:top w:val="nil"/>
              <w:left w:val="nil"/>
              <w:bottom w:val="single" w:sz="4" w:space="0" w:color="auto"/>
              <w:right w:val="single" w:sz="4" w:space="0" w:color="auto"/>
            </w:tcBorders>
            <w:shd w:val="clear" w:color="auto" w:fill="auto"/>
            <w:vAlign w:val="center"/>
          </w:tcPr>
          <w:p w14:paraId="178754C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21" w:type="dxa"/>
            <w:tcBorders>
              <w:top w:val="nil"/>
              <w:left w:val="nil"/>
              <w:bottom w:val="single" w:sz="4" w:space="0" w:color="auto"/>
              <w:right w:val="single" w:sz="4" w:space="0" w:color="auto"/>
            </w:tcBorders>
            <w:vAlign w:val="center"/>
          </w:tcPr>
          <w:p w14:paraId="3DCC03C6"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FD7581" w:rsidRPr="00C8165C" w14:paraId="1C72F9D0" w14:textId="77777777" w:rsidTr="00794A68">
        <w:trPr>
          <w:trHeight w:val="340"/>
          <w:jc w:val="center"/>
        </w:trPr>
        <w:tc>
          <w:tcPr>
            <w:tcW w:w="2116" w:type="dxa"/>
            <w:vAlign w:val="center"/>
          </w:tcPr>
          <w:p w14:paraId="2B38924C"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Отпуск на собственные нужды котельной</w:t>
            </w:r>
          </w:p>
        </w:tc>
        <w:tc>
          <w:tcPr>
            <w:tcW w:w="1069" w:type="dxa"/>
            <w:tcBorders>
              <w:top w:val="nil"/>
              <w:left w:val="single" w:sz="4" w:space="0" w:color="auto"/>
              <w:bottom w:val="single" w:sz="4" w:space="0" w:color="auto"/>
              <w:right w:val="single" w:sz="4" w:space="0" w:color="auto"/>
            </w:tcBorders>
            <w:shd w:val="clear" w:color="auto" w:fill="auto"/>
            <w:vAlign w:val="center"/>
          </w:tcPr>
          <w:p w14:paraId="3451443A"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20" w:type="dxa"/>
            <w:tcBorders>
              <w:top w:val="nil"/>
              <w:left w:val="nil"/>
              <w:bottom w:val="single" w:sz="4" w:space="0" w:color="auto"/>
              <w:right w:val="single" w:sz="4" w:space="0" w:color="auto"/>
            </w:tcBorders>
            <w:shd w:val="clear" w:color="auto" w:fill="auto"/>
            <w:vAlign w:val="center"/>
          </w:tcPr>
          <w:p w14:paraId="2CB33E03"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20" w:type="dxa"/>
            <w:tcBorders>
              <w:top w:val="nil"/>
              <w:left w:val="nil"/>
              <w:bottom w:val="single" w:sz="4" w:space="0" w:color="auto"/>
              <w:right w:val="single" w:sz="4" w:space="0" w:color="auto"/>
            </w:tcBorders>
            <w:shd w:val="clear" w:color="auto" w:fill="auto"/>
            <w:vAlign w:val="center"/>
          </w:tcPr>
          <w:p w14:paraId="735EC3DE"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20" w:type="dxa"/>
            <w:tcBorders>
              <w:top w:val="nil"/>
              <w:left w:val="nil"/>
              <w:bottom w:val="single" w:sz="4" w:space="0" w:color="auto"/>
              <w:right w:val="single" w:sz="4" w:space="0" w:color="auto"/>
            </w:tcBorders>
            <w:shd w:val="clear" w:color="auto" w:fill="auto"/>
            <w:vAlign w:val="center"/>
          </w:tcPr>
          <w:p w14:paraId="158D0021"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21" w:type="dxa"/>
            <w:tcBorders>
              <w:top w:val="nil"/>
              <w:left w:val="nil"/>
              <w:bottom w:val="single" w:sz="4" w:space="0" w:color="auto"/>
              <w:right w:val="single" w:sz="4" w:space="0" w:color="auto"/>
            </w:tcBorders>
            <w:shd w:val="clear" w:color="auto" w:fill="auto"/>
            <w:vAlign w:val="center"/>
          </w:tcPr>
          <w:p w14:paraId="5D4ABBCB"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20" w:type="dxa"/>
            <w:tcBorders>
              <w:top w:val="nil"/>
              <w:left w:val="nil"/>
              <w:bottom w:val="single" w:sz="4" w:space="0" w:color="auto"/>
              <w:right w:val="single" w:sz="4" w:space="0" w:color="auto"/>
            </w:tcBorders>
            <w:shd w:val="clear" w:color="auto" w:fill="auto"/>
            <w:vAlign w:val="center"/>
          </w:tcPr>
          <w:p w14:paraId="1713315E"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20" w:type="dxa"/>
            <w:tcBorders>
              <w:top w:val="nil"/>
              <w:left w:val="nil"/>
              <w:bottom w:val="single" w:sz="4" w:space="0" w:color="auto"/>
              <w:right w:val="single" w:sz="4" w:space="0" w:color="auto"/>
            </w:tcBorders>
            <w:shd w:val="clear" w:color="auto" w:fill="auto"/>
            <w:vAlign w:val="center"/>
          </w:tcPr>
          <w:p w14:paraId="565995B9"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21" w:type="dxa"/>
            <w:tcBorders>
              <w:top w:val="nil"/>
              <w:left w:val="nil"/>
              <w:bottom w:val="single" w:sz="4" w:space="0" w:color="auto"/>
              <w:right w:val="single" w:sz="4" w:space="0" w:color="auto"/>
            </w:tcBorders>
            <w:vAlign w:val="center"/>
          </w:tcPr>
          <w:p w14:paraId="45D1CB59"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r>
      <w:tr w:rsidR="00FD7581" w:rsidRPr="00C8165C" w14:paraId="6A60B653" w14:textId="77777777" w:rsidTr="00794A68">
        <w:trPr>
          <w:trHeight w:val="340"/>
          <w:jc w:val="center"/>
        </w:trPr>
        <w:tc>
          <w:tcPr>
            <w:tcW w:w="2116" w:type="dxa"/>
            <w:vAlign w:val="center"/>
          </w:tcPr>
          <w:p w14:paraId="01E66A4C" w14:textId="77777777" w:rsidR="00FD7581" w:rsidRPr="00C8165C" w:rsidRDefault="00FD7581" w:rsidP="000F72E4">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7F888EE4"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20" w:type="dxa"/>
            <w:tcBorders>
              <w:top w:val="single" w:sz="4" w:space="0" w:color="auto"/>
              <w:left w:val="nil"/>
              <w:bottom w:val="single" w:sz="4" w:space="0" w:color="auto"/>
              <w:right w:val="single" w:sz="4" w:space="0" w:color="auto"/>
            </w:tcBorders>
            <w:shd w:val="clear" w:color="auto" w:fill="auto"/>
            <w:vAlign w:val="center"/>
          </w:tcPr>
          <w:p w14:paraId="34DEC441"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20" w:type="dxa"/>
            <w:tcBorders>
              <w:top w:val="single" w:sz="4" w:space="0" w:color="auto"/>
              <w:left w:val="nil"/>
              <w:bottom w:val="single" w:sz="4" w:space="0" w:color="auto"/>
              <w:right w:val="single" w:sz="4" w:space="0" w:color="auto"/>
            </w:tcBorders>
            <w:shd w:val="clear" w:color="auto" w:fill="auto"/>
            <w:vAlign w:val="center"/>
          </w:tcPr>
          <w:p w14:paraId="611BD318"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20" w:type="dxa"/>
            <w:tcBorders>
              <w:top w:val="single" w:sz="4" w:space="0" w:color="auto"/>
              <w:left w:val="nil"/>
              <w:bottom w:val="single" w:sz="4" w:space="0" w:color="auto"/>
              <w:right w:val="single" w:sz="4" w:space="0" w:color="auto"/>
            </w:tcBorders>
            <w:shd w:val="clear" w:color="auto" w:fill="auto"/>
            <w:vAlign w:val="center"/>
          </w:tcPr>
          <w:p w14:paraId="037E25A0"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21" w:type="dxa"/>
            <w:tcBorders>
              <w:top w:val="single" w:sz="4" w:space="0" w:color="auto"/>
              <w:left w:val="nil"/>
              <w:bottom w:val="single" w:sz="4" w:space="0" w:color="auto"/>
              <w:right w:val="single" w:sz="4" w:space="0" w:color="auto"/>
            </w:tcBorders>
            <w:shd w:val="clear" w:color="auto" w:fill="auto"/>
            <w:vAlign w:val="center"/>
          </w:tcPr>
          <w:p w14:paraId="19761FCD"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20" w:type="dxa"/>
            <w:tcBorders>
              <w:top w:val="single" w:sz="4" w:space="0" w:color="auto"/>
              <w:left w:val="nil"/>
              <w:bottom w:val="single" w:sz="4" w:space="0" w:color="auto"/>
              <w:right w:val="single" w:sz="4" w:space="0" w:color="auto"/>
            </w:tcBorders>
            <w:shd w:val="clear" w:color="auto" w:fill="auto"/>
            <w:vAlign w:val="center"/>
          </w:tcPr>
          <w:p w14:paraId="63AEC98C"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20" w:type="dxa"/>
            <w:tcBorders>
              <w:top w:val="single" w:sz="4" w:space="0" w:color="auto"/>
              <w:left w:val="nil"/>
              <w:bottom w:val="single" w:sz="4" w:space="0" w:color="auto"/>
              <w:right w:val="single" w:sz="4" w:space="0" w:color="auto"/>
            </w:tcBorders>
            <w:shd w:val="clear" w:color="auto" w:fill="auto"/>
            <w:vAlign w:val="center"/>
          </w:tcPr>
          <w:p w14:paraId="4376E40A"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21" w:type="dxa"/>
            <w:tcBorders>
              <w:top w:val="single" w:sz="4" w:space="0" w:color="auto"/>
              <w:left w:val="nil"/>
              <w:bottom w:val="single" w:sz="4" w:space="0" w:color="auto"/>
              <w:right w:val="single" w:sz="4" w:space="0" w:color="auto"/>
            </w:tcBorders>
            <w:vAlign w:val="center"/>
          </w:tcPr>
          <w:p w14:paraId="431727DA"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r>
    </w:tbl>
    <w:p w14:paraId="1B3F9015" w14:textId="77777777" w:rsidR="00046550" w:rsidRPr="00C8165C" w:rsidRDefault="00046550" w:rsidP="000F72E4">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Существующие и перспективные договорные значения тепловых нагрузок централизованных источников теплоснабжения </w:t>
      </w:r>
      <w:r w:rsidR="00524858" w:rsidRPr="00C8165C">
        <w:rPr>
          <w:rFonts w:ascii="Times New Roman" w:hAnsi="Times New Roman" w:cs="Times New Roman"/>
          <w:color w:val="000000" w:themeColor="text1"/>
          <w:sz w:val="28"/>
          <w:szCs w:val="28"/>
        </w:rPr>
        <w:t>сельского</w:t>
      </w:r>
      <w:r w:rsidR="000732DE" w:rsidRPr="00C8165C">
        <w:rPr>
          <w:rFonts w:ascii="Times New Roman" w:hAnsi="Times New Roman" w:cs="Times New Roman"/>
          <w:color w:val="000000" w:themeColor="text1"/>
          <w:sz w:val="28"/>
          <w:szCs w:val="28"/>
        </w:rPr>
        <w:t xml:space="preserve"> поселения</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177"/>
        <w:gridCol w:w="912"/>
        <w:gridCol w:w="912"/>
        <w:gridCol w:w="912"/>
        <w:gridCol w:w="912"/>
        <w:gridCol w:w="912"/>
        <w:gridCol w:w="912"/>
        <w:gridCol w:w="912"/>
      </w:tblGrid>
      <w:tr w:rsidR="007F4465" w:rsidRPr="00C8165C" w14:paraId="31FD791A" w14:textId="77777777" w:rsidTr="000F72E4">
        <w:trPr>
          <w:trHeight w:val="120"/>
          <w:tblHeader/>
          <w:jc w:val="center"/>
        </w:trPr>
        <w:tc>
          <w:tcPr>
            <w:tcW w:w="2122" w:type="dxa"/>
            <w:vMerge w:val="restart"/>
            <w:tcBorders>
              <w:tl2br w:val="single" w:sz="4" w:space="0" w:color="auto"/>
            </w:tcBorders>
            <w:vAlign w:val="center"/>
          </w:tcPr>
          <w:p w14:paraId="708727C1" w14:textId="77777777" w:rsidR="007F4465" w:rsidRPr="00C8165C" w:rsidRDefault="007F4465" w:rsidP="000F72E4">
            <w:pPr>
              <w:pStyle w:val="Default"/>
              <w:widowControl w:val="0"/>
              <w:suppressAutoHyphens/>
              <w:jc w:val="right"/>
              <w:rPr>
                <w:color w:val="000000" w:themeColor="text1"/>
                <w:sz w:val="28"/>
                <w:szCs w:val="28"/>
              </w:rPr>
            </w:pPr>
            <w:r w:rsidRPr="00C8165C">
              <w:rPr>
                <w:color w:val="000000" w:themeColor="text1"/>
                <w:sz w:val="28"/>
                <w:szCs w:val="28"/>
              </w:rPr>
              <w:t>Год</w:t>
            </w:r>
          </w:p>
          <w:p w14:paraId="0C0D04D0" w14:textId="77777777" w:rsidR="007F4465" w:rsidRPr="00C8165C" w:rsidRDefault="007F4465" w:rsidP="000F72E4">
            <w:pPr>
              <w:pStyle w:val="Default"/>
              <w:widowControl w:val="0"/>
              <w:suppressAutoHyphens/>
              <w:jc w:val="center"/>
              <w:rPr>
                <w:color w:val="000000" w:themeColor="text1"/>
                <w:sz w:val="28"/>
                <w:szCs w:val="28"/>
              </w:rPr>
            </w:pPr>
          </w:p>
          <w:p w14:paraId="6A7E500A" w14:textId="77777777" w:rsidR="007F4465" w:rsidRPr="00C8165C" w:rsidRDefault="007F4465" w:rsidP="000F72E4">
            <w:pPr>
              <w:pStyle w:val="Default"/>
              <w:widowControl w:val="0"/>
              <w:suppressAutoHyphens/>
              <w:rPr>
                <w:color w:val="000000" w:themeColor="text1"/>
                <w:sz w:val="28"/>
                <w:szCs w:val="28"/>
              </w:rPr>
            </w:pPr>
            <w:r w:rsidRPr="00C8165C">
              <w:rPr>
                <w:color w:val="000000" w:themeColor="text1"/>
                <w:sz w:val="28"/>
                <w:szCs w:val="28"/>
              </w:rPr>
              <w:t>Показатель</w:t>
            </w:r>
          </w:p>
        </w:tc>
        <w:tc>
          <w:tcPr>
            <w:tcW w:w="1177" w:type="dxa"/>
            <w:vMerge w:val="restart"/>
            <w:vAlign w:val="center"/>
          </w:tcPr>
          <w:p w14:paraId="0AD17D7B" w14:textId="77777777" w:rsidR="007F4465" w:rsidRPr="00C8165C" w:rsidRDefault="007F4465" w:rsidP="000F72E4">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21C7961A" w14:textId="77777777" w:rsidR="007F4465"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384" w:type="dxa"/>
            <w:gridSpan w:val="7"/>
            <w:vAlign w:val="center"/>
          </w:tcPr>
          <w:p w14:paraId="00D622B0" w14:textId="77777777" w:rsidR="007F4465" w:rsidRPr="00C8165C" w:rsidRDefault="00DC395B" w:rsidP="000F72E4">
            <w:pPr>
              <w:pStyle w:val="Default"/>
              <w:widowControl w:val="0"/>
              <w:suppressAutoHyphens/>
              <w:jc w:val="center"/>
              <w:rPr>
                <w:color w:val="000000" w:themeColor="text1"/>
                <w:sz w:val="28"/>
                <w:szCs w:val="28"/>
              </w:rPr>
            </w:pPr>
            <w:r w:rsidRPr="00C8165C">
              <w:rPr>
                <w:color w:val="000000" w:themeColor="text1"/>
                <w:sz w:val="28"/>
                <w:szCs w:val="28"/>
              </w:rPr>
              <w:t>Тепловая энергия (мощность</w:t>
            </w:r>
            <w:r w:rsidR="007F4465" w:rsidRPr="00C8165C">
              <w:rPr>
                <w:color w:val="000000" w:themeColor="text1"/>
                <w:sz w:val="28"/>
                <w:szCs w:val="28"/>
              </w:rPr>
              <w:t>), Гкал/час</w:t>
            </w:r>
          </w:p>
        </w:tc>
      </w:tr>
      <w:tr w:rsidR="00794A68" w:rsidRPr="00C8165C" w14:paraId="2BF96FF2" w14:textId="77777777" w:rsidTr="000F72E4">
        <w:trPr>
          <w:trHeight w:val="416"/>
          <w:tblHeader/>
          <w:jc w:val="center"/>
        </w:trPr>
        <w:tc>
          <w:tcPr>
            <w:tcW w:w="2122" w:type="dxa"/>
            <w:vMerge/>
            <w:tcBorders>
              <w:tl2br w:val="single" w:sz="4" w:space="0" w:color="auto"/>
            </w:tcBorders>
            <w:vAlign w:val="center"/>
          </w:tcPr>
          <w:p w14:paraId="641BB901" w14:textId="77777777" w:rsidR="00794A68" w:rsidRPr="00C8165C" w:rsidRDefault="00794A68" w:rsidP="000F72E4">
            <w:pPr>
              <w:pStyle w:val="Default"/>
              <w:widowControl w:val="0"/>
              <w:suppressAutoHyphens/>
              <w:jc w:val="center"/>
              <w:rPr>
                <w:color w:val="000000" w:themeColor="text1"/>
                <w:sz w:val="28"/>
                <w:szCs w:val="28"/>
              </w:rPr>
            </w:pPr>
          </w:p>
        </w:tc>
        <w:tc>
          <w:tcPr>
            <w:tcW w:w="1177" w:type="dxa"/>
            <w:vMerge/>
            <w:vAlign w:val="center"/>
          </w:tcPr>
          <w:p w14:paraId="1695498C" w14:textId="77777777" w:rsidR="00794A68" w:rsidRPr="00C8165C" w:rsidRDefault="00794A68" w:rsidP="000F72E4">
            <w:pPr>
              <w:pStyle w:val="Default"/>
              <w:widowControl w:val="0"/>
              <w:suppressAutoHyphens/>
              <w:jc w:val="center"/>
              <w:rPr>
                <w:color w:val="000000" w:themeColor="text1"/>
                <w:sz w:val="28"/>
                <w:szCs w:val="28"/>
              </w:rPr>
            </w:pPr>
          </w:p>
        </w:tc>
        <w:tc>
          <w:tcPr>
            <w:tcW w:w="912" w:type="dxa"/>
            <w:vAlign w:val="center"/>
          </w:tcPr>
          <w:p w14:paraId="78334A7C"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12" w:type="dxa"/>
            <w:vAlign w:val="center"/>
          </w:tcPr>
          <w:p w14:paraId="62BD73F3"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912" w:type="dxa"/>
            <w:vAlign w:val="center"/>
          </w:tcPr>
          <w:p w14:paraId="191629B1"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912" w:type="dxa"/>
            <w:vAlign w:val="center"/>
          </w:tcPr>
          <w:p w14:paraId="024A1ACF"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912" w:type="dxa"/>
            <w:vAlign w:val="center"/>
          </w:tcPr>
          <w:p w14:paraId="6FF330D1"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912" w:type="dxa"/>
            <w:vAlign w:val="center"/>
          </w:tcPr>
          <w:p w14:paraId="5FA4B5EA"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4CE3C9D1"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912" w:type="dxa"/>
            <w:vAlign w:val="center"/>
          </w:tcPr>
          <w:p w14:paraId="59C241C6"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0C622385" w14:textId="77777777" w:rsidR="00794A68" w:rsidRPr="00C8165C" w:rsidRDefault="00794A6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7F4465" w:rsidRPr="00C8165C" w14:paraId="424C7667" w14:textId="77777777" w:rsidTr="000F72E4">
        <w:trPr>
          <w:trHeight w:val="340"/>
          <w:tblHeader/>
          <w:jc w:val="center"/>
        </w:trPr>
        <w:tc>
          <w:tcPr>
            <w:tcW w:w="2122" w:type="dxa"/>
            <w:vAlign w:val="center"/>
          </w:tcPr>
          <w:p w14:paraId="1B486D75" w14:textId="77777777" w:rsidR="007F4465" w:rsidRPr="00C8165C" w:rsidRDefault="007F446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177" w:type="dxa"/>
            <w:vAlign w:val="center"/>
          </w:tcPr>
          <w:p w14:paraId="449BF37A" w14:textId="77777777" w:rsidR="007F4465" w:rsidRPr="00C8165C" w:rsidRDefault="007F446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912" w:type="dxa"/>
            <w:vAlign w:val="center"/>
          </w:tcPr>
          <w:p w14:paraId="2DD85E39" w14:textId="77777777" w:rsidR="007F4465" w:rsidRPr="00C8165C" w:rsidRDefault="007F446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912" w:type="dxa"/>
            <w:vAlign w:val="center"/>
          </w:tcPr>
          <w:p w14:paraId="60A36E72" w14:textId="77777777" w:rsidR="007F4465" w:rsidRPr="00C8165C" w:rsidRDefault="007F446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912" w:type="dxa"/>
            <w:vAlign w:val="center"/>
          </w:tcPr>
          <w:p w14:paraId="78D0FF06" w14:textId="77777777" w:rsidR="007F4465" w:rsidRPr="00C8165C" w:rsidRDefault="007F446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912" w:type="dxa"/>
            <w:vAlign w:val="center"/>
          </w:tcPr>
          <w:p w14:paraId="04D493CD" w14:textId="77777777" w:rsidR="007F4465" w:rsidRPr="00C8165C" w:rsidRDefault="007F446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912" w:type="dxa"/>
            <w:vAlign w:val="center"/>
          </w:tcPr>
          <w:p w14:paraId="6A36D472" w14:textId="77777777" w:rsidR="007F4465" w:rsidRPr="00C8165C" w:rsidRDefault="007F446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912" w:type="dxa"/>
            <w:vAlign w:val="center"/>
          </w:tcPr>
          <w:p w14:paraId="5481035D" w14:textId="77777777" w:rsidR="007F4465" w:rsidRPr="00C8165C" w:rsidRDefault="007F446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912" w:type="dxa"/>
            <w:vAlign w:val="center"/>
          </w:tcPr>
          <w:p w14:paraId="746ADA7A" w14:textId="77777777" w:rsidR="007F4465" w:rsidRPr="00C8165C" w:rsidRDefault="007F4465"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E34A5E" w:rsidRPr="00C8165C" w14:paraId="312EEE19" w14:textId="77777777" w:rsidTr="00794A68">
        <w:trPr>
          <w:trHeight w:val="340"/>
          <w:jc w:val="center"/>
        </w:trPr>
        <w:tc>
          <w:tcPr>
            <w:tcW w:w="9683" w:type="dxa"/>
            <w:gridSpan w:val="9"/>
            <w:vAlign w:val="center"/>
          </w:tcPr>
          <w:p w14:paraId="0A671F78" w14:textId="77777777" w:rsidR="00E34A5E" w:rsidRPr="00C8165C" w:rsidRDefault="00FD7581"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FD7581" w:rsidRPr="00C8165C" w14:paraId="13BA3CE6" w14:textId="77777777" w:rsidTr="000F72E4">
        <w:trPr>
          <w:trHeight w:val="340"/>
          <w:jc w:val="center"/>
        </w:trPr>
        <w:tc>
          <w:tcPr>
            <w:tcW w:w="2122" w:type="dxa"/>
            <w:vAlign w:val="center"/>
          </w:tcPr>
          <w:p w14:paraId="70711510"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Отопление</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3D41FACD"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273F6B35"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470096D6"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7CA76DA0"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3E2583D1"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403EC9F5"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43D69E76"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1B89E245" w14:textId="77777777" w:rsidR="00FD7581" w:rsidRPr="00C8165C" w:rsidRDefault="007D75CE" w:rsidP="000F72E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FD7581" w:rsidRPr="00C8165C" w14:paraId="786437D7" w14:textId="77777777" w:rsidTr="000F72E4">
        <w:trPr>
          <w:trHeight w:val="340"/>
          <w:jc w:val="center"/>
        </w:trPr>
        <w:tc>
          <w:tcPr>
            <w:tcW w:w="2122" w:type="dxa"/>
            <w:vAlign w:val="center"/>
          </w:tcPr>
          <w:p w14:paraId="6ABEF022"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Прирост нагрузки на отопление</w:t>
            </w:r>
          </w:p>
        </w:tc>
        <w:tc>
          <w:tcPr>
            <w:tcW w:w="1177" w:type="dxa"/>
            <w:tcBorders>
              <w:top w:val="nil"/>
              <w:left w:val="single" w:sz="4" w:space="0" w:color="auto"/>
              <w:bottom w:val="single" w:sz="4" w:space="0" w:color="auto"/>
              <w:right w:val="single" w:sz="4" w:space="0" w:color="auto"/>
            </w:tcBorders>
            <w:shd w:val="clear" w:color="auto" w:fill="auto"/>
            <w:vAlign w:val="center"/>
          </w:tcPr>
          <w:p w14:paraId="3A0F4B7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7CF5C36"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69117C1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ED2CE48"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8407C04"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CE299D1"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C33C42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48F84B0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FD7581" w:rsidRPr="00C8165C" w14:paraId="1A0D3055" w14:textId="77777777" w:rsidTr="000F72E4">
        <w:trPr>
          <w:trHeight w:val="340"/>
          <w:jc w:val="center"/>
        </w:trPr>
        <w:tc>
          <w:tcPr>
            <w:tcW w:w="2122" w:type="dxa"/>
            <w:vAlign w:val="center"/>
          </w:tcPr>
          <w:p w14:paraId="37BF388E"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ГВС</w:t>
            </w:r>
          </w:p>
        </w:tc>
        <w:tc>
          <w:tcPr>
            <w:tcW w:w="1177" w:type="dxa"/>
            <w:tcBorders>
              <w:top w:val="nil"/>
              <w:left w:val="single" w:sz="4" w:space="0" w:color="auto"/>
              <w:bottom w:val="single" w:sz="4" w:space="0" w:color="auto"/>
              <w:right w:val="single" w:sz="4" w:space="0" w:color="auto"/>
            </w:tcBorders>
            <w:shd w:val="clear" w:color="auto" w:fill="auto"/>
            <w:vAlign w:val="center"/>
          </w:tcPr>
          <w:p w14:paraId="3DE96665"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E09FD1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20404C3B"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DB92F3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24559BF7"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034D08A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D52CCA9"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2C8233E2"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FD7581" w:rsidRPr="00C8165C" w14:paraId="57155C52" w14:textId="77777777" w:rsidTr="000F72E4">
        <w:trPr>
          <w:trHeight w:val="340"/>
          <w:jc w:val="center"/>
        </w:trPr>
        <w:tc>
          <w:tcPr>
            <w:tcW w:w="2122" w:type="dxa"/>
            <w:vAlign w:val="center"/>
          </w:tcPr>
          <w:p w14:paraId="0703EE72"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 xml:space="preserve">Прирост нагрузки на </w:t>
            </w:r>
            <w:r w:rsidRPr="00C8165C">
              <w:rPr>
                <w:color w:val="000000" w:themeColor="text1"/>
                <w:sz w:val="28"/>
                <w:szCs w:val="28"/>
              </w:rPr>
              <w:lastRenderedPageBreak/>
              <w:t>ГВС</w:t>
            </w:r>
          </w:p>
        </w:tc>
        <w:tc>
          <w:tcPr>
            <w:tcW w:w="1177" w:type="dxa"/>
            <w:tcBorders>
              <w:top w:val="nil"/>
              <w:left w:val="single" w:sz="4" w:space="0" w:color="auto"/>
              <w:bottom w:val="single" w:sz="4" w:space="0" w:color="auto"/>
              <w:right w:val="single" w:sz="4" w:space="0" w:color="auto"/>
            </w:tcBorders>
            <w:shd w:val="clear" w:color="auto" w:fill="auto"/>
            <w:vAlign w:val="center"/>
          </w:tcPr>
          <w:p w14:paraId="3CDF3C6B"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lastRenderedPageBreak/>
              <w:t>0,000</w:t>
            </w:r>
          </w:p>
        </w:tc>
        <w:tc>
          <w:tcPr>
            <w:tcW w:w="912" w:type="dxa"/>
            <w:tcBorders>
              <w:top w:val="nil"/>
              <w:left w:val="nil"/>
              <w:bottom w:val="single" w:sz="4" w:space="0" w:color="auto"/>
              <w:right w:val="single" w:sz="4" w:space="0" w:color="auto"/>
            </w:tcBorders>
            <w:shd w:val="clear" w:color="auto" w:fill="auto"/>
            <w:vAlign w:val="center"/>
          </w:tcPr>
          <w:p w14:paraId="5B1DA6C4"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1B939B80"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08C13F5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8A89FA9"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801FE2B"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F80A77C"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05A64799"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FD7581" w:rsidRPr="00C8165C" w14:paraId="19F436E2" w14:textId="77777777" w:rsidTr="000F72E4">
        <w:trPr>
          <w:trHeight w:val="340"/>
          <w:jc w:val="center"/>
        </w:trPr>
        <w:tc>
          <w:tcPr>
            <w:tcW w:w="2122" w:type="dxa"/>
            <w:vAlign w:val="center"/>
          </w:tcPr>
          <w:p w14:paraId="6983A847"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Вентиляция</w:t>
            </w:r>
          </w:p>
        </w:tc>
        <w:tc>
          <w:tcPr>
            <w:tcW w:w="1177" w:type="dxa"/>
            <w:tcBorders>
              <w:top w:val="nil"/>
              <w:left w:val="single" w:sz="4" w:space="0" w:color="auto"/>
              <w:bottom w:val="single" w:sz="4" w:space="0" w:color="auto"/>
              <w:right w:val="single" w:sz="4" w:space="0" w:color="auto"/>
            </w:tcBorders>
            <w:shd w:val="clear" w:color="auto" w:fill="auto"/>
            <w:vAlign w:val="center"/>
          </w:tcPr>
          <w:p w14:paraId="7ADB9A9C"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5C74550"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8BAE49A"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14E0E048"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1208F90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D477230"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8F48F0D"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1920CA0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FD7581" w:rsidRPr="00C8165C" w14:paraId="5EC0ABA7" w14:textId="77777777" w:rsidTr="000F72E4">
        <w:trPr>
          <w:trHeight w:val="340"/>
          <w:jc w:val="center"/>
        </w:trPr>
        <w:tc>
          <w:tcPr>
            <w:tcW w:w="2122" w:type="dxa"/>
            <w:vAlign w:val="center"/>
          </w:tcPr>
          <w:p w14:paraId="48EA2DA1" w14:textId="77777777" w:rsidR="00FD7581" w:rsidRPr="00C8165C" w:rsidRDefault="00FD7581" w:rsidP="000F72E4">
            <w:pPr>
              <w:pStyle w:val="Default"/>
              <w:widowControl w:val="0"/>
              <w:suppressAutoHyphens/>
              <w:rPr>
                <w:color w:val="000000" w:themeColor="text1"/>
                <w:sz w:val="28"/>
                <w:szCs w:val="28"/>
              </w:rPr>
            </w:pPr>
            <w:r w:rsidRPr="00C8165C">
              <w:rPr>
                <w:color w:val="000000" w:themeColor="text1"/>
                <w:sz w:val="28"/>
                <w:szCs w:val="28"/>
              </w:rPr>
              <w:t>Прирост нагрузки на вентиляцию</w:t>
            </w:r>
          </w:p>
        </w:tc>
        <w:tc>
          <w:tcPr>
            <w:tcW w:w="1177" w:type="dxa"/>
            <w:tcBorders>
              <w:top w:val="nil"/>
              <w:left w:val="single" w:sz="4" w:space="0" w:color="auto"/>
              <w:bottom w:val="single" w:sz="4" w:space="0" w:color="auto"/>
              <w:right w:val="single" w:sz="4" w:space="0" w:color="auto"/>
            </w:tcBorders>
            <w:shd w:val="clear" w:color="auto" w:fill="auto"/>
            <w:vAlign w:val="center"/>
          </w:tcPr>
          <w:p w14:paraId="5AE555CC"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2B196AEC"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0927A439"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0D3D2EE"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694FE573"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92269AF"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83D308B"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E7C39C2" w14:textId="77777777" w:rsidR="00FD7581" w:rsidRPr="00C8165C" w:rsidRDefault="00FD7581" w:rsidP="000F72E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FD7581" w:rsidRPr="00C8165C" w14:paraId="638B52E8" w14:textId="77777777" w:rsidTr="000F72E4">
        <w:trPr>
          <w:trHeight w:val="340"/>
          <w:jc w:val="center"/>
        </w:trPr>
        <w:tc>
          <w:tcPr>
            <w:tcW w:w="2122" w:type="dxa"/>
            <w:vAlign w:val="center"/>
          </w:tcPr>
          <w:p w14:paraId="20862041" w14:textId="77777777" w:rsidR="00FD7581" w:rsidRPr="00C8165C" w:rsidRDefault="00FD7581" w:rsidP="000F72E4">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Всего</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54901762" w14:textId="77777777" w:rsidR="00FD7581" w:rsidRPr="00C8165C" w:rsidRDefault="007D75CE" w:rsidP="000F72E4">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36DDE62A" w14:textId="77777777" w:rsidR="00FD7581" w:rsidRPr="00C8165C" w:rsidRDefault="007D75CE" w:rsidP="000F72E4">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79D3B1BF" w14:textId="77777777" w:rsidR="00FD7581" w:rsidRPr="00C8165C" w:rsidRDefault="007D75CE" w:rsidP="000F72E4">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4956DA15" w14:textId="77777777" w:rsidR="00FD7581" w:rsidRPr="00C8165C" w:rsidRDefault="007D75CE" w:rsidP="000F72E4">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23F92E79" w14:textId="77777777" w:rsidR="00FD7581" w:rsidRPr="00C8165C" w:rsidRDefault="007D75CE" w:rsidP="000F72E4">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29789F71" w14:textId="77777777" w:rsidR="00FD7581" w:rsidRPr="00C8165C" w:rsidRDefault="007D75CE" w:rsidP="000F72E4">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13897078" w14:textId="77777777" w:rsidR="00FD7581" w:rsidRPr="00C8165C" w:rsidRDefault="007D75CE" w:rsidP="000F72E4">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1AAC6AD6" w14:textId="77777777" w:rsidR="00FD7581" w:rsidRPr="00C8165C" w:rsidRDefault="007D75CE" w:rsidP="000F72E4">
            <w:pPr>
              <w:widowControl w:val="0"/>
              <w:suppressAutoHyphens/>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0,160</w:t>
            </w:r>
          </w:p>
        </w:tc>
      </w:tr>
    </w:tbl>
    <w:p w14:paraId="72F86CD7" w14:textId="77777777" w:rsidR="00596984" w:rsidRPr="00C8165C" w:rsidRDefault="00596984" w:rsidP="000F72E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2" w:name="_Toc435791193"/>
      <w:bookmarkStart w:id="73" w:name="_Toc128476141"/>
      <w:bookmarkStart w:id="74" w:name="_Toc128476416"/>
      <w:bookmarkStart w:id="75" w:name="_Toc128558161"/>
      <w:r w:rsidRPr="00C8165C">
        <w:rPr>
          <w:rFonts w:ascii="Times New Roman" w:hAnsi="Times New Roman" w:cs="Times New Roman"/>
          <w:b w:val="0"/>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72"/>
      <w:bookmarkEnd w:id="73"/>
      <w:bookmarkEnd w:id="74"/>
      <w:bookmarkEnd w:id="75"/>
    </w:p>
    <w:p w14:paraId="3F7456C9" w14:textId="77777777" w:rsidR="00E94B2B" w:rsidRPr="00C8165C" w:rsidRDefault="00E94B2B"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6D323F66" w14:textId="77777777" w:rsidR="00E94B2B" w:rsidRPr="00C8165C" w:rsidRDefault="00E94B2B"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Производственные котельные на территории </w:t>
      </w:r>
      <w:r w:rsidR="00524858" w:rsidRPr="00C8165C">
        <w:rPr>
          <w:rFonts w:ascii="Times New Roman" w:hAnsi="Times New Roman" w:cs="Times New Roman"/>
          <w:color w:val="000000" w:themeColor="text1"/>
          <w:sz w:val="28"/>
          <w:szCs w:val="28"/>
        </w:rPr>
        <w:t>сельского</w:t>
      </w:r>
      <w:r w:rsidR="000732DE"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отсутствуют.</w:t>
      </w:r>
    </w:p>
    <w:p w14:paraId="3BB718DA" w14:textId="77777777" w:rsidR="00371E69" w:rsidRPr="00C8165C" w:rsidRDefault="00371E69"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14:paraId="7A413324" w14:textId="77777777" w:rsidR="00371E69" w:rsidRPr="00C8165C" w:rsidRDefault="001C34DF"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w:t>
      </w:r>
      <w:r w:rsidR="00371E69" w:rsidRPr="00C8165C">
        <w:rPr>
          <w:rFonts w:ascii="Times New Roman" w:hAnsi="Times New Roman" w:cs="Times New Roman"/>
          <w:color w:val="000000" w:themeColor="text1"/>
          <w:sz w:val="28"/>
          <w:szCs w:val="28"/>
        </w:rPr>
        <w:t>зменени</w:t>
      </w:r>
      <w:r w:rsidRPr="00C8165C">
        <w:rPr>
          <w:rFonts w:ascii="Times New Roman" w:hAnsi="Times New Roman" w:cs="Times New Roman"/>
          <w:color w:val="000000" w:themeColor="text1"/>
          <w:sz w:val="28"/>
          <w:szCs w:val="28"/>
        </w:rPr>
        <w:t>й</w:t>
      </w:r>
      <w:r w:rsidR="00371E69" w:rsidRPr="00C8165C">
        <w:rPr>
          <w:rFonts w:ascii="Times New Roman" w:hAnsi="Times New Roman" w:cs="Times New Roman"/>
          <w:color w:val="000000" w:themeColor="text1"/>
          <w:sz w:val="28"/>
          <w:szCs w:val="28"/>
        </w:rPr>
        <w:t xml:space="preserve"> потребления тепловой энергии и теплоносителя объектами, расположенными в производственных зонах </w:t>
      </w:r>
      <w:r w:rsidRPr="00C8165C">
        <w:rPr>
          <w:rFonts w:ascii="Times New Roman" w:hAnsi="Times New Roman" w:cs="Times New Roman"/>
          <w:color w:val="000000" w:themeColor="text1"/>
          <w:sz w:val="28"/>
          <w:szCs w:val="28"/>
        </w:rPr>
        <w:t xml:space="preserve">в рассматриваемый </w:t>
      </w:r>
      <w:r w:rsidR="00322627" w:rsidRPr="00C8165C">
        <w:rPr>
          <w:rFonts w:ascii="Times New Roman" w:hAnsi="Times New Roman" w:cs="Times New Roman"/>
          <w:color w:val="000000" w:themeColor="text1"/>
          <w:sz w:val="28"/>
          <w:szCs w:val="28"/>
        </w:rPr>
        <w:t>период,</w:t>
      </w:r>
      <w:r w:rsidRPr="00C8165C">
        <w:rPr>
          <w:rFonts w:ascii="Times New Roman" w:hAnsi="Times New Roman" w:cs="Times New Roman"/>
          <w:color w:val="000000" w:themeColor="text1"/>
          <w:sz w:val="28"/>
          <w:szCs w:val="28"/>
        </w:rPr>
        <w:t xml:space="preserve"> не планируется.</w:t>
      </w:r>
    </w:p>
    <w:p w14:paraId="3253E503" w14:textId="77777777" w:rsidR="00BE5039" w:rsidRPr="00C8165C" w:rsidRDefault="00BE5039" w:rsidP="000F72E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6" w:name="_Toc6389117"/>
      <w:bookmarkStart w:id="77" w:name="_Toc128476142"/>
      <w:bookmarkStart w:id="78" w:name="_Toc128476417"/>
      <w:bookmarkStart w:id="79" w:name="_Toc128558162"/>
      <w:bookmarkStart w:id="80" w:name="_Toc435791194"/>
      <w:r w:rsidRPr="00C8165C">
        <w:rPr>
          <w:rFonts w:ascii="Times New Roman" w:hAnsi="Times New Roman" w:cs="Times New Roman"/>
          <w:b w:val="0"/>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w:t>
      </w:r>
      <w:r w:rsidR="006E5614" w:rsidRPr="00C8165C">
        <w:rPr>
          <w:rFonts w:ascii="Times New Roman" w:hAnsi="Times New Roman" w:cs="Times New Roman"/>
          <w:b w:val="0"/>
          <w:color w:val="000000" w:themeColor="text1"/>
          <w:sz w:val="28"/>
          <w:szCs w:val="28"/>
        </w:rPr>
        <w:t xml:space="preserve">, каждой системе теплоснабжения </w:t>
      </w:r>
      <w:r w:rsidRPr="00C8165C">
        <w:rPr>
          <w:rFonts w:ascii="Times New Roman" w:hAnsi="Times New Roman" w:cs="Times New Roman"/>
          <w:b w:val="0"/>
          <w:color w:val="000000" w:themeColor="text1"/>
          <w:sz w:val="28"/>
          <w:szCs w:val="28"/>
        </w:rPr>
        <w:t>и по поселению</w:t>
      </w:r>
      <w:bookmarkEnd w:id="76"/>
      <w:bookmarkEnd w:id="77"/>
      <w:bookmarkEnd w:id="78"/>
      <w:bookmarkEnd w:id="79"/>
    </w:p>
    <w:p w14:paraId="57858485" w14:textId="77777777" w:rsidR="002D5C77" w:rsidRPr="00C8165C" w:rsidRDefault="00BE5039"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326D2D" w:rsidRPr="00C8165C">
        <w:rPr>
          <w:rFonts w:ascii="Times New Roman" w:hAnsi="Times New Roman" w:cs="Times New Roman"/>
          <w:color w:val="000000" w:themeColor="text1"/>
          <w:sz w:val="28"/>
          <w:szCs w:val="28"/>
        </w:rPr>
        <w:t>елению приведены в таблице 1.</w:t>
      </w:r>
      <w:r w:rsidR="001F6717" w:rsidRPr="00C8165C">
        <w:rPr>
          <w:rFonts w:ascii="Times New Roman" w:hAnsi="Times New Roman" w:cs="Times New Roman"/>
          <w:color w:val="000000" w:themeColor="text1"/>
          <w:sz w:val="28"/>
          <w:szCs w:val="28"/>
        </w:rPr>
        <w:t>6</w:t>
      </w:r>
      <w:r w:rsidR="00014B95" w:rsidRPr="00C8165C">
        <w:rPr>
          <w:rFonts w:ascii="Times New Roman" w:hAnsi="Times New Roman" w:cs="Times New Roman"/>
          <w:color w:val="000000" w:themeColor="text1"/>
          <w:sz w:val="28"/>
          <w:szCs w:val="28"/>
        </w:rPr>
        <w:t>.</w:t>
      </w:r>
    </w:p>
    <w:p w14:paraId="3839D9C1" w14:textId="77777777" w:rsidR="00326D2D" w:rsidRPr="00C8165C" w:rsidRDefault="00326D2D" w:rsidP="000F72E4">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Значения средневзвешенной плотности тепловой нагрузки источников тепловой энергии в каждом расчетном элементе </w:t>
      </w:r>
      <w:r w:rsidR="00524858" w:rsidRPr="00C8165C">
        <w:rPr>
          <w:rFonts w:ascii="Times New Roman" w:hAnsi="Times New Roman" w:cs="Times New Roman"/>
          <w:color w:val="000000" w:themeColor="text1"/>
          <w:sz w:val="28"/>
          <w:szCs w:val="28"/>
        </w:rPr>
        <w:t>сельского</w:t>
      </w:r>
      <w:r w:rsidR="000732DE" w:rsidRPr="00C8165C">
        <w:rPr>
          <w:rFonts w:ascii="Times New Roman" w:hAnsi="Times New Roman" w:cs="Times New Roman"/>
          <w:color w:val="000000" w:themeColor="text1"/>
          <w:sz w:val="28"/>
          <w:szCs w:val="28"/>
        </w:rPr>
        <w:t xml:space="preserve"> поселения</w:t>
      </w:r>
    </w:p>
    <w:tbl>
      <w:tblPr>
        <w:tblStyle w:val="aa"/>
        <w:tblW w:w="5000" w:type="pct"/>
        <w:tblCellMar>
          <w:left w:w="28" w:type="dxa"/>
          <w:right w:w="28" w:type="dxa"/>
        </w:tblCellMar>
        <w:tblLook w:val="04A0" w:firstRow="1" w:lastRow="0" w:firstColumn="1" w:lastColumn="0" w:noHBand="0" w:noVBand="1"/>
      </w:tblPr>
      <w:tblGrid>
        <w:gridCol w:w="2180"/>
        <w:gridCol w:w="1920"/>
        <w:gridCol w:w="787"/>
        <w:gridCol w:w="786"/>
        <w:gridCol w:w="786"/>
        <w:gridCol w:w="786"/>
        <w:gridCol w:w="786"/>
        <w:gridCol w:w="798"/>
        <w:gridCol w:w="798"/>
      </w:tblGrid>
      <w:tr w:rsidR="00AD6B10" w:rsidRPr="00C8165C" w14:paraId="18391585" w14:textId="77777777" w:rsidTr="00794A68">
        <w:trPr>
          <w:trHeight w:val="340"/>
          <w:tblHeader/>
        </w:trPr>
        <w:tc>
          <w:tcPr>
            <w:tcW w:w="2673" w:type="dxa"/>
            <w:vMerge w:val="restart"/>
            <w:tcBorders>
              <w:tl2br w:val="single" w:sz="4" w:space="0" w:color="auto"/>
            </w:tcBorders>
            <w:vAlign w:val="center"/>
          </w:tcPr>
          <w:p w14:paraId="1E63891F" w14:textId="77777777" w:rsidR="00AD6B10" w:rsidRPr="00C8165C" w:rsidRDefault="00AD6B10" w:rsidP="000F72E4">
            <w:pPr>
              <w:pStyle w:val="Default"/>
              <w:widowControl w:val="0"/>
              <w:suppressAutoHyphens/>
              <w:jc w:val="center"/>
              <w:rPr>
                <w:color w:val="000000" w:themeColor="text1"/>
                <w:sz w:val="28"/>
                <w:szCs w:val="28"/>
              </w:rPr>
            </w:pPr>
          </w:p>
          <w:p w14:paraId="6B903317" w14:textId="77777777" w:rsidR="00AD6B10" w:rsidRPr="00C8165C" w:rsidRDefault="00AD6B10" w:rsidP="000F72E4">
            <w:pPr>
              <w:pStyle w:val="Default"/>
              <w:widowControl w:val="0"/>
              <w:suppressAutoHyphens/>
              <w:jc w:val="center"/>
              <w:rPr>
                <w:color w:val="000000" w:themeColor="text1"/>
                <w:sz w:val="28"/>
                <w:szCs w:val="28"/>
              </w:rPr>
            </w:pPr>
            <w:r w:rsidRPr="00C8165C">
              <w:rPr>
                <w:color w:val="000000" w:themeColor="text1"/>
                <w:sz w:val="28"/>
                <w:szCs w:val="28"/>
              </w:rPr>
              <w:t>Год</w:t>
            </w:r>
          </w:p>
          <w:p w14:paraId="1604E87A" w14:textId="77777777" w:rsidR="00AD6B10" w:rsidRPr="00C8165C" w:rsidRDefault="00AD6B10" w:rsidP="000F72E4">
            <w:pPr>
              <w:pStyle w:val="Default"/>
              <w:widowControl w:val="0"/>
              <w:suppressAutoHyphens/>
              <w:jc w:val="center"/>
              <w:rPr>
                <w:color w:val="000000" w:themeColor="text1"/>
                <w:sz w:val="28"/>
                <w:szCs w:val="28"/>
              </w:rPr>
            </w:pPr>
          </w:p>
          <w:p w14:paraId="5557522E" w14:textId="77777777" w:rsidR="00AD6B10" w:rsidRPr="00C8165C" w:rsidRDefault="00AD6B10" w:rsidP="000F72E4">
            <w:pPr>
              <w:pStyle w:val="Default"/>
              <w:widowControl w:val="0"/>
              <w:suppressAutoHyphens/>
              <w:jc w:val="center"/>
              <w:rPr>
                <w:color w:val="000000" w:themeColor="text1"/>
                <w:sz w:val="28"/>
                <w:szCs w:val="28"/>
              </w:rPr>
            </w:pPr>
          </w:p>
          <w:p w14:paraId="11F8A1F4" w14:textId="77777777" w:rsidR="00AD6B10" w:rsidRPr="00C8165C" w:rsidRDefault="00AD6B10" w:rsidP="000F72E4">
            <w:pPr>
              <w:pStyle w:val="Default"/>
              <w:widowControl w:val="0"/>
              <w:suppressAutoHyphens/>
              <w:jc w:val="center"/>
              <w:rPr>
                <w:color w:val="000000" w:themeColor="text1"/>
                <w:sz w:val="28"/>
                <w:szCs w:val="28"/>
              </w:rPr>
            </w:pPr>
            <w:r w:rsidRPr="00C8165C">
              <w:rPr>
                <w:color w:val="000000" w:themeColor="text1"/>
                <w:sz w:val="28"/>
                <w:szCs w:val="28"/>
              </w:rPr>
              <w:t>Показатель</w:t>
            </w:r>
          </w:p>
        </w:tc>
        <w:tc>
          <w:tcPr>
            <w:tcW w:w="6954" w:type="dxa"/>
            <w:gridSpan w:val="8"/>
            <w:tcBorders>
              <w:bottom w:val="single" w:sz="4" w:space="0" w:color="auto"/>
            </w:tcBorders>
            <w:vAlign w:val="center"/>
          </w:tcPr>
          <w:p w14:paraId="0A69CF0E" w14:textId="77777777" w:rsidR="00AD6B10" w:rsidRPr="00C8165C" w:rsidRDefault="00AD6B10"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Средневзвешенная плотность тепловой нагрузки, Гкал/ч/м</w:t>
            </w:r>
            <w:r w:rsidRPr="00C8165C">
              <w:rPr>
                <w:rFonts w:ascii="Times New Roman" w:hAnsi="Times New Roman" w:cs="Times New Roman"/>
                <w:color w:val="000000" w:themeColor="text1"/>
                <w:sz w:val="28"/>
                <w:szCs w:val="28"/>
                <w:vertAlign w:val="superscript"/>
              </w:rPr>
              <w:t>2</w:t>
            </w:r>
            <w:r w:rsidRPr="00C8165C">
              <w:rPr>
                <w:rFonts w:ascii="Times New Roman" w:hAnsi="Times New Roman" w:cs="Times New Roman"/>
                <w:color w:val="000000" w:themeColor="text1"/>
                <w:sz w:val="28"/>
                <w:szCs w:val="28"/>
              </w:rPr>
              <w:t>*10</w:t>
            </w:r>
            <w:r w:rsidRPr="00C8165C">
              <w:rPr>
                <w:rFonts w:ascii="Times New Roman" w:hAnsi="Times New Roman" w:cs="Times New Roman"/>
                <w:color w:val="000000" w:themeColor="text1"/>
                <w:sz w:val="28"/>
                <w:szCs w:val="28"/>
                <w:vertAlign w:val="superscript"/>
              </w:rPr>
              <w:t>6</w:t>
            </w:r>
          </w:p>
        </w:tc>
      </w:tr>
      <w:tr w:rsidR="00AD6B10" w:rsidRPr="00C8165C" w14:paraId="46B8E0E8" w14:textId="77777777" w:rsidTr="00794A68">
        <w:trPr>
          <w:trHeight w:val="340"/>
          <w:tblHeader/>
        </w:trPr>
        <w:tc>
          <w:tcPr>
            <w:tcW w:w="2673" w:type="dxa"/>
            <w:vMerge/>
            <w:tcBorders>
              <w:tl2br w:val="single" w:sz="4" w:space="0" w:color="auto"/>
            </w:tcBorders>
            <w:vAlign w:val="center"/>
          </w:tcPr>
          <w:p w14:paraId="60FB4317" w14:textId="77777777" w:rsidR="00AD6B10" w:rsidRPr="00C8165C" w:rsidRDefault="00AD6B10" w:rsidP="000F72E4">
            <w:pPr>
              <w:widowControl w:val="0"/>
              <w:suppressAutoHyphens/>
              <w:jc w:val="center"/>
              <w:rPr>
                <w:rFonts w:ascii="Times New Roman" w:hAnsi="Times New Roman" w:cs="Times New Roman"/>
                <w:color w:val="000000" w:themeColor="text1"/>
                <w:sz w:val="28"/>
                <w:szCs w:val="28"/>
              </w:rPr>
            </w:pPr>
          </w:p>
        </w:tc>
        <w:tc>
          <w:tcPr>
            <w:tcW w:w="976" w:type="dxa"/>
            <w:vMerge w:val="restart"/>
            <w:tcBorders>
              <w:top w:val="single" w:sz="4" w:space="0" w:color="auto"/>
            </w:tcBorders>
            <w:vAlign w:val="center"/>
          </w:tcPr>
          <w:p w14:paraId="2249B6E7" w14:textId="77777777" w:rsidR="00AD6B10" w:rsidRPr="00C8165C" w:rsidRDefault="00AD6B10" w:rsidP="000F72E4">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00FA84D4" w14:textId="77777777" w:rsidR="00AD6B10" w:rsidRPr="00C8165C" w:rsidRDefault="00794A68" w:rsidP="000F72E4">
            <w:pPr>
              <w:widowControl w:val="0"/>
              <w:suppressAutoHyphen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5978" w:type="dxa"/>
            <w:gridSpan w:val="7"/>
            <w:tcBorders>
              <w:top w:val="single" w:sz="4" w:space="0" w:color="auto"/>
            </w:tcBorders>
            <w:vAlign w:val="center"/>
          </w:tcPr>
          <w:p w14:paraId="25C66261" w14:textId="77777777" w:rsidR="00AD6B10" w:rsidRPr="00C8165C" w:rsidRDefault="00AD6B10"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Перспективная</w:t>
            </w:r>
          </w:p>
        </w:tc>
      </w:tr>
      <w:tr w:rsidR="00794A68" w:rsidRPr="00C8165C" w14:paraId="711C9017" w14:textId="77777777" w:rsidTr="00794A68">
        <w:trPr>
          <w:trHeight w:val="567"/>
          <w:tblHeader/>
        </w:trPr>
        <w:tc>
          <w:tcPr>
            <w:tcW w:w="2673" w:type="dxa"/>
            <w:vMerge/>
            <w:tcBorders>
              <w:tl2br w:val="single" w:sz="4" w:space="0" w:color="auto"/>
            </w:tcBorders>
            <w:vAlign w:val="center"/>
          </w:tcPr>
          <w:p w14:paraId="3D98F611" w14:textId="77777777" w:rsidR="00794A68" w:rsidRPr="00C8165C" w:rsidRDefault="00794A68" w:rsidP="000F72E4">
            <w:pPr>
              <w:pStyle w:val="Default"/>
              <w:widowControl w:val="0"/>
              <w:suppressAutoHyphens/>
              <w:jc w:val="center"/>
              <w:rPr>
                <w:color w:val="000000" w:themeColor="text1"/>
                <w:sz w:val="28"/>
                <w:szCs w:val="28"/>
              </w:rPr>
            </w:pPr>
          </w:p>
        </w:tc>
        <w:tc>
          <w:tcPr>
            <w:tcW w:w="976" w:type="dxa"/>
            <w:vMerge/>
            <w:vAlign w:val="center"/>
          </w:tcPr>
          <w:p w14:paraId="3024BACD"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p>
        </w:tc>
        <w:tc>
          <w:tcPr>
            <w:tcW w:w="854" w:type="dxa"/>
            <w:vAlign w:val="center"/>
          </w:tcPr>
          <w:p w14:paraId="0C1F0F09"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53" w:type="dxa"/>
            <w:vAlign w:val="center"/>
          </w:tcPr>
          <w:p w14:paraId="1E908777"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853" w:type="dxa"/>
            <w:vAlign w:val="center"/>
          </w:tcPr>
          <w:p w14:paraId="29A9A6BD"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853" w:type="dxa"/>
            <w:vAlign w:val="center"/>
          </w:tcPr>
          <w:p w14:paraId="6C6E7793"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853" w:type="dxa"/>
            <w:vAlign w:val="center"/>
          </w:tcPr>
          <w:p w14:paraId="64EE3737"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856" w:type="dxa"/>
            <w:vAlign w:val="center"/>
          </w:tcPr>
          <w:p w14:paraId="21C919B7"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3AEC4810"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856" w:type="dxa"/>
            <w:vAlign w:val="center"/>
          </w:tcPr>
          <w:p w14:paraId="15956BB3"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20517C5C" w14:textId="77777777" w:rsidR="00794A68" w:rsidRPr="00C8165C" w:rsidRDefault="00794A68"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7F0676" w:rsidRPr="00C8165C" w14:paraId="3F885385" w14:textId="77777777" w:rsidTr="00794A68">
        <w:trPr>
          <w:trHeight w:val="340"/>
          <w:tblHeader/>
        </w:trPr>
        <w:tc>
          <w:tcPr>
            <w:tcW w:w="2673" w:type="dxa"/>
            <w:vAlign w:val="center"/>
          </w:tcPr>
          <w:p w14:paraId="6FD0A4CF" w14:textId="77777777" w:rsidR="007F0676" w:rsidRPr="00C8165C" w:rsidRDefault="007F0676" w:rsidP="000F72E4">
            <w:pPr>
              <w:pStyle w:val="Default"/>
              <w:widowControl w:val="0"/>
              <w:suppressAutoHyphens/>
              <w:jc w:val="center"/>
              <w:rPr>
                <w:rFonts w:eastAsiaTheme="minorEastAsia"/>
                <w:color w:val="000000" w:themeColor="text1"/>
                <w:sz w:val="28"/>
                <w:szCs w:val="28"/>
              </w:rPr>
            </w:pPr>
            <w:r w:rsidRPr="00C8165C">
              <w:rPr>
                <w:rFonts w:eastAsiaTheme="minorEastAsia"/>
                <w:color w:val="000000" w:themeColor="text1"/>
                <w:sz w:val="28"/>
                <w:szCs w:val="28"/>
              </w:rPr>
              <w:t>1</w:t>
            </w:r>
          </w:p>
        </w:tc>
        <w:tc>
          <w:tcPr>
            <w:tcW w:w="976" w:type="dxa"/>
            <w:vAlign w:val="center"/>
          </w:tcPr>
          <w:p w14:paraId="324F8D1D" w14:textId="77777777" w:rsidR="007F0676" w:rsidRPr="00C8165C" w:rsidRDefault="007F0676"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854" w:type="dxa"/>
            <w:vAlign w:val="center"/>
          </w:tcPr>
          <w:p w14:paraId="30E56B60" w14:textId="77777777" w:rsidR="007F0676" w:rsidRPr="00C8165C" w:rsidRDefault="007F0676"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853" w:type="dxa"/>
            <w:vAlign w:val="center"/>
          </w:tcPr>
          <w:p w14:paraId="6C55138B" w14:textId="77777777" w:rsidR="007F0676" w:rsidRPr="00C8165C" w:rsidRDefault="007F0676"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853" w:type="dxa"/>
            <w:vAlign w:val="center"/>
          </w:tcPr>
          <w:p w14:paraId="16DBBB40" w14:textId="77777777" w:rsidR="007F0676" w:rsidRPr="00C8165C" w:rsidRDefault="007F0676"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853" w:type="dxa"/>
            <w:vAlign w:val="center"/>
          </w:tcPr>
          <w:p w14:paraId="06AB548E" w14:textId="77777777" w:rsidR="007F0676" w:rsidRPr="00C8165C" w:rsidRDefault="007F0676"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853" w:type="dxa"/>
            <w:vAlign w:val="center"/>
          </w:tcPr>
          <w:p w14:paraId="75D777F1" w14:textId="77777777" w:rsidR="007F0676" w:rsidRPr="00C8165C" w:rsidRDefault="007F0676"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856" w:type="dxa"/>
            <w:vAlign w:val="center"/>
          </w:tcPr>
          <w:p w14:paraId="662146C5" w14:textId="77777777" w:rsidR="007F0676" w:rsidRPr="00C8165C" w:rsidRDefault="007F0676"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856" w:type="dxa"/>
            <w:vAlign w:val="center"/>
          </w:tcPr>
          <w:p w14:paraId="25A4D4E6" w14:textId="77777777" w:rsidR="007F0676" w:rsidRPr="00C8165C" w:rsidRDefault="007F0676"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0A491D" w:rsidRPr="00C8165C" w14:paraId="4965D2E8" w14:textId="77777777" w:rsidTr="00794A68">
        <w:trPr>
          <w:trHeight w:val="340"/>
          <w:tblHeader/>
        </w:trPr>
        <w:tc>
          <w:tcPr>
            <w:tcW w:w="9627" w:type="dxa"/>
            <w:gridSpan w:val="9"/>
            <w:vAlign w:val="center"/>
          </w:tcPr>
          <w:p w14:paraId="6BF8F898" w14:textId="77777777" w:rsidR="000A491D" w:rsidRPr="00C8165C" w:rsidRDefault="00A74C8C" w:rsidP="000F72E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село Архангельское</w:t>
            </w:r>
          </w:p>
        </w:tc>
      </w:tr>
      <w:tr w:rsidR="0082793D" w:rsidRPr="00C8165C" w14:paraId="574E0D42" w14:textId="77777777" w:rsidTr="00794A68">
        <w:trPr>
          <w:trHeight w:val="340"/>
        </w:trPr>
        <w:tc>
          <w:tcPr>
            <w:tcW w:w="2673" w:type="dxa"/>
            <w:vAlign w:val="center"/>
          </w:tcPr>
          <w:p w14:paraId="6258F980" w14:textId="77777777" w:rsidR="0082793D" w:rsidRPr="00C8165C" w:rsidRDefault="0082793D" w:rsidP="000F72E4">
            <w:pPr>
              <w:widowControl w:val="0"/>
              <w:suppressAutoHyphens/>
              <w:rPr>
                <w:rFonts w:ascii="Times New Roman" w:hAnsi="Times New Roman" w:cs="Times New Roman"/>
                <w:sz w:val="28"/>
                <w:szCs w:val="28"/>
              </w:rPr>
            </w:pPr>
            <w:r w:rsidRPr="00C8165C">
              <w:rPr>
                <w:rFonts w:ascii="Times New Roman" w:hAnsi="Times New Roman" w:cs="Times New Roman"/>
                <w:sz w:val="28"/>
                <w:szCs w:val="28"/>
              </w:rPr>
              <w:t>Сельская котельная</w:t>
            </w:r>
          </w:p>
        </w:tc>
        <w:tc>
          <w:tcPr>
            <w:tcW w:w="976" w:type="dxa"/>
            <w:vAlign w:val="center"/>
          </w:tcPr>
          <w:p w14:paraId="0A68A0EF"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4" w:type="dxa"/>
            <w:vAlign w:val="center"/>
          </w:tcPr>
          <w:p w14:paraId="6AF2A6D8"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3" w:type="dxa"/>
            <w:vAlign w:val="center"/>
          </w:tcPr>
          <w:p w14:paraId="79F7AB3F"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3" w:type="dxa"/>
            <w:vAlign w:val="center"/>
          </w:tcPr>
          <w:p w14:paraId="2D71769D"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3" w:type="dxa"/>
            <w:vAlign w:val="center"/>
          </w:tcPr>
          <w:p w14:paraId="74E04012"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3" w:type="dxa"/>
            <w:vAlign w:val="center"/>
          </w:tcPr>
          <w:p w14:paraId="5A06E6FA"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6" w:type="dxa"/>
            <w:vAlign w:val="center"/>
          </w:tcPr>
          <w:p w14:paraId="55D7E926"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6" w:type="dxa"/>
            <w:vAlign w:val="center"/>
          </w:tcPr>
          <w:p w14:paraId="571838F6"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r>
      <w:tr w:rsidR="0082793D" w:rsidRPr="00C8165C" w14:paraId="36A41CB2" w14:textId="77777777" w:rsidTr="00794A68">
        <w:trPr>
          <w:trHeight w:val="340"/>
        </w:trPr>
        <w:tc>
          <w:tcPr>
            <w:tcW w:w="2673" w:type="dxa"/>
            <w:vAlign w:val="center"/>
          </w:tcPr>
          <w:p w14:paraId="685F7949" w14:textId="77777777" w:rsidR="0082793D" w:rsidRPr="00C8165C" w:rsidRDefault="0082793D" w:rsidP="000F72E4">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Итого, значение по территории поселения</w:t>
            </w:r>
          </w:p>
        </w:tc>
        <w:tc>
          <w:tcPr>
            <w:tcW w:w="976" w:type="dxa"/>
            <w:vAlign w:val="center"/>
          </w:tcPr>
          <w:p w14:paraId="31BCDD55"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4" w:type="dxa"/>
            <w:vAlign w:val="center"/>
          </w:tcPr>
          <w:p w14:paraId="3583CA5D"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3" w:type="dxa"/>
            <w:vAlign w:val="center"/>
          </w:tcPr>
          <w:p w14:paraId="1BF72C60"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3" w:type="dxa"/>
            <w:vAlign w:val="center"/>
          </w:tcPr>
          <w:p w14:paraId="746E2980"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3" w:type="dxa"/>
            <w:vAlign w:val="center"/>
          </w:tcPr>
          <w:p w14:paraId="413B1068"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3" w:type="dxa"/>
            <w:vAlign w:val="center"/>
          </w:tcPr>
          <w:p w14:paraId="11F137D5"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6" w:type="dxa"/>
            <w:vAlign w:val="center"/>
          </w:tcPr>
          <w:p w14:paraId="6DF795E2"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c>
          <w:tcPr>
            <w:tcW w:w="856" w:type="dxa"/>
            <w:vAlign w:val="center"/>
          </w:tcPr>
          <w:p w14:paraId="4E3DDF16" w14:textId="77777777" w:rsidR="0082793D" w:rsidRPr="00C8165C" w:rsidRDefault="00794A68" w:rsidP="000F72E4">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0,193</w:t>
            </w:r>
          </w:p>
        </w:tc>
      </w:tr>
    </w:tbl>
    <w:p w14:paraId="50ED9A00" w14:textId="77777777" w:rsidR="00264741" w:rsidRPr="00C8165C" w:rsidRDefault="00371E69" w:rsidP="000F72E4">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1" w:name="_Toc128476143"/>
      <w:bookmarkStart w:id="82" w:name="_Toc128476418"/>
      <w:bookmarkStart w:id="83" w:name="_Toc128558163"/>
      <w:r w:rsidRPr="00C8165C">
        <w:rPr>
          <w:rFonts w:ascii="Times New Roman" w:hAnsi="Times New Roman" w:cs="Times New Roman"/>
          <w:b w:val="0"/>
          <w:color w:val="000000" w:themeColor="text1"/>
          <w:sz w:val="28"/>
          <w:szCs w:val="28"/>
        </w:rPr>
        <w:t>Раздел 2. </w:t>
      </w:r>
      <w:r w:rsidR="00271397" w:rsidRPr="00C8165C">
        <w:rPr>
          <w:rFonts w:ascii="Times New Roman" w:hAnsi="Times New Roman" w:cs="Times New Roman"/>
          <w:b w:val="0"/>
          <w:color w:val="000000" w:themeColor="text1"/>
          <w:sz w:val="28"/>
          <w:szCs w:val="28"/>
        </w:rPr>
        <w:t>Существующие и п</w:t>
      </w:r>
      <w:r w:rsidRPr="00C8165C">
        <w:rPr>
          <w:rFonts w:ascii="Times New Roman" w:hAnsi="Times New Roman" w:cs="Times New Roman"/>
          <w:b w:val="0"/>
          <w:color w:val="000000" w:themeColor="text1"/>
          <w:sz w:val="28"/>
          <w:szCs w:val="28"/>
        </w:rPr>
        <w:t>ерспективные балансы тепловой мощности источников тепловой энергии и тепловой нагрузки потребителей</w:t>
      </w:r>
      <w:bookmarkEnd w:id="80"/>
      <w:bookmarkEnd w:id="81"/>
      <w:bookmarkEnd w:id="82"/>
      <w:bookmarkEnd w:id="83"/>
    </w:p>
    <w:p w14:paraId="4639DAD3" w14:textId="77777777" w:rsidR="006A1EA1" w:rsidRPr="00C8165C" w:rsidRDefault="00E21467" w:rsidP="000F72E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4" w:name="_Toc435791196"/>
      <w:bookmarkStart w:id="85" w:name="_Toc128476144"/>
      <w:bookmarkStart w:id="86" w:name="_Toc128476419"/>
      <w:bookmarkStart w:id="87" w:name="_Toc128558164"/>
      <w:r w:rsidRPr="00C8165C">
        <w:rPr>
          <w:rFonts w:ascii="Times New Roman" w:hAnsi="Times New Roman" w:cs="Times New Roman"/>
          <w:b w:val="0"/>
          <w:color w:val="000000" w:themeColor="text1"/>
          <w:sz w:val="28"/>
          <w:szCs w:val="28"/>
        </w:rPr>
        <w:t>2.</w:t>
      </w:r>
      <w:r w:rsidR="009A1F11" w:rsidRPr="00C8165C">
        <w:rPr>
          <w:rFonts w:ascii="Times New Roman" w:hAnsi="Times New Roman" w:cs="Times New Roman"/>
          <w:b w:val="0"/>
          <w:color w:val="000000" w:themeColor="text1"/>
          <w:sz w:val="28"/>
          <w:szCs w:val="28"/>
        </w:rPr>
        <w:t>1</w:t>
      </w:r>
      <w:r w:rsidR="00371E69" w:rsidRPr="00C8165C">
        <w:rPr>
          <w:rFonts w:ascii="Times New Roman" w:hAnsi="Times New Roman" w:cs="Times New Roman"/>
          <w:b w:val="0"/>
          <w:color w:val="000000" w:themeColor="text1"/>
          <w:sz w:val="28"/>
          <w:szCs w:val="28"/>
        </w:rPr>
        <w:t> Описание существующих и перспективных зон действия систем теплоснабжения и источников тепловой энергии</w:t>
      </w:r>
      <w:bookmarkEnd w:id="84"/>
      <w:bookmarkEnd w:id="85"/>
      <w:bookmarkEnd w:id="86"/>
      <w:bookmarkEnd w:id="87"/>
    </w:p>
    <w:p w14:paraId="348CAEEA" w14:textId="77777777" w:rsidR="00DE7817" w:rsidRPr="00C8165C" w:rsidRDefault="00DE7817"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Зона действия </w:t>
      </w:r>
      <w:r w:rsidR="003C5898" w:rsidRPr="00C8165C">
        <w:rPr>
          <w:rFonts w:ascii="Times New Roman" w:hAnsi="Times New Roman" w:cs="Times New Roman"/>
          <w:color w:val="000000" w:themeColor="text1"/>
          <w:sz w:val="28"/>
          <w:szCs w:val="28"/>
        </w:rPr>
        <w:t>сельской котельной</w:t>
      </w:r>
      <w:r w:rsidRPr="00C8165C">
        <w:rPr>
          <w:rFonts w:ascii="Times New Roman" w:hAnsi="Times New Roman" w:cs="Times New Roman"/>
          <w:color w:val="000000" w:themeColor="text1"/>
          <w:sz w:val="28"/>
          <w:szCs w:val="28"/>
        </w:rPr>
        <w:t xml:space="preserve"> распространяется на </w:t>
      </w:r>
      <w:r w:rsidR="00D769A3" w:rsidRPr="00C8165C">
        <w:rPr>
          <w:rFonts w:ascii="Times New Roman" w:hAnsi="Times New Roman" w:cs="Times New Roman"/>
          <w:color w:val="000000" w:themeColor="text1"/>
          <w:sz w:val="28"/>
          <w:szCs w:val="28"/>
        </w:rPr>
        <w:t xml:space="preserve">центральную </w:t>
      </w:r>
      <w:r w:rsidRPr="00C8165C">
        <w:rPr>
          <w:rFonts w:ascii="Times New Roman" w:hAnsi="Times New Roman" w:cs="Times New Roman"/>
          <w:color w:val="000000" w:themeColor="text1"/>
          <w:sz w:val="28"/>
          <w:szCs w:val="28"/>
        </w:rPr>
        <w:t xml:space="preserve">часть </w:t>
      </w:r>
      <w:r w:rsidR="003C5898" w:rsidRPr="00C8165C">
        <w:rPr>
          <w:rFonts w:ascii="Times New Roman" w:hAnsi="Times New Roman" w:cs="Times New Roman"/>
          <w:color w:val="000000" w:themeColor="text1"/>
          <w:sz w:val="28"/>
          <w:szCs w:val="28"/>
        </w:rPr>
        <w:t>села</w:t>
      </w:r>
      <w:r w:rsidRPr="00C8165C">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C8165C">
        <w:rPr>
          <w:rFonts w:ascii="Times New Roman" w:hAnsi="Times New Roman" w:cs="Times New Roman"/>
          <w:color w:val="000000" w:themeColor="text1"/>
          <w:sz w:val="28"/>
          <w:szCs w:val="28"/>
        </w:rPr>
        <w:t xml:space="preserve"> 0,</w:t>
      </w:r>
      <w:r w:rsidR="003C5898" w:rsidRPr="00C8165C">
        <w:rPr>
          <w:rFonts w:ascii="Times New Roman" w:hAnsi="Times New Roman" w:cs="Times New Roman"/>
          <w:color w:val="000000" w:themeColor="text1"/>
          <w:sz w:val="28"/>
          <w:szCs w:val="28"/>
        </w:rPr>
        <w:t>0038</w:t>
      </w:r>
      <w:r w:rsidRPr="00C8165C">
        <w:rPr>
          <w:rFonts w:ascii="Times New Roman" w:hAnsi="Times New Roman" w:cs="Times New Roman"/>
          <w:color w:val="000000" w:themeColor="text1"/>
          <w:sz w:val="28"/>
          <w:szCs w:val="28"/>
        </w:rPr>
        <w:t xml:space="preserve"> км</w:t>
      </w:r>
      <w:r w:rsidRPr="00C8165C">
        <w:rPr>
          <w:rFonts w:ascii="Times New Roman" w:hAnsi="Times New Roman" w:cs="Times New Roman"/>
          <w:color w:val="000000" w:themeColor="text1"/>
          <w:sz w:val="28"/>
          <w:szCs w:val="28"/>
          <w:vertAlign w:val="superscript"/>
        </w:rPr>
        <w:t>2</w:t>
      </w:r>
      <w:r w:rsidRPr="00C8165C">
        <w:rPr>
          <w:rFonts w:ascii="Times New Roman" w:hAnsi="Times New Roman" w:cs="Times New Roman"/>
          <w:color w:val="000000" w:themeColor="text1"/>
          <w:sz w:val="28"/>
          <w:szCs w:val="28"/>
        </w:rPr>
        <w:t>.</w:t>
      </w:r>
    </w:p>
    <w:p w14:paraId="141F0DD1" w14:textId="77777777" w:rsidR="00D96A5C" w:rsidRPr="00C8165C" w:rsidRDefault="007A321C"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w:t>
      </w:r>
      <w:r w:rsidR="001F6717" w:rsidRPr="00C8165C">
        <w:rPr>
          <w:rFonts w:ascii="Times New Roman" w:hAnsi="Times New Roman" w:cs="Times New Roman"/>
          <w:color w:val="000000" w:themeColor="text1"/>
          <w:sz w:val="28"/>
          <w:szCs w:val="28"/>
        </w:rPr>
        <w:t>7</w:t>
      </w:r>
      <w:r w:rsidR="006E5614" w:rsidRPr="00C8165C">
        <w:rPr>
          <w:rFonts w:ascii="Times New Roman" w:hAnsi="Times New Roman" w:cs="Times New Roman"/>
          <w:color w:val="000000" w:themeColor="text1"/>
          <w:sz w:val="28"/>
          <w:szCs w:val="28"/>
        </w:rPr>
        <w:t>.</w:t>
      </w:r>
    </w:p>
    <w:p w14:paraId="0661D75B" w14:textId="77777777" w:rsidR="004E7564" w:rsidRPr="00C8165C" w:rsidRDefault="004E7564" w:rsidP="000F72E4">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814"/>
        <w:gridCol w:w="2639"/>
        <w:gridCol w:w="2650"/>
      </w:tblGrid>
      <w:tr w:rsidR="003B70F9" w:rsidRPr="00C8165C" w14:paraId="2840B9FD" w14:textId="77777777" w:rsidTr="007808CF">
        <w:trPr>
          <w:trHeight w:val="340"/>
        </w:trPr>
        <w:tc>
          <w:tcPr>
            <w:tcW w:w="3048" w:type="dxa"/>
            <w:vAlign w:val="center"/>
          </w:tcPr>
          <w:p w14:paraId="728F7C06" w14:textId="77777777" w:rsidR="007A321C" w:rsidRPr="00C8165C" w:rsidRDefault="007A321C"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Населенный пункт</w:t>
            </w:r>
          </w:p>
        </w:tc>
        <w:tc>
          <w:tcPr>
            <w:tcW w:w="1965" w:type="dxa"/>
            <w:vAlign w:val="center"/>
          </w:tcPr>
          <w:p w14:paraId="0595D457" w14:textId="77777777" w:rsidR="007A321C" w:rsidRPr="00C8165C" w:rsidRDefault="007A321C"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Площадь территории, Га</w:t>
            </w:r>
          </w:p>
        </w:tc>
        <w:tc>
          <w:tcPr>
            <w:tcW w:w="2521" w:type="dxa"/>
            <w:vAlign w:val="center"/>
          </w:tcPr>
          <w:p w14:paraId="5FFFBF48" w14:textId="77777777" w:rsidR="007A321C" w:rsidRPr="00C8165C" w:rsidRDefault="007A321C"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Зона действия с централизованными источниками тепловой энергии, </w:t>
            </w:r>
            <w:r w:rsidR="003779A0" w:rsidRPr="00C8165C">
              <w:rPr>
                <w:rFonts w:ascii="Times New Roman" w:hAnsi="Times New Roman" w:cs="Times New Roman"/>
                <w:color w:val="000000" w:themeColor="text1"/>
                <w:sz w:val="28"/>
                <w:szCs w:val="28"/>
              </w:rPr>
              <w:t>Га</w:t>
            </w:r>
          </w:p>
        </w:tc>
        <w:tc>
          <w:tcPr>
            <w:tcW w:w="2661" w:type="dxa"/>
            <w:vAlign w:val="center"/>
          </w:tcPr>
          <w:p w14:paraId="715A1767" w14:textId="77777777" w:rsidR="007A321C" w:rsidRPr="00C8165C" w:rsidRDefault="007A321C"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Зона с централизованными источниками тепловой энергии, %</w:t>
            </w:r>
          </w:p>
        </w:tc>
      </w:tr>
      <w:tr w:rsidR="00D769A3" w:rsidRPr="00C8165C" w14:paraId="0B2C0038" w14:textId="77777777" w:rsidTr="007808CF">
        <w:trPr>
          <w:trHeight w:val="340"/>
        </w:trPr>
        <w:tc>
          <w:tcPr>
            <w:tcW w:w="3048" w:type="dxa"/>
            <w:vAlign w:val="center"/>
          </w:tcPr>
          <w:p w14:paraId="562BE438" w14:textId="77777777" w:rsidR="00D769A3" w:rsidRPr="00C8165C" w:rsidRDefault="003C5898"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 Архангельское</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6CDF12DB" w14:textId="77777777" w:rsidR="00D769A3" w:rsidRPr="00C8165C" w:rsidRDefault="003C5898" w:rsidP="000F72E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83,00</w:t>
            </w:r>
          </w:p>
        </w:tc>
        <w:tc>
          <w:tcPr>
            <w:tcW w:w="2521" w:type="dxa"/>
            <w:tcBorders>
              <w:top w:val="single" w:sz="4" w:space="0" w:color="auto"/>
              <w:left w:val="nil"/>
              <w:bottom w:val="single" w:sz="4" w:space="0" w:color="auto"/>
              <w:right w:val="single" w:sz="4" w:space="0" w:color="auto"/>
            </w:tcBorders>
            <w:shd w:val="clear" w:color="auto" w:fill="auto"/>
            <w:vAlign w:val="center"/>
          </w:tcPr>
          <w:p w14:paraId="44E34595" w14:textId="77777777" w:rsidR="00D769A3" w:rsidRPr="00C8165C" w:rsidRDefault="003C5898" w:rsidP="000F72E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0,38</w:t>
            </w:r>
          </w:p>
        </w:tc>
        <w:tc>
          <w:tcPr>
            <w:tcW w:w="2661" w:type="dxa"/>
            <w:tcBorders>
              <w:top w:val="single" w:sz="4" w:space="0" w:color="auto"/>
              <w:left w:val="nil"/>
              <w:bottom w:val="single" w:sz="4" w:space="0" w:color="auto"/>
              <w:right w:val="single" w:sz="4" w:space="0" w:color="auto"/>
            </w:tcBorders>
            <w:shd w:val="clear" w:color="auto" w:fill="auto"/>
            <w:vAlign w:val="center"/>
          </w:tcPr>
          <w:p w14:paraId="5DF13FDE" w14:textId="77777777" w:rsidR="00D769A3" w:rsidRPr="00C8165C" w:rsidRDefault="003C5898" w:rsidP="000F72E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0,46</w:t>
            </w:r>
          </w:p>
        </w:tc>
      </w:tr>
      <w:tr w:rsidR="00D769A3" w:rsidRPr="00C8165C" w14:paraId="775CB051" w14:textId="77777777" w:rsidTr="00DF7212">
        <w:trPr>
          <w:trHeight w:val="340"/>
        </w:trPr>
        <w:tc>
          <w:tcPr>
            <w:tcW w:w="3048" w:type="dxa"/>
            <w:vAlign w:val="center"/>
          </w:tcPr>
          <w:p w14:paraId="32110C48" w14:textId="77777777" w:rsidR="00D769A3" w:rsidRPr="00C8165C" w:rsidRDefault="00D769A3" w:rsidP="000F72E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Итого</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5310F8E0" w14:textId="77777777" w:rsidR="00D769A3" w:rsidRPr="00C8165C" w:rsidRDefault="003C5898" w:rsidP="000F72E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83,00</w:t>
            </w:r>
          </w:p>
        </w:tc>
        <w:tc>
          <w:tcPr>
            <w:tcW w:w="2521" w:type="dxa"/>
            <w:tcBorders>
              <w:top w:val="single" w:sz="4" w:space="0" w:color="auto"/>
              <w:left w:val="nil"/>
              <w:bottom w:val="single" w:sz="4" w:space="0" w:color="auto"/>
              <w:right w:val="single" w:sz="4" w:space="0" w:color="auto"/>
            </w:tcBorders>
            <w:shd w:val="clear" w:color="auto" w:fill="auto"/>
            <w:vAlign w:val="center"/>
          </w:tcPr>
          <w:p w14:paraId="4D289798" w14:textId="77777777" w:rsidR="00D769A3" w:rsidRPr="00C8165C" w:rsidRDefault="003C5898" w:rsidP="000F72E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0,38</w:t>
            </w:r>
          </w:p>
        </w:tc>
        <w:tc>
          <w:tcPr>
            <w:tcW w:w="2661" w:type="dxa"/>
            <w:tcBorders>
              <w:top w:val="single" w:sz="4" w:space="0" w:color="auto"/>
              <w:left w:val="nil"/>
              <w:bottom w:val="single" w:sz="4" w:space="0" w:color="auto"/>
              <w:right w:val="single" w:sz="4" w:space="0" w:color="auto"/>
            </w:tcBorders>
            <w:shd w:val="clear" w:color="auto" w:fill="auto"/>
            <w:vAlign w:val="center"/>
          </w:tcPr>
          <w:p w14:paraId="294C837A" w14:textId="77777777" w:rsidR="00D769A3" w:rsidRPr="00C8165C" w:rsidRDefault="003C5898" w:rsidP="000F72E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0,46</w:t>
            </w:r>
          </w:p>
        </w:tc>
      </w:tr>
    </w:tbl>
    <w:p w14:paraId="39E4FAD4" w14:textId="77777777" w:rsidR="008751C4" w:rsidRPr="00C8165C" w:rsidRDefault="003C5898" w:rsidP="00AB079D">
      <w:pPr>
        <w:autoSpaceDE w:val="0"/>
        <w:autoSpaceDN w:val="0"/>
        <w:adjustRightInd w:val="0"/>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noProof/>
          <w:color w:val="000000" w:themeColor="text1"/>
          <w:sz w:val="28"/>
          <w:szCs w:val="28"/>
        </w:rPr>
        <w:drawing>
          <wp:inline distT="0" distB="0" distL="0" distR="0" wp14:anchorId="63209160" wp14:editId="7375E943">
            <wp:extent cx="6092190" cy="3104707"/>
            <wp:effectExtent l="0" t="0" r="381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1970" cy="3109691"/>
                    </a:xfrm>
                    <a:prstGeom prst="rect">
                      <a:avLst/>
                    </a:prstGeom>
                    <a:noFill/>
                  </pic:spPr>
                </pic:pic>
              </a:graphicData>
            </a:graphic>
          </wp:inline>
        </w:drawing>
      </w:r>
    </w:p>
    <w:p w14:paraId="207763F8" w14:textId="77777777" w:rsidR="003C5898" w:rsidRPr="00C8165C" w:rsidRDefault="004E7564" w:rsidP="000F72E4">
      <w:pPr>
        <w:pStyle w:val="ad"/>
        <w:widowControl w:val="0"/>
        <w:numPr>
          <w:ilvl w:val="0"/>
          <w:numId w:val="5"/>
        </w:numPr>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sz w:val="28"/>
          <w:szCs w:val="28"/>
        </w:rPr>
        <w:t>Соотношение общей площади и площади</w:t>
      </w:r>
      <w:r w:rsidR="006E5614" w:rsidRPr="00C8165C">
        <w:rPr>
          <w:rFonts w:ascii="Times New Roman" w:hAnsi="Times New Roman" w:cs="Times New Roman"/>
          <w:sz w:val="28"/>
          <w:szCs w:val="28"/>
        </w:rPr>
        <w:t xml:space="preserve"> охвата системы теплоснабжения</w:t>
      </w:r>
      <w:r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sz w:val="28"/>
          <w:szCs w:val="28"/>
        </w:rPr>
        <w:t>сельского</w:t>
      </w:r>
      <w:r w:rsidR="002242E7" w:rsidRPr="00C8165C">
        <w:rPr>
          <w:rFonts w:ascii="Times New Roman" w:hAnsi="Times New Roman" w:cs="Times New Roman"/>
          <w:sz w:val="28"/>
          <w:szCs w:val="28"/>
        </w:rPr>
        <w:t xml:space="preserve"> поселения</w:t>
      </w:r>
    </w:p>
    <w:p w14:paraId="1F42E97A" w14:textId="77777777" w:rsidR="003C5898" w:rsidRPr="00C8165C" w:rsidRDefault="00972698" w:rsidP="000F72E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8" w:name="_Toc128476145"/>
      <w:bookmarkStart w:id="89" w:name="_Toc128476420"/>
      <w:bookmarkStart w:id="90" w:name="_Toc128558165"/>
      <w:r w:rsidRPr="00C8165C">
        <w:rPr>
          <w:rFonts w:ascii="Times New Roman" w:hAnsi="Times New Roman" w:cs="Times New Roman"/>
          <w:b w:val="0"/>
          <w:color w:val="000000" w:themeColor="text1"/>
          <w:sz w:val="28"/>
          <w:szCs w:val="28"/>
        </w:rPr>
        <w:lastRenderedPageBreak/>
        <w:t>2.</w:t>
      </w:r>
      <w:r w:rsidR="009A1F11" w:rsidRPr="00C8165C">
        <w:rPr>
          <w:rFonts w:ascii="Times New Roman" w:hAnsi="Times New Roman" w:cs="Times New Roman"/>
          <w:b w:val="0"/>
          <w:color w:val="000000" w:themeColor="text1"/>
          <w:sz w:val="28"/>
          <w:szCs w:val="28"/>
        </w:rPr>
        <w:t>2</w:t>
      </w:r>
      <w:r w:rsidR="003779A0" w:rsidRPr="00C8165C">
        <w:rPr>
          <w:rFonts w:ascii="Times New Roman" w:hAnsi="Times New Roman" w:cs="Times New Roman"/>
          <w:b w:val="0"/>
          <w:color w:val="000000" w:themeColor="text1"/>
          <w:sz w:val="28"/>
          <w:szCs w:val="28"/>
        </w:rPr>
        <w:t xml:space="preserve"> Описание существующих и перспективных зон </w:t>
      </w:r>
      <w:r w:rsidR="00F66745" w:rsidRPr="00C8165C">
        <w:rPr>
          <w:rFonts w:ascii="Times New Roman" w:hAnsi="Times New Roman" w:cs="Times New Roman"/>
          <w:b w:val="0"/>
          <w:color w:val="000000" w:themeColor="text1"/>
          <w:sz w:val="28"/>
          <w:szCs w:val="28"/>
        </w:rPr>
        <w:t>перспективных зон действия индивидуальных источников тепловой энергии</w:t>
      </w:r>
      <w:bookmarkEnd w:id="88"/>
      <w:bookmarkEnd w:id="89"/>
      <w:bookmarkEnd w:id="90"/>
    </w:p>
    <w:p w14:paraId="6503B2A1" w14:textId="77777777" w:rsidR="004C49A2" w:rsidRPr="00C8165C" w:rsidRDefault="004C49A2"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Зоны действия индивидуального теплоснабжения расположены в частном секторе</w:t>
      </w:r>
      <w:r w:rsidR="003C5898" w:rsidRPr="00C8165C">
        <w:rPr>
          <w:rFonts w:ascii="Times New Roman" w:hAnsi="Times New Roman" w:cs="Times New Roman"/>
          <w:color w:val="000000" w:themeColor="text1"/>
          <w:sz w:val="28"/>
          <w:szCs w:val="28"/>
        </w:rPr>
        <w:t xml:space="preserve"> села Архангельское</w:t>
      </w:r>
      <w:r w:rsidRPr="00C8165C">
        <w:rPr>
          <w:rFonts w:ascii="Times New Roman" w:hAnsi="Times New Roman" w:cs="Times New Roman"/>
          <w:color w:val="000000" w:themeColor="text1"/>
          <w:sz w:val="28"/>
          <w:szCs w:val="28"/>
        </w:rPr>
        <w:t xml:space="preserve">, где преобладает 1этажная застройка. В качестве источников тепловой энергии используются индивидуальные отопительный печи. </w:t>
      </w:r>
    </w:p>
    <w:p w14:paraId="59E8A500" w14:textId="77777777" w:rsidR="00E30E4B" w:rsidRPr="00C8165C" w:rsidRDefault="00972698"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w:t>
      </w:r>
      <w:r w:rsidR="006E5614" w:rsidRPr="00C8165C">
        <w:rPr>
          <w:rFonts w:ascii="Times New Roman" w:hAnsi="Times New Roman" w:cs="Times New Roman"/>
          <w:color w:val="000000" w:themeColor="text1"/>
          <w:sz w:val="28"/>
          <w:szCs w:val="28"/>
        </w:rPr>
        <w:t>нными на весь расчетный период.</w:t>
      </w:r>
    </w:p>
    <w:p w14:paraId="4D0EDB06" w14:textId="77777777" w:rsidR="0035641F" w:rsidRPr="00C8165C" w:rsidRDefault="009A1F11" w:rsidP="000F72E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91" w:name="_Toc435791198"/>
      <w:bookmarkStart w:id="92" w:name="_Toc128476146"/>
      <w:bookmarkStart w:id="93" w:name="_Toc128476421"/>
      <w:bookmarkStart w:id="94" w:name="_Toc128558166"/>
      <w:r w:rsidRPr="00C8165C">
        <w:rPr>
          <w:rFonts w:ascii="Times New Roman" w:hAnsi="Times New Roman" w:cs="Times New Roman"/>
          <w:b w:val="0"/>
          <w:color w:val="000000" w:themeColor="text1"/>
          <w:sz w:val="28"/>
          <w:szCs w:val="28"/>
        </w:rPr>
        <w:t>2.3</w:t>
      </w:r>
      <w:r w:rsidR="00167CF2" w:rsidRPr="00C8165C">
        <w:rPr>
          <w:rFonts w:ascii="Times New Roman" w:hAnsi="Times New Roman" w:cs="Times New Roman"/>
          <w:b w:val="0"/>
          <w:color w:val="000000" w:themeColor="text1"/>
          <w:sz w:val="28"/>
          <w:szCs w:val="28"/>
        </w:rPr>
        <w:t xml:space="preserve"> Существующие и</w:t>
      </w:r>
      <w:r w:rsidR="00F66745" w:rsidRPr="00C8165C">
        <w:rPr>
          <w:rFonts w:ascii="Times New Roman" w:hAnsi="Times New Roman" w:cs="Times New Roman"/>
          <w:b w:val="0"/>
          <w:color w:val="000000" w:themeColor="text1"/>
          <w:sz w:val="28"/>
          <w:szCs w:val="28"/>
        </w:rPr>
        <w:t> </w:t>
      </w:r>
      <w:r w:rsidR="00167CF2" w:rsidRPr="00C8165C">
        <w:rPr>
          <w:rFonts w:ascii="Times New Roman" w:hAnsi="Times New Roman" w:cs="Times New Roman"/>
          <w:b w:val="0"/>
          <w:color w:val="000000" w:themeColor="text1"/>
          <w:sz w:val="28"/>
          <w:szCs w:val="28"/>
        </w:rPr>
        <w:t>п</w:t>
      </w:r>
      <w:r w:rsidR="00F66745" w:rsidRPr="00C8165C">
        <w:rPr>
          <w:rFonts w:ascii="Times New Roman" w:hAnsi="Times New Roman" w:cs="Times New Roman"/>
          <w:b w:val="0"/>
          <w:color w:val="000000" w:themeColor="text1"/>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91"/>
      <w:bookmarkEnd w:id="92"/>
      <w:bookmarkEnd w:id="93"/>
      <w:bookmarkEnd w:id="94"/>
    </w:p>
    <w:p w14:paraId="4DF54FD8" w14:textId="77777777" w:rsidR="0035641F" w:rsidRPr="00C8165C" w:rsidRDefault="009A1F11" w:rsidP="000F72E4">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95" w:name="_Toc435791199"/>
      <w:bookmarkStart w:id="96" w:name="_Toc128476147"/>
      <w:bookmarkStart w:id="97" w:name="_Toc128476422"/>
      <w:bookmarkStart w:id="98" w:name="_Toc128558167"/>
      <w:r w:rsidRPr="00C8165C">
        <w:rPr>
          <w:rFonts w:ascii="Times New Roman" w:hAnsi="Times New Roman" w:cs="Times New Roman"/>
          <w:b w:val="0"/>
          <w:color w:val="000000" w:themeColor="text1"/>
          <w:sz w:val="28"/>
          <w:szCs w:val="28"/>
        </w:rPr>
        <w:t>2.3</w:t>
      </w:r>
      <w:r w:rsidR="00F66745" w:rsidRPr="00C8165C">
        <w:rPr>
          <w:rFonts w:ascii="Times New Roman" w:hAnsi="Times New Roman" w:cs="Times New Roman"/>
          <w:b w:val="0"/>
          <w:color w:val="000000" w:themeColor="text1"/>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95"/>
      <w:bookmarkEnd w:id="96"/>
      <w:bookmarkEnd w:id="97"/>
      <w:bookmarkEnd w:id="98"/>
    </w:p>
    <w:p w14:paraId="5704E311" w14:textId="77777777" w:rsidR="00F66745" w:rsidRPr="00C8165C" w:rsidRDefault="00F66745" w:rsidP="000F72E4">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Согласно постановления Правительства Российской Федерации от 22 </w:t>
      </w:r>
      <w:r w:rsidR="00322627" w:rsidRPr="00C8165C">
        <w:rPr>
          <w:rFonts w:ascii="Times New Roman" w:hAnsi="Times New Roman" w:cs="Times New Roman"/>
          <w:color w:val="000000" w:themeColor="text1"/>
          <w:sz w:val="28"/>
          <w:szCs w:val="28"/>
        </w:rPr>
        <w:t>февраля 2012 года №</w:t>
      </w:r>
      <w:r w:rsidRPr="00C8165C">
        <w:rPr>
          <w:rFonts w:ascii="Times New Roman" w:hAnsi="Times New Roman" w:cs="Times New Roman"/>
          <w:color w:val="000000" w:themeColor="text1"/>
          <w:sz w:val="28"/>
          <w:szCs w:val="28"/>
        </w:rPr>
        <w:t>154</w:t>
      </w:r>
      <w:r w:rsidR="00D24ED7" w:rsidRPr="00C8165C">
        <w:rPr>
          <w:rFonts w:ascii="Times New Roman" w:hAnsi="Times New Roman" w:cs="Times New Roman"/>
          <w:color w:val="000000" w:themeColor="text1"/>
          <w:sz w:val="28"/>
          <w:szCs w:val="28"/>
        </w:rPr>
        <w:t> </w:t>
      </w:r>
      <w:r w:rsidRPr="00C8165C">
        <w:rPr>
          <w:rFonts w:ascii="Times New Roman" w:hAnsi="Times New Roman" w:cs="Times New Roman"/>
          <w:color w:val="000000" w:themeColor="text1"/>
          <w:sz w:val="28"/>
          <w:szCs w:val="28"/>
        </w:rP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187D598" w14:textId="77777777" w:rsidR="005B6F18" w:rsidRPr="00C8165C" w:rsidRDefault="00794244" w:rsidP="000F72E4">
      <w:pPr>
        <w:widowControl w:val="0"/>
        <w:suppressAutoHyphen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Существующие и перспективные значения установленной тепловой мощности для </w:t>
      </w:r>
      <w:r w:rsidR="00E9415B" w:rsidRPr="00C8165C">
        <w:rPr>
          <w:rFonts w:ascii="Times New Roman" w:hAnsi="Times New Roman" w:cs="Times New Roman"/>
          <w:color w:val="000000" w:themeColor="text1"/>
          <w:sz w:val="28"/>
          <w:szCs w:val="28"/>
        </w:rPr>
        <w:t>источников</w:t>
      </w:r>
      <w:r w:rsidR="00CD1BCB" w:rsidRPr="00C8165C">
        <w:rPr>
          <w:rFonts w:ascii="Times New Roman" w:hAnsi="Times New Roman" w:cs="Times New Roman"/>
          <w:color w:val="000000" w:themeColor="text1"/>
          <w:sz w:val="28"/>
          <w:szCs w:val="28"/>
        </w:rPr>
        <w:t xml:space="preserve"> тепловой энергии</w:t>
      </w:r>
      <w:r w:rsidR="004139D1"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D20902" w:rsidRPr="00C8165C">
        <w:rPr>
          <w:rFonts w:ascii="Times New Roman" w:hAnsi="Times New Roman" w:cs="Times New Roman"/>
          <w:color w:val="000000" w:themeColor="text1"/>
          <w:sz w:val="28"/>
          <w:szCs w:val="28"/>
        </w:rPr>
        <w:t xml:space="preserve"> поселения</w:t>
      </w:r>
      <w:r w:rsidR="009A70FF" w:rsidRPr="00C8165C">
        <w:rPr>
          <w:rFonts w:ascii="Times New Roman" w:hAnsi="Times New Roman" w:cs="Times New Roman"/>
          <w:color w:val="000000" w:themeColor="text1"/>
          <w:sz w:val="28"/>
          <w:szCs w:val="28"/>
        </w:rPr>
        <w:t xml:space="preserve"> приведены в таблице 1.</w:t>
      </w:r>
      <w:r w:rsidR="001F6717" w:rsidRPr="00C8165C">
        <w:rPr>
          <w:rFonts w:ascii="Times New Roman" w:hAnsi="Times New Roman" w:cs="Times New Roman"/>
          <w:color w:val="000000" w:themeColor="text1"/>
          <w:sz w:val="28"/>
          <w:szCs w:val="28"/>
        </w:rPr>
        <w:t>8</w:t>
      </w:r>
      <w:r w:rsidR="006E5614" w:rsidRPr="00C8165C">
        <w:rPr>
          <w:rFonts w:ascii="Times New Roman" w:hAnsi="Times New Roman" w:cs="Times New Roman"/>
          <w:color w:val="000000" w:themeColor="text1"/>
          <w:sz w:val="28"/>
          <w:szCs w:val="28"/>
        </w:rPr>
        <w:t>.</w:t>
      </w:r>
    </w:p>
    <w:p w14:paraId="031A20EF" w14:textId="77777777" w:rsidR="004E7564" w:rsidRPr="00C8165C" w:rsidRDefault="004E7564" w:rsidP="000F72E4">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Существующие и перспективные значения установленной тепловой мощности</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27"/>
        <w:gridCol w:w="1155"/>
        <w:gridCol w:w="784"/>
        <w:gridCol w:w="784"/>
        <w:gridCol w:w="784"/>
        <w:gridCol w:w="784"/>
        <w:gridCol w:w="784"/>
        <w:gridCol w:w="784"/>
        <w:gridCol w:w="802"/>
      </w:tblGrid>
      <w:tr w:rsidR="00CF04A5" w:rsidRPr="00C8165C" w14:paraId="54CA6226" w14:textId="77777777" w:rsidTr="00272A6E">
        <w:trPr>
          <w:trHeight w:val="340"/>
        </w:trPr>
        <w:tc>
          <w:tcPr>
            <w:tcW w:w="1526" w:type="pct"/>
            <w:vMerge w:val="restart"/>
            <w:vAlign w:val="center"/>
          </w:tcPr>
          <w:p w14:paraId="1C6E15EB" w14:textId="77777777" w:rsidR="00272A6E" w:rsidRDefault="00272A6E" w:rsidP="00E5374C">
            <w:pPr>
              <w:pStyle w:val="Default"/>
              <w:widowControl w:val="0"/>
              <w:suppressAutoHyphens/>
              <w:jc w:val="center"/>
              <w:rPr>
                <w:color w:val="000000" w:themeColor="text1"/>
                <w:sz w:val="28"/>
                <w:szCs w:val="28"/>
              </w:rPr>
            </w:pPr>
            <w:r>
              <w:rPr>
                <w:color w:val="000000" w:themeColor="text1"/>
                <w:sz w:val="28"/>
                <w:szCs w:val="28"/>
              </w:rPr>
              <w:t>Источник</w:t>
            </w:r>
          </w:p>
          <w:p w14:paraId="464B887A" w14:textId="77777777" w:rsidR="00794244" w:rsidRPr="00C8165C" w:rsidRDefault="00794244" w:rsidP="00E5374C">
            <w:pPr>
              <w:pStyle w:val="Default"/>
              <w:widowControl w:val="0"/>
              <w:suppressAutoHyphens/>
              <w:jc w:val="center"/>
              <w:rPr>
                <w:color w:val="000000" w:themeColor="text1"/>
                <w:sz w:val="28"/>
                <w:szCs w:val="28"/>
              </w:rPr>
            </w:pPr>
            <w:r w:rsidRPr="00C8165C">
              <w:rPr>
                <w:color w:val="000000" w:themeColor="text1"/>
                <w:sz w:val="28"/>
                <w:szCs w:val="28"/>
              </w:rPr>
              <w:t>теплоснабжения</w:t>
            </w:r>
          </w:p>
        </w:tc>
        <w:tc>
          <w:tcPr>
            <w:tcW w:w="3474" w:type="pct"/>
            <w:gridSpan w:val="8"/>
            <w:vAlign w:val="center"/>
          </w:tcPr>
          <w:p w14:paraId="5ABF9253" w14:textId="77777777" w:rsidR="003F70D7" w:rsidRPr="00C8165C" w:rsidRDefault="00794244" w:rsidP="00E5374C">
            <w:pPr>
              <w:pStyle w:val="Default"/>
              <w:widowControl w:val="0"/>
              <w:suppressAutoHyphens/>
              <w:jc w:val="center"/>
              <w:rPr>
                <w:color w:val="000000" w:themeColor="text1"/>
                <w:sz w:val="28"/>
                <w:szCs w:val="28"/>
              </w:rPr>
            </w:pPr>
            <w:r w:rsidRPr="00C8165C">
              <w:rPr>
                <w:color w:val="000000" w:themeColor="text1"/>
                <w:sz w:val="28"/>
                <w:szCs w:val="28"/>
              </w:rPr>
              <w:t>Значения установленной тепловой мощности</w:t>
            </w:r>
          </w:p>
          <w:p w14:paraId="025D6A79" w14:textId="77777777" w:rsidR="00794244" w:rsidRPr="00C8165C" w:rsidRDefault="00794244" w:rsidP="00E5374C">
            <w:pPr>
              <w:pStyle w:val="Default"/>
              <w:widowControl w:val="0"/>
              <w:suppressAutoHyphens/>
              <w:jc w:val="center"/>
              <w:rPr>
                <w:color w:val="000000" w:themeColor="text1"/>
                <w:sz w:val="28"/>
                <w:szCs w:val="28"/>
              </w:rPr>
            </w:pPr>
            <w:r w:rsidRPr="00C8165C">
              <w:rPr>
                <w:color w:val="000000" w:themeColor="text1"/>
                <w:sz w:val="28"/>
                <w:szCs w:val="28"/>
              </w:rPr>
              <w:t>основного оборудования источника, Гкал/час</w:t>
            </w:r>
          </w:p>
        </w:tc>
      </w:tr>
      <w:tr w:rsidR="00CF04A5" w:rsidRPr="00C8165C" w14:paraId="65406286" w14:textId="77777777" w:rsidTr="00794A68">
        <w:trPr>
          <w:trHeight w:val="340"/>
        </w:trPr>
        <w:tc>
          <w:tcPr>
            <w:tcW w:w="1526" w:type="pct"/>
            <w:vMerge/>
            <w:vAlign w:val="center"/>
          </w:tcPr>
          <w:p w14:paraId="73241C81" w14:textId="77777777" w:rsidR="00CF04A5" w:rsidRPr="00C8165C" w:rsidRDefault="00CF04A5" w:rsidP="00E5374C">
            <w:pPr>
              <w:pStyle w:val="Default"/>
              <w:widowControl w:val="0"/>
              <w:suppressAutoHyphens/>
              <w:jc w:val="center"/>
              <w:rPr>
                <w:color w:val="000000" w:themeColor="text1"/>
                <w:sz w:val="28"/>
                <w:szCs w:val="28"/>
              </w:rPr>
            </w:pPr>
          </w:p>
        </w:tc>
        <w:tc>
          <w:tcPr>
            <w:tcW w:w="602" w:type="pct"/>
            <w:vMerge w:val="restart"/>
            <w:vAlign w:val="center"/>
          </w:tcPr>
          <w:p w14:paraId="4B666365" w14:textId="77777777" w:rsidR="00CF04A5" w:rsidRPr="00C8165C" w:rsidRDefault="00CF04A5" w:rsidP="00E5374C">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31FFEE23" w14:textId="77777777" w:rsidR="00CF04A5"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871" w:type="pct"/>
            <w:gridSpan w:val="7"/>
            <w:vAlign w:val="center"/>
          </w:tcPr>
          <w:p w14:paraId="425F8364" w14:textId="77777777" w:rsidR="00CF04A5" w:rsidRPr="00C8165C" w:rsidRDefault="00CF04A5" w:rsidP="00E5374C">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794A68" w:rsidRPr="00C8165C" w14:paraId="6057D889" w14:textId="77777777" w:rsidTr="00272A6E">
        <w:trPr>
          <w:trHeight w:val="340"/>
        </w:trPr>
        <w:tc>
          <w:tcPr>
            <w:tcW w:w="1526" w:type="pct"/>
            <w:vMerge/>
            <w:vAlign w:val="center"/>
          </w:tcPr>
          <w:p w14:paraId="7210AEA8" w14:textId="77777777" w:rsidR="00794A68" w:rsidRPr="00C8165C" w:rsidRDefault="00794A68" w:rsidP="00E5374C">
            <w:pPr>
              <w:pStyle w:val="Default"/>
              <w:widowControl w:val="0"/>
              <w:suppressAutoHyphens/>
              <w:jc w:val="center"/>
              <w:rPr>
                <w:color w:val="000000" w:themeColor="text1"/>
                <w:sz w:val="28"/>
                <w:szCs w:val="28"/>
              </w:rPr>
            </w:pPr>
          </w:p>
        </w:tc>
        <w:tc>
          <w:tcPr>
            <w:tcW w:w="602" w:type="pct"/>
            <w:vMerge/>
            <w:vAlign w:val="center"/>
          </w:tcPr>
          <w:p w14:paraId="0509462A"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409" w:type="pct"/>
            <w:vAlign w:val="center"/>
          </w:tcPr>
          <w:p w14:paraId="4FD578B9"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9" w:type="pct"/>
            <w:vAlign w:val="center"/>
          </w:tcPr>
          <w:p w14:paraId="4B852547"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409" w:type="pct"/>
            <w:vAlign w:val="center"/>
          </w:tcPr>
          <w:p w14:paraId="4DF3E6FD"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409" w:type="pct"/>
            <w:vAlign w:val="center"/>
          </w:tcPr>
          <w:p w14:paraId="20F15BB8"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409" w:type="pct"/>
            <w:vAlign w:val="center"/>
          </w:tcPr>
          <w:p w14:paraId="66585338"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409" w:type="pct"/>
            <w:vAlign w:val="center"/>
          </w:tcPr>
          <w:p w14:paraId="657D8014"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1AA77F52"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418" w:type="pct"/>
            <w:vAlign w:val="center"/>
          </w:tcPr>
          <w:p w14:paraId="26CC3087"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026E6651"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3C5898" w:rsidRPr="00C8165C" w14:paraId="4C6EA881" w14:textId="77777777" w:rsidTr="00272A6E">
        <w:trPr>
          <w:trHeight w:val="340"/>
        </w:trPr>
        <w:tc>
          <w:tcPr>
            <w:tcW w:w="1526" w:type="pct"/>
            <w:vAlign w:val="center"/>
          </w:tcPr>
          <w:p w14:paraId="251AF8EF" w14:textId="77777777" w:rsidR="003C5898" w:rsidRPr="00C8165C" w:rsidRDefault="003C5898"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Сельская котельная</w:t>
            </w:r>
          </w:p>
        </w:tc>
        <w:tc>
          <w:tcPr>
            <w:tcW w:w="602" w:type="pct"/>
            <w:vAlign w:val="center"/>
          </w:tcPr>
          <w:p w14:paraId="16CCA84B"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09" w:type="pct"/>
            <w:vAlign w:val="center"/>
          </w:tcPr>
          <w:p w14:paraId="4460F2F4"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09" w:type="pct"/>
            <w:vAlign w:val="center"/>
          </w:tcPr>
          <w:p w14:paraId="56554CD6"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09" w:type="pct"/>
            <w:vAlign w:val="center"/>
          </w:tcPr>
          <w:p w14:paraId="2171918D"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09" w:type="pct"/>
            <w:vAlign w:val="center"/>
          </w:tcPr>
          <w:p w14:paraId="1CE97F9A"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09" w:type="pct"/>
            <w:vAlign w:val="center"/>
          </w:tcPr>
          <w:p w14:paraId="44D10552"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09" w:type="pct"/>
            <w:vAlign w:val="center"/>
          </w:tcPr>
          <w:p w14:paraId="21C5F47B"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18" w:type="pct"/>
            <w:vAlign w:val="center"/>
          </w:tcPr>
          <w:p w14:paraId="4240D66B"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r>
    </w:tbl>
    <w:p w14:paraId="4C432A57" w14:textId="77777777" w:rsidR="00100E25" w:rsidRPr="00C8165C" w:rsidRDefault="009A1F11"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99" w:name="_Toc435791200"/>
      <w:bookmarkStart w:id="100" w:name="_Toc128476148"/>
      <w:bookmarkStart w:id="101" w:name="_Toc128476423"/>
      <w:bookmarkStart w:id="102" w:name="_Toc128558168"/>
      <w:r w:rsidRPr="00C8165C">
        <w:rPr>
          <w:rFonts w:ascii="Times New Roman" w:hAnsi="Times New Roman" w:cs="Times New Roman"/>
          <w:b w:val="0"/>
          <w:color w:val="000000" w:themeColor="text1"/>
          <w:sz w:val="28"/>
          <w:szCs w:val="28"/>
        </w:rPr>
        <w:t>2.3</w:t>
      </w:r>
      <w:r w:rsidR="00794244" w:rsidRPr="00C8165C">
        <w:rPr>
          <w:rFonts w:ascii="Times New Roman" w:hAnsi="Times New Roman" w:cs="Times New Roman"/>
          <w:b w:val="0"/>
          <w:color w:val="000000" w:themeColor="text1"/>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99"/>
      <w:bookmarkEnd w:id="100"/>
      <w:bookmarkEnd w:id="101"/>
      <w:bookmarkEnd w:id="102"/>
    </w:p>
    <w:p w14:paraId="47BC1E67" w14:textId="77777777" w:rsidR="00794244" w:rsidRPr="00C8165C" w:rsidRDefault="00794244"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w:t>
      </w:r>
      <w:r w:rsidR="002555E2" w:rsidRPr="00C8165C">
        <w:rPr>
          <w:rFonts w:ascii="Times New Roman" w:hAnsi="Times New Roman" w:cs="Times New Roman"/>
          <w:color w:val="000000" w:themeColor="text1"/>
          <w:sz w:val="28"/>
          <w:szCs w:val="28"/>
        </w:rPr>
        <w:t>ода</w:t>
      </w:r>
      <w:r w:rsidRPr="00C8165C">
        <w:rPr>
          <w:rFonts w:ascii="Times New Roman" w:hAnsi="Times New Roman" w:cs="Times New Roman"/>
          <w:color w:val="000000" w:themeColor="text1"/>
          <w:sz w:val="28"/>
          <w:szCs w:val="28"/>
        </w:rPr>
        <w:t xml:space="preserve">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w:t>
      </w:r>
      <w:r w:rsidR="00575362" w:rsidRPr="00C8165C">
        <w:rPr>
          <w:rFonts w:ascii="Times New Roman" w:hAnsi="Times New Roman" w:cs="Times New Roman"/>
          <w:color w:val="000000" w:themeColor="text1"/>
          <w:sz w:val="28"/>
          <w:szCs w:val="28"/>
        </w:rPr>
        <w:t>метра</w:t>
      </w:r>
      <w:r w:rsidRPr="00C8165C">
        <w:rPr>
          <w:rFonts w:ascii="Times New Roman" w:hAnsi="Times New Roman" w:cs="Times New Roman"/>
          <w:color w:val="000000" w:themeColor="text1"/>
          <w:sz w:val="28"/>
          <w:szCs w:val="28"/>
        </w:rPr>
        <w:t xml:space="preserve"> пара перед турбиной, отсутствие рециркуляции в пиковых водогрейных котлоагрегатах и др.).</w:t>
      </w:r>
    </w:p>
    <w:p w14:paraId="16E7243F" w14:textId="77777777" w:rsidR="00B55983" w:rsidRDefault="00794244"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Существующие и перспективные технические ограничения на </w:t>
      </w:r>
      <w:r w:rsidRPr="00C8165C">
        <w:rPr>
          <w:rFonts w:ascii="Times New Roman" w:hAnsi="Times New Roman" w:cs="Times New Roman"/>
          <w:color w:val="000000" w:themeColor="text1"/>
          <w:sz w:val="28"/>
          <w:szCs w:val="28"/>
        </w:rPr>
        <w:lastRenderedPageBreak/>
        <w:t xml:space="preserve">использование установленной тепловой мощности и значения располагаемой мощности основного оборудования для </w:t>
      </w:r>
      <w:r w:rsidR="00492A44" w:rsidRPr="00C8165C">
        <w:rPr>
          <w:rFonts w:ascii="Times New Roman" w:hAnsi="Times New Roman" w:cs="Times New Roman"/>
          <w:color w:val="000000" w:themeColor="text1"/>
          <w:sz w:val="28"/>
          <w:szCs w:val="28"/>
        </w:rPr>
        <w:t xml:space="preserve">источников тепловой энергии </w:t>
      </w:r>
      <w:r w:rsidR="00524858" w:rsidRPr="00C8165C">
        <w:rPr>
          <w:rFonts w:ascii="Times New Roman" w:hAnsi="Times New Roman" w:cs="Times New Roman"/>
          <w:sz w:val="28"/>
          <w:szCs w:val="28"/>
        </w:rPr>
        <w:t>сельского</w:t>
      </w:r>
      <w:r w:rsidR="002242E7" w:rsidRPr="00C8165C">
        <w:rPr>
          <w:rFonts w:ascii="Times New Roman" w:hAnsi="Times New Roman" w:cs="Times New Roman"/>
          <w:sz w:val="28"/>
          <w:szCs w:val="28"/>
        </w:rPr>
        <w:t xml:space="preserve"> поселения</w:t>
      </w:r>
      <w:r w:rsidR="002242E7" w:rsidRPr="00C8165C">
        <w:rPr>
          <w:rFonts w:ascii="Times New Roman" w:hAnsi="Times New Roman" w:cs="Times New Roman"/>
          <w:color w:val="000000" w:themeColor="text1"/>
          <w:sz w:val="28"/>
          <w:szCs w:val="28"/>
        </w:rPr>
        <w:t xml:space="preserve"> </w:t>
      </w:r>
      <w:r w:rsidR="00854DA5" w:rsidRPr="00C8165C">
        <w:rPr>
          <w:rFonts w:ascii="Times New Roman" w:hAnsi="Times New Roman" w:cs="Times New Roman"/>
          <w:color w:val="000000" w:themeColor="text1"/>
          <w:sz w:val="28"/>
          <w:szCs w:val="28"/>
        </w:rPr>
        <w:t>приведены в таблице 1.</w:t>
      </w:r>
      <w:r w:rsidR="001F6717" w:rsidRPr="00C8165C">
        <w:rPr>
          <w:rFonts w:ascii="Times New Roman" w:hAnsi="Times New Roman" w:cs="Times New Roman"/>
          <w:color w:val="000000" w:themeColor="text1"/>
          <w:sz w:val="28"/>
          <w:szCs w:val="28"/>
        </w:rPr>
        <w:t>9</w:t>
      </w:r>
      <w:r w:rsidR="00B55983" w:rsidRPr="00C8165C">
        <w:rPr>
          <w:rFonts w:ascii="Times New Roman" w:hAnsi="Times New Roman" w:cs="Times New Roman"/>
          <w:color w:val="000000" w:themeColor="text1"/>
          <w:sz w:val="28"/>
          <w:szCs w:val="28"/>
        </w:rPr>
        <w:t>.</w:t>
      </w:r>
    </w:p>
    <w:p w14:paraId="3C663BA9" w14:textId="77777777" w:rsidR="00854DA5" w:rsidRPr="00C8165C" w:rsidRDefault="00854DA5"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1"/>
        <w:gridCol w:w="1351"/>
        <w:gridCol w:w="1057"/>
        <w:gridCol w:w="732"/>
        <w:gridCol w:w="728"/>
        <w:gridCol w:w="728"/>
        <w:gridCol w:w="728"/>
        <w:gridCol w:w="728"/>
        <w:gridCol w:w="728"/>
        <w:gridCol w:w="726"/>
      </w:tblGrid>
      <w:tr w:rsidR="0009401A" w:rsidRPr="00C8165C" w14:paraId="6E053700" w14:textId="77777777" w:rsidTr="005057E6">
        <w:trPr>
          <w:trHeight w:val="340"/>
          <w:tblHeader/>
          <w:jc w:val="center"/>
        </w:trPr>
        <w:tc>
          <w:tcPr>
            <w:tcW w:w="1102" w:type="pct"/>
            <w:vMerge w:val="restart"/>
            <w:vAlign w:val="center"/>
          </w:tcPr>
          <w:p w14:paraId="390B93C4" w14:textId="77777777" w:rsidR="006E5614" w:rsidRPr="00C8165C" w:rsidRDefault="00BA7902" w:rsidP="00E5374C">
            <w:pPr>
              <w:pStyle w:val="Default"/>
              <w:widowControl w:val="0"/>
              <w:suppressAutoHyphens/>
              <w:jc w:val="center"/>
              <w:rPr>
                <w:color w:val="000000" w:themeColor="text1"/>
                <w:sz w:val="28"/>
                <w:szCs w:val="28"/>
              </w:rPr>
            </w:pPr>
            <w:r w:rsidRPr="00C8165C">
              <w:rPr>
                <w:color w:val="000000" w:themeColor="text1"/>
                <w:sz w:val="28"/>
                <w:szCs w:val="28"/>
              </w:rPr>
              <w:t>Источник</w:t>
            </w:r>
          </w:p>
          <w:p w14:paraId="0C30AA16" w14:textId="77777777" w:rsidR="00BA7902" w:rsidRPr="00C8165C" w:rsidRDefault="00BA7902" w:rsidP="00E5374C">
            <w:pPr>
              <w:pStyle w:val="Default"/>
              <w:widowControl w:val="0"/>
              <w:suppressAutoHyphens/>
              <w:jc w:val="center"/>
              <w:rPr>
                <w:color w:val="000000" w:themeColor="text1"/>
                <w:sz w:val="28"/>
                <w:szCs w:val="28"/>
              </w:rPr>
            </w:pPr>
            <w:r w:rsidRPr="00C8165C">
              <w:rPr>
                <w:color w:val="000000" w:themeColor="text1"/>
                <w:sz w:val="28"/>
                <w:szCs w:val="28"/>
              </w:rPr>
              <w:t>теплоснабжения</w:t>
            </w:r>
          </w:p>
        </w:tc>
        <w:tc>
          <w:tcPr>
            <w:tcW w:w="702" w:type="pct"/>
            <w:vMerge w:val="restart"/>
            <w:tcBorders>
              <w:tl2br w:val="single" w:sz="4" w:space="0" w:color="auto"/>
            </w:tcBorders>
            <w:vAlign w:val="center"/>
          </w:tcPr>
          <w:p w14:paraId="41F9C657" w14:textId="77777777" w:rsidR="00BA7902" w:rsidRPr="00C8165C" w:rsidRDefault="00E5374C" w:rsidP="00E5374C">
            <w:pPr>
              <w:pStyle w:val="Default"/>
              <w:widowControl w:val="0"/>
              <w:suppressAutoHyphens/>
              <w:jc w:val="both"/>
              <w:rPr>
                <w:bCs/>
                <w:iCs/>
                <w:color w:val="000000" w:themeColor="text1"/>
                <w:sz w:val="28"/>
                <w:szCs w:val="28"/>
              </w:rPr>
            </w:pPr>
            <w:r>
              <w:rPr>
                <w:bCs/>
                <w:iCs/>
                <w:color w:val="000000" w:themeColor="text1"/>
                <w:sz w:val="28"/>
                <w:szCs w:val="28"/>
              </w:rPr>
              <w:t xml:space="preserve">           </w:t>
            </w:r>
            <w:r w:rsidR="00BA7902" w:rsidRPr="00C8165C">
              <w:rPr>
                <w:bCs/>
                <w:iCs/>
                <w:color w:val="000000" w:themeColor="text1"/>
                <w:sz w:val="28"/>
                <w:szCs w:val="28"/>
              </w:rPr>
              <w:t>Год</w:t>
            </w:r>
          </w:p>
          <w:p w14:paraId="263AC1DC" w14:textId="77777777" w:rsidR="00BA7902" w:rsidRPr="00C8165C" w:rsidRDefault="00BA7902" w:rsidP="00E5374C">
            <w:pPr>
              <w:pStyle w:val="Default"/>
              <w:widowControl w:val="0"/>
              <w:suppressAutoHyphens/>
              <w:jc w:val="both"/>
              <w:rPr>
                <w:bCs/>
                <w:iCs/>
                <w:color w:val="000000" w:themeColor="text1"/>
                <w:sz w:val="28"/>
                <w:szCs w:val="28"/>
              </w:rPr>
            </w:pPr>
          </w:p>
          <w:p w14:paraId="372BEEFD" w14:textId="77777777" w:rsidR="00BA7902" w:rsidRPr="00C8165C" w:rsidRDefault="00BA7902" w:rsidP="00E5374C">
            <w:pPr>
              <w:pStyle w:val="Default"/>
              <w:widowControl w:val="0"/>
              <w:suppressAutoHyphens/>
              <w:jc w:val="both"/>
              <w:rPr>
                <w:color w:val="000000" w:themeColor="text1"/>
                <w:sz w:val="28"/>
                <w:szCs w:val="28"/>
              </w:rPr>
            </w:pPr>
            <w:r w:rsidRPr="00C8165C">
              <w:rPr>
                <w:color w:val="000000" w:themeColor="text1"/>
                <w:sz w:val="28"/>
                <w:szCs w:val="28"/>
              </w:rPr>
              <w:t>Параметр</w:t>
            </w:r>
          </w:p>
        </w:tc>
        <w:tc>
          <w:tcPr>
            <w:tcW w:w="549" w:type="pct"/>
            <w:vMerge w:val="restart"/>
            <w:vAlign w:val="center"/>
          </w:tcPr>
          <w:p w14:paraId="2B7C2020" w14:textId="77777777" w:rsidR="00BA7902" w:rsidRPr="00C8165C" w:rsidRDefault="00BA7902" w:rsidP="00E5374C">
            <w:pPr>
              <w:pStyle w:val="Default"/>
              <w:widowControl w:val="0"/>
              <w:suppressAutoHyphens/>
              <w:jc w:val="center"/>
              <w:rPr>
                <w:color w:val="000000" w:themeColor="text1"/>
                <w:sz w:val="28"/>
                <w:szCs w:val="28"/>
              </w:rPr>
            </w:pPr>
            <w:r w:rsidRPr="00C8165C">
              <w:rPr>
                <w:color w:val="000000" w:themeColor="text1"/>
                <w:sz w:val="28"/>
                <w:szCs w:val="28"/>
              </w:rPr>
              <w:t>Существующ</w:t>
            </w:r>
            <w:r w:rsidR="0009401A" w:rsidRPr="00C8165C">
              <w:rPr>
                <w:color w:val="000000" w:themeColor="text1"/>
                <w:sz w:val="28"/>
                <w:szCs w:val="28"/>
              </w:rPr>
              <w:t>ая</w:t>
            </w:r>
          </w:p>
          <w:p w14:paraId="53E938A7" w14:textId="77777777" w:rsidR="00BA7902"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647" w:type="pct"/>
            <w:gridSpan w:val="7"/>
            <w:vAlign w:val="center"/>
          </w:tcPr>
          <w:p w14:paraId="352F2E05" w14:textId="77777777" w:rsidR="00BA7902" w:rsidRPr="00C8165C" w:rsidRDefault="00BA7902" w:rsidP="00E5374C">
            <w:pPr>
              <w:pStyle w:val="Default"/>
              <w:widowControl w:val="0"/>
              <w:suppressAutoHyphens/>
              <w:jc w:val="center"/>
              <w:rPr>
                <w:color w:val="000000" w:themeColor="text1"/>
                <w:sz w:val="28"/>
                <w:szCs w:val="28"/>
              </w:rPr>
            </w:pPr>
            <w:r w:rsidRPr="00C8165C">
              <w:rPr>
                <w:color w:val="000000" w:themeColor="text1"/>
                <w:sz w:val="28"/>
                <w:szCs w:val="28"/>
              </w:rPr>
              <w:t>Перспективные</w:t>
            </w:r>
          </w:p>
        </w:tc>
      </w:tr>
      <w:tr w:rsidR="00794A68" w:rsidRPr="00C8165C" w14:paraId="3F5EF248" w14:textId="77777777" w:rsidTr="005057E6">
        <w:trPr>
          <w:trHeight w:val="340"/>
          <w:tblHeader/>
          <w:jc w:val="center"/>
        </w:trPr>
        <w:tc>
          <w:tcPr>
            <w:tcW w:w="1102" w:type="pct"/>
            <w:vMerge/>
            <w:vAlign w:val="center"/>
          </w:tcPr>
          <w:p w14:paraId="591BFC40" w14:textId="77777777" w:rsidR="00794A68" w:rsidRPr="00C8165C" w:rsidRDefault="00794A68" w:rsidP="00E5374C">
            <w:pPr>
              <w:pStyle w:val="Default"/>
              <w:widowControl w:val="0"/>
              <w:suppressAutoHyphens/>
              <w:jc w:val="both"/>
              <w:rPr>
                <w:color w:val="000000" w:themeColor="text1"/>
                <w:sz w:val="28"/>
                <w:szCs w:val="28"/>
              </w:rPr>
            </w:pPr>
          </w:p>
        </w:tc>
        <w:tc>
          <w:tcPr>
            <w:tcW w:w="702" w:type="pct"/>
            <w:vMerge/>
            <w:tcBorders>
              <w:tl2br w:val="single" w:sz="4" w:space="0" w:color="auto"/>
            </w:tcBorders>
            <w:vAlign w:val="center"/>
          </w:tcPr>
          <w:p w14:paraId="21A909D4" w14:textId="77777777" w:rsidR="00794A68" w:rsidRPr="00C8165C" w:rsidRDefault="00794A68" w:rsidP="00E5374C">
            <w:pPr>
              <w:pStyle w:val="Default"/>
              <w:widowControl w:val="0"/>
              <w:suppressAutoHyphens/>
              <w:jc w:val="both"/>
              <w:rPr>
                <w:bCs/>
                <w:iCs/>
                <w:color w:val="000000" w:themeColor="text1"/>
                <w:sz w:val="28"/>
                <w:szCs w:val="28"/>
              </w:rPr>
            </w:pPr>
          </w:p>
        </w:tc>
        <w:tc>
          <w:tcPr>
            <w:tcW w:w="549" w:type="pct"/>
            <w:vMerge/>
            <w:vAlign w:val="center"/>
          </w:tcPr>
          <w:p w14:paraId="6CEAD70A"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380" w:type="pct"/>
            <w:vAlign w:val="center"/>
          </w:tcPr>
          <w:p w14:paraId="08489059"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378" w:type="pct"/>
            <w:vAlign w:val="center"/>
          </w:tcPr>
          <w:p w14:paraId="62D66798"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378" w:type="pct"/>
            <w:vAlign w:val="center"/>
          </w:tcPr>
          <w:p w14:paraId="56511413"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378" w:type="pct"/>
            <w:vAlign w:val="center"/>
          </w:tcPr>
          <w:p w14:paraId="7F7BFF48"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378" w:type="pct"/>
            <w:vAlign w:val="center"/>
          </w:tcPr>
          <w:p w14:paraId="52FD59F4"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378" w:type="pct"/>
            <w:vAlign w:val="center"/>
          </w:tcPr>
          <w:p w14:paraId="5C70B596"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6AF3346D"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376" w:type="pct"/>
            <w:vAlign w:val="center"/>
          </w:tcPr>
          <w:p w14:paraId="0F2F19E2"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1D00B651"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712E06" w:rsidRPr="00C8165C" w14:paraId="75F40E92" w14:textId="77777777" w:rsidTr="005057E6">
        <w:trPr>
          <w:trHeight w:val="340"/>
          <w:tblHeader/>
          <w:jc w:val="center"/>
        </w:trPr>
        <w:tc>
          <w:tcPr>
            <w:tcW w:w="1102" w:type="pct"/>
            <w:vAlign w:val="center"/>
          </w:tcPr>
          <w:p w14:paraId="3881781E" w14:textId="77777777" w:rsidR="00712E06" w:rsidRPr="00C8165C" w:rsidRDefault="00712E06" w:rsidP="00E5374C">
            <w:pPr>
              <w:pStyle w:val="Default"/>
              <w:widowControl w:val="0"/>
              <w:suppressAutoHyphens/>
              <w:jc w:val="center"/>
              <w:rPr>
                <w:bCs/>
                <w:iCs/>
                <w:color w:val="000000" w:themeColor="text1"/>
                <w:sz w:val="28"/>
                <w:szCs w:val="28"/>
              </w:rPr>
            </w:pPr>
            <w:r w:rsidRPr="00C8165C">
              <w:rPr>
                <w:bCs/>
                <w:iCs/>
                <w:color w:val="000000" w:themeColor="text1"/>
                <w:sz w:val="28"/>
                <w:szCs w:val="28"/>
              </w:rPr>
              <w:t>1</w:t>
            </w:r>
          </w:p>
        </w:tc>
        <w:tc>
          <w:tcPr>
            <w:tcW w:w="702" w:type="pct"/>
            <w:vAlign w:val="center"/>
          </w:tcPr>
          <w:p w14:paraId="59E9E712" w14:textId="77777777" w:rsidR="00712E06" w:rsidRPr="00C8165C" w:rsidRDefault="00712E06" w:rsidP="00E5374C">
            <w:pPr>
              <w:pStyle w:val="Default"/>
              <w:widowControl w:val="0"/>
              <w:suppressAutoHyphens/>
              <w:jc w:val="center"/>
              <w:rPr>
                <w:bCs/>
                <w:iCs/>
                <w:color w:val="000000" w:themeColor="text1"/>
                <w:sz w:val="28"/>
                <w:szCs w:val="28"/>
              </w:rPr>
            </w:pPr>
            <w:r w:rsidRPr="00C8165C">
              <w:rPr>
                <w:bCs/>
                <w:iCs/>
                <w:color w:val="000000" w:themeColor="text1"/>
                <w:sz w:val="28"/>
                <w:szCs w:val="28"/>
              </w:rPr>
              <w:t>2</w:t>
            </w:r>
          </w:p>
        </w:tc>
        <w:tc>
          <w:tcPr>
            <w:tcW w:w="549" w:type="pct"/>
            <w:vAlign w:val="center"/>
          </w:tcPr>
          <w:p w14:paraId="7D528503"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3</w:t>
            </w:r>
          </w:p>
        </w:tc>
        <w:tc>
          <w:tcPr>
            <w:tcW w:w="380" w:type="pct"/>
            <w:vAlign w:val="center"/>
          </w:tcPr>
          <w:p w14:paraId="61C5BE5F"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4</w:t>
            </w:r>
          </w:p>
        </w:tc>
        <w:tc>
          <w:tcPr>
            <w:tcW w:w="378" w:type="pct"/>
            <w:vAlign w:val="center"/>
          </w:tcPr>
          <w:p w14:paraId="7A252D22"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5</w:t>
            </w:r>
          </w:p>
        </w:tc>
        <w:tc>
          <w:tcPr>
            <w:tcW w:w="378" w:type="pct"/>
            <w:vAlign w:val="center"/>
          </w:tcPr>
          <w:p w14:paraId="7F415D65"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6</w:t>
            </w:r>
          </w:p>
        </w:tc>
        <w:tc>
          <w:tcPr>
            <w:tcW w:w="378" w:type="pct"/>
            <w:vAlign w:val="center"/>
          </w:tcPr>
          <w:p w14:paraId="09A8E933"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7</w:t>
            </w:r>
          </w:p>
        </w:tc>
        <w:tc>
          <w:tcPr>
            <w:tcW w:w="378" w:type="pct"/>
            <w:vAlign w:val="center"/>
          </w:tcPr>
          <w:p w14:paraId="30070698"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8</w:t>
            </w:r>
          </w:p>
        </w:tc>
        <w:tc>
          <w:tcPr>
            <w:tcW w:w="378" w:type="pct"/>
            <w:vAlign w:val="center"/>
          </w:tcPr>
          <w:p w14:paraId="1894D07C"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9</w:t>
            </w:r>
          </w:p>
        </w:tc>
        <w:tc>
          <w:tcPr>
            <w:tcW w:w="376" w:type="pct"/>
            <w:vAlign w:val="center"/>
          </w:tcPr>
          <w:p w14:paraId="200EE1AB"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10</w:t>
            </w:r>
          </w:p>
        </w:tc>
      </w:tr>
      <w:tr w:rsidR="003C5898" w:rsidRPr="00C8165C" w14:paraId="24974F75" w14:textId="77777777" w:rsidTr="005057E6">
        <w:trPr>
          <w:trHeight w:val="340"/>
          <w:jc w:val="center"/>
        </w:trPr>
        <w:tc>
          <w:tcPr>
            <w:tcW w:w="1102" w:type="pct"/>
            <w:vMerge w:val="restart"/>
            <w:vAlign w:val="center"/>
          </w:tcPr>
          <w:p w14:paraId="2EDFF2BF" w14:textId="77777777" w:rsidR="006E5614" w:rsidRPr="00C8165C" w:rsidRDefault="006E561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w:t>
            </w:r>
          </w:p>
          <w:p w14:paraId="60705F07"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котельная</w:t>
            </w:r>
          </w:p>
        </w:tc>
        <w:tc>
          <w:tcPr>
            <w:tcW w:w="702" w:type="pct"/>
            <w:vAlign w:val="bottom"/>
          </w:tcPr>
          <w:p w14:paraId="51FA80FC"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Объемы мощности, нереализуемые по тех причинам, Гкал/час</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12331D8A"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80" w:type="pct"/>
            <w:tcBorders>
              <w:top w:val="single" w:sz="4" w:space="0" w:color="auto"/>
              <w:left w:val="nil"/>
              <w:bottom w:val="single" w:sz="4" w:space="0" w:color="auto"/>
              <w:right w:val="single" w:sz="4" w:space="0" w:color="auto"/>
            </w:tcBorders>
            <w:shd w:val="clear" w:color="auto" w:fill="auto"/>
            <w:vAlign w:val="center"/>
          </w:tcPr>
          <w:p w14:paraId="4E00F061"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15128A63"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0353C6F1"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4003D043"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6D596378"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78" w:type="pct"/>
            <w:tcBorders>
              <w:top w:val="single" w:sz="4" w:space="0" w:color="auto"/>
              <w:left w:val="nil"/>
              <w:bottom w:val="single" w:sz="4" w:space="0" w:color="auto"/>
              <w:right w:val="single" w:sz="4" w:space="0" w:color="auto"/>
            </w:tcBorders>
            <w:shd w:val="clear" w:color="auto" w:fill="auto"/>
            <w:vAlign w:val="center"/>
          </w:tcPr>
          <w:p w14:paraId="1949EE3A"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76" w:type="pct"/>
            <w:tcBorders>
              <w:top w:val="single" w:sz="4" w:space="0" w:color="auto"/>
              <w:left w:val="nil"/>
              <w:bottom w:val="single" w:sz="4" w:space="0" w:color="auto"/>
              <w:right w:val="single" w:sz="4" w:space="0" w:color="auto"/>
            </w:tcBorders>
            <w:shd w:val="clear" w:color="auto" w:fill="auto"/>
            <w:vAlign w:val="center"/>
          </w:tcPr>
          <w:p w14:paraId="4444F5D2"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3C5898" w:rsidRPr="00C8165C" w14:paraId="3BDC6993" w14:textId="77777777" w:rsidTr="005057E6">
        <w:trPr>
          <w:trHeight w:val="340"/>
          <w:jc w:val="center"/>
        </w:trPr>
        <w:tc>
          <w:tcPr>
            <w:tcW w:w="1102" w:type="pct"/>
            <w:vMerge/>
            <w:vAlign w:val="center"/>
          </w:tcPr>
          <w:p w14:paraId="5BD010FF" w14:textId="77777777" w:rsidR="003C5898" w:rsidRPr="00C8165C" w:rsidRDefault="003C5898" w:rsidP="00E5374C">
            <w:pPr>
              <w:pStyle w:val="Default"/>
              <w:widowControl w:val="0"/>
              <w:suppressAutoHyphens/>
              <w:jc w:val="both"/>
              <w:rPr>
                <w:color w:val="000000" w:themeColor="text1"/>
                <w:sz w:val="28"/>
                <w:szCs w:val="28"/>
              </w:rPr>
            </w:pPr>
          </w:p>
        </w:tc>
        <w:tc>
          <w:tcPr>
            <w:tcW w:w="702" w:type="pct"/>
            <w:vAlign w:val="bottom"/>
          </w:tcPr>
          <w:p w14:paraId="5828EA24"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Располагаемая мощность, Гкал/час</w:t>
            </w:r>
          </w:p>
        </w:tc>
        <w:tc>
          <w:tcPr>
            <w:tcW w:w="549" w:type="pct"/>
            <w:tcBorders>
              <w:top w:val="nil"/>
              <w:left w:val="single" w:sz="4" w:space="0" w:color="auto"/>
              <w:bottom w:val="single" w:sz="4" w:space="0" w:color="auto"/>
              <w:right w:val="single" w:sz="4" w:space="0" w:color="auto"/>
            </w:tcBorders>
            <w:shd w:val="clear" w:color="auto" w:fill="auto"/>
            <w:vAlign w:val="center"/>
          </w:tcPr>
          <w:p w14:paraId="34AB494F"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380" w:type="pct"/>
            <w:tcBorders>
              <w:top w:val="nil"/>
              <w:left w:val="nil"/>
              <w:bottom w:val="single" w:sz="4" w:space="0" w:color="auto"/>
              <w:right w:val="single" w:sz="4" w:space="0" w:color="auto"/>
            </w:tcBorders>
            <w:shd w:val="clear" w:color="auto" w:fill="auto"/>
            <w:vAlign w:val="center"/>
          </w:tcPr>
          <w:p w14:paraId="2A283A8F"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378" w:type="pct"/>
            <w:tcBorders>
              <w:top w:val="nil"/>
              <w:left w:val="nil"/>
              <w:bottom w:val="single" w:sz="4" w:space="0" w:color="auto"/>
              <w:right w:val="single" w:sz="4" w:space="0" w:color="auto"/>
            </w:tcBorders>
            <w:shd w:val="clear" w:color="auto" w:fill="auto"/>
            <w:vAlign w:val="center"/>
          </w:tcPr>
          <w:p w14:paraId="645B5823"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378" w:type="pct"/>
            <w:tcBorders>
              <w:top w:val="nil"/>
              <w:left w:val="nil"/>
              <w:bottom w:val="single" w:sz="4" w:space="0" w:color="auto"/>
              <w:right w:val="single" w:sz="4" w:space="0" w:color="auto"/>
            </w:tcBorders>
            <w:shd w:val="clear" w:color="auto" w:fill="auto"/>
            <w:vAlign w:val="center"/>
          </w:tcPr>
          <w:p w14:paraId="1F512EE7"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378" w:type="pct"/>
            <w:tcBorders>
              <w:top w:val="nil"/>
              <w:left w:val="nil"/>
              <w:bottom w:val="single" w:sz="4" w:space="0" w:color="auto"/>
              <w:right w:val="single" w:sz="4" w:space="0" w:color="auto"/>
            </w:tcBorders>
            <w:shd w:val="clear" w:color="auto" w:fill="auto"/>
            <w:vAlign w:val="center"/>
          </w:tcPr>
          <w:p w14:paraId="088114E2"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378" w:type="pct"/>
            <w:tcBorders>
              <w:top w:val="nil"/>
              <w:left w:val="nil"/>
              <w:bottom w:val="single" w:sz="4" w:space="0" w:color="auto"/>
              <w:right w:val="single" w:sz="4" w:space="0" w:color="auto"/>
            </w:tcBorders>
            <w:shd w:val="clear" w:color="auto" w:fill="auto"/>
            <w:vAlign w:val="center"/>
          </w:tcPr>
          <w:p w14:paraId="5B0AE815"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378" w:type="pct"/>
            <w:tcBorders>
              <w:top w:val="nil"/>
              <w:left w:val="nil"/>
              <w:bottom w:val="single" w:sz="4" w:space="0" w:color="auto"/>
              <w:right w:val="single" w:sz="4" w:space="0" w:color="auto"/>
            </w:tcBorders>
            <w:shd w:val="clear" w:color="auto" w:fill="auto"/>
            <w:vAlign w:val="center"/>
          </w:tcPr>
          <w:p w14:paraId="4C76607E"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376" w:type="pct"/>
            <w:tcBorders>
              <w:top w:val="nil"/>
              <w:left w:val="nil"/>
              <w:bottom w:val="single" w:sz="4" w:space="0" w:color="auto"/>
              <w:right w:val="single" w:sz="4" w:space="0" w:color="auto"/>
            </w:tcBorders>
            <w:shd w:val="clear" w:color="auto" w:fill="auto"/>
            <w:vAlign w:val="center"/>
          </w:tcPr>
          <w:p w14:paraId="7460AD11"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r>
    </w:tbl>
    <w:p w14:paraId="11CB04BF" w14:textId="77777777" w:rsidR="00100E25" w:rsidRPr="00C8165C" w:rsidRDefault="00360B4B"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03" w:name="_Toc6389124"/>
      <w:bookmarkStart w:id="104" w:name="_Toc128476149"/>
      <w:bookmarkStart w:id="105" w:name="_Toc128476424"/>
      <w:bookmarkStart w:id="106" w:name="_Toc128558169"/>
      <w:r w:rsidRPr="00C8165C">
        <w:rPr>
          <w:rFonts w:ascii="Times New Roman" w:hAnsi="Times New Roman" w:cs="Times New Roman"/>
          <w:b w:val="0"/>
          <w:color w:val="000000" w:themeColor="text1"/>
          <w:sz w:val="28"/>
          <w:szCs w:val="28"/>
        </w:rPr>
        <w:t>2.3.3 Существующие и перспективные затраты тепл</w:t>
      </w:r>
      <w:r w:rsidR="00272A6E">
        <w:rPr>
          <w:rFonts w:ascii="Times New Roman" w:hAnsi="Times New Roman" w:cs="Times New Roman"/>
          <w:b w:val="0"/>
          <w:color w:val="000000" w:themeColor="text1"/>
          <w:sz w:val="28"/>
          <w:szCs w:val="28"/>
        </w:rPr>
        <w:t xml:space="preserve">овой мощности на собственные и </w:t>
      </w:r>
      <w:r w:rsidRPr="00C8165C">
        <w:rPr>
          <w:rFonts w:ascii="Times New Roman" w:hAnsi="Times New Roman" w:cs="Times New Roman"/>
          <w:b w:val="0"/>
          <w:color w:val="000000" w:themeColor="text1"/>
          <w:sz w:val="28"/>
          <w:szCs w:val="28"/>
        </w:rPr>
        <w:t>хозяйственные нужды теплоснабжающей орга</w:t>
      </w:r>
      <w:r w:rsidR="00272A6E">
        <w:rPr>
          <w:rFonts w:ascii="Times New Roman" w:hAnsi="Times New Roman" w:cs="Times New Roman"/>
          <w:b w:val="0"/>
          <w:color w:val="000000" w:themeColor="text1"/>
          <w:sz w:val="28"/>
          <w:szCs w:val="28"/>
        </w:rPr>
        <w:t xml:space="preserve">низации в отношении источников </w:t>
      </w:r>
      <w:r w:rsidRPr="00C8165C">
        <w:rPr>
          <w:rFonts w:ascii="Times New Roman" w:hAnsi="Times New Roman" w:cs="Times New Roman"/>
          <w:b w:val="0"/>
          <w:color w:val="000000" w:themeColor="text1"/>
          <w:sz w:val="28"/>
          <w:szCs w:val="28"/>
        </w:rPr>
        <w:t>тепловой энергии</w:t>
      </w:r>
      <w:bookmarkEnd w:id="103"/>
      <w:bookmarkEnd w:id="104"/>
      <w:bookmarkEnd w:id="105"/>
      <w:bookmarkEnd w:id="106"/>
    </w:p>
    <w:p w14:paraId="3481CCC8" w14:textId="77777777" w:rsidR="00854DA5" w:rsidRPr="00C8165C" w:rsidRDefault="00A71C86"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Существующие и перспективные затраты тепловой мощности на собственные и хозяйственные нужды источнико</w:t>
      </w:r>
      <w:r w:rsidR="0057284C" w:rsidRPr="00C8165C">
        <w:rPr>
          <w:rFonts w:ascii="Times New Roman" w:hAnsi="Times New Roman" w:cs="Times New Roman"/>
          <w:color w:val="000000" w:themeColor="text1"/>
          <w:sz w:val="28"/>
          <w:szCs w:val="28"/>
        </w:rPr>
        <w:t xml:space="preserve">в тепловой энергии для </w:t>
      </w:r>
      <w:r w:rsidR="00492A44" w:rsidRPr="00C8165C">
        <w:rPr>
          <w:rFonts w:ascii="Times New Roman" w:hAnsi="Times New Roman" w:cs="Times New Roman"/>
          <w:color w:val="000000" w:themeColor="text1"/>
          <w:sz w:val="28"/>
          <w:szCs w:val="28"/>
        </w:rPr>
        <w:t xml:space="preserve">источников тепловой энергии </w:t>
      </w:r>
      <w:r w:rsidR="00524858" w:rsidRPr="00C8165C">
        <w:rPr>
          <w:rFonts w:ascii="Times New Roman" w:hAnsi="Times New Roman" w:cs="Times New Roman"/>
          <w:sz w:val="28"/>
          <w:szCs w:val="28"/>
        </w:rPr>
        <w:t>сельского</w:t>
      </w:r>
      <w:r w:rsidR="002242E7" w:rsidRPr="00C8165C">
        <w:rPr>
          <w:rFonts w:ascii="Times New Roman" w:hAnsi="Times New Roman" w:cs="Times New Roman"/>
          <w:sz w:val="28"/>
          <w:szCs w:val="28"/>
        </w:rPr>
        <w:t xml:space="preserve"> поселения</w:t>
      </w:r>
      <w:r w:rsidR="002242E7" w:rsidRPr="00C8165C">
        <w:rPr>
          <w:rFonts w:ascii="Times New Roman" w:hAnsi="Times New Roman" w:cs="Times New Roman"/>
          <w:color w:val="000000" w:themeColor="text1"/>
          <w:sz w:val="28"/>
          <w:szCs w:val="28"/>
        </w:rPr>
        <w:t xml:space="preserve"> </w:t>
      </w:r>
      <w:r w:rsidR="009A70FF" w:rsidRPr="00C8165C">
        <w:rPr>
          <w:rFonts w:ascii="Times New Roman" w:hAnsi="Times New Roman" w:cs="Times New Roman"/>
          <w:color w:val="000000" w:themeColor="text1"/>
          <w:sz w:val="28"/>
          <w:szCs w:val="28"/>
        </w:rPr>
        <w:t>приведены в таблице 1.</w:t>
      </w:r>
      <w:r w:rsidR="001F6717" w:rsidRPr="00C8165C">
        <w:rPr>
          <w:rFonts w:ascii="Times New Roman" w:hAnsi="Times New Roman" w:cs="Times New Roman"/>
          <w:color w:val="000000" w:themeColor="text1"/>
          <w:sz w:val="28"/>
          <w:szCs w:val="28"/>
        </w:rPr>
        <w:t>10</w:t>
      </w:r>
      <w:r w:rsidR="006E5614" w:rsidRPr="00C8165C">
        <w:rPr>
          <w:rFonts w:ascii="Times New Roman" w:hAnsi="Times New Roman" w:cs="Times New Roman"/>
          <w:color w:val="000000" w:themeColor="text1"/>
          <w:sz w:val="28"/>
          <w:szCs w:val="28"/>
        </w:rPr>
        <w:t>.</w:t>
      </w:r>
    </w:p>
    <w:p w14:paraId="7299F3BD" w14:textId="77777777" w:rsidR="00854DA5" w:rsidRPr="00C8165C" w:rsidRDefault="00854DA5"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Существующие и перспективные затраты тепловой мощности на собственные и хозяйственные нужды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11"/>
        <w:gridCol w:w="1136"/>
        <w:gridCol w:w="784"/>
        <w:gridCol w:w="770"/>
        <w:gridCol w:w="776"/>
        <w:gridCol w:w="776"/>
        <w:gridCol w:w="776"/>
        <w:gridCol w:w="776"/>
        <w:gridCol w:w="822"/>
      </w:tblGrid>
      <w:tr w:rsidR="003F70D7" w:rsidRPr="00C8165C" w14:paraId="66500136" w14:textId="77777777" w:rsidTr="00794A68">
        <w:trPr>
          <w:trHeight w:val="340"/>
          <w:tblHeader/>
          <w:jc w:val="center"/>
        </w:trPr>
        <w:tc>
          <w:tcPr>
            <w:tcW w:w="1564" w:type="pct"/>
            <w:vMerge w:val="restart"/>
            <w:vAlign w:val="center"/>
          </w:tcPr>
          <w:p w14:paraId="172886C2" w14:textId="77777777" w:rsidR="006E5614" w:rsidRPr="00C8165C" w:rsidRDefault="006E5614" w:rsidP="00E5374C">
            <w:pPr>
              <w:pStyle w:val="Default"/>
              <w:widowControl w:val="0"/>
              <w:suppressAutoHyphens/>
              <w:jc w:val="center"/>
              <w:rPr>
                <w:color w:val="000000" w:themeColor="text1"/>
                <w:sz w:val="28"/>
                <w:szCs w:val="28"/>
              </w:rPr>
            </w:pPr>
            <w:bookmarkStart w:id="107" w:name="_Toc435791202"/>
            <w:r w:rsidRPr="00C8165C">
              <w:rPr>
                <w:color w:val="000000" w:themeColor="text1"/>
                <w:sz w:val="28"/>
                <w:szCs w:val="28"/>
              </w:rPr>
              <w:t>Источник</w:t>
            </w:r>
          </w:p>
          <w:p w14:paraId="08C685F0" w14:textId="77777777" w:rsidR="003F70D7" w:rsidRPr="00C8165C" w:rsidRDefault="003F70D7" w:rsidP="00E5374C">
            <w:pPr>
              <w:pStyle w:val="Default"/>
              <w:widowControl w:val="0"/>
              <w:suppressAutoHyphens/>
              <w:jc w:val="center"/>
              <w:rPr>
                <w:color w:val="000000" w:themeColor="text1"/>
                <w:sz w:val="28"/>
                <w:szCs w:val="28"/>
              </w:rPr>
            </w:pPr>
            <w:r w:rsidRPr="00C8165C">
              <w:rPr>
                <w:color w:val="000000" w:themeColor="text1"/>
                <w:sz w:val="28"/>
                <w:szCs w:val="28"/>
              </w:rPr>
              <w:t>теплоснабжения</w:t>
            </w:r>
          </w:p>
        </w:tc>
        <w:tc>
          <w:tcPr>
            <w:tcW w:w="3436" w:type="pct"/>
            <w:gridSpan w:val="8"/>
            <w:vAlign w:val="center"/>
          </w:tcPr>
          <w:p w14:paraId="430D0A46" w14:textId="77777777" w:rsidR="003F70D7" w:rsidRPr="00C8165C" w:rsidRDefault="003F70D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Затраты тепловой мощности на собственные и хозяйственные нужды источников тепловой энергии, Гкал/час</w:t>
            </w:r>
          </w:p>
        </w:tc>
      </w:tr>
      <w:tr w:rsidR="003F70D7" w:rsidRPr="00C8165C" w14:paraId="3CB219F7" w14:textId="77777777" w:rsidTr="00794A68">
        <w:trPr>
          <w:trHeight w:val="340"/>
          <w:tblHeader/>
          <w:jc w:val="center"/>
        </w:trPr>
        <w:tc>
          <w:tcPr>
            <w:tcW w:w="1564" w:type="pct"/>
            <w:vMerge/>
            <w:vAlign w:val="center"/>
          </w:tcPr>
          <w:p w14:paraId="264B5008" w14:textId="77777777" w:rsidR="003F70D7" w:rsidRPr="00C8165C" w:rsidRDefault="003F70D7" w:rsidP="00E5374C">
            <w:pPr>
              <w:pStyle w:val="Default"/>
              <w:widowControl w:val="0"/>
              <w:suppressAutoHyphens/>
              <w:jc w:val="center"/>
              <w:rPr>
                <w:color w:val="000000" w:themeColor="text1"/>
                <w:sz w:val="28"/>
                <w:szCs w:val="28"/>
              </w:rPr>
            </w:pPr>
          </w:p>
        </w:tc>
        <w:tc>
          <w:tcPr>
            <w:tcW w:w="590" w:type="pct"/>
            <w:vMerge w:val="restart"/>
            <w:vAlign w:val="center"/>
          </w:tcPr>
          <w:p w14:paraId="324A0D76" w14:textId="77777777" w:rsidR="003F70D7" w:rsidRPr="00C8165C" w:rsidRDefault="00794A68" w:rsidP="00E5374C">
            <w:pPr>
              <w:pStyle w:val="Default"/>
              <w:widowControl w:val="0"/>
              <w:suppressAutoHyphens/>
              <w:jc w:val="center"/>
              <w:rPr>
                <w:color w:val="000000" w:themeColor="text1"/>
                <w:sz w:val="28"/>
                <w:szCs w:val="28"/>
              </w:rPr>
            </w:pPr>
            <w:r>
              <w:rPr>
                <w:color w:val="000000" w:themeColor="text1"/>
                <w:sz w:val="28"/>
                <w:szCs w:val="28"/>
              </w:rPr>
              <w:t>Существу</w:t>
            </w:r>
            <w:r w:rsidR="003F70D7" w:rsidRPr="00C8165C">
              <w:rPr>
                <w:color w:val="000000" w:themeColor="text1"/>
                <w:sz w:val="28"/>
                <w:szCs w:val="28"/>
              </w:rPr>
              <w:t>ющая</w:t>
            </w:r>
          </w:p>
          <w:p w14:paraId="5DF33771" w14:textId="77777777" w:rsidR="003F70D7"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846" w:type="pct"/>
            <w:gridSpan w:val="7"/>
            <w:vAlign w:val="center"/>
          </w:tcPr>
          <w:p w14:paraId="56A2C024" w14:textId="77777777" w:rsidR="003F70D7" w:rsidRPr="00C8165C" w:rsidRDefault="003F70D7" w:rsidP="00E5374C">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794A68" w:rsidRPr="00C8165C" w14:paraId="56D279B9" w14:textId="77777777" w:rsidTr="00794A68">
        <w:trPr>
          <w:trHeight w:val="340"/>
          <w:tblHeader/>
          <w:jc w:val="center"/>
        </w:trPr>
        <w:tc>
          <w:tcPr>
            <w:tcW w:w="1564" w:type="pct"/>
            <w:vMerge/>
            <w:vAlign w:val="center"/>
          </w:tcPr>
          <w:p w14:paraId="179B005C" w14:textId="77777777" w:rsidR="00794A68" w:rsidRPr="00C8165C" w:rsidRDefault="00794A68" w:rsidP="00E5374C">
            <w:pPr>
              <w:pStyle w:val="Default"/>
              <w:widowControl w:val="0"/>
              <w:suppressAutoHyphens/>
              <w:jc w:val="center"/>
              <w:rPr>
                <w:color w:val="000000" w:themeColor="text1"/>
                <w:sz w:val="28"/>
                <w:szCs w:val="28"/>
              </w:rPr>
            </w:pPr>
          </w:p>
        </w:tc>
        <w:tc>
          <w:tcPr>
            <w:tcW w:w="590" w:type="pct"/>
            <w:vMerge/>
            <w:vAlign w:val="center"/>
          </w:tcPr>
          <w:p w14:paraId="306984EB"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407" w:type="pct"/>
            <w:vAlign w:val="center"/>
          </w:tcPr>
          <w:p w14:paraId="5B1CE763"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0" w:type="pct"/>
            <w:vAlign w:val="center"/>
          </w:tcPr>
          <w:p w14:paraId="7EE5ADC2"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403" w:type="pct"/>
            <w:vAlign w:val="center"/>
          </w:tcPr>
          <w:p w14:paraId="4C47E1CA"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403" w:type="pct"/>
            <w:vAlign w:val="center"/>
          </w:tcPr>
          <w:p w14:paraId="7CADD506"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403" w:type="pct"/>
            <w:vAlign w:val="center"/>
          </w:tcPr>
          <w:p w14:paraId="33D254CC"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403" w:type="pct"/>
            <w:vAlign w:val="center"/>
          </w:tcPr>
          <w:p w14:paraId="270BD547"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0C01BCFE"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427" w:type="pct"/>
            <w:vAlign w:val="center"/>
          </w:tcPr>
          <w:p w14:paraId="39BC1897"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00083B2A"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712E06" w:rsidRPr="00C8165C" w14:paraId="14DEC123" w14:textId="77777777" w:rsidTr="00794A68">
        <w:trPr>
          <w:trHeight w:val="340"/>
          <w:tblHeader/>
          <w:jc w:val="center"/>
        </w:trPr>
        <w:tc>
          <w:tcPr>
            <w:tcW w:w="1564" w:type="pct"/>
            <w:vAlign w:val="center"/>
          </w:tcPr>
          <w:p w14:paraId="63948247"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356BDA0"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407" w:type="pct"/>
            <w:tcBorders>
              <w:top w:val="single" w:sz="4" w:space="0" w:color="auto"/>
              <w:left w:val="nil"/>
              <w:bottom w:val="single" w:sz="4" w:space="0" w:color="auto"/>
              <w:right w:val="single" w:sz="4" w:space="0" w:color="auto"/>
            </w:tcBorders>
            <w:shd w:val="clear" w:color="auto" w:fill="auto"/>
            <w:vAlign w:val="center"/>
          </w:tcPr>
          <w:p w14:paraId="41B5892D"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400" w:type="pct"/>
            <w:tcBorders>
              <w:top w:val="single" w:sz="4" w:space="0" w:color="auto"/>
              <w:left w:val="nil"/>
              <w:bottom w:val="single" w:sz="4" w:space="0" w:color="auto"/>
              <w:right w:val="single" w:sz="4" w:space="0" w:color="auto"/>
            </w:tcBorders>
            <w:shd w:val="clear" w:color="auto" w:fill="auto"/>
            <w:vAlign w:val="center"/>
          </w:tcPr>
          <w:p w14:paraId="6C5C6C52"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403" w:type="pct"/>
            <w:tcBorders>
              <w:top w:val="single" w:sz="4" w:space="0" w:color="auto"/>
              <w:left w:val="nil"/>
              <w:bottom w:val="single" w:sz="4" w:space="0" w:color="auto"/>
              <w:right w:val="single" w:sz="4" w:space="0" w:color="auto"/>
            </w:tcBorders>
            <w:shd w:val="clear" w:color="auto" w:fill="auto"/>
            <w:vAlign w:val="center"/>
          </w:tcPr>
          <w:p w14:paraId="30B471FD"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403" w:type="pct"/>
            <w:tcBorders>
              <w:top w:val="single" w:sz="4" w:space="0" w:color="auto"/>
              <w:left w:val="nil"/>
              <w:bottom w:val="single" w:sz="4" w:space="0" w:color="auto"/>
              <w:right w:val="single" w:sz="4" w:space="0" w:color="auto"/>
            </w:tcBorders>
            <w:shd w:val="clear" w:color="auto" w:fill="auto"/>
            <w:vAlign w:val="center"/>
          </w:tcPr>
          <w:p w14:paraId="1585B57A"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403" w:type="pct"/>
            <w:tcBorders>
              <w:top w:val="single" w:sz="4" w:space="0" w:color="auto"/>
              <w:left w:val="nil"/>
              <w:bottom w:val="single" w:sz="4" w:space="0" w:color="auto"/>
              <w:right w:val="single" w:sz="4" w:space="0" w:color="auto"/>
            </w:tcBorders>
            <w:shd w:val="clear" w:color="auto" w:fill="auto"/>
            <w:vAlign w:val="center"/>
          </w:tcPr>
          <w:p w14:paraId="458FD67F"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403" w:type="pct"/>
            <w:tcBorders>
              <w:top w:val="single" w:sz="4" w:space="0" w:color="auto"/>
              <w:left w:val="nil"/>
              <w:bottom w:val="single" w:sz="4" w:space="0" w:color="auto"/>
              <w:right w:val="single" w:sz="4" w:space="0" w:color="auto"/>
            </w:tcBorders>
            <w:shd w:val="clear" w:color="auto" w:fill="auto"/>
            <w:vAlign w:val="center"/>
          </w:tcPr>
          <w:p w14:paraId="3A24A36C"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427" w:type="pct"/>
            <w:tcBorders>
              <w:top w:val="single" w:sz="4" w:space="0" w:color="auto"/>
              <w:left w:val="nil"/>
              <w:bottom w:val="single" w:sz="4" w:space="0" w:color="auto"/>
              <w:right w:val="single" w:sz="4" w:space="0" w:color="auto"/>
            </w:tcBorders>
            <w:shd w:val="clear" w:color="auto" w:fill="auto"/>
            <w:vAlign w:val="center"/>
          </w:tcPr>
          <w:p w14:paraId="2A9E458B"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7E6304" w:rsidRPr="00C8165C" w14:paraId="20CB0F76" w14:textId="77777777" w:rsidTr="00794A68">
        <w:trPr>
          <w:trHeight w:val="340"/>
          <w:jc w:val="center"/>
        </w:trPr>
        <w:tc>
          <w:tcPr>
            <w:tcW w:w="1564" w:type="pct"/>
            <w:vAlign w:val="center"/>
          </w:tcPr>
          <w:p w14:paraId="40A414CF" w14:textId="77777777" w:rsidR="007E6304" w:rsidRPr="00C8165C" w:rsidRDefault="007E6304"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Сельская котельная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71BF32C5"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407" w:type="pct"/>
            <w:tcBorders>
              <w:top w:val="single" w:sz="4" w:space="0" w:color="auto"/>
              <w:left w:val="nil"/>
              <w:bottom w:val="single" w:sz="4" w:space="0" w:color="auto"/>
              <w:right w:val="single" w:sz="4" w:space="0" w:color="auto"/>
            </w:tcBorders>
            <w:shd w:val="clear" w:color="auto" w:fill="auto"/>
            <w:vAlign w:val="center"/>
          </w:tcPr>
          <w:p w14:paraId="4F0BAD25"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400" w:type="pct"/>
            <w:tcBorders>
              <w:top w:val="single" w:sz="4" w:space="0" w:color="auto"/>
              <w:left w:val="nil"/>
              <w:bottom w:val="single" w:sz="4" w:space="0" w:color="auto"/>
              <w:right w:val="single" w:sz="4" w:space="0" w:color="auto"/>
            </w:tcBorders>
            <w:shd w:val="clear" w:color="auto" w:fill="auto"/>
            <w:vAlign w:val="center"/>
          </w:tcPr>
          <w:p w14:paraId="0DFE4EC5"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403" w:type="pct"/>
            <w:tcBorders>
              <w:top w:val="single" w:sz="4" w:space="0" w:color="auto"/>
              <w:left w:val="nil"/>
              <w:bottom w:val="single" w:sz="4" w:space="0" w:color="auto"/>
              <w:right w:val="single" w:sz="4" w:space="0" w:color="auto"/>
            </w:tcBorders>
            <w:shd w:val="clear" w:color="auto" w:fill="auto"/>
            <w:vAlign w:val="center"/>
          </w:tcPr>
          <w:p w14:paraId="70208560"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403" w:type="pct"/>
            <w:tcBorders>
              <w:top w:val="single" w:sz="4" w:space="0" w:color="auto"/>
              <w:left w:val="nil"/>
              <w:bottom w:val="single" w:sz="4" w:space="0" w:color="auto"/>
              <w:right w:val="single" w:sz="4" w:space="0" w:color="auto"/>
            </w:tcBorders>
            <w:shd w:val="clear" w:color="auto" w:fill="auto"/>
            <w:vAlign w:val="center"/>
          </w:tcPr>
          <w:p w14:paraId="2AA99B5A"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403" w:type="pct"/>
            <w:tcBorders>
              <w:top w:val="single" w:sz="4" w:space="0" w:color="auto"/>
              <w:left w:val="nil"/>
              <w:bottom w:val="single" w:sz="4" w:space="0" w:color="auto"/>
              <w:right w:val="single" w:sz="4" w:space="0" w:color="auto"/>
            </w:tcBorders>
            <w:shd w:val="clear" w:color="auto" w:fill="auto"/>
            <w:vAlign w:val="center"/>
          </w:tcPr>
          <w:p w14:paraId="47B99FB1"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403" w:type="pct"/>
            <w:tcBorders>
              <w:top w:val="single" w:sz="4" w:space="0" w:color="auto"/>
              <w:left w:val="nil"/>
              <w:bottom w:val="single" w:sz="4" w:space="0" w:color="auto"/>
              <w:right w:val="single" w:sz="4" w:space="0" w:color="auto"/>
            </w:tcBorders>
            <w:shd w:val="clear" w:color="auto" w:fill="auto"/>
            <w:vAlign w:val="center"/>
          </w:tcPr>
          <w:p w14:paraId="37301488"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427" w:type="pct"/>
            <w:tcBorders>
              <w:top w:val="single" w:sz="4" w:space="0" w:color="auto"/>
              <w:left w:val="nil"/>
              <w:bottom w:val="single" w:sz="4" w:space="0" w:color="auto"/>
              <w:right w:val="single" w:sz="4" w:space="0" w:color="auto"/>
            </w:tcBorders>
            <w:shd w:val="clear" w:color="auto" w:fill="auto"/>
            <w:vAlign w:val="center"/>
          </w:tcPr>
          <w:p w14:paraId="4A9066F8"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r>
    </w:tbl>
    <w:p w14:paraId="291CF3C4" w14:textId="77777777" w:rsidR="004104C7" w:rsidRPr="00C8165C" w:rsidRDefault="009A1F11"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108" w:name="_Toc128476150"/>
      <w:bookmarkStart w:id="109" w:name="_Toc128476425"/>
      <w:bookmarkStart w:id="110" w:name="_Toc128558170"/>
      <w:r w:rsidRPr="00C8165C">
        <w:rPr>
          <w:rFonts w:ascii="Times New Roman" w:hAnsi="Times New Roman" w:cs="Times New Roman"/>
          <w:b w:val="0"/>
          <w:color w:val="000000" w:themeColor="text1"/>
          <w:sz w:val="28"/>
          <w:szCs w:val="28"/>
        </w:rPr>
        <w:t>2.3</w:t>
      </w:r>
      <w:r w:rsidR="004104C7" w:rsidRPr="00C8165C">
        <w:rPr>
          <w:rFonts w:ascii="Times New Roman" w:hAnsi="Times New Roman" w:cs="Times New Roman"/>
          <w:b w:val="0"/>
          <w:color w:val="000000" w:themeColor="text1"/>
          <w:sz w:val="28"/>
          <w:szCs w:val="28"/>
        </w:rPr>
        <w:t>.4 Значения существующей и перспективной тепловой мощности источников тепловой энергии нетто</w:t>
      </w:r>
      <w:bookmarkEnd w:id="107"/>
      <w:bookmarkEnd w:id="108"/>
      <w:bookmarkEnd w:id="109"/>
      <w:bookmarkEnd w:id="110"/>
    </w:p>
    <w:p w14:paraId="56C06E22" w14:textId="77777777" w:rsidR="004104C7" w:rsidRPr="00C8165C" w:rsidRDefault="004104C7"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постановления Правительства Российско</w:t>
      </w:r>
      <w:r w:rsidR="002555E2" w:rsidRPr="00C8165C">
        <w:rPr>
          <w:rFonts w:ascii="Times New Roman" w:hAnsi="Times New Roman" w:cs="Times New Roman"/>
          <w:color w:val="000000" w:themeColor="text1"/>
          <w:sz w:val="28"/>
          <w:szCs w:val="28"/>
        </w:rPr>
        <w:t>й Федерации от 22 февраля 2012 года</w:t>
      </w:r>
      <w:r w:rsidRPr="00C8165C">
        <w:rPr>
          <w:rFonts w:ascii="Times New Roman" w:hAnsi="Times New Roman" w:cs="Times New Roman"/>
          <w:color w:val="000000" w:themeColor="text1"/>
          <w:sz w:val="28"/>
          <w:szCs w:val="28"/>
        </w:rPr>
        <w:t xml:space="preserve">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2F4DF694" w14:textId="77777777" w:rsidR="00CF1E8D" w:rsidRPr="00C8165C" w:rsidRDefault="004104C7"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Существующая и</w:t>
      </w:r>
      <w:r w:rsidR="00E21467" w:rsidRPr="00C8165C">
        <w:rPr>
          <w:rFonts w:ascii="Times New Roman" w:hAnsi="Times New Roman" w:cs="Times New Roman"/>
          <w:color w:val="000000" w:themeColor="text1"/>
          <w:sz w:val="28"/>
          <w:szCs w:val="28"/>
        </w:rPr>
        <w:t xml:space="preserve"> перспективная тепловая мощность</w:t>
      </w:r>
      <w:r w:rsidRPr="00C8165C">
        <w:rPr>
          <w:rFonts w:ascii="Times New Roman" w:hAnsi="Times New Roman" w:cs="Times New Roman"/>
          <w:color w:val="000000" w:themeColor="text1"/>
          <w:sz w:val="28"/>
          <w:szCs w:val="28"/>
        </w:rPr>
        <w:t xml:space="preserve"> источников тепловой </w:t>
      </w:r>
      <w:r w:rsidRPr="00C8165C">
        <w:rPr>
          <w:rFonts w:ascii="Times New Roman" w:hAnsi="Times New Roman" w:cs="Times New Roman"/>
          <w:color w:val="000000" w:themeColor="text1"/>
          <w:sz w:val="28"/>
          <w:szCs w:val="28"/>
        </w:rPr>
        <w:lastRenderedPageBreak/>
        <w:t xml:space="preserve">энергии нетто для </w:t>
      </w:r>
      <w:r w:rsidR="00492A44" w:rsidRPr="00C8165C">
        <w:rPr>
          <w:rFonts w:ascii="Times New Roman" w:hAnsi="Times New Roman" w:cs="Times New Roman"/>
          <w:color w:val="000000" w:themeColor="text1"/>
          <w:sz w:val="28"/>
          <w:szCs w:val="28"/>
        </w:rPr>
        <w:t xml:space="preserve">источников тепловой энергии </w:t>
      </w:r>
      <w:r w:rsidR="00524858" w:rsidRPr="00C8165C">
        <w:rPr>
          <w:rFonts w:ascii="Times New Roman" w:hAnsi="Times New Roman" w:cs="Times New Roman"/>
          <w:sz w:val="28"/>
          <w:szCs w:val="28"/>
        </w:rPr>
        <w:t>сельского</w:t>
      </w:r>
      <w:r w:rsidR="002242E7" w:rsidRPr="00C8165C">
        <w:rPr>
          <w:rFonts w:ascii="Times New Roman" w:hAnsi="Times New Roman" w:cs="Times New Roman"/>
          <w:sz w:val="28"/>
          <w:szCs w:val="28"/>
        </w:rPr>
        <w:t xml:space="preserve"> поселения</w:t>
      </w:r>
      <w:r w:rsidR="002242E7" w:rsidRPr="00C8165C">
        <w:rPr>
          <w:rFonts w:ascii="Times New Roman" w:hAnsi="Times New Roman" w:cs="Times New Roman"/>
          <w:color w:val="000000" w:themeColor="text1"/>
          <w:sz w:val="28"/>
          <w:szCs w:val="28"/>
        </w:rPr>
        <w:t xml:space="preserve"> </w:t>
      </w:r>
      <w:r w:rsidR="00854DA5" w:rsidRPr="00C8165C">
        <w:rPr>
          <w:rFonts w:ascii="Times New Roman" w:hAnsi="Times New Roman" w:cs="Times New Roman"/>
          <w:color w:val="000000" w:themeColor="text1"/>
          <w:sz w:val="28"/>
          <w:szCs w:val="28"/>
        </w:rPr>
        <w:t>приведены в таблице 1.1</w:t>
      </w:r>
      <w:r w:rsidR="001F6717" w:rsidRPr="00C8165C">
        <w:rPr>
          <w:rFonts w:ascii="Times New Roman" w:hAnsi="Times New Roman" w:cs="Times New Roman"/>
          <w:color w:val="000000" w:themeColor="text1"/>
          <w:sz w:val="28"/>
          <w:szCs w:val="28"/>
        </w:rPr>
        <w:t>1</w:t>
      </w:r>
      <w:r w:rsidR="006E5614" w:rsidRPr="00C8165C">
        <w:rPr>
          <w:rFonts w:ascii="Times New Roman" w:hAnsi="Times New Roman" w:cs="Times New Roman"/>
          <w:color w:val="000000" w:themeColor="text1"/>
          <w:sz w:val="28"/>
          <w:szCs w:val="28"/>
        </w:rPr>
        <w:t>.</w:t>
      </w:r>
    </w:p>
    <w:p w14:paraId="5CF958A4" w14:textId="77777777" w:rsidR="00854DA5" w:rsidRPr="00C8165C" w:rsidRDefault="00854DA5" w:rsidP="00E5374C">
      <w:pPr>
        <w:pStyle w:val="ad"/>
        <w:widowControl w:val="0"/>
        <w:numPr>
          <w:ilvl w:val="0"/>
          <w:numId w:val="4"/>
        </w:numPr>
        <w:suppressAutoHyphens/>
        <w:autoSpaceDE w:val="0"/>
        <w:autoSpaceDN w:val="0"/>
        <w:adjustRightInd w:val="0"/>
        <w:spacing w:after="0" w:line="240" w:lineRule="auto"/>
        <w:ind w:left="0" w:firstLine="709"/>
        <w:contextualSpacing w:val="0"/>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Существующая и перспективная тепловая мощность источников тепловой энергии нетто</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5"/>
        <w:gridCol w:w="1152"/>
        <w:gridCol w:w="784"/>
        <w:gridCol w:w="785"/>
        <w:gridCol w:w="785"/>
        <w:gridCol w:w="785"/>
        <w:gridCol w:w="785"/>
        <w:gridCol w:w="785"/>
        <w:gridCol w:w="806"/>
      </w:tblGrid>
      <w:tr w:rsidR="003F70D7" w:rsidRPr="00C8165C" w14:paraId="6E001467" w14:textId="77777777" w:rsidTr="007E6304">
        <w:trPr>
          <w:trHeight w:val="340"/>
          <w:tblHeader/>
          <w:jc w:val="center"/>
        </w:trPr>
        <w:tc>
          <w:tcPr>
            <w:tcW w:w="1525" w:type="pct"/>
            <w:vMerge w:val="restart"/>
            <w:vAlign w:val="center"/>
          </w:tcPr>
          <w:p w14:paraId="64CA735A" w14:textId="77777777" w:rsidR="006E5614" w:rsidRPr="00C8165C" w:rsidRDefault="003F70D7" w:rsidP="00E5374C">
            <w:pPr>
              <w:pStyle w:val="Default"/>
              <w:widowControl w:val="0"/>
              <w:suppressAutoHyphens/>
              <w:jc w:val="center"/>
              <w:rPr>
                <w:color w:val="000000" w:themeColor="text1"/>
                <w:sz w:val="28"/>
                <w:szCs w:val="28"/>
              </w:rPr>
            </w:pPr>
            <w:r w:rsidRPr="00C8165C">
              <w:rPr>
                <w:color w:val="000000" w:themeColor="text1"/>
                <w:sz w:val="28"/>
                <w:szCs w:val="28"/>
              </w:rPr>
              <w:t>Источник</w:t>
            </w:r>
          </w:p>
          <w:p w14:paraId="45B8337D" w14:textId="77777777" w:rsidR="003F70D7" w:rsidRPr="00C8165C" w:rsidRDefault="003F70D7" w:rsidP="00E5374C">
            <w:pPr>
              <w:pStyle w:val="Default"/>
              <w:widowControl w:val="0"/>
              <w:suppressAutoHyphens/>
              <w:jc w:val="center"/>
              <w:rPr>
                <w:color w:val="000000" w:themeColor="text1"/>
                <w:sz w:val="28"/>
                <w:szCs w:val="28"/>
              </w:rPr>
            </w:pPr>
            <w:r w:rsidRPr="00C8165C">
              <w:rPr>
                <w:color w:val="000000" w:themeColor="text1"/>
                <w:sz w:val="28"/>
                <w:szCs w:val="28"/>
              </w:rPr>
              <w:t>теплоснабжения</w:t>
            </w:r>
          </w:p>
        </w:tc>
        <w:tc>
          <w:tcPr>
            <w:tcW w:w="3475" w:type="pct"/>
            <w:gridSpan w:val="8"/>
            <w:vAlign w:val="center"/>
          </w:tcPr>
          <w:p w14:paraId="469C1C8C" w14:textId="77777777" w:rsidR="003F70D7" w:rsidRPr="00C8165C" w:rsidRDefault="003F70D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Значение тепловой мощности источников тепловой энергии нетто, Гкал/час</w:t>
            </w:r>
          </w:p>
        </w:tc>
      </w:tr>
      <w:tr w:rsidR="003F70D7" w:rsidRPr="00C8165C" w14:paraId="04E53253" w14:textId="77777777" w:rsidTr="007E6304">
        <w:trPr>
          <w:trHeight w:val="340"/>
          <w:tblHeader/>
          <w:jc w:val="center"/>
        </w:trPr>
        <w:tc>
          <w:tcPr>
            <w:tcW w:w="1525" w:type="pct"/>
            <w:vMerge/>
            <w:vAlign w:val="center"/>
          </w:tcPr>
          <w:p w14:paraId="141BA2B1" w14:textId="77777777" w:rsidR="003F70D7" w:rsidRPr="00C8165C" w:rsidRDefault="003F70D7" w:rsidP="00E5374C">
            <w:pPr>
              <w:pStyle w:val="Default"/>
              <w:widowControl w:val="0"/>
              <w:suppressAutoHyphens/>
              <w:jc w:val="center"/>
              <w:rPr>
                <w:color w:val="000000" w:themeColor="text1"/>
                <w:sz w:val="28"/>
                <w:szCs w:val="28"/>
              </w:rPr>
            </w:pPr>
          </w:p>
        </w:tc>
        <w:tc>
          <w:tcPr>
            <w:tcW w:w="601" w:type="pct"/>
            <w:vMerge w:val="restart"/>
            <w:vAlign w:val="center"/>
          </w:tcPr>
          <w:p w14:paraId="033D09BD" w14:textId="77777777" w:rsidR="003F70D7" w:rsidRPr="00C8165C" w:rsidRDefault="006E5614" w:rsidP="00E5374C">
            <w:pPr>
              <w:pStyle w:val="Default"/>
              <w:widowControl w:val="0"/>
              <w:suppressAutoHyphens/>
              <w:jc w:val="center"/>
              <w:rPr>
                <w:color w:val="000000" w:themeColor="text1"/>
                <w:sz w:val="28"/>
                <w:szCs w:val="28"/>
              </w:rPr>
            </w:pPr>
            <w:r w:rsidRPr="00C8165C">
              <w:rPr>
                <w:color w:val="000000" w:themeColor="text1"/>
                <w:sz w:val="28"/>
                <w:szCs w:val="28"/>
              </w:rPr>
              <w:t>Существу</w:t>
            </w:r>
            <w:r w:rsidR="003F70D7" w:rsidRPr="00C8165C">
              <w:rPr>
                <w:color w:val="000000" w:themeColor="text1"/>
                <w:sz w:val="28"/>
                <w:szCs w:val="28"/>
              </w:rPr>
              <w:t>ющая</w:t>
            </w:r>
          </w:p>
          <w:p w14:paraId="57AB5C4B" w14:textId="77777777" w:rsidR="003F70D7"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874" w:type="pct"/>
            <w:gridSpan w:val="7"/>
            <w:vAlign w:val="center"/>
          </w:tcPr>
          <w:p w14:paraId="640091C6" w14:textId="77777777" w:rsidR="003F70D7" w:rsidRPr="00C8165C" w:rsidRDefault="003F70D7" w:rsidP="00E5374C">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794A68" w:rsidRPr="00C8165C" w14:paraId="09319F5F" w14:textId="77777777" w:rsidTr="007E6304">
        <w:trPr>
          <w:trHeight w:val="340"/>
          <w:tblHeader/>
          <w:jc w:val="center"/>
        </w:trPr>
        <w:tc>
          <w:tcPr>
            <w:tcW w:w="1525" w:type="pct"/>
            <w:vMerge/>
            <w:vAlign w:val="center"/>
          </w:tcPr>
          <w:p w14:paraId="67C84203" w14:textId="77777777" w:rsidR="00794A68" w:rsidRPr="00C8165C" w:rsidRDefault="00794A68" w:rsidP="00E5374C">
            <w:pPr>
              <w:pStyle w:val="Default"/>
              <w:widowControl w:val="0"/>
              <w:suppressAutoHyphens/>
              <w:jc w:val="center"/>
              <w:rPr>
                <w:color w:val="000000" w:themeColor="text1"/>
                <w:sz w:val="28"/>
                <w:szCs w:val="28"/>
              </w:rPr>
            </w:pPr>
          </w:p>
        </w:tc>
        <w:tc>
          <w:tcPr>
            <w:tcW w:w="601" w:type="pct"/>
            <w:vMerge/>
            <w:vAlign w:val="center"/>
          </w:tcPr>
          <w:p w14:paraId="08995F36"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409" w:type="pct"/>
            <w:vAlign w:val="center"/>
          </w:tcPr>
          <w:p w14:paraId="7EE6403A"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9" w:type="pct"/>
            <w:vAlign w:val="center"/>
          </w:tcPr>
          <w:p w14:paraId="623AF850"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409" w:type="pct"/>
            <w:vAlign w:val="center"/>
          </w:tcPr>
          <w:p w14:paraId="0B551006"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409" w:type="pct"/>
            <w:vAlign w:val="center"/>
          </w:tcPr>
          <w:p w14:paraId="59546C6D"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409" w:type="pct"/>
            <w:vAlign w:val="center"/>
          </w:tcPr>
          <w:p w14:paraId="16D07EEC"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409" w:type="pct"/>
            <w:vAlign w:val="center"/>
          </w:tcPr>
          <w:p w14:paraId="57A1D7BC"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76DE2361"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419" w:type="pct"/>
            <w:vAlign w:val="center"/>
          </w:tcPr>
          <w:p w14:paraId="43004982"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7D10D112"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712E06" w:rsidRPr="00C8165C" w14:paraId="663AC5D7" w14:textId="77777777" w:rsidTr="007E6304">
        <w:trPr>
          <w:trHeight w:val="340"/>
          <w:tblHeader/>
          <w:jc w:val="center"/>
        </w:trPr>
        <w:tc>
          <w:tcPr>
            <w:tcW w:w="1525" w:type="pct"/>
            <w:vAlign w:val="center"/>
          </w:tcPr>
          <w:p w14:paraId="4FBBAE7E"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6E21ED57"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409" w:type="pct"/>
            <w:tcBorders>
              <w:top w:val="single" w:sz="4" w:space="0" w:color="auto"/>
              <w:left w:val="nil"/>
              <w:bottom w:val="single" w:sz="4" w:space="0" w:color="auto"/>
              <w:right w:val="single" w:sz="4" w:space="0" w:color="auto"/>
            </w:tcBorders>
            <w:shd w:val="clear" w:color="auto" w:fill="auto"/>
            <w:vAlign w:val="center"/>
          </w:tcPr>
          <w:p w14:paraId="269B0D15"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409" w:type="pct"/>
            <w:tcBorders>
              <w:top w:val="single" w:sz="4" w:space="0" w:color="auto"/>
              <w:left w:val="nil"/>
              <w:bottom w:val="single" w:sz="4" w:space="0" w:color="auto"/>
              <w:right w:val="single" w:sz="4" w:space="0" w:color="auto"/>
            </w:tcBorders>
            <w:shd w:val="clear" w:color="auto" w:fill="auto"/>
            <w:vAlign w:val="center"/>
          </w:tcPr>
          <w:p w14:paraId="25519674"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409" w:type="pct"/>
            <w:tcBorders>
              <w:top w:val="single" w:sz="4" w:space="0" w:color="auto"/>
              <w:left w:val="nil"/>
              <w:bottom w:val="single" w:sz="4" w:space="0" w:color="auto"/>
              <w:right w:val="single" w:sz="4" w:space="0" w:color="auto"/>
            </w:tcBorders>
            <w:shd w:val="clear" w:color="auto" w:fill="auto"/>
            <w:vAlign w:val="center"/>
          </w:tcPr>
          <w:p w14:paraId="46059FFB"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409" w:type="pct"/>
            <w:tcBorders>
              <w:top w:val="single" w:sz="4" w:space="0" w:color="auto"/>
              <w:left w:val="nil"/>
              <w:bottom w:val="single" w:sz="4" w:space="0" w:color="auto"/>
              <w:right w:val="single" w:sz="4" w:space="0" w:color="auto"/>
            </w:tcBorders>
            <w:shd w:val="clear" w:color="auto" w:fill="auto"/>
            <w:vAlign w:val="center"/>
          </w:tcPr>
          <w:p w14:paraId="60D730BB"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409" w:type="pct"/>
            <w:tcBorders>
              <w:top w:val="single" w:sz="4" w:space="0" w:color="auto"/>
              <w:left w:val="nil"/>
              <w:bottom w:val="single" w:sz="4" w:space="0" w:color="auto"/>
              <w:right w:val="single" w:sz="4" w:space="0" w:color="auto"/>
            </w:tcBorders>
            <w:shd w:val="clear" w:color="auto" w:fill="auto"/>
            <w:vAlign w:val="center"/>
          </w:tcPr>
          <w:p w14:paraId="3A7559E3"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43063F25"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419" w:type="pct"/>
            <w:tcBorders>
              <w:top w:val="single" w:sz="4" w:space="0" w:color="auto"/>
              <w:left w:val="nil"/>
              <w:bottom w:val="single" w:sz="4" w:space="0" w:color="auto"/>
              <w:right w:val="single" w:sz="4" w:space="0" w:color="auto"/>
            </w:tcBorders>
            <w:shd w:val="clear" w:color="auto" w:fill="auto"/>
            <w:vAlign w:val="center"/>
          </w:tcPr>
          <w:p w14:paraId="61B13493"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7E6304" w:rsidRPr="00C8165C" w14:paraId="07728051" w14:textId="77777777" w:rsidTr="007E6304">
        <w:trPr>
          <w:trHeight w:val="340"/>
          <w:jc w:val="center"/>
        </w:trPr>
        <w:tc>
          <w:tcPr>
            <w:tcW w:w="1525" w:type="pct"/>
            <w:vAlign w:val="center"/>
          </w:tcPr>
          <w:p w14:paraId="77C4AC28" w14:textId="77777777" w:rsidR="007E6304" w:rsidRPr="00C8165C" w:rsidRDefault="007E6304"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Сельская котельная</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4F0D7FAE"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r w:rsidRPr="00C8165C">
              <w:rPr>
                <w:rFonts w:ascii="Times New Roman" w:hAnsi="Times New Roman" w:cs="Times New Roman"/>
                <w:color w:val="000000"/>
                <w:sz w:val="28"/>
                <w:szCs w:val="28"/>
              </w:rPr>
              <w:t>6</w:t>
            </w:r>
            <w:r>
              <w:rPr>
                <w:rFonts w:ascii="Times New Roman" w:hAnsi="Times New Roman" w:cs="Times New Roman"/>
                <w:color w:val="000000"/>
                <w:sz w:val="28"/>
                <w:szCs w:val="28"/>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53E80782"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r w:rsidRPr="00C8165C">
              <w:rPr>
                <w:rFonts w:ascii="Times New Roman" w:hAnsi="Times New Roman" w:cs="Times New Roman"/>
                <w:color w:val="000000"/>
                <w:sz w:val="28"/>
                <w:szCs w:val="28"/>
              </w:rPr>
              <w:t>6</w:t>
            </w:r>
            <w:r>
              <w:rPr>
                <w:rFonts w:ascii="Times New Roman" w:hAnsi="Times New Roman" w:cs="Times New Roman"/>
                <w:color w:val="000000"/>
                <w:sz w:val="28"/>
                <w:szCs w:val="28"/>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0774E32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r w:rsidRPr="00C8165C">
              <w:rPr>
                <w:rFonts w:ascii="Times New Roman" w:hAnsi="Times New Roman" w:cs="Times New Roman"/>
                <w:color w:val="000000"/>
                <w:sz w:val="28"/>
                <w:szCs w:val="28"/>
              </w:rPr>
              <w:t>6</w:t>
            </w:r>
            <w:r>
              <w:rPr>
                <w:rFonts w:ascii="Times New Roman" w:hAnsi="Times New Roman" w:cs="Times New Roman"/>
                <w:color w:val="000000"/>
                <w:sz w:val="28"/>
                <w:szCs w:val="28"/>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2A3A988C"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r w:rsidRPr="00C8165C">
              <w:rPr>
                <w:rFonts w:ascii="Times New Roman" w:hAnsi="Times New Roman" w:cs="Times New Roman"/>
                <w:color w:val="000000"/>
                <w:sz w:val="28"/>
                <w:szCs w:val="28"/>
              </w:rPr>
              <w:t>6</w:t>
            </w:r>
            <w:r>
              <w:rPr>
                <w:rFonts w:ascii="Times New Roman" w:hAnsi="Times New Roman" w:cs="Times New Roman"/>
                <w:color w:val="000000"/>
                <w:sz w:val="28"/>
                <w:szCs w:val="28"/>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24FAFCBE"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r w:rsidRPr="00C8165C">
              <w:rPr>
                <w:rFonts w:ascii="Times New Roman" w:hAnsi="Times New Roman" w:cs="Times New Roman"/>
                <w:color w:val="000000"/>
                <w:sz w:val="28"/>
                <w:szCs w:val="28"/>
              </w:rPr>
              <w:t>6</w:t>
            </w:r>
            <w:r>
              <w:rPr>
                <w:rFonts w:ascii="Times New Roman" w:hAnsi="Times New Roman" w:cs="Times New Roman"/>
                <w:color w:val="000000"/>
                <w:sz w:val="28"/>
                <w:szCs w:val="28"/>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4BBEBC3F"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r w:rsidRPr="00C8165C">
              <w:rPr>
                <w:rFonts w:ascii="Times New Roman" w:hAnsi="Times New Roman" w:cs="Times New Roman"/>
                <w:color w:val="000000"/>
                <w:sz w:val="28"/>
                <w:szCs w:val="28"/>
              </w:rPr>
              <w:t>6</w:t>
            </w:r>
            <w:r>
              <w:rPr>
                <w:rFonts w:ascii="Times New Roman" w:hAnsi="Times New Roman" w:cs="Times New Roman"/>
                <w:color w:val="000000"/>
                <w:sz w:val="28"/>
                <w:szCs w:val="28"/>
              </w:rPr>
              <w:t>7</w:t>
            </w:r>
          </w:p>
        </w:tc>
        <w:tc>
          <w:tcPr>
            <w:tcW w:w="409" w:type="pct"/>
            <w:tcBorders>
              <w:top w:val="single" w:sz="4" w:space="0" w:color="auto"/>
              <w:left w:val="nil"/>
              <w:bottom w:val="single" w:sz="4" w:space="0" w:color="auto"/>
              <w:right w:val="single" w:sz="4" w:space="0" w:color="auto"/>
            </w:tcBorders>
            <w:shd w:val="clear" w:color="auto" w:fill="auto"/>
            <w:vAlign w:val="center"/>
          </w:tcPr>
          <w:p w14:paraId="6F4891B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r w:rsidRPr="00C8165C">
              <w:rPr>
                <w:rFonts w:ascii="Times New Roman" w:hAnsi="Times New Roman" w:cs="Times New Roman"/>
                <w:color w:val="000000"/>
                <w:sz w:val="28"/>
                <w:szCs w:val="28"/>
              </w:rPr>
              <w:t>6</w:t>
            </w:r>
            <w:r>
              <w:rPr>
                <w:rFonts w:ascii="Times New Roman" w:hAnsi="Times New Roman" w:cs="Times New Roman"/>
                <w:color w:val="000000"/>
                <w:sz w:val="28"/>
                <w:szCs w:val="28"/>
              </w:rPr>
              <w:t>7</w:t>
            </w:r>
          </w:p>
        </w:tc>
        <w:tc>
          <w:tcPr>
            <w:tcW w:w="419" w:type="pct"/>
            <w:tcBorders>
              <w:top w:val="single" w:sz="4" w:space="0" w:color="auto"/>
              <w:left w:val="nil"/>
              <w:bottom w:val="single" w:sz="4" w:space="0" w:color="auto"/>
              <w:right w:val="single" w:sz="4" w:space="0" w:color="auto"/>
            </w:tcBorders>
            <w:shd w:val="clear" w:color="auto" w:fill="auto"/>
            <w:vAlign w:val="center"/>
          </w:tcPr>
          <w:p w14:paraId="4E0A97E8"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r w:rsidRPr="00C8165C">
              <w:rPr>
                <w:rFonts w:ascii="Times New Roman" w:hAnsi="Times New Roman" w:cs="Times New Roman"/>
                <w:color w:val="000000"/>
                <w:sz w:val="28"/>
                <w:szCs w:val="28"/>
              </w:rPr>
              <w:t>6</w:t>
            </w:r>
            <w:r>
              <w:rPr>
                <w:rFonts w:ascii="Times New Roman" w:hAnsi="Times New Roman" w:cs="Times New Roman"/>
                <w:color w:val="000000"/>
                <w:sz w:val="28"/>
                <w:szCs w:val="28"/>
              </w:rPr>
              <w:t>7</w:t>
            </w:r>
          </w:p>
        </w:tc>
      </w:tr>
    </w:tbl>
    <w:p w14:paraId="4EB15F85" w14:textId="77777777" w:rsidR="001F1CA2" w:rsidRPr="00C8165C" w:rsidRDefault="009A1F11"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111" w:name="_Toc435791204"/>
      <w:bookmarkStart w:id="112" w:name="_Toc128476151"/>
      <w:bookmarkStart w:id="113" w:name="_Toc128476426"/>
      <w:bookmarkStart w:id="114" w:name="_Toc128558171"/>
      <w:r w:rsidRPr="00C8165C">
        <w:rPr>
          <w:rFonts w:ascii="Times New Roman" w:hAnsi="Times New Roman" w:cs="Times New Roman"/>
          <w:b w:val="0"/>
          <w:color w:val="000000" w:themeColor="text1"/>
          <w:sz w:val="28"/>
          <w:szCs w:val="28"/>
        </w:rPr>
        <w:t>2.3</w:t>
      </w:r>
      <w:r w:rsidR="001F1CA2" w:rsidRPr="00C8165C">
        <w:rPr>
          <w:rFonts w:ascii="Times New Roman" w:hAnsi="Times New Roman" w:cs="Times New Roman"/>
          <w:b w:val="0"/>
          <w:color w:val="000000" w:themeColor="text1"/>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11"/>
      <w:bookmarkEnd w:id="112"/>
      <w:bookmarkEnd w:id="113"/>
      <w:bookmarkEnd w:id="114"/>
    </w:p>
    <w:p w14:paraId="05AA3EB9" w14:textId="77777777" w:rsidR="006B6DEE" w:rsidRPr="00C8165C" w:rsidRDefault="001F1CA2" w:rsidP="00E5374C">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Существующие и перспективные потери тепловой энергии при ее передаче</w:t>
      </w:r>
      <w:r w:rsidR="0057284C" w:rsidRPr="00C8165C">
        <w:rPr>
          <w:rFonts w:ascii="Times New Roman" w:hAnsi="Times New Roman" w:cs="Times New Roman"/>
          <w:color w:val="000000" w:themeColor="text1"/>
          <w:sz w:val="28"/>
          <w:szCs w:val="28"/>
        </w:rPr>
        <w:t xml:space="preserve"> по тепловым сетям для </w:t>
      </w:r>
      <w:r w:rsidR="00492A44" w:rsidRPr="00C8165C">
        <w:rPr>
          <w:rFonts w:ascii="Times New Roman" w:hAnsi="Times New Roman" w:cs="Times New Roman"/>
          <w:color w:val="000000" w:themeColor="text1"/>
          <w:sz w:val="28"/>
          <w:szCs w:val="28"/>
        </w:rPr>
        <w:t xml:space="preserve">источников тепловой энергии </w:t>
      </w:r>
      <w:r w:rsidR="00524858" w:rsidRPr="00C8165C">
        <w:rPr>
          <w:rFonts w:ascii="Times New Roman" w:hAnsi="Times New Roman" w:cs="Times New Roman"/>
          <w:sz w:val="28"/>
          <w:szCs w:val="28"/>
        </w:rPr>
        <w:t>сельского</w:t>
      </w:r>
      <w:r w:rsidR="002242E7" w:rsidRPr="00C8165C">
        <w:rPr>
          <w:rFonts w:ascii="Times New Roman" w:hAnsi="Times New Roman" w:cs="Times New Roman"/>
          <w:sz w:val="28"/>
          <w:szCs w:val="28"/>
        </w:rPr>
        <w:t xml:space="preserve"> поселения</w:t>
      </w:r>
      <w:r w:rsidR="002242E7"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приведены в таблице 1.1</w:t>
      </w:r>
      <w:r w:rsidR="001F6717" w:rsidRPr="00C8165C">
        <w:rPr>
          <w:rFonts w:ascii="Times New Roman" w:hAnsi="Times New Roman" w:cs="Times New Roman"/>
          <w:color w:val="000000" w:themeColor="text1"/>
          <w:sz w:val="28"/>
          <w:szCs w:val="28"/>
        </w:rPr>
        <w:t>2</w:t>
      </w:r>
      <w:r w:rsidR="006E5614" w:rsidRPr="00C8165C">
        <w:rPr>
          <w:rFonts w:ascii="Times New Roman" w:hAnsi="Times New Roman" w:cs="Times New Roman"/>
          <w:color w:val="000000" w:themeColor="text1"/>
          <w:sz w:val="28"/>
          <w:szCs w:val="28"/>
        </w:rPr>
        <w:t>.</w:t>
      </w:r>
    </w:p>
    <w:p w14:paraId="6F34E4AB" w14:textId="77777777" w:rsidR="00854DA5" w:rsidRPr="00C8165C" w:rsidRDefault="00854DA5" w:rsidP="00E5374C">
      <w:pPr>
        <w:pStyle w:val="ad"/>
        <w:widowControl w:val="0"/>
        <w:numPr>
          <w:ilvl w:val="0"/>
          <w:numId w:val="4"/>
        </w:numPr>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Существующие и перспективные потери тепловой энергии при ее передаче по тепловым сетям</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7"/>
        <w:gridCol w:w="1608"/>
        <w:gridCol w:w="1071"/>
        <w:gridCol w:w="805"/>
        <w:gridCol w:w="815"/>
        <w:gridCol w:w="733"/>
        <w:gridCol w:w="733"/>
        <w:gridCol w:w="733"/>
        <w:gridCol w:w="733"/>
        <w:gridCol w:w="755"/>
      </w:tblGrid>
      <w:tr w:rsidR="003F70D7" w:rsidRPr="00C8165C" w14:paraId="6C570C25" w14:textId="77777777" w:rsidTr="007E6304">
        <w:trPr>
          <w:trHeight w:val="340"/>
          <w:tblHeader/>
        </w:trPr>
        <w:tc>
          <w:tcPr>
            <w:tcW w:w="825" w:type="pct"/>
            <w:vMerge w:val="restart"/>
            <w:vAlign w:val="center"/>
          </w:tcPr>
          <w:p w14:paraId="5B356D6E" w14:textId="77777777" w:rsidR="003F70D7" w:rsidRPr="00C8165C" w:rsidRDefault="003F70D7" w:rsidP="00E5374C">
            <w:pPr>
              <w:pStyle w:val="Default"/>
              <w:widowControl w:val="0"/>
              <w:suppressAutoHyphens/>
              <w:jc w:val="center"/>
              <w:rPr>
                <w:color w:val="000000" w:themeColor="text1"/>
                <w:sz w:val="28"/>
                <w:szCs w:val="28"/>
              </w:rPr>
            </w:pPr>
            <w:r w:rsidRPr="00C8165C">
              <w:rPr>
                <w:color w:val="000000" w:themeColor="text1"/>
                <w:sz w:val="28"/>
                <w:szCs w:val="28"/>
              </w:rPr>
              <w:t>Источник теплоснабжения</w:t>
            </w:r>
          </w:p>
        </w:tc>
        <w:tc>
          <w:tcPr>
            <w:tcW w:w="841" w:type="pct"/>
            <w:vMerge w:val="restart"/>
            <w:tcBorders>
              <w:tl2br w:val="single" w:sz="4" w:space="0" w:color="auto"/>
            </w:tcBorders>
            <w:vAlign w:val="center"/>
          </w:tcPr>
          <w:p w14:paraId="2BB3F1CC" w14:textId="77777777" w:rsidR="003F70D7" w:rsidRPr="00C8165C" w:rsidRDefault="003F70D7" w:rsidP="00E5374C">
            <w:pPr>
              <w:pStyle w:val="Default"/>
              <w:widowControl w:val="0"/>
              <w:suppressAutoHyphens/>
              <w:jc w:val="right"/>
              <w:rPr>
                <w:bCs/>
                <w:iCs/>
                <w:color w:val="000000" w:themeColor="text1"/>
                <w:sz w:val="28"/>
                <w:szCs w:val="28"/>
              </w:rPr>
            </w:pPr>
            <w:r w:rsidRPr="00C8165C">
              <w:rPr>
                <w:bCs/>
                <w:iCs/>
                <w:color w:val="000000" w:themeColor="text1"/>
                <w:sz w:val="28"/>
                <w:szCs w:val="28"/>
              </w:rPr>
              <w:t>Год</w:t>
            </w:r>
          </w:p>
          <w:p w14:paraId="314FFAF9" w14:textId="77777777" w:rsidR="003F70D7" w:rsidRPr="00C8165C" w:rsidRDefault="003F70D7" w:rsidP="00E5374C">
            <w:pPr>
              <w:pStyle w:val="Default"/>
              <w:widowControl w:val="0"/>
              <w:suppressAutoHyphens/>
              <w:jc w:val="center"/>
              <w:rPr>
                <w:bCs/>
                <w:iCs/>
                <w:color w:val="000000" w:themeColor="text1"/>
                <w:sz w:val="28"/>
                <w:szCs w:val="28"/>
              </w:rPr>
            </w:pPr>
          </w:p>
          <w:p w14:paraId="645BF075" w14:textId="77777777" w:rsidR="006E5614" w:rsidRPr="00C8165C" w:rsidRDefault="006E5614" w:rsidP="00E5374C">
            <w:pPr>
              <w:pStyle w:val="Default"/>
              <w:widowControl w:val="0"/>
              <w:suppressAutoHyphens/>
              <w:jc w:val="center"/>
              <w:rPr>
                <w:bCs/>
                <w:iCs/>
                <w:color w:val="000000" w:themeColor="text1"/>
                <w:sz w:val="28"/>
                <w:szCs w:val="28"/>
              </w:rPr>
            </w:pPr>
          </w:p>
          <w:p w14:paraId="362495B7" w14:textId="77777777" w:rsidR="003F70D7" w:rsidRPr="00C8165C" w:rsidRDefault="003F70D7" w:rsidP="00E5374C">
            <w:pPr>
              <w:pStyle w:val="Default"/>
              <w:widowControl w:val="0"/>
              <w:suppressAutoHyphens/>
              <w:rPr>
                <w:color w:val="000000" w:themeColor="text1"/>
                <w:sz w:val="28"/>
                <w:szCs w:val="28"/>
              </w:rPr>
            </w:pPr>
            <w:r w:rsidRPr="00C8165C">
              <w:rPr>
                <w:color w:val="000000" w:themeColor="text1"/>
                <w:sz w:val="28"/>
                <w:szCs w:val="28"/>
              </w:rPr>
              <w:t>Параметр</w:t>
            </w:r>
          </w:p>
        </w:tc>
        <w:tc>
          <w:tcPr>
            <w:tcW w:w="560" w:type="pct"/>
            <w:vMerge w:val="restart"/>
            <w:vAlign w:val="center"/>
          </w:tcPr>
          <w:p w14:paraId="349065D2" w14:textId="77777777" w:rsidR="003F70D7" w:rsidRPr="00C8165C" w:rsidRDefault="003F70D7" w:rsidP="00E5374C">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229F090D" w14:textId="77777777" w:rsidR="003F70D7"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775" w:type="pct"/>
            <w:gridSpan w:val="7"/>
            <w:vAlign w:val="center"/>
          </w:tcPr>
          <w:p w14:paraId="4A2AF071" w14:textId="77777777" w:rsidR="003F70D7" w:rsidRPr="00C8165C" w:rsidRDefault="003F70D7" w:rsidP="00E5374C">
            <w:pPr>
              <w:pStyle w:val="Default"/>
              <w:widowControl w:val="0"/>
              <w:suppressAutoHyphens/>
              <w:jc w:val="center"/>
              <w:rPr>
                <w:color w:val="000000" w:themeColor="text1"/>
                <w:sz w:val="28"/>
                <w:szCs w:val="28"/>
              </w:rPr>
            </w:pPr>
            <w:r w:rsidRPr="00C8165C">
              <w:rPr>
                <w:color w:val="000000" w:themeColor="text1"/>
                <w:sz w:val="28"/>
                <w:szCs w:val="28"/>
              </w:rPr>
              <w:t>Перспективные</w:t>
            </w:r>
          </w:p>
        </w:tc>
      </w:tr>
      <w:tr w:rsidR="00794A68" w:rsidRPr="00C8165C" w14:paraId="21195623" w14:textId="77777777" w:rsidTr="007E6304">
        <w:trPr>
          <w:trHeight w:val="340"/>
          <w:tblHeader/>
        </w:trPr>
        <w:tc>
          <w:tcPr>
            <w:tcW w:w="825" w:type="pct"/>
            <w:vMerge/>
            <w:vAlign w:val="center"/>
          </w:tcPr>
          <w:p w14:paraId="6279D343" w14:textId="77777777" w:rsidR="00794A68" w:rsidRPr="00C8165C" w:rsidRDefault="00794A68" w:rsidP="00E5374C">
            <w:pPr>
              <w:pStyle w:val="Default"/>
              <w:widowControl w:val="0"/>
              <w:suppressAutoHyphens/>
              <w:jc w:val="center"/>
              <w:rPr>
                <w:color w:val="000000" w:themeColor="text1"/>
                <w:sz w:val="28"/>
                <w:szCs w:val="28"/>
              </w:rPr>
            </w:pPr>
          </w:p>
        </w:tc>
        <w:tc>
          <w:tcPr>
            <w:tcW w:w="841" w:type="pct"/>
            <w:vMerge/>
            <w:tcBorders>
              <w:tl2br w:val="single" w:sz="4" w:space="0" w:color="auto"/>
            </w:tcBorders>
            <w:vAlign w:val="center"/>
          </w:tcPr>
          <w:p w14:paraId="76AA99DD" w14:textId="77777777" w:rsidR="00794A68" w:rsidRPr="00C8165C" w:rsidRDefault="00794A68" w:rsidP="00E5374C">
            <w:pPr>
              <w:pStyle w:val="Default"/>
              <w:widowControl w:val="0"/>
              <w:suppressAutoHyphens/>
              <w:jc w:val="center"/>
              <w:rPr>
                <w:bCs/>
                <w:iCs/>
                <w:color w:val="000000" w:themeColor="text1"/>
                <w:sz w:val="28"/>
                <w:szCs w:val="28"/>
              </w:rPr>
            </w:pPr>
          </w:p>
        </w:tc>
        <w:tc>
          <w:tcPr>
            <w:tcW w:w="560" w:type="pct"/>
            <w:vMerge/>
            <w:vAlign w:val="center"/>
          </w:tcPr>
          <w:p w14:paraId="09DD9C0A"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421" w:type="pct"/>
            <w:vAlign w:val="center"/>
          </w:tcPr>
          <w:p w14:paraId="15B7DCB7"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26" w:type="pct"/>
            <w:vAlign w:val="center"/>
          </w:tcPr>
          <w:p w14:paraId="499B0AFB"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383" w:type="pct"/>
            <w:vAlign w:val="center"/>
          </w:tcPr>
          <w:p w14:paraId="5C01295B"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383" w:type="pct"/>
            <w:vAlign w:val="center"/>
          </w:tcPr>
          <w:p w14:paraId="339C70A9"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383" w:type="pct"/>
            <w:vAlign w:val="center"/>
          </w:tcPr>
          <w:p w14:paraId="139ACCC1"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383" w:type="pct"/>
            <w:vAlign w:val="center"/>
          </w:tcPr>
          <w:p w14:paraId="34ADB4EC"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07028D0B"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395" w:type="pct"/>
            <w:vAlign w:val="center"/>
          </w:tcPr>
          <w:p w14:paraId="07E9812B"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240CFB81" w14:textId="77777777" w:rsidR="00794A6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712E06" w:rsidRPr="00C8165C" w14:paraId="780B3CA5" w14:textId="77777777" w:rsidTr="007E6304">
        <w:trPr>
          <w:trHeight w:val="340"/>
          <w:tblHeader/>
        </w:trPr>
        <w:tc>
          <w:tcPr>
            <w:tcW w:w="825" w:type="pct"/>
            <w:vAlign w:val="center"/>
          </w:tcPr>
          <w:p w14:paraId="640A411F" w14:textId="77777777" w:rsidR="00712E06" w:rsidRPr="00C8165C" w:rsidRDefault="00712E06" w:rsidP="00E5374C">
            <w:pPr>
              <w:pStyle w:val="Default"/>
              <w:widowControl w:val="0"/>
              <w:suppressAutoHyphens/>
              <w:jc w:val="center"/>
              <w:rPr>
                <w:bCs/>
                <w:iCs/>
                <w:color w:val="000000" w:themeColor="text1"/>
                <w:sz w:val="28"/>
                <w:szCs w:val="28"/>
              </w:rPr>
            </w:pPr>
            <w:r w:rsidRPr="00C8165C">
              <w:rPr>
                <w:bCs/>
                <w:iCs/>
                <w:color w:val="000000" w:themeColor="text1"/>
                <w:sz w:val="28"/>
                <w:szCs w:val="28"/>
              </w:rPr>
              <w:t>1</w:t>
            </w:r>
          </w:p>
        </w:tc>
        <w:tc>
          <w:tcPr>
            <w:tcW w:w="841" w:type="pct"/>
            <w:vAlign w:val="center"/>
          </w:tcPr>
          <w:p w14:paraId="78713C3E" w14:textId="77777777" w:rsidR="00712E06" w:rsidRPr="00C8165C" w:rsidRDefault="00712E06" w:rsidP="00E5374C">
            <w:pPr>
              <w:pStyle w:val="Default"/>
              <w:widowControl w:val="0"/>
              <w:suppressAutoHyphens/>
              <w:jc w:val="center"/>
              <w:rPr>
                <w:bCs/>
                <w:iCs/>
                <w:color w:val="000000" w:themeColor="text1"/>
                <w:sz w:val="28"/>
                <w:szCs w:val="28"/>
              </w:rPr>
            </w:pPr>
            <w:r w:rsidRPr="00C8165C">
              <w:rPr>
                <w:bCs/>
                <w:iCs/>
                <w:color w:val="000000" w:themeColor="text1"/>
                <w:sz w:val="28"/>
                <w:szCs w:val="28"/>
              </w:rPr>
              <w:t>2</w:t>
            </w:r>
          </w:p>
        </w:tc>
        <w:tc>
          <w:tcPr>
            <w:tcW w:w="560" w:type="pct"/>
            <w:vAlign w:val="center"/>
          </w:tcPr>
          <w:p w14:paraId="2B210BA3"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3</w:t>
            </w:r>
          </w:p>
        </w:tc>
        <w:tc>
          <w:tcPr>
            <w:tcW w:w="421" w:type="pct"/>
            <w:vAlign w:val="center"/>
          </w:tcPr>
          <w:p w14:paraId="2DC84275"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4</w:t>
            </w:r>
          </w:p>
        </w:tc>
        <w:tc>
          <w:tcPr>
            <w:tcW w:w="426" w:type="pct"/>
            <w:vAlign w:val="center"/>
          </w:tcPr>
          <w:p w14:paraId="76AA5EF6"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5</w:t>
            </w:r>
          </w:p>
        </w:tc>
        <w:tc>
          <w:tcPr>
            <w:tcW w:w="383" w:type="pct"/>
            <w:vAlign w:val="center"/>
          </w:tcPr>
          <w:p w14:paraId="010A091E"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6</w:t>
            </w:r>
          </w:p>
        </w:tc>
        <w:tc>
          <w:tcPr>
            <w:tcW w:w="383" w:type="pct"/>
            <w:vAlign w:val="center"/>
          </w:tcPr>
          <w:p w14:paraId="790C8036"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7</w:t>
            </w:r>
          </w:p>
        </w:tc>
        <w:tc>
          <w:tcPr>
            <w:tcW w:w="383" w:type="pct"/>
            <w:vAlign w:val="center"/>
          </w:tcPr>
          <w:p w14:paraId="6F9FA049"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8</w:t>
            </w:r>
          </w:p>
        </w:tc>
        <w:tc>
          <w:tcPr>
            <w:tcW w:w="383" w:type="pct"/>
            <w:vAlign w:val="center"/>
          </w:tcPr>
          <w:p w14:paraId="59D501E3"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9</w:t>
            </w:r>
          </w:p>
        </w:tc>
        <w:tc>
          <w:tcPr>
            <w:tcW w:w="395" w:type="pct"/>
            <w:vAlign w:val="center"/>
          </w:tcPr>
          <w:p w14:paraId="5BB6348F" w14:textId="77777777" w:rsidR="00712E06" w:rsidRPr="00C8165C" w:rsidRDefault="00712E06" w:rsidP="00E5374C">
            <w:pPr>
              <w:pStyle w:val="Default"/>
              <w:widowControl w:val="0"/>
              <w:suppressAutoHyphens/>
              <w:jc w:val="center"/>
              <w:rPr>
                <w:color w:val="000000" w:themeColor="text1"/>
                <w:sz w:val="28"/>
                <w:szCs w:val="28"/>
              </w:rPr>
            </w:pPr>
            <w:r w:rsidRPr="00C8165C">
              <w:rPr>
                <w:color w:val="000000" w:themeColor="text1"/>
                <w:sz w:val="28"/>
                <w:szCs w:val="28"/>
              </w:rPr>
              <w:t>10</w:t>
            </w:r>
          </w:p>
        </w:tc>
      </w:tr>
      <w:tr w:rsidR="007E6304" w:rsidRPr="00C8165C" w14:paraId="2BA80A7C" w14:textId="77777777" w:rsidTr="007E6304">
        <w:trPr>
          <w:trHeight w:val="340"/>
        </w:trPr>
        <w:tc>
          <w:tcPr>
            <w:tcW w:w="825" w:type="pct"/>
            <w:vMerge w:val="restart"/>
            <w:vAlign w:val="center"/>
          </w:tcPr>
          <w:p w14:paraId="622278F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c>
          <w:tcPr>
            <w:tcW w:w="841" w:type="pct"/>
            <w:vAlign w:val="bottom"/>
          </w:tcPr>
          <w:p w14:paraId="5F8721F3"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E2E4409"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421" w:type="pct"/>
            <w:tcBorders>
              <w:top w:val="single" w:sz="4" w:space="0" w:color="auto"/>
              <w:left w:val="nil"/>
              <w:bottom w:val="single" w:sz="4" w:space="0" w:color="auto"/>
              <w:right w:val="single" w:sz="4" w:space="0" w:color="auto"/>
            </w:tcBorders>
            <w:shd w:val="clear" w:color="auto" w:fill="auto"/>
            <w:vAlign w:val="center"/>
          </w:tcPr>
          <w:p w14:paraId="2FF50887"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426" w:type="pct"/>
            <w:tcBorders>
              <w:top w:val="single" w:sz="4" w:space="0" w:color="auto"/>
              <w:left w:val="nil"/>
              <w:bottom w:val="single" w:sz="4" w:space="0" w:color="auto"/>
              <w:right w:val="single" w:sz="4" w:space="0" w:color="auto"/>
            </w:tcBorders>
            <w:shd w:val="clear" w:color="auto" w:fill="auto"/>
            <w:vAlign w:val="center"/>
          </w:tcPr>
          <w:p w14:paraId="6654F52A"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83" w:type="pct"/>
            <w:tcBorders>
              <w:top w:val="single" w:sz="4" w:space="0" w:color="auto"/>
              <w:left w:val="nil"/>
              <w:bottom w:val="single" w:sz="4" w:space="0" w:color="auto"/>
              <w:right w:val="single" w:sz="4" w:space="0" w:color="auto"/>
            </w:tcBorders>
            <w:shd w:val="clear" w:color="auto" w:fill="auto"/>
            <w:vAlign w:val="center"/>
          </w:tcPr>
          <w:p w14:paraId="644E2918"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83" w:type="pct"/>
            <w:tcBorders>
              <w:top w:val="single" w:sz="4" w:space="0" w:color="auto"/>
              <w:left w:val="nil"/>
              <w:bottom w:val="single" w:sz="4" w:space="0" w:color="auto"/>
              <w:right w:val="single" w:sz="4" w:space="0" w:color="auto"/>
            </w:tcBorders>
            <w:shd w:val="clear" w:color="auto" w:fill="auto"/>
            <w:vAlign w:val="center"/>
          </w:tcPr>
          <w:p w14:paraId="258B5995"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83" w:type="pct"/>
            <w:tcBorders>
              <w:top w:val="single" w:sz="4" w:space="0" w:color="auto"/>
              <w:left w:val="nil"/>
              <w:bottom w:val="single" w:sz="4" w:space="0" w:color="auto"/>
              <w:right w:val="single" w:sz="4" w:space="0" w:color="auto"/>
            </w:tcBorders>
            <w:shd w:val="clear" w:color="auto" w:fill="auto"/>
            <w:vAlign w:val="center"/>
          </w:tcPr>
          <w:p w14:paraId="6DF87720"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83" w:type="pct"/>
            <w:tcBorders>
              <w:top w:val="single" w:sz="4" w:space="0" w:color="auto"/>
              <w:left w:val="nil"/>
              <w:bottom w:val="single" w:sz="4" w:space="0" w:color="auto"/>
              <w:right w:val="single" w:sz="4" w:space="0" w:color="auto"/>
            </w:tcBorders>
            <w:shd w:val="clear" w:color="auto" w:fill="auto"/>
            <w:vAlign w:val="center"/>
          </w:tcPr>
          <w:p w14:paraId="6FFF0A32"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95" w:type="pct"/>
            <w:tcBorders>
              <w:top w:val="single" w:sz="4" w:space="0" w:color="auto"/>
              <w:left w:val="nil"/>
              <w:bottom w:val="single" w:sz="4" w:space="0" w:color="auto"/>
              <w:right w:val="single" w:sz="4" w:space="0" w:color="auto"/>
            </w:tcBorders>
            <w:shd w:val="clear" w:color="auto" w:fill="auto"/>
            <w:vAlign w:val="center"/>
          </w:tcPr>
          <w:p w14:paraId="26371EDF"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r>
      <w:tr w:rsidR="007E6304" w:rsidRPr="00C8165C" w14:paraId="4B7CABD3" w14:textId="77777777" w:rsidTr="007E6304">
        <w:trPr>
          <w:trHeight w:val="340"/>
        </w:trPr>
        <w:tc>
          <w:tcPr>
            <w:tcW w:w="825" w:type="pct"/>
            <w:vMerge/>
            <w:vAlign w:val="center"/>
          </w:tcPr>
          <w:p w14:paraId="68A6F6BC"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841" w:type="pct"/>
            <w:vAlign w:val="bottom"/>
          </w:tcPr>
          <w:p w14:paraId="68547345"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560" w:type="pct"/>
            <w:tcBorders>
              <w:top w:val="nil"/>
              <w:left w:val="single" w:sz="4" w:space="0" w:color="auto"/>
              <w:bottom w:val="single" w:sz="4" w:space="0" w:color="auto"/>
              <w:right w:val="single" w:sz="4" w:space="0" w:color="auto"/>
            </w:tcBorders>
            <w:shd w:val="clear" w:color="auto" w:fill="auto"/>
            <w:vAlign w:val="center"/>
          </w:tcPr>
          <w:p w14:paraId="0AD70A4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421" w:type="pct"/>
            <w:tcBorders>
              <w:top w:val="nil"/>
              <w:left w:val="nil"/>
              <w:bottom w:val="single" w:sz="4" w:space="0" w:color="auto"/>
              <w:right w:val="single" w:sz="4" w:space="0" w:color="auto"/>
            </w:tcBorders>
            <w:shd w:val="clear" w:color="auto" w:fill="auto"/>
            <w:vAlign w:val="center"/>
          </w:tcPr>
          <w:p w14:paraId="76B1914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426" w:type="pct"/>
            <w:tcBorders>
              <w:top w:val="nil"/>
              <w:left w:val="nil"/>
              <w:bottom w:val="single" w:sz="4" w:space="0" w:color="auto"/>
              <w:right w:val="single" w:sz="4" w:space="0" w:color="auto"/>
            </w:tcBorders>
            <w:shd w:val="clear" w:color="auto" w:fill="auto"/>
            <w:vAlign w:val="center"/>
          </w:tcPr>
          <w:p w14:paraId="151ED13F"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83" w:type="pct"/>
            <w:tcBorders>
              <w:top w:val="nil"/>
              <w:left w:val="nil"/>
              <w:bottom w:val="single" w:sz="4" w:space="0" w:color="auto"/>
              <w:right w:val="single" w:sz="4" w:space="0" w:color="auto"/>
            </w:tcBorders>
            <w:shd w:val="clear" w:color="auto" w:fill="auto"/>
            <w:vAlign w:val="center"/>
          </w:tcPr>
          <w:p w14:paraId="5A4E14F5"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83" w:type="pct"/>
            <w:tcBorders>
              <w:top w:val="nil"/>
              <w:left w:val="nil"/>
              <w:bottom w:val="single" w:sz="4" w:space="0" w:color="auto"/>
              <w:right w:val="single" w:sz="4" w:space="0" w:color="auto"/>
            </w:tcBorders>
            <w:shd w:val="clear" w:color="auto" w:fill="auto"/>
            <w:vAlign w:val="center"/>
          </w:tcPr>
          <w:p w14:paraId="0086E841"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83" w:type="pct"/>
            <w:tcBorders>
              <w:top w:val="nil"/>
              <w:left w:val="nil"/>
              <w:bottom w:val="single" w:sz="4" w:space="0" w:color="auto"/>
              <w:right w:val="single" w:sz="4" w:space="0" w:color="auto"/>
            </w:tcBorders>
            <w:shd w:val="clear" w:color="auto" w:fill="auto"/>
            <w:vAlign w:val="center"/>
          </w:tcPr>
          <w:p w14:paraId="5288B2A5"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83" w:type="pct"/>
            <w:tcBorders>
              <w:top w:val="nil"/>
              <w:left w:val="nil"/>
              <w:bottom w:val="single" w:sz="4" w:space="0" w:color="auto"/>
              <w:right w:val="single" w:sz="4" w:space="0" w:color="auto"/>
            </w:tcBorders>
            <w:shd w:val="clear" w:color="auto" w:fill="auto"/>
            <w:vAlign w:val="center"/>
          </w:tcPr>
          <w:p w14:paraId="613A4426"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c>
          <w:tcPr>
            <w:tcW w:w="395" w:type="pct"/>
            <w:tcBorders>
              <w:top w:val="nil"/>
              <w:left w:val="nil"/>
              <w:bottom w:val="single" w:sz="4" w:space="0" w:color="auto"/>
              <w:right w:val="single" w:sz="4" w:space="0" w:color="auto"/>
            </w:tcBorders>
            <w:shd w:val="clear" w:color="auto" w:fill="auto"/>
            <w:vAlign w:val="center"/>
          </w:tcPr>
          <w:p w14:paraId="135553CD"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Pr>
                <w:rFonts w:ascii="Times New Roman" w:hAnsi="Times New Roman" w:cs="Times New Roman"/>
                <w:color w:val="000000"/>
                <w:sz w:val="28"/>
                <w:szCs w:val="28"/>
              </w:rPr>
              <w:t>9</w:t>
            </w:r>
          </w:p>
        </w:tc>
      </w:tr>
      <w:tr w:rsidR="007E6304" w:rsidRPr="00C8165C" w14:paraId="47981EF6" w14:textId="77777777" w:rsidTr="007E6304">
        <w:trPr>
          <w:trHeight w:val="340"/>
        </w:trPr>
        <w:tc>
          <w:tcPr>
            <w:tcW w:w="825" w:type="pct"/>
            <w:vMerge/>
            <w:vAlign w:val="center"/>
          </w:tcPr>
          <w:p w14:paraId="08D89B0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841" w:type="pct"/>
            <w:vAlign w:val="bottom"/>
          </w:tcPr>
          <w:p w14:paraId="78BFA85D"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теплоносителя, Гкал/ час</w:t>
            </w:r>
          </w:p>
        </w:tc>
        <w:tc>
          <w:tcPr>
            <w:tcW w:w="560" w:type="pct"/>
            <w:tcBorders>
              <w:top w:val="nil"/>
              <w:left w:val="single" w:sz="4" w:space="0" w:color="auto"/>
              <w:bottom w:val="single" w:sz="4" w:space="0" w:color="auto"/>
              <w:right w:val="single" w:sz="4" w:space="0" w:color="auto"/>
            </w:tcBorders>
            <w:shd w:val="clear" w:color="auto" w:fill="auto"/>
            <w:vAlign w:val="center"/>
          </w:tcPr>
          <w:p w14:paraId="6BAAF5AA"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0,001</w:t>
            </w:r>
          </w:p>
        </w:tc>
        <w:tc>
          <w:tcPr>
            <w:tcW w:w="421" w:type="pct"/>
            <w:tcBorders>
              <w:top w:val="nil"/>
              <w:left w:val="nil"/>
              <w:bottom w:val="single" w:sz="4" w:space="0" w:color="auto"/>
              <w:right w:val="single" w:sz="4" w:space="0" w:color="auto"/>
            </w:tcBorders>
            <w:shd w:val="clear" w:color="auto" w:fill="auto"/>
            <w:vAlign w:val="center"/>
          </w:tcPr>
          <w:p w14:paraId="189F5A98"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0,001</w:t>
            </w:r>
          </w:p>
        </w:tc>
        <w:tc>
          <w:tcPr>
            <w:tcW w:w="426" w:type="pct"/>
            <w:tcBorders>
              <w:top w:val="nil"/>
              <w:left w:val="nil"/>
              <w:bottom w:val="single" w:sz="4" w:space="0" w:color="auto"/>
              <w:right w:val="single" w:sz="4" w:space="0" w:color="auto"/>
            </w:tcBorders>
            <w:shd w:val="clear" w:color="auto" w:fill="auto"/>
            <w:vAlign w:val="center"/>
          </w:tcPr>
          <w:p w14:paraId="346338FC"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5D8DE520"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279BE4B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22A18C55"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0,001</w:t>
            </w:r>
          </w:p>
        </w:tc>
        <w:tc>
          <w:tcPr>
            <w:tcW w:w="383" w:type="pct"/>
            <w:tcBorders>
              <w:top w:val="nil"/>
              <w:left w:val="nil"/>
              <w:bottom w:val="single" w:sz="4" w:space="0" w:color="auto"/>
              <w:right w:val="single" w:sz="4" w:space="0" w:color="auto"/>
            </w:tcBorders>
            <w:shd w:val="clear" w:color="auto" w:fill="auto"/>
            <w:vAlign w:val="center"/>
          </w:tcPr>
          <w:p w14:paraId="2A916289"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0,001</w:t>
            </w:r>
          </w:p>
        </w:tc>
        <w:tc>
          <w:tcPr>
            <w:tcW w:w="395" w:type="pct"/>
            <w:tcBorders>
              <w:top w:val="nil"/>
              <w:left w:val="nil"/>
              <w:bottom w:val="single" w:sz="4" w:space="0" w:color="auto"/>
              <w:right w:val="single" w:sz="4" w:space="0" w:color="auto"/>
            </w:tcBorders>
            <w:shd w:val="clear" w:color="auto" w:fill="auto"/>
            <w:vAlign w:val="center"/>
          </w:tcPr>
          <w:p w14:paraId="267DEA7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0,001</w:t>
            </w:r>
          </w:p>
        </w:tc>
      </w:tr>
    </w:tbl>
    <w:p w14:paraId="31E88D66" w14:textId="77777777" w:rsidR="0042189B" w:rsidRPr="00C8165C" w:rsidRDefault="00360B4B"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115" w:name="_Toc435791205"/>
      <w:bookmarkStart w:id="116" w:name="_Toc6389127"/>
      <w:bookmarkStart w:id="117" w:name="_Toc128476152"/>
      <w:bookmarkStart w:id="118" w:name="_Toc128476427"/>
      <w:bookmarkStart w:id="119" w:name="_Toc128558172"/>
      <w:r w:rsidRPr="00C8165C">
        <w:rPr>
          <w:rFonts w:ascii="Times New Roman" w:hAnsi="Times New Roman" w:cs="Times New Roman"/>
          <w:b w:val="0"/>
          <w:color w:val="000000" w:themeColor="text1"/>
          <w:sz w:val="28"/>
          <w:szCs w:val="28"/>
        </w:rPr>
        <w:lastRenderedPageBreak/>
        <w:t xml:space="preserve">2.3.6 Затраты существующей и перспективной тепловой мощности на хозяйственные нужды </w:t>
      </w:r>
      <w:bookmarkEnd w:id="115"/>
      <w:r w:rsidRPr="00C8165C">
        <w:rPr>
          <w:rFonts w:ascii="Times New Roman" w:hAnsi="Times New Roman" w:cs="Times New Roman"/>
          <w:b w:val="0"/>
          <w:color w:val="000000" w:themeColor="text1"/>
          <w:sz w:val="28"/>
          <w:szCs w:val="28"/>
        </w:rPr>
        <w:t>теплоснабжающей (теплосетевой) организации в отношении тепловых сетей</w:t>
      </w:r>
      <w:bookmarkEnd w:id="116"/>
      <w:bookmarkEnd w:id="117"/>
      <w:bookmarkEnd w:id="118"/>
      <w:bookmarkEnd w:id="119"/>
    </w:p>
    <w:p w14:paraId="41854737" w14:textId="77777777" w:rsidR="003C5898" w:rsidRPr="00C8165C" w:rsidRDefault="0028084B" w:rsidP="00E5374C">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w:t>
      </w:r>
      <w:r w:rsidR="0057284C" w:rsidRPr="00C8165C">
        <w:rPr>
          <w:rFonts w:ascii="Times New Roman" w:hAnsi="Times New Roman" w:cs="Times New Roman"/>
          <w:color w:val="000000" w:themeColor="text1"/>
          <w:sz w:val="28"/>
          <w:szCs w:val="28"/>
        </w:rPr>
        <w:t xml:space="preserve">жды тепловых сетей для </w:t>
      </w:r>
      <w:r w:rsidR="00492A44" w:rsidRPr="00C8165C">
        <w:rPr>
          <w:rFonts w:ascii="Times New Roman" w:hAnsi="Times New Roman" w:cs="Times New Roman"/>
          <w:color w:val="000000" w:themeColor="text1"/>
          <w:sz w:val="28"/>
          <w:szCs w:val="28"/>
        </w:rPr>
        <w:t xml:space="preserve">источников тепловой энергии </w:t>
      </w:r>
      <w:r w:rsidR="00524858" w:rsidRPr="00C8165C">
        <w:rPr>
          <w:rFonts w:ascii="Times New Roman" w:hAnsi="Times New Roman" w:cs="Times New Roman"/>
          <w:color w:val="000000" w:themeColor="text1"/>
          <w:sz w:val="28"/>
          <w:szCs w:val="28"/>
        </w:rPr>
        <w:t>сельского</w:t>
      </w:r>
      <w:r w:rsidR="00D20902" w:rsidRPr="00C8165C">
        <w:rPr>
          <w:rFonts w:ascii="Times New Roman" w:hAnsi="Times New Roman" w:cs="Times New Roman"/>
          <w:color w:val="000000" w:themeColor="text1"/>
          <w:sz w:val="28"/>
          <w:szCs w:val="28"/>
        </w:rPr>
        <w:t xml:space="preserve"> поселения</w:t>
      </w:r>
      <w:r w:rsidR="00D3032B"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приведены в таблице 1.1</w:t>
      </w:r>
      <w:r w:rsidR="001F6717" w:rsidRPr="00C8165C">
        <w:rPr>
          <w:rFonts w:ascii="Times New Roman" w:hAnsi="Times New Roman" w:cs="Times New Roman"/>
          <w:color w:val="000000" w:themeColor="text1"/>
          <w:sz w:val="28"/>
          <w:szCs w:val="28"/>
        </w:rPr>
        <w:t>3</w:t>
      </w:r>
      <w:r w:rsidR="006E5614" w:rsidRPr="00C8165C">
        <w:rPr>
          <w:rFonts w:ascii="Times New Roman" w:hAnsi="Times New Roman" w:cs="Times New Roman"/>
          <w:color w:val="000000" w:themeColor="text1"/>
          <w:sz w:val="28"/>
          <w:szCs w:val="28"/>
        </w:rPr>
        <w:t>.</w:t>
      </w:r>
    </w:p>
    <w:p w14:paraId="3109D58F" w14:textId="77777777" w:rsidR="00854DA5" w:rsidRPr="00C8165C" w:rsidRDefault="00854DA5"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Затраты существующей и перспективной тепловой мощности на хозяйственные нужды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11"/>
        <w:gridCol w:w="1136"/>
        <w:gridCol w:w="776"/>
        <w:gridCol w:w="776"/>
        <w:gridCol w:w="776"/>
        <w:gridCol w:w="776"/>
        <w:gridCol w:w="776"/>
        <w:gridCol w:w="776"/>
        <w:gridCol w:w="824"/>
      </w:tblGrid>
      <w:tr w:rsidR="0009401A" w:rsidRPr="00C8165C" w14:paraId="01B411D6" w14:textId="77777777" w:rsidTr="00272A6E">
        <w:trPr>
          <w:trHeight w:val="340"/>
          <w:tblHeader/>
          <w:jc w:val="center"/>
        </w:trPr>
        <w:tc>
          <w:tcPr>
            <w:tcW w:w="1564" w:type="pct"/>
            <w:vMerge w:val="restart"/>
            <w:vAlign w:val="center"/>
          </w:tcPr>
          <w:p w14:paraId="61529ADA" w14:textId="77777777" w:rsidR="008D715B" w:rsidRPr="00C8165C" w:rsidRDefault="0009401A" w:rsidP="00E5374C">
            <w:pPr>
              <w:pStyle w:val="Default"/>
              <w:widowControl w:val="0"/>
              <w:suppressAutoHyphens/>
              <w:jc w:val="center"/>
              <w:rPr>
                <w:color w:val="000000" w:themeColor="text1"/>
                <w:sz w:val="28"/>
                <w:szCs w:val="28"/>
              </w:rPr>
            </w:pPr>
            <w:r w:rsidRPr="00C8165C">
              <w:rPr>
                <w:color w:val="000000" w:themeColor="text1"/>
                <w:sz w:val="28"/>
                <w:szCs w:val="28"/>
              </w:rPr>
              <w:t xml:space="preserve">Источник </w:t>
            </w:r>
          </w:p>
          <w:p w14:paraId="390B771C" w14:textId="77777777" w:rsidR="0009401A" w:rsidRPr="00C8165C" w:rsidRDefault="0009401A" w:rsidP="00E5374C">
            <w:pPr>
              <w:pStyle w:val="Default"/>
              <w:widowControl w:val="0"/>
              <w:suppressAutoHyphens/>
              <w:jc w:val="center"/>
              <w:rPr>
                <w:color w:val="000000" w:themeColor="text1"/>
                <w:sz w:val="28"/>
                <w:szCs w:val="28"/>
              </w:rPr>
            </w:pPr>
            <w:r w:rsidRPr="00C8165C">
              <w:rPr>
                <w:color w:val="000000" w:themeColor="text1"/>
                <w:sz w:val="28"/>
                <w:szCs w:val="28"/>
              </w:rPr>
              <w:t>теплоснабжения</w:t>
            </w:r>
          </w:p>
        </w:tc>
        <w:tc>
          <w:tcPr>
            <w:tcW w:w="3436" w:type="pct"/>
            <w:gridSpan w:val="8"/>
            <w:vAlign w:val="center"/>
          </w:tcPr>
          <w:p w14:paraId="07E545D1" w14:textId="77777777" w:rsidR="0009401A" w:rsidRPr="00C8165C" w:rsidRDefault="0009401A" w:rsidP="00E5374C">
            <w:pPr>
              <w:pStyle w:val="Default"/>
              <w:widowControl w:val="0"/>
              <w:suppressAutoHyphens/>
              <w:jc w:val="center"/>
              <w:rPr>
                <w:color w:val="000000" w:themeColor="text1"/>
                <w:sz w:val="28"/>
                <w:szCs w:val="28"/>
              </w:rPr>
            </w:pPr>
            <w:r w:rsidRPr="00C8165C">
              <w:rPr>
                <w:color w:val="000000" w:themeColor="text1"/>
                <w:sz w:val="28"/>
                <w:szCs w:val="28"/>
              </w:rPr>
              <w:t>Значение затрат тепловой мощности на хозяйственные</w:t>
            </w:r>
            <w:r w:rsidR="008D715B" w:rsidRPr="00C8165C">
              <w:rPr>
                <w:color w:val="000000" w:themeColor="text1"/>
                <w:sz w:val="28"/>
                <w:szCs w:val="28"/>
              </w:rPr>
              <w:t xml:space="preserve"> </w:t>
            </w:r>
            <w:r w:rsidRPr="00C8165C">
              <w:rPr>
                <w:color w:val="000000" w:themeColor="text1"/>
                <w:sz w:val="28"/>
                <w:szCs w:val="28"/>
              </w:rPr>
              <w:t>нужды тепловых сетей, Гкал/час</w:t>
            </w:r>
          </w:p>
        </w:tc>
      </w:tr>
      <w:tr w:rsidR="0009401A" w:rsidRPr="00C8165C" w14:paraId="7EE3CB63" w14:textId="77777777" w:rsidTr="007E6304">
        <w:trPr>
          <w:trHeight w:val="340"/>
          <w:tblHeader/>
          <w:jc w:val="center"/>
        </w:trPr>
        <w:tc>
          <w:tcPr>
            <w:tcW w:w="1564" w:type="pct"/>
            <w:vMerge/>
            <w:vAlign w:val="center"/>
          </w:tcPr>
          <w:p w14:paraId="741CE6FA" w14:textId="77777777" w:rsidR="0009401A" w:rsidRPr="00C8165C" w:rsidRDefault="0009401A" w:rsidP="00E5374C">
            <w:pPr>
              <w:pStyle w:val="Default"/>
              <w:widowControl w:val="0"/>
              <w:suppressAutoHyphens/>
              <w:jc w:val="center"/>
              <w:rPr>
                <w:color w:val="000000" w:themeColor="text1"/>
                <w:sz w:val="28"/>
                <w:szCs w:val="28"/>
              </w:rPr>
            </w:pPr>
          </w:p>
        </w:tc>
        <w:tc>
          <w:tcPr>
            <w:tcW w:w="590" w:type="pct"/>
            <w:vMerge w:val="restart"/>
            <w:vAlign w:val="center"/>
          </w:tcPr>
          <w:p w14:paraId="13D5F36B" w14:textId="77777777" w:rsidR="0009401A" w:rsidRPr="00C8165C" w:rsidRDefault="0009401A" w:rsidP="00E5374C">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11E81E53" w14:textId="77777777" w:rsidR="0009401A"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846" w:type="pct"/>
            <w:gridSpan w:val="7"/>
            <w:vAlign w:val="center"/>
          </w:tcPr>
          <w:p w14:paraId="10E01073" w14:textId="77777777" w:rsidR="0009401A" w:rsidRPr="00C8165C" w:rsidRDefault="0009401A" w:rsidP="00E5374C">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7E6304" w:rsidRPr="00C8165C" w14:paraId="5D9008C6" w14:textId="77777777" w:rsidTr="00272A6E">
        <w:trPr>
          <w:trHeight w:val="340"/>
          <w:tblHeader/>
          <w:jc w:val="center"/>
        </w:trPr>
        <w:tc>
          <w:tcPr>
            <w:tcW w:w="1564" w:type="pct"/>
            <w:vMerge/>
            <w:vAlign w:val="center"/>
          </w:tcPr>
          <w:p w14:paraId="03FE9D57" w14:textId="77777777" w:rsidR="007E6304" w:rsidRPr="00C8165C" w:rsidRDefault="007E6304" w:rsidP="00E5374C">
            <w:pPr>
              <w:pStyle w:val="Default"/>
              <w:widowControl w:val="0"/>
              <w:suppressAutoHyphens/>
              <w:jc w:val="center"/>
              <w:rPr>
                <w:color w:val="000000" w:themeColor="text1"/>
                <w:sz w:val="28"/>
                <w:szCs w:val="28"/>
              </w:rPr>
            </w:pPr>
          </w:p>
        </w:tc>
        <w:tc>
          <w:tcPr>
            <w:tcW w:w="590" w:type="pct"/>
            <w:vMerge/>
            <w:vAlign w:val="center"/>
          </w:tcPr>
          <w:p w14:paraId="59E6B632"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02E880B9"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3" w:type="pct"/>
            <w:vAlign w:val="center"/>
          </w:tcPr>
          <w:p w14:paraId="2C9EE38B"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403" w:type="pct"/>
            <w:vAlign w:val="center"/>
          </w:tcPr>
          <w:p w14:paraId="668C1706"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403" w:type="pct"/>
            <w:vAlign w:val="center"/>
          </w:tcPr>
          <w:p w14:paraId="275C359F"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403" w:type="pct"/>
            <w:vAlign w:val="center"/>
          </w:tcPr>
          <w:p w14:paraId="1781D295"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403" w:type="pct"/>
            <w:vAlign w:val="center"/>
          </w:tcPr>
          <w:p w14:paraId="6A784BFC"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428" w:type="pct"/>
            <w:vAlign w:val="center"/>
          </w:tcPr>
          <w:p w14:paraId="2407E2AF"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-2040</w:t>
            </w:r>
          </w:p>
        </w:tc>
      </w:tr>
      <w:tr w:rsidR="00712E06" w:rsidRPr="00C8165C" w14:paraId="73BC854F" w14:textId="77777777" w:rsidTr="00272A6E">
        <w:trPr>
          <w:trHeight w:val="340"/>
          <w:tblHeader/>
          <w:jc w:val="center"/>
        </w:trPr>
        <w:tc>
          <w:tcPr>
            <w:tcW w:w="1564" w:type="pct"/>
            <w:vAlign w:val="center"/>
          </w:tcPr>
          <w:p w14:paraId="79AD6C6B"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0D253292"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403" w:type="pct"/>
            <w:tcBorders>
              <w:top w:val="single" w:sz="4" w:space="0" w:color="auto"/>
              <w:left w:val="nil"/>
              <w:bottom w:val="single" w:sz="4" w:space="0" w:color="auto"/>
              <w:right w:val="single" w:sz="4" w:space="0" w:color="auto"/>
            </w:tcBorders>
            <w:shd w:val="clear" w:color="auto" w:fill="auto"/>
            <w:vAlign w:val="center"/>
          </w:tcPr>
          <w:p w14:paraId="6711BB84"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403" w:type="pct"/>
            <w:tcBorders>
              <w:top w:val="single" w:sz="4" w:space="0" w:color="auto"/>
              <w:left w:val="nil"/>
              <w:bottom w:val="single" w:sz="4" w:space="0" w:color="auto"/>
              <w:right w:val="single" w:sz="4" w:space="0" w:color="auto"/>
            </w:tcBorders>
            <w:shd w:val="clear" w:color="auto" w:fill="auto"/>
            <w:vAlign w:val="center"/>
          </w:tcPr>
          <w:p w14:paraId="2E53A4CD"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403" w:type="pct"/>
            <w:tcBorders>
              <w:top w:val="single" w:sz="4" w:space="0" w:color="auto"/>
              <w:left w:val="nil"/>
              <w:bottom w:val="single" w:sz="4" w:space="0" w:color="auto"/>
              <w:right w:val="single" w:sz="4" w:space="0" w:color="auto"/>
            </w:tcBorders>
            <w:shd w:val="clear" w:color="auto" w:fill="auto"/>
            <w:vAlign w:val="center"/>
          </w:tcPr>
          <w:p w14:paraId="59E60AE3"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403" w:type="pct"/>
            <w:tcBorders>
              <w:top w:val="single" w:sz="4" w:space="0" w:color="auto"/>
              <w:left w:val="nil"/>
              <w:bottom w:val="single" w:sz="4" w:space="0" w:color="auto"/>
              <w:right w:val="single" w:sz="4" w:space="0" w:color="auto"/>
            </w:tcBorders>
            <w:shd w:val="clear" w:color="auto" w:fill="auto"/>
            <w:vAlign w:val="center"/>
          </w:tcPr>
          <w:p w14:paraId="693C8C11"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403" w:type="pct"/>
            <w:tcBorders>
              <w:top w:val="single" w:sz="4" w:space="0" w:color="auto"/>
              <w:left w:val="nil"/>
              <w:bottom w:val="single" w:sz="4" w:space="0" w:color="auto"/>
              <w:right w:val="single" w:sz="4" w:space="0" w:color="auto"/>
            </w:tcBorders>
            <w:shd w:val="clear" w:color="auto" w:fill="auto"/>
            <w:vAlign w:val="center"/>
          </w:tcPr>
          <w:p w14:paraId="52D64DB4"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403" w:type="pct"/>
            <w:tcBorders>
              <w:top w:val="single" w:sz="4" w:space="0" w:color="auto"/>
              <w:left w:val="nil"/>
              <w:bottom w:val="single" w:sz="4" w:space="0" w:color="auto"/>
              <w:right w:val="single" w:sz="4" w:space="0" w:color="auto"/>
            </w:tcBorders>
            <w:shd w:val="clear" w:color="auto" w:fill="auto"/>
            <w:vAlign w:val="center"/>
          </w:tcPr>
          <w:p w14:paraId="026FD0F4"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428" w:type="pct"/>
            <w:tcBorders>
              <w:top w:val="single" w:sz="4" w:space="0" w:color="auto"/>
              <w:left w:val="nil"/>
              <w:bottom w:val="single" w:sz="4" w:space="0" w:color="auto"/>
              <w:right w:val="single" w:sz="4" w:space="0" w:color="auto"/>
            </w:tcBorders>
            <w:shd w:val="clear" w:color="auto" w:fill="auto"/>
            <w:vAlign w:val="center"/>
          </w:tcPr>
          <w:p w14:paraId="16AFDCF6"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CD5B0A" w:rsidRPr="00C8165C" w14:paraId="46ADD2AC" w14:textId="77777777" w:rsidTr="00272A6E">
        <w:trPr>
          <w:trHeight w:val="340"/>
          <w:jc w:val="center"/>
        </w:trPr>
        <w:tc>
          <w:tcPr>
            <w:tcW w:w="1564" w:type="pct"/>
            <w:vAlign w:val="center"/>
          </w:tcPr>
          <w:p w14:paraId="22532488" w14:textId="77777777" w:rsidR="00CD5B0A" w:rsidRPr="00C8165C" w:rsidRDefault="00CD5B0A"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6AAD408F" w14:textId="77777777" w:rsidR="00CD5B0A" w:rsidRPr="00C8165C" w:rsidRDefault="00CD5B0A"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13928EE9" w14:textId="77777777" w:rsidR="00CD5B0A" w:rsidRPr="00C8165C" w:rsidRDefault="00CD5B0A"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88135C4" w14:textId="77777777" w:rsidR="00CD5B0A" w:rsidRPr="00C8165C" w:rsidRDefault="00CD5B0A"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FF89817" w14:textId="77777777" w:rsidR="00CD5B0A" w:rsidRPr="00C8165C" w:rsidRDefault="00CD5B0A"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EEF75CF" w14:textId="77777777" w:rsidR="00CD5B0A" w:rsidRPr="00C8165C" w:rsidRDefault="00CD5B0A"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3875CAA" w14:textId="77777777" w:rsidR="00CD5B0A" w:rsidRPr="00C8165C" w:rsidRDefault="00CD5B0A"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AFAD721" w14:textId="77777777" w:rsidR="00CD5B0A" w:rsidRPr="00C8165C" w:rsidRDefault="00CD5B0A"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000</w:t>
            </w:r>
          </w:p>
        </w:tc>
        <w:tc>
          <w:tcPr>
            <w:tcW w:w="428" w:type="pct"/>
            <w:tcBorders>
              <w:top w:val="single" w:sz="4" w:space="0" w:color="auto"/>
              <w:left w:val="nil"/>
              <w:bottom w:val="single" w:sz="4" w:space="0" w:color="auto"/>
              <w:right w:val="single" w:sz="4" w:space="0" w:color="auto"/>
            </w:tcBorders>
            <w:shd w:val="clear" w:color="auto" w:fill="auto"/>
            <w:vAlign w:val="center"/>
          </w:tcPr>
          <w:p w14:paraId="541BB9A5" w14:textId="77777777" w:rsidR="00CD5B0A" w:rsidRPr="00C8165C" w:rsidRDefault="00CD5B0A"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000</w:t>
            </w:r>
          </w:p>
        </w:tc>
      </w:tr>
    </w:tbl>
    <w:p w14:paraId="1577E143" w14:textId="77777777" w:rsidR="00165F58" w:rsidRPr="00C8165C" w:rsidRDefault="00165F58" w:rsidP="00E5374C">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bookmarkStart w:id="120" w:name="_Toc435791206"/>
      <w:r w:rsidRPr="00C8165C">
        <w:rPr>
          <w:rFonts w:ascii="Times New Roman" w:hAnsi="Times New Roman" w:cs="Times New Roman"/>
          <w:color w:val="000000" w:themeColor="text1"/>
          <w:sz w:val="28"/>
          <w:szCs w:val="28"/>
        </w:rPr>
        <w:t xml:space="preserve">В существующей и перспективной схеме теплоснабжения затраты тепловой мощности на хозяйственные нужды тепловых сетей отсутствуют. </w:t>
      </w:r>
    </w:p>
    <w:p w14:paraId="33097379" w14:textId="77777777" w:rsidR="004C49A2" w:rsidRPr="00C8165C" w:rsidRDefault="00165F58" w:rsidP="00E5374C">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Все затраты учитываются в расчетах нормативных технологическ</w:t>
      </w:r>
      <w:r w:rsidR="001F3866" w:rsidRPr="00C8165C">
        <w:rPr>
          <w:rFonts w:ascii="Times New Roman" w:hAnsi="Times New Roman" w:cs="Times New Roman"/>
          <w:color w:val="000000" w:themeColor="text1"/>
          <w:sz w:val="28"/>
          <w:szCs w:val="28"/>
        </w:rPr>
        <w:t>их потерь при передаче тепловой энергии по тепловым </w:t>
      </w:r>
      <w:r w:rsidRPr="00C8165C">
        <w:rPr>
          <w:rFonts w:ascii="Times New Roman" w:hAnsi="Times New Roman" w:cs="Times New Roman"/>
          <w:color w:val="000000" w:themeColor="text1"/>
          <w:sz w:val="28"/>
          <w:szCs w:val="28"/>
        </w:rPr>
        <w:t>сетям.</w:t>
      </w:r>
    </w:p>
    <w:p w14:paraId="0C9FC246" w14:textId="77777777" w:rsidR="0042189B" w:rsidRPr="00C8165C" w:rsidRDefault="003D1A5D"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121" w:name="_Toc128476153"/>
      <w:bookmarkStart w:id="122" w:name="_Toc128476428"/>
      <w:bookmarkStart w:id="123" w:name="_Toc128558173"/>
      <w:r w:rsidRPr="00C8165C">
        <w:rPr>
          <w:rFonts w:ascii="Times New Roman" w:hAnsi="Times New Roman" w:cs="Times New Roman"/>
          <w:b w:val="0"/>
          <w:color w:val="000000" w:themeColor="text1"/>
          <w:sz w:val="28"/>
          <w:szCs w:val="28"/>
        </w:rPr>
        <w:t>2.</w:t>
      </w:r>
      <w:r w:rsidR="009A1F11" w:rsidRPr="00C8165C">
        <w:rPr>
          <w:rFonts w:ascii="Times New Roman" w:hAnsi="Times New Roman" w:cs="Times New Roman"/>
          <w:b w:val="0"/>
          <w:color w:val="000000" w:themeColor="text1"/>
          <w:sz w:val="28"/>
          <w:szCs w:val="28"/>
        </w:rPr>
        <w:t>3</w:t>
      </w:r>
      <w:r w:rsidRPr="00C8165C">
        <w:rPr>
          <w:rFonts w:ascii="Times New Roman" w:hAnsi="Times New Roman" w:cs="Times New Roman"/>
          <w:b w:val="0"/>
          <w:color w:val="000000" w:themeColor="text1"/>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20"/>
      <w:bookmarkEnd w:id="121"/>
      <w:bookmarkEnd w:id="122"/>
      <w:bookmarkEnd w:id="123"/>
    </w:p>
    <w:p w14:paraId="67ECBEAF" w14:textId="77777777" w:rsidR="003D1A5D" w:rsidRPr="00C8165C" w:rsidRDefault="003D1A5D" w:rsidP="00E5374C">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Федеральному закону от 27.07.2010</w:t>
      </w:r>
      <w:r w:rsidR="00D92E00" w:rsidRPr="00C8165C">
        <w:rPr>
          <w:rFonts w:ascii="Times New Roman" w:hAnsi="Times New Roman" w:cs="Times New Roman"/>
          <w:color w:val="000000" w:themeColor="text1"/>
          <w:sz w:val="28"/>
          <w:szCs w:val="28"/>
        </w:rPr>
        <w:t xml:space="preserve"> года</w:t>
      </w:r>
      <w:r w:rsidRPr="00C8165C">
        <w:rPr>
          <w:rFonts w:ascii="Times New Roman" w:hAnsi="Times New Roman" w:cs="Times New Roman"/>
          <w:color w:val="000000" w:themeColor="text1"/>
          <w:sz w:val="28"/>
          <w:szCs w:val="28"/>
        </w:rPr>
        <w:t xml:space="preserve"> №190-ФЗ «О теплоснабжении», резервная тепловая мощность </w:t>
      </w:r>
      <w:r w:rsidR="0042189B"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тепловая мощность источников тепловой энергии и тепловых сетей, необходимая для обеспечения тепловой нагрузки тепло</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потребляющих установок, входящих в систему теплоснабжения, но не потребляющих тепловой энергии, теплоносителя.</w:t>
      </w:r>
    </w:p>
    <w:p w14:paraId="005C35D1" w14:textId="77777777" w:rsidR="0042189B" w:rsidRPr="00C8165C" w:rsidRDefault="003D1A5D" w:rsidP="00E5374C">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w:t>
      </w:r>
      <w:r w:rsidR="0057284C" w:rsidRPr="00C8165C">
        <w:rPr>
          <w:rFonts w:ascii="Times New Roman" w:hAnsi="Times New Roman" w:cs="Times New Roman"/>
          <w:color w:val="000000" w:themeColor="text1"/>
          <w:sz w:val="28"/>
          <w:szCs w:val="28"/>
        </w:rPr>
        <w:t xml:space="preserve">лоснабжения для </w:t>
      </w:r>
      <w:r w:rsidR="00492A44" w:rsidRPr="00C8165C">
        <w:rPr>
          <w:rFonts w:ascii="Times New Roman" w:hAnsi="Times New Roman" w:cs="Times New Roman"/>
          <w:color w:val="000000" w:themeColor="text1"/>
          <w:sz w:val="28"/>
          <w:szCs w:val="28"/>
        </w:rPr>
        <w:t xml:space="preserve">источников тепловой энергии </w:t>
      </w:r>
      <w:r w:rsidR="00524858" w:rsidRPr="00C8165C">
        <w:rPr>
          <w:rFonts w:ascii="Times New Roman" w:hAnsi="Times New Roman" w:cs="Times New Roman"/>
          <w:color w:val="000000" w:themeColor="text1"/>
          <w:sz w:val="28"/>
          <w:szCs w:val="28"/>
        </w:rPr>
        <w:t>сельского</w:t>
      </w:r>
      <w:r w:rsidR="009B7814"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приведены в таблице 1.1</w:t>
      </w:r>
      <w:r w:rsidR="001F6717" w:rsidRPr="00C8165C">
        <w:rPr>
          <w:rFonts w:ascii="Times New Roman" w:hAnsi="Times New Roman" w:cs="Times New Roman"/>
          <w:color w:val="000000" w:themeColor="text1"/>
          <w:sz w:val="28"/>
          <w:szCs w:val="28"/>
        </w:rPr>
        <w:t>4</w:t>
      </w:r>
      <w:r w:rsidR="008D715B" w:rsidRPr="00C8165C">
        <w:rPr>
          <w:rFonts w:ascii="Times New Roman" w:hAnsi="Times New Roman" w:cs="Times New Roman"/>
          <w:color w:val="000000" w:themeColor="text1"/>
          <w:sz w:val="28"/>
          <w:szCs w:val="28"/>
        </w:rPr>
        <w:t>.</w:t>
      </w:r>
    </w:p>
    <w:p w14:paraId="6C89382A" w14:textId="77777777" w:rsidR="00854DA5" w:rsidRPr="00C8165C" w:rsidRDefault="00854DA5"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Значения существующей и перспективной резервной тепловой мощности источников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1"/>
        <w:gridCol w:w="1136"/>
        <w:gridCol w:w="776"/>
        <w:gridCol w:w="776"/>
        <w:gridCol w:w="776"/>
        <w:gridCol w:w="776"/>
        <w:gridCol w:w="776"/>
        <w:gridCol w:w="776"/>
        <w:gridCol w:w="824"/>
      </w:tblGrid>
      <w:tr w:rsidR="00165F58" w:rsidRPr="00C8165C" w14:paraId="6989CCAF" w14:textId="77777777" w:rsidTr="00632BFE">
        <w:trPr>
          <w:trHeight w:val="340"/>
          <w:tblHeader/>
          <w:jc w:val="center"/>
        </w:trPr>
        <w:tc>
          <w:tcPr>
            <w:tcW w:w="1564" w:type="pct"/>
            <w:vMerge w:val="restart"/>
            <w:vAlign w:val="center"/>
          </w:tcPr>
          <w:p w14:paraId="673C87A9" w14:textId="77777777" w:rsidR="002F4A0B" w:rsidRPr="00C8165C" w:rsidRDefault="00165F58" w:rsidP="00E5374C">
            <w:pPr>
              <w:pStyle w:val="Default"/>
              <w:widowControl w:val="0"/>
              <w:suppressAutoHyphens/>
              <w:jc w:val="center"/>
              <w:rPr>
                <w:color w:val="000000" w:themeColor="text1"/>
                <w:sz w:val="28"/>
                <w:szCs w:val="28"/>
              </w:rPr>
            </w:pPr>
            <w:bookmarkStart w:id="124" w:name="_Toc435791207"/>
            <w:bookmarkStart w:id="125" w:name="_Toc6389129"/>
            <w:r w:rsidRPr="00C8165C">
              <w:rPr>
                <w:color w:val="000000" w:themeColor="text1"/>
                <w:sz w:val="28"/>
                <w:szCs w:val="28"/>
              </w:rPr>
              <w:t>Источник</w:t>
            </w:r>
          </w:p>
          <w:p w14:paraId="182D55E8" w14:textId="77777777" w:rsidR="00165F58" w:rsidRPr="00C8165C" w:rsidRDefault="002F4A0B" w:rsidP="00E5374C">
            <w:pPr>
              <w:pStyle w:val="Default"/>
              <w:widowControl w:val="0"/>
              <w:suppressAutoHyphens/>
              <w:jc w:val="center"/>
              <w:rPr>
                <w:color w:val="000000" w:themeColor="text1"/>
                <w:sz w:val="28"/>
                <w:szCs w:val="28"/>
              </w:rPr>
            </w:pPr>
            <w:r w:rsidRPr="00C8165C">
              <w:rPr>
                <w:color w:val="000000" w:themeColor="text1"/>
                <w:sz w:val="28"/>
                <w:szCs w:val="28"/>
              </w:rPr>
              <w:t>т</w:t>
            </w:r>
            <w:r w:rsidR="00165F58" w:rsidRPr="00C8165C">
              <w:rPr>
                <w:color w:val="000000" w:themeColor="text1"/>
                <w:sz w:val="28"/>
                <w:szCs w:val="28"/>
              </w:rPr>
              <w:t>еплоснабжения</w:t>
            </w:r>
          </w:p>
        </w:tc>
        <w:tc>
          <w:tcPr>
            <w:tcW w:w="3436" w:type="pct"/>
            <w:gridSpan w:val="8"/>
            <w:vAlign w:val="center"/>
          </w:tcPr>
          <w:p w14:paraId="1E457442" w14:textId="77777777" w:rsidR="00165F58" w:rsidRPr="00C8165C" w:rsidRDefault="00165F58" w:rsidP="00E5374C">
            <w:pPr>
              <w:pStyle w:val="Default"/>
              <w:widowControl w:val="0"/>
              <w:suppressAutoHyphens/>
              <w:jc w:val="center"/>
              <w:rPr>
                <w:color w:val="000000" w:themeColor="text1"/>
                <w:sz w:val="28"/>
                <w:szCs w:val="28"/>
              </w:rPr>
            </w:pPr>
            <w:r w:rsidRPr="00C8165C">
              <w:rPr>
                <w:color w:val="000000" w:themeColor="text1"/>
                <w:sz w:val="28"/>
                <w:szCs w:val="28"/>
              </w:rPr>
              <w:t>Значения существующей и пе</w:t>
            </w:r>
            <w:r w:rsidR="002F4A0B" w:rsidRPr="00C8165C">
              <w:rPr>
                <w:color w:val="000000" w:themeColor="text1"/>
                <w:sz w:val="28"/>
                <w:szCs w:val="28"/>
              </w:rPr>
              <w:t xml:space="preserve">рспективной резервной тепловой </w:t>
            </w:r>
            <w:r w:rsidRPr="00C8165C">
              <w:rPr>
                <w:color w:val="000000" w:themeColor="text1"/>
                <w:sz w:val="28"/>
                <w:szCs w:val="28"/>
              </w:rPr>
              <w:t>мощности источников теплоснабжения, Гкал/час</w:t>
            </w:r>
          </w:p>
        </w:tc>
      </w:tr>
      <w:tr w:rsidR="00165F58" w:rsidRPr="00C8165C" w14:paraId="203FCBE1" w14:textId="77777777" w:rsidTr="007E6304">
        <w:trPr>
          <w:trHeight w:val="340"/>
          <w:tblHeader/>
          <w:jc w:val="center"/>
        </w:trPr>
        <w:tc>
          <w:tcPr>
            <w:tcW w:w="1564" w:type="pct"/>
            <w:vMerge/>
            <w:vAlign w:val="center"/>
          </w:tcPr>
          <w:p w14:paraId="667E4511" w14:textId="77777777" w:rsidR="00165F58" w:rsidRPr="00C8165C" w:rsidRDefault="00165F58" w:rsidP="00E5374C">
            <w:pPr>
              <w:pStyle w:val="Default"/>
              <w:widowControl w:val="0"/>
              <w:suppressAutoHyphens/>
              <w:jc w:val="both"/>
              <w:rPr>
                <w:color w:val="000000" w:themeColor="text1"/>
                <w:sz w:val="28"/>
                <w:szCs w:val="28"/>
              </w:rPr>
            </w:pPr>
          </w:p>
        </w:tc>
        <w:tc>
          <w:tcPr>
            <w:tcW w:w="590" w:type="pct"/>
            <w:vMerge w:val="restart"/>
            <w:vAlign w:val="center"/>
          </w:tcPr>
          <w:p w14:paraId="152C81CF" w14:textId="77777777" w:rsidR="00165F58" w:rsidRPr="00C8165C" w:rsidRDefault="00165F58" w:rsidP="00E5374C">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677C9380" w14:textId="77777777" w:rsidR="00165F58"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846" w:type="pct"/>
            <w:gridSpan w:val="7"/>
            <w:vAlign w:val="center"/>
          </w:tcPr>
          <w:p w14:paraId="31338345" w14:textId="77777777" w:rsidR="00165F58" w:rsidRPr="00C8165C" w:rsidRDefault="00165F58" w:rsidP="00E5374C">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712E06" w:rsidRPr="00C8165C" w14:paraId="48EEEE51" w14:textId="77777777" w:rsidTr="00632BFE">
        <w:trPr>
          <w:trHeight w:val="340"/>
          <w:tblHeader/>
          <w:jc w:val="center"/>
        </w:trPr>
        <w:tc>
          <w:tcPr>
            <w:tcW w:w="1564" w:type="pct"/>
            <w:vMerge/>
            <w:vAlign w:val="center"/>
          </w:tcPr>
          <w:p w14:paraId="4A7D3A19" w14:textId="77777777" w:rsidR="00712E06" w:rsidRPr="00C8165C" w:rsidRDefault="00712E06" w:rsidP="00E5374C">
            <w:pPr>
              <w:pStyle w:val="Default"/>
              <w:widowControl w:val="0"/>
              <w:suppressAutoHyphens/>
              <w:jc w:val="both"/>
              <w:rPr>
                <w:color w:val="000000" w:themeColor="text1"/>
                <w:sz w:val="28"/>
                <w:szCs w:val="28"/>
              </w:rPr>
            </w:pPr>
          </w:p>
        </w:tc>
        <w:tc>
          <w:tcPr>
            <w:tcW w:w="590" w:type="pct"/>
            <w:vMerge/>
            <w:vAlign w:val="center"/>
          </w:tcPr>
          <w:p w14:paraId="412AB63C"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1E9DFDE1" w14:textId="77777777" w:rsidR="00712E06" w:rsidRPr="00C8165C" w:rsidRDefault="00450E17"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3" w:type="pct"/>
            <w:vAlign w:val="center"/>
          </w:tcPr>
          <w:p w14:paraId="2E2171AA"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E6304">
              <w:rPr>
                <w:rFonts w:ascii="Times New Roman" w:hAnsi="Times New Roman" w:cs="Times New Roman"/>
                <w:color w:val="000000" w:themeColor="text1"/>
                <w:sz w:val="28"/>
                <w:szCs w:val="28"/>
              </w:rPr>
              <w:t>4</w:t>
            </w:r>
          </w:p>
        </w:tc>
        <w:tc>
          <w:tcPr>
            <w:tcW w:w="403" w:type="pct"/>
            <w:vAlign w:val="center"/>
          </w:tcPr>
          <w:p w14:paraId="541240D4"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E6304">
              <w:rPr>
                <w:rFonts w:ascii="Times New Roman" w:hAnsi="Times New Roman" w:cs="Times New Roman"/>
                <w:color w:val="000000" w:themeColor="text1"/>
                <w:sz w:val="28"/>
                <w:szCs w:val="28"/>
              </w:rPr>
              <w:t>5</w:t>
            </w:r>
          </w:p>
        </w:tc>
        <w:tc>
          <w:tcPr>
            <w:tcW w:w="403" w:type="pct"/>
            <w:vAlign w:val="center"/>
          </w:tcPr>
          <w:p w14:paraId="5B4DD616"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E6304">
              <w:rPr>
                <w:rFonts w:ascii="Times New Roman" w:hAnsi="Times New Roman" w:cs="Times New Roman"/>
                <w:color w:val="000000" w:themeColor="text1"/>
                <w:sz w:val="28"/>
                <w:szCs w:val="28"/>
              </w:rPr>
              <w:t>6</w:t>
            </w:r>
          </w:p>
        </w:tc>
        <w:tc>
          <w:tcPr>
            <w:tcW w:w="403" w:type="pct"/>
            <w:vAlign w:val="center"/>
          </w:tcPr>
          <w:p w14:paraId="541AF85C"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E6304">
              <w:rPr>
                <w:rFonts w:ascii="Times New Roman" w:hAnsi="Times New Roman" w:cs="Times New Roman"/>
                <w:color w:val="000000" w:themeColor="text1"/>
                <w:sz w:val="28"/>
                <w:szCs w:val="28"/>
              </w:rPr>
              <w:t>7</w:t>
            </w:r>
          </w:p>
        </w:tc>
        <w:tc>
          <w:tcPr>
            <w:tcW w:w="403" w:type="pct"/>
            <w:vAlign w:val="center"/>
          </w:tcPr>
          <w:p w14:paraId="29B6D09E"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7E6304">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7E6304">
              <w:rPr>
                <w:rFonts w:ascii="Times New Roman" w:hAnsi="Times New Roman" w:cs="Times New Roman"/>
                <w:color w:val="000000" w:themeColor="text1"/>
                <w:sz w:val="28"/>
                <w:szCs w:val="28"/>
              </w:rPr>
              <w:t>2</w:t>
            </w:r>
          </w:p>
        </w:tc>
        <w:tc>
          <w:tcPr>
            <w:tcW w:w="428" w:type="pct"/>
            <w:vAlign w:val="center"/>
          </w:tcPr>
          <w:p w14:paraId="656E0627"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7E6304">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r w:rsidR="00F273CC" w:rsidRPr="00C8165C">
              <w:rPr>
                <w:rFonts w:ascii="Times New Roman" w:hAnsi="Times New Roman" w:cs="Times New Roman"/>
                <w:color w:val="000000" w:themeColor="text1"/>
                <w:sz w:val="28"/>
                <w:szCs w:val="28"/>
              </w:rPr>
              <w:t>2040</w:t>
            </w:r>
          </w:p>
        </w:tc>
      </w:tr>
      <w:tr w:rsidR="00712E06" w:rsidRPr="00C8165C" w14:paraId="33BE79D5" w14:textId="77777777" w:rsidTr="00632BFE">
        <w:trPr>
          <w:trHeight w:val="340"/>
          <w:tblHeader/>
          <w:jc w:val="center"/>
        </w:trPr>
        <w:tc>
          <w:tcPr>
            <w:tcW w:w="1564" w:type="pct"/>
            <w:vAlign w:val="center"/>
          </w:tcPr>
          <w:p w14:paraId="113985B3"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66CAE98F"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403" w:type="pct"/>
            <w:tcBorders>
              <w:top w:val="single" w:sz="4" w:space="0" w:color="auto"/>
              <w:left w:val="nil"/>
              <w:bottom w:val="single" w:sz="4" w:space="0" w:color="auto"/>
              <w:right w:val="single" w:sz="4" w:space="0" w:color="auto"/>
            </w:tcBorders>
            <w:shd w:val="clear" w:color="auto" w:fill="auto"/>
            <w:vAlign w:val="center"/>
          </w:tcPr>
          <w:p w14:paraId="116F025F"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403" w:type="pct"/>
            <w:tcBorders>
              <w:top w:val="single" w:sz="4" w:space="0" w:color="auto"/>
              <w:left w:val="nil"/>
              <w:bottom w:val="single" w:sz="4" w:space="0" w:color="auto"/>
              <w:right w:val="single" w:sz="4" w:space="0" w:color="auto"/>
            </w:tcBorders>
            <w:shd w:val="clear" w:color="auto" w:fill="auto"/>
            <w:vAlign w:val="center"/>
          </w:tcPr>
          <w:p w14:paraId="6ABAADCE"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403" w:type="pct"/>
            <w:tcBorders>
              <w:top w:val="single" w:sz="4" w:space="0" w:color="auto"/>
              <w:left w:val="nil"/>
              <w:bottom w:val="single" w:sz="4" w:space="0" w:color="auto"/>
              <w:right w:val="single" w:sz="4" w:space="0" w:color="auto"/>
            </w:tcBorders>
            <w:shd w:val="clear" w:color="auto" w:fill="auto"/>
            <w:vAlign w:val="center"/>
          </w:tcPr>
          <w:p w14:paraId="16AAB9FD"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403" w:type="pct"/>
            <w:tcBorders>
              <w:top w:val="single" w:sz="4" w:space="0" w:color="auto"/>
              <w:left w:val="nil"/>
              <w:bottom w:val="single" w:sz="4" w:space="0" w:color="auto"/>
              <w:right w:val="single" w:sz="4" w:space="0" w:color="auto"/>
            </w:tcBorders>
            <w:shd w:val="clear" w:color="auto" w:fill="auto"/>
            <w:vAlign w:val="center"/>
          </w:tcPr>
          <w:p w14:paraId="2EADE5F2"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403" w:type="pct"/>
            <w:tcBorders>
              <w:top w:val="single" w:sz="4" w:space="0" w:color="auto"/>
              <w:left w:val="nil"/>
              <w:bottom w:val="single" w:sz="4" w:space="0" w:color="auto"/>
              <w:right w:val="single" w:sz="4" w:space="0" w:color="auto"/>
            </w:tcBorders>
            <w:shd w:val="clear" w:color="auto" w:fill="auto"/>
            <w:vAlign w:val="center"/>
          </w:tcPr>
          <w:p w14:paraId="605B2FE2"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403" w:type="pct"/>
            <w:tcBorders>
              <w:top w:val="single" w:sz="4" w:space="0" w:color="auto"/>
              <w:left w:val="nil"/>
              <w:bottom w:val="single" w:sz="4" w:space="0" w:color="auto"/>
              <w:right w:val="single" w:sz="4" w:space="0" w:color="auto"/>
            </w:tcBorders>
            <w:shd w:val="clear" w:color="auto" w:fill="auto"/>
            <w:vAlign w:val="center"/>
          </w:tcPr>
          <w:p w14:paraId="2548C912"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428" w:type="pct"/>
            <w:tcBorders>
              <w:top w:val="single" w:sz="4" w:space="0" w:color="auto"/>
              <w:left w:val="nil"/>
              <w:bottom w:val="single" w:sz="4" w:space="0" w:color="auto"/>
              <w:right w:val="single" w:sz="4" w:space="0" w:color="auto"/>
            </w:tcBorders>
            <w:shd w:val="clear" w:color="auto" w:fill="auto"/>
            <w:vAlign w:val="center"/>
          </w:tcPr>
          <w:p w14:paraId="74567474"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7E6304" w:rsidRPr="00C8165C" w14:paraId="0FAFB447" w14:textId="77777777" w:rsidTr="00632BFE">
        <w:trPr>
          <w:trHeight w:val="340"/>
          <w:jc w:val="center"/>
        </w:trPr>
        <w:tc>
          <w:tcPr>
            <w:tcW w:w="1564" w:type="pct"/>
            <w:vAlign w:val="center"/>
          </w:tcPr>
          <w:p w14:paraId="2D54A53D"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2353EC3B"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403" w:type="pct"/>
            <w:tcBorders>
              <w:top w:val="single" w:sz="4" w:space="0" w:color="auto"/>
              <w:left w:val="nil"/>
              <w:bottom w:val="single" w:sz="4" w:space="0" w:color="auto"/>
              <w:right w:val="single" w:sz="4" w:space="0" w:color="auto"/>
            </w:tcBorders>
            <w:shd w:val="clear" w:color="auto" w:fill="auto"/>
            <w:vAlign w:val="center"/>
          </w:tcPr>
          <w:p w14:paraId="659A497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403" w:type="pct"/>
            <w:tcBorders>
              <w:top w:val="single" w:sz="4" w:space="0" w:color="auto"/>
              <w:left w:val="nil"/>
              <w:bottom w:val="single" w:sz="4" w:space="0" w:color="auto"/>
              <w:right w:val="single" w:sz="4" w:space="0" w:color="auto"/>
            </w:tcBorders>
            <w:shd w:val="clear" w:color="auto" w:fill="auto"/>
            <w:vAlign w:val="center"/>
          </w:tcPr>
          <w:p w14:paraId="6B00E5EB"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403" w:type="pct"/>
            <w:tcBorders>
              <w:top w:val="single" w:sz="4" w:space="0" w:color="auto"/>
              <w:left w:val="nil"/>
              <w:bottom w:val="single" w:sz="4" w:space="0" w:color="auto"/>
              <w:right w:val="single" w:sz="4" w:space="0" w:color="auto"/>
            </w:tcBorders>
            <w:shd w:val="clear" w:color="auto" w:fill="auto"/>
            <w:vAlign w:val="center"/>
          </w:tcPr>
          <w:p w14:paraId="1C814F1A"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403" w:type="pct"/>
            <w:tcBorders>
              <w:top w:val="single" w:sz="4" w:space="0" w:color="auto"/>
              <w:left w:val="nil"/>
              <w:bottom w:val="single" w:sz="4" w:space="0" w:color="auto"/>
              <w:right w:val="single" w:sz="4" w:space="0" w:color="auto"/>
            </w:tcBorders>
            <w:shd w:val="clear" w:color="auto" w:fill="auto"/>
            <w:vAlign w:val="center"/>
          </w:tcPr>
          <w:p w14:paraId="27C44D1F"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403" w:type="pct"/>
            <w:tcBorders>
              <w:top w:val="single" w:sz="4" w:space="0" w:color="auto"/>
              <w:left w:val="nil"/>
              <w:bottom w:val="single" w:sz="4" w:space="0" w:color="auto"/>
              <w:right w:val="single" w:sz="4" w:space="0" w:color="auto"/>
            </w:tcBorders>
            <w:shd w:val="clear" w:color="auto" w:fill="auto"/>
            <w:vAlign w:val="center"/>
          </w:tcPr>
          <w:p w14:paraId="30CF6C57"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403" w:type="pct"/>
            <w:tcBorders>
              <w:top w:val="single" w:sz="4" w:space="0" w:color="auto"/>
              <w:left w:val="nil"/>
              <w:bottom w:val="single" w:sz="4" w:space="0" w:color="auto"/>
              <w:right w:val="single" w:sz="4" w:space="0" w:color="auto"/>
            </w:tcBorders>
            <w:shd w:val="clear" w:color="auto" w:fill="auto"/>
            <w:vAlign w:val="center"/>
          </w:tcPr>
          <w:p w14:paraId="207C036C"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428" w:type="pct"/>
            <w:tcBorders>
              <w:top w:val="single" w:sz="4" w:space="0" w:color="auto"/>
              <w:left w:val="nil"/>
              <w:bottom w:val="single" w:sz="4" w:space="0" w:color="auto"/>
              <w:right w:val="single" w:sz="4" w:space="0" w:color="auto"/>
            </w:tcBorders>
            <w:shd w:val="clear" w:color="auto" w:fill="auto"/>
            <w:vAlign w:val="center"/>
          </w:tcPr>
          <w:p w14:paraId="509C1A7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r>
    </w:tbl>
    <w:p w14:paraId="62A3BCFE" w14:textId="77777777" w:rsidR="00360B4B" w:rsidRPr="00C8165C" w:rsidRDefault="00360B4B"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126" w:name="_Toc128476154"/>
      <w:bookmarkStart w:id="127" w:name="_Toc128476429"/>
      <w:bookmarkStart w:id="128" w:name="_Toc128558174"/>
      <w:r w:rsidRPr="00C8165C">
        <w:rPr>
          <w:rFonts w:ascii="Times New Roman" w:hAnsi="Times New Roman" w:cs="Times New Roman"/>
          <w:b w:val="0"/>
          <w:color w:val="000000" w:themeColor="text1"/>
          <w:sz w:val="28"/>
          <w:szCs w:val="28"/>
        </w:rPr>
        <w:lastRenderedPageBreak/>
        <w:t>2.3.8 Значения существующей и перспективной теплов</w:t>
      </w:r>
      <w:r w:rsidR="008D715B" w:rsidRPr="00C8165C">
        <w:rPr>
          <w:rFonts w:ascii="Times New Roman" w:hAnsi="Times New Roman" w:cs="Times New Roman"/>
          <w:b w:val="0"/>
          <w:color w:val="000000" w:themeColor="text1"/>
          <w:sz w:val="28"/>
          <w:szCs w:val="28"/>
        </w:rPr>
        <w:t xml:space="preserve">ой нагрузки потребителей, </w:t>
      </w:r>
      <w:r w:rsidRPr="00C8165C">
        <w:rPr>
          <w:rFonts w:ascii="Times New Roman" w:hAnsi="Times New Roman" w:cs="Times New Roman"/>
          <w:b w:val="0"/>
          <w:color w:val="000000" w:themeColor="text1"/>
          <w:sz w:val="28"/>
          <w:szCs w:val="28"/>
        </w:rPr>
        <w:t xml:space="preserve">устанавливаемые </w:t>
      </w:r>
      <w:bookmarkEnd w:id="124"/>
      <w:r w:rsidRPr="00C8165C">
        <w:rPr>
          <w:rFonts w:ascii="Times New Roman" w:hAnsi="Times New Roman" w:cs="Times New Roman"/>
          <w:b w:val="0"/>
          <w:color w:val="000000" w:themeColor="text1"/>
          <w:sz w:val="28"/>
          <w:szCs w:val="28"/>
        </w:rPr>
        <w:t>с учетом расчетной тепловой нагрузки</w:t>
      </w:r>
      <w:bookmarkEnd w:id="125"/>
      <w:bookmarkEnd w:id="126"/>
      <w:bookmarkEnd w:id="127"/>
      <w:bookmarkEnd w:id="128"/>
    </w:p>
    <w:p w14:paraId="3E9634C4" w14:textId="77777777" w:rsidR="00360B4B" w:rsidRPr="00C8165C" w:rsidRDefault="000C74FA" w:rsidP="00E5374C">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Значения существующей и перспективной тепловой нагрузки потребителей, устанавливаемые по договорам теплоснабжения </w:t>
      </w:r>
      <w:r w:rsidR="00547755" w:rsidRPr="00C8165C">
        <w:rPr>
          <w:rFonts w:ascii="Times New Roman" w:hAnsi="Times New Roman" w:cs="Times New Roman"/>
          <w:color w:val="000000" w:themeColor="text1"/>
          <w:sz w:val="28"/>
          <w:szCs w:val="28"/>
        </w:rPr>
        <w:t xml:space="preserve">между </w:t>
      </w:r>
      <w:r w:rsidRPr="00C8165C">
        <w:rPr>
          <w:rFonts w:ascii="Times New Roman" w:hAnsi="Times New Roman" w:cs="Times New Roman"/>
          <w:color w:val="000000" w:themeColor="text1"/>
          <w:sz w:val="28"/>
          <w:szCs w:val="28"/>
        </w:rPr>
        <w:t xml:space="preserve">поставщиками тепловой энергии в </w:t>
      </w:r>
      <w:r w:rsidR="00524858" w:rsidRPr="00C8165C">
        <w:rPr>
          <w:rFonts w:ascii="Times New Roman" w:hAnsi="Times New Roman" w:cs="Times New Roman"/>
          <w:color w:val="000000" w:themeColor="text1"/>
          <w:sz w:val="28"/>
          <w:szCs w:val="28"/>
        </w:rPr>
        <w:t>сельское</w:t>
      </w:r>
      <w:r w:rsidR="00301771" w:rsidRPr="00C8165C">
        <w:rPr>
          <w:rFonts w:ascii="Times New Roman" w:hAnsi="Times New Roman" w:cs="Times New Roman"/>
          <w:color w:val="000000" w:themeColor="text1"/>
          <w:sz w:val="28"/>
          <w:szCs w:val="28"/>
        </w:rPr>
        <w:t xml:space="preserve"> поселение</w:t>
      </w:r>
      <w:r w:rsidRPr="00C8165C">
        <w:rPr>
          <w:rFonts w:ascii="Times New Roman" w:hAnsi="Times New Roman" w:cs="Times New Roman"/>
          <w:color w:val="000000" w:themeColor="text1"/>
          <w:sz w:val="28"/>
          <w:szCs w:val="28"/>
        </w:rPr>
        <w:t xml:space="preserve"> и потребителями</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2C3374"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представлен</w:t>
      </w:r>
      <w:r w:rsidR="004F47EE" w:rsidRPr="00C8165C">
        <w:rPr>
          <w:rFonts w:ascii="Times New Roman" w:hAnsi="Times New Roman" w:cs="Times New Roman"/>
          <w:color w:val="000000" w:themeColor="text1"/>
          <w:sz w:val="28"/>
          <w:szCs w:val="28"/>
        </w:rPr>
        <w:t>ы</w:t>
      </w:r>
      <w:r w:rsidRPr="00C8165C">
        <w:rPr>
          <w:rFonts w:ascii="Times New Roman" w:hAnsi="Times New Roman" w:cs="Times New Roman"/>
          <w:color w:val="000000" w:themeColor="text1"/>
          <w:sz w:val="28"/>
          <w:szCs w:val="28"/>
        </w:rPr>
        <w:t xml:space="preserve"> в таблице 1.1</w:t>
      </w:r>
      <w:r w:rsidR="001F6717" w:rsidRPr="00C8165C">
        <w:rPr>
          <w:rFonts w:ascii="Times New Roman" w:hAnsi="Times New Roman" w:cs="Times New Roman"/>
          <w:color w:val="000000" w:themeColor="text1"/>
          <w:sz w:val="28"/>
          <w:szCs w:val="28"/>
        </w:rPr>
        <w:t>5</w:t>
      </w:r>
      <w:r w:rsidRPr="00C8165C">
        <w:rPr>
          <w:rFonts w:ascii="Times New Roman" w:hAnsi="Times New Roman" w:cs="Times New Roman"/>
          <w:color w:val="000000" w:themeColor="text1"/>
          <w:sz w:val="28"/>
          <w:szCs w:val="28"/>
        </w:rPr>
        <w:t>.</w:t>
      </w:r>
    </w:p>
    <w:p w14:paraId="23730A89" w14:textId="77777777" w:rsidR="00854DA5" w:rsidRPr="00C8165C" w:rsidRDefault="00854DA5"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Значения существующей и перспективной тепловой нагрузки потребителей, устанавливаемые по договорам теплоснабжения </w:t>
      </w:r>
      <w:r w:rsidR="00524858" w:rsidRPr="00C8165C">
        <w:rPr>
          <w:rFonts w:ascii="Times New Roman" w:hAnsi="Times New Roman" w:cs="Times New Roman"/>
          <w:color w:val="000000" w:themeColor="text1"/>
          <w:sz w:val="28"/>
          <w:szCs w:val="28"/>
        </w:rPr>
        <w:t>сельского</w:t>
      </w:r>
      <w:r w:rsidR="002C3374" w:rsidRPr="00C8165C">
        <w:rPr>
          <w:rFonts w:ascii="Times New Roman" w:hAnsi="Times New Roman" w:cs="Times New Roman"/>
          <w:color w:val="000000" w:themeColor="text1"/>
          <w:sz w:val="28"/>
          <w:szCs w:val="28"/>
        </w:rPr>
        <w:t xml:space="preserve"> поселения</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1070"/>
        <w:gridCol w:w="912"/>
        <w:gridCol w:w="912"/>
        <w:gridCol w:w="912"/>
        <w:gridCol w:w="912"/>
        <w:gridCol w:w="912"/>
        <w:gridCol w:w="912"/>
        <w:gridCol w:w="912"/>
      </w:tblGrid>
      <w:tr w:rsidR="001F6717" w:rsidRPr="00C8165C" w14:paraId="24B81C4E" w14:textId="77777777" w:rsidTr="007E6304">
        <w:trPr>
          <w:trHeight w:val="340"/>
          <w:tblHeader/>
          <w:jc w:val="center"/>
        </w:trPr>
        <w:tc>
          <w:tcPr>
            <w:tcW w:w="2229" w:type="dxa"/>
            <w:vMerge w:val="restart"/>
            <w:tcBorders>
              <w:tl2br w:val="single" w:sz="4" w:space="0" w:color="auto"/>
            </w:tcBorders>
            <w:vAlign w:val="center"/>
          </w:tcPr>
          <w:p w14:paraId="0F68009D" w14:textId="77777777" w:rsidR="001F6717" w:rsidRPr="00C8165C" w:rsidRDefault="001F6717" w:rsidP="00E5374C">
            <w:pPr>
              <w:pStyle w:val="Default"/>
              <w:widowControl w:val="0"/>
              <w:suppressAutoHyphens/>
              <w:jc w:val="right"/>
              <w:rPr>
                <w:color w:val="000000" w:themeColor="text1"/>
                <w:sz w:val="28"/>
                <w:szCs w:val="28"/>
              </w:rPr>
            </w:pPr>
            <w:r w:rsidRPr="00C8165C">
              <w:rPr>
                <w:color w:val="000000" w:themeColor="text1"/>
                <w:sz w:val="28"/>
                <w:szCs w:val="28"/>
              </w:rPr>
              <w:t>Год</w:t>
            </w:r>
          </w:p>
          <w:p w14:paraId="23EC4E85" w14:textId="77777777" w:rsidR="001F6717" w:rsidRPr="00C8165C" w:rsidRDefault="001F6717" w:rsidP="00E5374C">
            <w:pPr>
              <w:pStyle w:val="Default"/>
              <w:widowControl w:val="0"/>
              <w:suppressAutoHyphens/>
              <w:jc w:val="center"/>
              <w:rPr>
                <w:color w:val="000000" w:themeColor="text1"/>
                <w:sz w:val="28"/>
                <w:szCs w:val="28"/>
              </w:rPr>
            </w:pPr>
          </w:p>
          <w:p w14:paraId="3B8D02BB" w14:textId="77777777" w:rsidR="001F6717" w:rsidRPr="00C8165C" w:rsidRDefault="001F6717" w:rsidP="00E5374C">
            <w:pPr>
              <w:pStyle w:val="Default"/>
              <w:widowControl w:val="0"/>
              <w:suppressAutoHyphens/>
              <w:rPr>
                <w:color w:val="000000" w:themeColor="text1"/>
                <w:sz w:val="28"/>
                <w:szCs w:val="28"/>
              </w:rPr>
            </w:pPr>
            <w:r w:rsidRPr="00C8165C">
              <w:rPr>
                <w:color w:val="000000" w:themeColor="text1"/>
                <w:sz w:val="28"/>
                <w:szCs w:val="28"/>
              </w:rPr>
              <w:t>Показатель</w:t>
            </w:r>
          </w:p>
        </w:tc>
        <w:tc>
          <w:tcPr>
            <w:tcW w:w="1070" w:type="dxa"/>
            <w:vMerge w:val="restart"/>
            <w:vAlign w:val="center"/>
          </w:tcPr>
          <w:p w14:paraId="2BAEA58A" w14:textId="77777777" w:rsidR="001F6717" w:rsidRPr="00C8165C" w:rsidRDefault="001F6717" w:rsidP="00E5374C">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66115E4C" w14:textId="77777777" w:rsidR="001F6717"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384" w:type="dxa"/>
            <w:gridSpan w:val="7"/>
            <w:vAlign w:val="center"/>
          </w:tcPr>
          <w:p w14:paraId="435B682B" w14:textId="77777777" w:rsidR="001F6717" w:rsidRPr="00C8165C" w:rsidRDefault="001F6717" w:rsidP="00E5374C">
            <w:pPr>
              <w:pStyle w:val="Default"/>
              <w:widowControl w:val="0"/>
              <w:suppressAutoHyphens/>
              <w:jc w:val="center"/>
              <w:rPr>
                <w:color w:val="000000" w:themeColor="text1"/>
                <w:sz w:val="28"/>
                <w:szCs w:val="28"/>
              </w:rPr>
            </w:pPr>
            <w:r w:rsidRPr="00C8165C">
              <w:rPr>
                <w:color w:val="000000" w:themeColor="text1"/>
                <w:sz w:val="28"/>
                <w:szCs w:val="28"/>
              </w:rPr>
              <w:t>Тепловая энергия (мощность), Гкал/час</w:t>
            </w:r>
          </w:p>
        </w:tc>
      </w:tr>
      <w:tr w:rsidR="007E6304" w:rsidRPr="00C8165C" w14:paraId="6F5E693C" w14:textId="77777777" w:rsidTr="007E6304">
        <w:trPr>
          <w:trHeight w:val="454"/>
          <w:tblHeader/>
          <w:jc w:val="center"/>
        </w:trPr>
        <w:tc>
          <w:tcPr>
            <w:tcW w:w="2229" w:type="dxa"/>
            <w:vMerge/>
            <w:tcBorders>
              <w:tl2br w:val="single" w:sz="4" w:space="0" w:color="auto"/>
            </w:tcBorders>
            <w:vAlign w:val="center"/>
          </w:tcPr>
          <w:p w14:paraId="46229847" w14:textId="77777777" w:rsidR="007E6304" w:rsidRPr="00C8165C" w:rsidRDefault="007E6304" w:rsidP="00E5374C">
            <w:pPr>
              <w:pStyle w:val="Default"/>
              <w:widowControl w:val="0"/>
              <w:suppressAutoHyphens/>
              <w:jc w:val="center"/>
              <w:rPr>
                <w:color w:val="000000" w:themeColor="text1"/>
                <w:sz w:val="28"/>
                <w:szCs w:val="28"/>
              </w:rPr>
            </w:pPr>
          </w:p>
        </w:tc>
        <w:tc>
          <w:tcPr>
            <w:tcW w:w="1070" w:type="dxa"/>
            <w:vMerge/>
            <w:vAlign w:val="center"/>
          </w:tcPr>
          <w:p w14:paraId="3838C19F" w14:textId="77777777" w:rsidR="007E6304" w:rsidRPr="00C8165C" w:rsidRDefault="007E6304" w:rsidP="00E5374C">
            <w:pPr>
              <w:pStyle w:val="Default"/>
              <w:widowControl w:val="0"/>
              <w:suppressAutoHyphens/>
              <w:jc w:val="center"/>
              <w:rPr>
                <w:color w:val="000000" w:themeColor="text1"/>
                <w:sz w:val="28"/>
                <w:szCs w:val="28"/>
              </w:rPr>
            </w:pPr>
          </w:p>
        </w:tc>
        <w:tc>
          <w:tcPr>
            <w:tcW w:w="912" w:type="dxa"/>
            <w:vAlign w:val="center"/>
          </w:tcPr>
          <w:p w14:paraId="7468C4D4"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12" w:type="dxa"/>
            <w:vAlign w:val="center"/>
          </w:tcPr>
          <w:p w14:paraId="7253F193"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912" w:type="dxa"/>
            <w:vAlign w:val="center"/>
          </w:tcPr>
          <w:p w14:paraId="19677849"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912" w:type="dxa"/>
            <w:vAlign w:val="center"/>
          </w:tcPr>
          <w:p w14:paraId="317E40F1"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912" w:type="dxa"/>
            <w:vAlign w:val="center"/>
          </w:tcPr>
          <w:p w14:paraId="538E2EC6"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912" w:type="dxa"/>
            <w:vAlign w:val="center"/>
          </w:tcPr>
          <w:p w14:paraId="10A537E0"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912" w:type="dxa"/>
            <w:vAlign w:val="center"/>
          </w:tcPr>
          <w:p w14:paraId="2D5D4CF7" w14:textId="77777777" w:rsidR="007E6304" w:rsidRPr="00C8165C" w:rsidRDefault="007E6304"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-2040</w:t>
            </w:r>
          </w:p>
        </w:tc>
      </w:tr>
      <w:tr w:rsidR="001F6717" w:rsidRPr="00C8165C" w14:paraId="64D2BA74" w14:textId="77777777" w:rsidTr="007E6304">
        <w:trPr>
          <w:trHeight w:val="340"/>
          <w:tblHeader/>
          <w:jc w:val="center"/>
        </w:trPr>
        <w:tc>
          <w:tcPr>
            <w:tcW w:w="2229" w:type="dxa"/>
            <w:vAlign w:val="center"/>
          </w:tcPr>
          <w:p w14:paraId="13F803E8" w14:textId="77777777" w:rsidR="001F6717" w:rsidRPr="00C8165C" w:rsidRDefault="001F671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070" w:type="dxa"/>
            <w:vAlign w:val="center"/>
          </w:tcPr>
          <w:p w14:paraId="2CBA9E58" w14:textId="77777777" w:rsidR="001F6717" w:rsidRPr="00C8165C" w:rsidRDefault="001F671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912" w:type="dxa"/>
            <w:vAlign w:val="center"/>
          </w:tcPr>
          <w:p w14:paraId="0E595F41" w14:textId="77777777" w:rsidR="001F6717" w:rsidRPr="00C8165C" w:rsidRDefault="001F671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912" w:type="dxa"/>
            <w:vAlign w:val="center"/>
          </w:tcPr>
          <w:p w14:paraId="15A7E674" w14:textId="77777777" w:rsidR="001F6717" w:rsidRPr="00C8165C" w:rsidRDefault="001F671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912" w:type="dxa"/>
            <w:vAlign w:val="center"/>
          </w:tcPr>
          <w:p w14:paraId="6540BF90" w14:textId="77777777" w:rsidR="001F6717" w:rsidRPr="00C8165C" w:rsidRDefault="001F671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912" w:type="dxa"/>
            <w:vAlign w:val="center"/>
          </w:tcPr>
          <w:p w14:paraId="0001E5D6" w14:textId="77777777" w:rsidR="001F6717" w:rsidRPr="00C8165C" w:rsidRDefault="001F671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912" w:type="dxa"/>
            <w:vAlign w:val="center"/>
          </w:tcPr>
          <w:p w14:paraId="63DAF325" w14:textId="77777777" w:rsidR="001F6717" w:rsidRPr="00C8165C" w:rsidRDefault="001F671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912" w:type="dxa"/>
            <w:vAlign w:val="center"/>
          </w:tcPr>
          <w:p w14:paraId="61AEB951" w14:textId="77777777" w:rsidR="001F6717" w:rsidRPr="00C8165C" w:rsidRDefault="001F671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912" w:type="dxa"/>
            <w:vAlign w:val="center"/>
          </w:tcPr>
          <w:p w14:paraId="07084F31" w14:textId="77777777" w:rsidR="001F6717" w:rsidRPr="00C8165C" w:rsidRDefault="001F6717"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4C49A2" w:rsidRPr="00C8165C" w14:paraId="77B84531" w14:textId="77777777" w:rsidTr="007E6304">
        <w:trPr>
          <w:trHeight w:val="340"/>
          <w:jc w:val="center"/>
        </w:trPr>
        <w:tc>
          <w:tcPr>
            <w:tcW w:w="9683" w:type="dxa"/>
            <w:gridSpan w:val="9"/>
            <w:vAlign w:val="center"/>
          </w:tcPr>
          <w:p w14:paraId="0347E211" w14:textId="77777777" w:rsidR="004C49A2" w:rsidRPr="00C8165C" w:rsidRDefault="00FD7581"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3C5898" w:rsidRPr="00C8165C" w14:paraId="404E8B8A" w14:textId="77777777" w:rsidTr="007E6304">
        <w:trPr>
          <w:trHeight w:val="340"/>
          <w:jc w:val="center"/>
        </w:trPr>
        <w:tc>
          <w:tcPr>
            <w:tcW w:w="2229" w:type="dxa"/>
            <w:vAlign w:val="center"/>
          </w:tcPr>
          <w:p w14:paraId="734370A5" w14:textId="77777777" w:rsidR="003C5898" w:rsidRPr="00C8165C" w:rsidRDefault="003C5898" w:rsidP="00E5374C">
            <w:pPr>
              <w:widowControl w:val="0"/>
              <w:suppressAutoHyphens/>
              <w:spacing w:after="0" w:line="240" w:lineRule="auto"/>
              <w:jc w:val="both"/>
              <w:rPr>
                <w:rFonts w:ascii="Times New Roman" w:hAnsi="Times New Roman" w:cs="Times New Roman"/>
                <w:sz w:val="28"/>
                <w:szCs w:val="28"/>
              </w:rPr>
            </w:pPr>
            <w:r w:rsidRPr="00C8165C">
              <w:rPr>
                <w:rFonts w:ascii="Times New Roman" w:hAnsi="Times New Roman" w:cs="Times New Roman"/>
                <w:sz w:val="28"/>
                <w:szCs w:val="28"/>
              </w:rPr>
              <w:t>Отопление</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D4566D8" w14:textId="77777777" w:rsidR="003C5898" w:rsidRPr="00C8165C" w:rsidRDefault="007D75CE"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6A8764E0"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6735E1AE"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191FB72A"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70C28FC3"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73120CF2"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16878957"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68AC97F5"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3C5898" w:rsidRPr="00C8165C" w14:paraId="6343A01A" w14:textId="77777777" w:rsidTr="007E6304">
        <w:trPr>
          <w:trHeight w:val="340"/>
          <w:jc w:val="center"/>
        </w:trPr>
        <w:tc>
          <w:tcPr>
            <w:tcW w:w="2229" w:type="dxa"/>
            <w:vAlign w:val="center"/>
          </w:tcPr>
          <w:p w14:paraId="204BF870" w14:textId="77777777" w:rsidR="003C5898" w:rsidRPr="00C8165C" w:rsidRDefault="003C5898" w:rsidP="00E5374C">
            <w:pPr>
              <w:widowControl w:val="0"/>
              <w:suppressAutoHyphens/>
              <w:spacing w:after="0" w:line="240" w:lineRule="auto"/>
              <w:jc w:val="both"/>
              <w:rPr>
                <w:rFonts w:ascii="Times New Roman" w:hAnsi="Times New Roman" w:cs="Times New Roman"/>
                <w:sz w:val="28"/>
                <w:szCs w:val="28"/>
              </w:rPr>
            </w:pPr>
            <w:r w:rsidRPr="00C8165C">
              <w:rPr>
                <w:rFonts w:ascii="Times New Roman" w:hAnsi="Times New Roman" w:cs="Times New Roman"/>
                <w:sz w:val="28"/>
                <w:szCs w:val="28"/>
              </w:rPr>
              <w:t>ГВС</w:t>
            </w:r>
          </w:p>
        </w:tc>
        <w:tc>
          <w:tcPr>
            <w:tcW w:w="1070" w:type="dxa"/>
            <w:tcBorders>
              <w:top w:val="nil"/>
              <w:left w:val="single" w:sz="4" w:space="0" w:color="auto"/>
              <w:bottom w:val="single" w:sz="4" w:space="0" w:color="auto"/>
              <w:right w:val="single" w:sz="4" w:space="0" w:color="auto"/>
            </w:tcBorders>
            <w:shd w:val="clear" w:color="auto" w:fill="auto"/>
            <w:vAlign w:val="center"/>
          </w:tcPr>
          <w:p w14:paraId="1D86A938"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2169C97"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48821F20"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42F0F966"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19C91AD"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E8D6899"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1F28BBF"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00E81A3F"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3C5898" w:rsidRPr="00C8165C" w14:paraId="632D31BC" w14:textId="77777777" w:rsidTr="007E6304">
        <w:trPr>
          <w:trHeight w:val="340"/>
          <w:jc w:val="center"/>
        </w:trPr>
        <w:tc>
          <w:tcPr>
            <w:tcW w:w="2229" w:type="dxa"/>
            <w:vAlign w:val="center"/>
          </w:tcPr>
          <w:p w14:paraId="3461EEA6" w14:textId="77777777" w:rsidR="003C5898" w:rsidRPr="00C8165C" w:rsidRDefault="003C5898" w:rsidP="00E5374C">
            <w:pPr>
              <w:widowControl w:val="0"/>
              <w:suppressAutoHyphens/>
              <w:spacing w:after="0" w:line="240" w:lineRule="auto"/>
              <w:jc w:val="both"/>
              <w:rPr>
                <w:rFonts w:ascii="Times New Roman" w:hAnsi="Times New Roman" w:cs="Times New Roman"/>
                <w:sz w:val="28"/>
                <w:szCs w:val="28"/>
              </w:rPr>
            </w:pPr>
            <w:r w:rsidRPr="00C8165C">
              <w:rPr>
                <w:rFonts w:ascii="Times New Roman" w:hAnsi="Times New Roman" w:cs="Times New Roman"/>
                <w:sz w:val="28"/>
                <w:szCs w:val="28"/>
              </w:rPr>
              <w:t>Вентиляция</w:t>
            </w:r>
          </w:p>
        </w:tc>
        <w:tc>
          <w:tcPr>
            <w:tcW w:w="1070" w:type="dxa"/>
            <w:tcBorders>
              <w:top w:val="nil"/>
              <w:left w:val="single" w:sz="4" w:space="0" w:color="auto"/>
              <w:bottom w:val="single" w:sz="4" w:space="0" w:color="auto"/>
              <w:right w:val="single" w:sz="4" w:space="0" w:color="auto"/>
            </w:tcBorders>
            <w:shd w:val="clear" w:color="auto" w:fill="auto"/>
            <w:vAlign w:val="center"/>
          </w:tcPr>
          <w:p w14:paraId="2C0D1625" w14:textId="77777777" w:rsidR="003C5898" w:rsidRPr="00C8165C" w:rsidRDefault="003C5898"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0D1759FE"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3E422DD"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21A5DF6"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89392DC"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07602B9"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A535656"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4A2406FF" w14:textId="77777777" w:rsidR="003C5898" w:rsidRPr="00C8165C" w:rsidRDefault="003C5898" w:rsidP="00E5374C">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3C5898" w:rsidRPr="00C8165C" w14:paraId="42D69DD5" w14:textId="77777777" w:rsidTr="007E6304">
        <w:trPr>
          <w:trHeight w:val="340"/>
          <w:jc w:val="center"/>
        </w:trPr>
        <w:tc>
          <w:tcPr>
            <w:tcW w:w="2229" w:type="dxa"/>
            <w:vAlign w:val="center"/>
          </w:tcPr>
          <w:p w14:paraId="57D9F5FA" w14:textId="77777777" w:rsidR="003C5898" w:rsidRPr="00C8165C" w:rsidRDefault="003C5898" w:rsidP="00E5374C">
            <w:pPr>
              <w:widowControl w:val="0"/>
              <w:suppressAutoHyphens/>
              <w:spacing w:after="0" w:line="240" w:lineRule="auto"/>
              <w:jc w:val="both"/>
              <w:rPr>
                <w:rFonts w:ascii="Times New Roman" w:hAnsi="Times New Roman" w:cs="Times New Roman"/>
                <w:sz w:val="28"/>
                <w:szCs w:val="28"/>
              </w:rPr>
            </w:pPr>
            <w:r w:rsidRPr="00C8165C">
              <w:rPr>
                <w:rFonts w:ascii="Times New Roman" w:hAnsi="Times New Roman" w:cs="Times New Roman"/>
                <w:sz w:val="28"/>
                <w:szCs w:val="28"/>
              </w:rPr>
              <w:t>Всего</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FBE5B40" w14:textId="77777777" w:rsidR="003C5898" w:rsidRPr="00C8165C" w:rsidRDefault="007D75CE"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24BF8184"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61D86192"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4523F5DB"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0F9BA7E8"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61851E7C"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4AEF6585"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912" w:type="dxa"/>
            <w:tcBorders>
              <w:top w:val="single" w:sz="4" w:space="0" w:color="auto"/>
              <w:left w:val="nil"/>
              <w:bottom w:val="single" w:sz="4" w:space="0" w:color="auto"/>
              <w:right w:val="single" w:sz="4" w:space="0" w:color="auto"/>
            </w:tcBorders>
            <w:shd w:val="clear" w:color="auto" w:fill="auto"/>
            <w:vAlign w:val="center"/>
          </w:tcPr>
          <w:p w14:paraId="5D167D6D" w14:textId="77777777" w:rsidR="003C5898" w:rsidRPr="00C8165C" w:rsidRDefault="007D75CE" w:rsidP="00E5374C">
            <w:pPr>
              <w:widowControl w:val="0"/>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bl>
    <w:p w14:paraId="3E71C90C" w14:textId="77777777" w:rsidR="00CF2D72" w:rsidRPr="00C8165C" w:rsidRDefault="000C74FA"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w:t>
      </w:r>
      <w:r w:rsidR="004A7749">
        <w:rPr>
          <w:rFonts w:ascii="Times New Roman" w:hAnsi="Times New Roman" w:cs="Times New Roman"/>
          <w:color w:val="000000" w:themeColor="text1"/>
          <w:sz w:val="28"/>
          <w:szCs w:val="28"/>
        </w:rPr>
        <w:t>олгосрочный тариф, отсутствуют.</w:t>
      </w:r>
    </w:p>
    <w:p w14:paraId="2E3AB4F1" w14:textId="77777777" w:rsidR="00360B4B" w:rsidRPr="00C8165C" w:rsidRDefault="00360B4B"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29" w:name="_Toc6389130"/>
      <w:bookmarkStart w:id="130" w:name="_Toc128476155"/>
      <w:bookmarkStart w:id="131" w:name="_Toc128476430"/>
      <w:bookmarkStart w:id="132" w:name="_Toc128558175"/>
      <w:bookmarkStart w:id="133" w:name="_Toc435791195"/>
      <w:bookmarkStart w:id="134" w:name="_Toc391732438"/>
      <w:bookmarkStart w:id="135" w:name="_Toc435791208"/>
      <w:r w:rsidRPr="00C8165C">
        <w:rPr>
          <w:rFonts w:ascii="Times New Roman" w:hAnsi="Times New Roman" w:cs="Times New Roman"/>
          <w:b w:val="0"/>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29"/>
      <w:bookmarkEnd w:id="130"/>
      <w:bookmarkEnd w:id="131"/>
      <w:bookmarkEnd w:id="132"/>
    </w:p>
    <w:p w14:paraId="1D3C4464" w14:textId="77777777" w:rsidR="00105F1C" w:rsidRPr="00C8165C" w:rsidRDefault="00360B4B"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Источников тепловой энергии, зоны действия которых расположены в границах двух или более поселений, на территории</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2C3374" w:rsidRPr="00C8165C">
        <w:rPr>
          <w:rFonts w:ascii="Times New Roman" w:hAnsi="Times New Roman" w:cs="Times New Roman"/>
          <w:color w:val="000000" w:themeColor="text1"/>
          <w:sz w:val="28"/>
          <w:szCs w:val="28"/>
        </w:rPr>
        <w:t xml:space="preserve"> поселения</w:t>
      </w:r>
      <w:r w:rsidR="008D715B" w:rsidRPr="00C8165C">
        <w:rPr>
          <w:rFonts w:ascii="Times New Roman" w:hAnsi="Times New Roman" w:cs="Times New Roman"/>
          <w:color w:val="000000" w:themeColor="text1"/>
          <w:sz w:val="28"/>
          <w:szCs w:val="28"/>
        </w:rPr>
        <w:t xml:space="preserve"> не имеется.</w:t>
      </w:r>
    </w:p>
    <w:p w14:paraId="2C1864B4" w14:textId="77777777" w:rsidR="009A1F11" w:rsidRPr="00C8165C" w:rsidRDefault="00360B4B"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36" w:name="_Toc6389131"/>
      <w:bookmarkStart w:id="137" w:name="_Toc128476156"/>
      <w:bookmarkStart w:id="138" w:name="_Toc128476431"/>
      <w:bookmarkStart w:id="139" w:name="_Toc128558176"/>
      <w:bookmarkEnd w:id="133"/>
      <w:r w:rsidRPr="00C8165C">
        <w:rPr>
          <w:rFonts w:ascii="Times New Roman" w:hAnsi="Times New Roman" w:cs="Times New Roman"/>
          <w:b w:val="0"/>
          <w:color w:val="000000" w:themeColor="text1"/>
          <w:sz w:val="28"/>
          <w:szCs w:val="28"/>
        </w:rPr>
        <w:t>2.5 Радиус эффективного теплоснабжения, определяемый</w:t>
      </w:r>
      <w:r w:rsidR="008D715B" w:rsidRPr="00C8165C">
        <w:rPr>
          <w:rFonts w:ascii="Times New Roman" w:hAnsi="Times New Roman" w:cs="Times New Roman"/>
          <w:b w:val="0"/>
          <w:color w:val="000000" w:themeColor="text1"/>
          <w:sz w:val="28"/>
          <w:szCs w:val="28"/>
        </w:rPr>
        <w:t xml:space="preserve"> в соответствии с методическими</w:t>
      </w:r>
      <w:r w:rsidRPr="00C8165C">
        <w:rPr>
          <w:rFonts w:ascii="Times New Roman" w:hAnsi="Times New Roman" w:cs="Times New Roman"/>
          <w:b w:val="0"/>
          <w:color w:val="000000" w:themeColor="text1"/>
          <w:sz w:val="28"/>
          <w:szCs w:val="28"/>
        </w:rPr>
        <w:t xml:space="preserve"> указаниями по разработке схем теплоснабжения</w:t>
      </w:r>
      <w:bookmarkEnd w:id="136"/>
      <w:bookmarkEnd w:id="137"/>
      <w:bookmarkEnd w:id="138"/>
      <w:bookmarkEnd w:id="139"/>
    </w:p>
    <w:p w14:paraId="3EDC25F5" w14:textId="77777777" w:rsidR="009A1F11" w:rsidRPr="00C8165C" w:rsidRDefault="006300A1"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Федеральному закону от 27.07.2010 года №190-ФЗ</w:t>
      </w:r>
      <w:r w:rsidR="009A1F11" w:rsidRPr="00C8165C">
        <w:rPr>
          <w:rFonts w:ascii="Times New Roman" w:hAnsi="Times New Roman" w:cs="Times New Roman"/>
          <w:color w:val="000000" w:themeColor="text1"/>
          <w:sz w:val="28"/>
          <w:szCs w:val="28"/>
        </w:rPr>
        <w:t xml:space="preserve"> «О теплоснабжении», под радиусом эффективного теплоснабжения понимается максимальное расстояние от тепло</w:t>
      </w:r>
      <w:r w:rsidR="00180125">
        <w:rPr>
          <w:rFonts w:ascii="Times New Roman" w:hAnsi="Times New Roman" w:cs="Times New Roman"/>
          <w:color w:val="000000" w:themeColor="text1"/>
          <w:sz w:val="28"/>
          <w:szCs w:val="28"/>
        </w:rPr>
        <w:t>-</w:t>
      </w:r>
      <w:r w:rsidR="009A1F11" w:rsidRPr="00C8165C">
        <w:rPr>
          <w:rFonts w:ascii="Times New Roman" w:hAnsi="Times New Roman" w:cs="Times New Roman"/>
          <w:color w:val="000000" w:themeColor="text1"/>
          <w:sz w:val="28"/>
          <w:szCs w:val="28"/>
        </w:rPr>
        <w:t>потребляющей установки до ближайшего источника тепловой энергии в системе теплоснабжения, при превышении которого подключение тепло</w:t>
      </w:r>
      <w:r w:rsidR="00180125">
        <w:rPr>
          <w:rFonts w:ascii="Times New Roman" w:hAnsi="Times New Roman" w:cs="Times New Roman"/>
          <w:color w:val="000000" w:themeColor="text1"/>
          <w:sz w:val="28"/>
          <w:szCs w:val="28"/>
        </w:rPr>
        <w:t>-</w:t>
      </w:r>
      <w:r w:rsidR="009A1F11" w:rsidRPr="00C8165C">
        <w:rPr>
          <w:rFonts w:ascii="Times New Roman" w:hAnsi="Times New Roman" w:cs="Times New Roman"/>
          <w:color w:val="000000" w:themeColor="text1"/>
          <w:sz w:val="28"/>
          <w:szCs w:val="28"/>
        </w:rPr>
        <w:t>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EA8F64E" w14:textId="77777777" w:rsidR="009A1F11" w:rsidRPr="00C8165C" w:rsidRDefault="009A1F11"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C8165C">
        <w:rPr>
          <w:rFonts w:ascii="Times New Roman" w:hAnsi="Times New Roman" w:cs="Times New Roman"/>
          <w:color w:val="000000" w:themeColor="text1"/>
          <w:sz w:val="28"/>
          <w:szCs w:val="28"/>
        </w:rPr>
        <w:t>С другой стороны,</w:t>
      </w:r>
      <w:r w:rsidRPr="00C8165C">
        <w:rPr>
          <w:rFonts w:ascii="Times New Roman" w:hAnsi="Times New Roman" w:cs="Times New Roman"/>
          <w:color w:val="000000" w:themeColor="text1"/>
          <w:sz w:val="28"/>
          <w:szCs w:val="28"/>
        </w:rPr>
        <w:t xml:space="preserve"> подключение дополнительной тепловой нагрузки приводит к увеличению доходов от дополнительного объема </w:t>
      </w:r>
      <w:r w:rsidRPr="00C8165C">
        <w:rPr>
          <w:rFonts w:ascii="Times New Roman" w:hAnsi="Times New Roman" w:cs="Times New Roman"/>
          <w:color w:val="000000" w:themeColor="text1"/>
          <w:sz w:val="28"/>
          <w:szCs w:val="28"/>
        </w:rPr>
        <w:lastRenderedPageBreak/>
        <w:t>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52FDE10E" w14:textId="77777777" w:rsidR="00FF7B2F" w:rsidRPr="00C8165C" w:rsidRDefault="00FF7B2F"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приказом Минэнерго №212 от 05 марта 2019 года.</w:t>
      </w:r>
    </w:p>
    <w:p w14:paraId="70AFC44E" w14:textId="77777777" w:rsidR="00FF7B2F" w:rsidRPr="00C8165C" w:rsidRDefault="00FF7B2F"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220AC598" w14:textId="77777777" w:rsidR="00FF7B2F" w:rsidRPr="00C8165C" w:rsidRDefault="00FF7B2F"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w:t>
      </w:r>
      <w:r w:rsidR="00524858" w:rsidRPr="00C8165C">
        <w:rPr>
          <w:rFonts w:ascii="Times New Roman" w:hAnsi="Times New Roman" w:cs="Times New Roman"/>
          <w:color w:val="000000"/>
          <w:sz w:val="28"/>
          <w:szCs w:val="28"/>
        </w:rPr>
        <w:t>сельского</w:t>
      </w:r>
      <w:r w:rsidR="002242E7" w:rsidRPr="00C8165C">
        <w:rPr>
          <w:rFonts w:ascii="Times New Roman" w:hAnsi="Times New Roman" w:cs="Times New Roman"/>
          <w:color w:val="000000"/>
          <w:sz w:val="28"/>
          <w:szCs w:val="28"/>
        </w:rPr>
        <w:t xml:space="preserve"> поселения</w:t>
      </w:r>
      <w:r w:rsidRPr="00C8165C">
        <w:rPr>
          <w:rFonts w:ascii="Times New Roman" w:hAnsi="Times New Roman" w:cs="Times New Roman"/>
          <w:color w:val="000000" w:themeColor="text1"/>
          <w:sz w:val="28"/>
          <w:szCs w:val="28"/>
        </w:rPr>
        <w:t>, принятые в рекомендованном сценарии, разработаны с учетом указанного принципа.</w:t>
      </w:r>
    </w:p>
    <w:p w14:paraId="124B295F" w14:textId="77777777" w:rsidR="00FF7B2F" w:rsidRPr="00C8165C" w:rsidRDefault="00FF7B2F"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p w14:paraId="687ECA1F" w14:textId="77777777" w:rsidR="00272A6E" w:rsidRPr="00C8165C" w:rsidRDefault="00FF7B2F"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1.1</w:t>
      </w:r>
      <w:r w:rsidR="001F6717" w:rsidRPr="00C8165C">
        <w:rPr>
          <w:rFonts w:ascii="Times New Roman" w:hAnsi="Times New Roman" w:cs="Times New Roman"/>
          <w:color w:val="000000" w:themeColor="text1"/>
          <w:sz w:val="28"/>
          <w:szCs w:val="28"/>
        </w:rPr>
        <w:t>6</w:t>
      </w:r>
      <w:r w:rsidRPr="00C8165C">
        <w:rPr>
          <w:rFonts w:ascii="Times New Roman" w:hAnsi="Times New Roman" w:cs="Times New Roman"/>
          <w:color w:val="000000" w:themeColor="text1"/>
          <w:sz w:val="28"/>
          <w:szCs w:val="28"/>
        </w:rPr>
        <w:t>.</w:t>
      </w:r>
    </w:p>
    <w:p w14:paraId="631CF255" w14:textId="77777777" w:rsidR="00CC65C6" w:rsidRPr="00C8165C" w:rsidRDefault="00CC65C6"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Результаты расчета радиуса теплоснабжения для источников тепловой энергии сельского поселения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08"/>
        <w:gridCol w:w="2104"/>
      </w:tblGrid>
      <w:tr w:rsidR="00CC65C6" w:rsidRPr="00C8165C" w14:paraId="3E3B09CC" w14:textId="77777777" w:rsidTr="00272A6E">
        <w:trPr>
          <w:trHeight w:val="624"/>
          <w:tblHeader/>
        </w:trPr>
        <w:tc>
          <w:tcPr>
            <w:tcW w:w="7508" w:type="dxa"/>
            <w:shd w:val="clear" w:color="auto" w:fill="FFFFFF"/>
            <w:vAlign w:val="center"/>
          </w:tcPr>
          <w:p w14:paraId="6889965F"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 тепловой энергии</w:t>
            </w:r>
          </w:p>
        </w:tc>
        <w:tc>
          <w:tcPr>
            <w:tcW w:w="2104" w:type="dxa"/>
            <w:shd w:val="clear" w:color="auto" w:fill="FFFFFF"/>
            <w:vAlign w:val="center"/>
          </w:tcPr>
          <w:p w14:paraId="015A9F25"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w:t>
            </w:r>
          </w:p>
          <w:p w14:paraId="0C97FFBF"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котельная</w:t>
            </w:r>
          </w:p>
        </w:tc>
      </w:tr>
      <w:tr w:rsidR="00CC65C6" w:rsidRPr="00C8165C" w14:paraId="2B121549" w14:textId="77777777" w:rsidTr="00272A6E">
        <w:trPr>
          <w:trHeight w:val="340"/>
          <w:tblHeader/>
        </w:trPr>
        <w:tc>
          <w:tcPr>
            <w:tcW w:w="7508" w:type="dxa"/>
            <w:shd w:val="clear" w:color="auto" w:fill="FFFFFF"/>
            <w:vAlign w:val="center"/>
          </w:tcPr>
          <w:p w14:paraId="79F39A0E"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104" w:type="dxa"/>
            <w:shd w:val="clear" w:color="auto" w:fill="FFFFFF"/>
            <w:vAlign w:val="center"/>
          </w:tcPr>
          <w:p w14:paraId="116A036D"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r>
      <w:tr w:rsidR="00CC65C6" w:rsidRPr="00C8165C" w14:paraId="4F5296D9" w14:textId="77777777" w:rsidTr="00272A6E">
        <w:trPr>
          <w:trHeight w:val="454"/>
        </w:trPr>
        <w:tc>
          <w:tcPr>
            <w:tcW w:w="7508" w:type="dxa"/>
            <w:shd w:val="clear" w:color="auto" w:fill="FFFFFF"/>
            <w:vAlign w:val="center"/>
          </w:tcPr>
          <w:p w14:paraId="6FC75D32"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Площадь зоны действия источника, км</w:t>
            </w:r>
            <w:r w:rsidRPr="00C8165C">
              <w:rPr>
                <w:rFonts w:ascii="Times New Roman" w:hAnsi="Times New Roman" w:cs="Times New Roman"/>
                <w:color w:val="000000" w:themeColor="text1"/>
                <w:sz w:val="28"/>
                <w:szCs w:val="28"/>
                <w:vertAlign w:val="superscript"/>
              </w:rPr>
              <w:t>2</w:t>
            </w:r>
          </w:p>
        </w:tc>
        <w:tc>
          <w:tcPr>
            <w:tcW w:w="2104" w:type="dxa"/>
            <w:shd w:val="clear" w:color="auto" w:fill="auto"/>
            <w:vAlign w:val="center"/>
          </w:tcPr>
          <w:p w14:paraId="4E4F3289"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0,004</w:t>
            </w:r>
          </w:p>
        </w:tc>
      </w:tr>
      <w:tr w:rsidR="00CC65C6" w:rsidRPr="00C8165C" w14:paraId="3026D410" w14:textId="77777777" w:rsidTr="00272A6E">
        <w:trPr>
          <w:trHeight w:val="454"/>
        </w:trPr>
        <w:tc>
          <w:tcPr>
            <w:tcW w:w="7508" w:type="dxa"/>
            <w:shd w:val="clear" w:color="auto" w:fill="FFFFFF"/>
            <w:vAlign w:val="center"/>
          </w:tcPr>
          <w:p w14:paraId="2E71DDF2"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абонентов, шт.</w:t>
            </w:r>
          </w:p>
        </w:tc>
        <w:tc>
          <w:tcPr>
            <w:tcW w:w="2104" w:type="dxa"/>
            <w:shd w:val="clear" w:color="auto" w:fill="auto"/>
            <w:vAlign w:val="center"/>
          </w:tcPr>
          <w:p w14:paraId="615C61F5"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w:t>
            </w:r>
          </w:p>
        </w:tc>
      </w:tr>
      <w:tr w:rsidR="00CC65C6" w:rsidRPr="00C8165C" w14:paraId="728601A5" w14:textId="77777777" w:rsidTr="00272A6E">
        <w:trPr>
          <w:trHeight w:val="454"/>
        </w:trPr>
        <w:tc>
          <w:tcPr>
            <w:tcW w:w="7508" w:type="dxa"/>
            <w:shd w:val="clear" w:color="auto" w:fill="FFFFFF"/>
            <w:vAlign w:val="center"/>
          </w:tcPr>
          <w:p w14:paraId="5CA23E68"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Среднее количество абонентов на единицу площади, 1/км</w:t>
            </w:r>
            <w:r w:rsidRPr="00C8165C">
              <w:rPr>
                <w:rFonts w:ascii="Times New Roman" w:hAnsi="Times New Roman" w:cs="Times New Roman"/>
                <w:color w:val="000000" w:themeColor="text1"/>
                <w:sz w:val="28"/>
                <w:szCs w:val="28"/>
                <w:vertAlign w:val="superscript"/>
              </w:rPr>
              <w:t>2</w:t>
            </w:r>
          </w:p>
        </w:tc>
        <w:tc>
          <w:tcPr>
            <w:tcW w:w="2104" w:type="dxa"/>
            <w:shd w:val="clear" w:color="auto" w:fill="auto"/>
            <w:vAlign w:val="center"/>
          </w:tcPr>
          <w:p w14:paraId="5740F864"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82793D" w:rsidRPr="00C8165C">
              <w:rPr>
                <w:rFonts w:ascii="Times New Roman" w:hAnsi="Times New Roman" w:cs="Times New Roman"/>
                <w:color w:val="000000"/>
                <w:sz w:val="28"/>
                <w:szCs w:val="28"/>
              </w:rPr>
              <w:t xml:space="preserve"> </w:t>
            </w:r>
            <w:r w:rsidRPr="00C8165C">
              <w:rPr>
                <w:rFonts w:ascii="Times New Roman" w:hAnsi="Times New Roman" w:cs="Times New Roman"/>
                <w:color w:val="000000"/>
                <w:sz w:val="28"/>
                <w:szCs w:val="28"/>
              </w:rPr>
              <w:t>587,30</w:t>
            </w:r>
          </w:p>
        </w:tc>
      </w:tr>
      <w:tr w:rsidR="00CC65C6" w:rsidRPr="00C8165C" w14:paraId="5FD4AEE6" w14:textId="77777777" w:rsidTr="00272A6E">
        <w:trPr>
          <w:trHeight w:val="454"/>
        </w:trPr>
        <w:tc>
          <w:tcPr>
            <w:tcW w:w="7508" w:type="dxa"/>
            <w:shd w:val="clear" w:color="auto" w:fill="FFFFFF"/>
            <w:vAlign w:val="center"/>
          </w:tcPr>
          <w:p w14:paraId="19FA17AC"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Материальная характеристика тепловой сети, м</w:t>
            </w:r>
            <w:r w:rsidRPr="00C8165C">
              <w:rPr>
                <w:rFonts w:ascii="Times New Roman" w:hAnsi="Times New Roman" w:cs="Times New Roman"/>
                <w:color w:val="000000" w:themeColor="text1"/>
                <w:sz w:val="28"/>
                <w:szCs w:val="28"/>
                <w:vertAlign w:val="superscript"/>
              </w:rPr>
              <w:t>2</w:t>
            </w:r>
          </w:p>
        </w:tc>
        <w:tc>
          <w:tcPr>
            <w:tcW w:w="2104" w:type="dxa"/>
            <w:shd w:val="clear" w:color="auto" w:fill="auto"/>
            <w:vAlign w:val="center"/>
          </w:tcPr>
          <w:p w14:paraId="2A6AD75C" w14:textId="77777777" w:rsidR="00CC65C6" w:rsidRPr="00C8165C" w:rsidRDefault="00B2694E"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102,40</w:t>
            </w:r>
          </w:p>
        </w:tc>
      </w:tr>
      <w:tr w:rsidR="00CC65C6" w:rsidRPr="00C8165C" w14:paraId="3B161158" w14:textId="77777777" w:rsidTr="00272A6E">
        <w:trPr>
          <w:trHeight w:val="454"/>
        </w:trPr>
        <w:tc>
          <w:tcPr>
            <w:tcW w:w="7508" w:type="dxa"/>
            <w:shd w:val="clear" w:color="auto" w:fill="FFFFFF"/>
            <w:vAlign w:val="center"/>
          </w:tcPr>
          <w:p w14:paraId="7D469C85"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Расчётная стоимость тепловой сети, млн. руб.</w:t>
            </w:r>
          </w:p>
        </w:tc>
        <w:tc>
          <w:tcPr>
            <w:tcW w:w="2104" w:type="dxa"/>
            <w:shd w:val="clear" w:color="auto" w:fill="auto"/>
            <w:vAlign w:val="center"/>
          </w:tcPr>
          <w:p w14:paraId="18EF9AE5"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2,67</w:t>
            </w:r>
          </w:p>
        </w:tc>
      </w:tr>
      <w:tr w:rsidR="00CC65C6" w:rsidRPr="00C8165C" w14:paraId="0F612D21" w14:textId="77777777" w:rsidTr="00272A6E">
        <w:trPr>
          <w:trHeight w:val="454"/>
        </w:trPr>
        <w:tc>
          <w:tcPr>
            <w:tcW w:w="7508" w:type="dxa"/>
            <w:shd w:val="clear" w:color="auto" w:fill="FFFFFF"/>
            <w:vAlign w:val="center"/>
          </w:tcPr>
          <w:p w14:paraId="58A421C0"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Всего стоимость ТС с учётом 30% надбавки на запорно-регулирующую арматуру + проект, млн. руб.</w:t>
            </w:r>
          </w:p>
        </w:tc>
        <w:tc>
          <w:tcPr>
            <w:tcW w:w="2104" w:type="dxa"/>
            <w:shd w:val="clear" w:color="auto" w:fill="auto"/>
            <w:vAlign w:val="center"/>
          </w:tcPr>
          <w:p w14:paraId="2BAFB937"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3,81</w:t>
            </w:r>
          </w:p>
        </w:tc>
      </w:tr>
      <w:tr w:rsidR="00CC65C6" w:rsidRPr="00C8165C" w14:paraId="5D1545EE" w14:textId="77777777" w:rsidTr="00272A6E">
        <w:trPr>
          <w:trHeight w:val="454"/>
        </w:trPr>
        <w:tc>
          <w:tcPr>
            <w:tcW w:w="7508" w:type="dxa"/>
            <w:shd w:val="clear" w:color="auto" w:fill="FFFFFF"/>
            <w:vAlign w:val="center"/>
          </w:tcPr>
          <w:p w14:paraId="1E0CFCAB"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Удельная стоимость материальной характеристики, руб./м</w:t>
            </w:r>
            <w:r w:rsidRPr="00C8165C">
              <w:rPr>
                <w:rFonts w:ascii="Times New Roman" w:hAnsi="Times New Roman" w:cs="Times New Roman"/>
                <w:color w:val="000000" w:themeColor="text1"/>
                <w:sz w:val="28"/>
                <w:szCs w:val="28"/>
                <w:vertAlign w:val="superscript"/>
              </w:rPr>
              <w:t>2</w:t>
            </w:r>
          </w:p>
        </w:tc>
        <w:tc>
          <w:tcPr>
            <w:tcW w:w="2104" w:type="dxa"/>
            <w:shd w:val="clear" w:color="auto" w:fill="auto"/>
            <w:vAlign w:val="center"/>
          </w:tcPr>
          <w:p w14:paraId="7345F001"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53 351,62</w:t>
            </w:r>
          </w:p>
        </w:tc>
      </w:tr>
      <w:tr w:rsidR="00CC65C6" w:rsidRPr="00C8165C" w14:paraId="0AD51150" w14:textId="77777777" w:rsidTr="00272A6E">
        <w:trPr>
          <w:trHeight w:val="454"/>
        </w:trPr>
        <w:tc>
          <w:tcPr>
            <w:tcW w:w="7508" w:type="dxa"/>
            <w:shd w:val="clear" w:color="auto" w:fill="FFFFFF"/>
            <w:vAlign w:val="center"/>
          </w:tcPr>
          <w:p w14:paraId="1428A723"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Суммарная присоединённая нагрузка, Гкал/ч</w:t>
            </w:r>
          </w:p>
        </w:tc>
        <w:tc>
          <w:tcPr>
            <w:tcW w:w="2104" w:type="dxa"/>
            <w:shd w:val="clear" w:color="auto" w:fill="auto"/>
            <w:vAlign w:val="center"/>
          </w:tcPr>
          <w:p w14:paraId="76A09DDD"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0,16</w:t>
            </w:r>
          </w:p>
        </w:tc>
      </w:tr>
      <w:tr w:rsidR="00CC65C6" w:rsidRPr="00C8165C" w14:paraId="194156EB" w14:textId="77777777" w:rsidTr="00272A6E">
        <w:trPr>
          <w:trHeight w:val="454"/>
        </w:trPr>
        <w:tc>
          <w:tcPr>
            <w:tcW w:w="7508" w:type="dxa"/>
            <w:shd w:val="clear" w:color="auto" w:fill="FFFFFF"/>
            <w:vAlign w:val="center"/>
          </w:tcPr>
          <w:p w14:paraId="2B05DE70"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Тепловая плотность зоны действия источника, Гкал/ч-км</w:t>
            </w:r>
            <w:r w:rsidRPr="00C8165C">
              <w:rPr>
                <w:rFonts w:ascii="Times New Roman" w:hAnsi="Times New Roman" w:cs="Times New Roman"/>
                <w:color w:val="000000" w:themeColor="text1"/>
                <w:sz w:val="28"/>
                <w:szCs w:val="28"/>
                <w:vertAlign w:val="superscript"/>
              </w:rPr>
              <w:t>2</w:t>
            </w:r>
          </w:p>
        </w:tc>
        <w:tc>
          <w:tcPr>
            <w:tcW w:w="2104" w:type="dxa"/>
            <w:shd w:val="clear" w:color="auto" w:fill="auto"/>
            <w:vAlign w:val="center"/>
          </w:tcPr>
          <w:p w14:paraId="1B334741" w14:textId="77777777" w:rsidR="00CC65C6"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42,33</w:t>
            </w:r>
          </w:p>
        </w:tc>
      </w:tr>
      <w:tr w:rsidR="00CC65C6" w:rsidRPr="00C8165C" w14:paraId="031288B8" w14:textId="77777777" w:rsidTr="00272A6E">
        <w:trPr>
          <w:trHeight w:val="454"/>
        </w:trPr>
        <w:tc>
          <w:tcPr>
            <w:tcW w:w="7508" w:type="dxa"/>
            <w:shd w:val="clear" w:color="auto" w:fill="FFFFFF"/>
            <w:vAlign w:val="center"/>
          </w:tcPr>
          <w:p w14:paraId="7AB021BA"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Расчётный перепад температур теплоносителя, °С</w:t>
            </w:r>
          </w:p>
        </w:tc>
        <w:tc>
          <w:tcPr>
            <w:tcW w:w="2104" w:type="dxa"/>
            <w:shd w:val="clear" w:color="auto" w:fill="auto"/>
            <w:vAlign w:val="center"/>
          </w:tcPr>
          <w:p w14:paraId="520ACACA" w14:textId="77777777" w:rsidR="00CC65C6" w:rsidRPr="00C8165C" w:rsidRDefault="007E6304" w:rsidP="00E5374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CC65C6" w:rsidRPr="00C8165C" w14:paraId="5248B4FE" w14:textId="77777777" w:rsidTr="00272A6E">
        <w:trPr>
          <w:trHeight w:val="454"/>
        </w:trPr>
        <w:tc>
          <w:tcPr>
            <w:tcW w:w="7508" w:type="dxa"/>
            <w:shd w:val="clear" w:color="auto" w:fill="FFFFFF"/>
            <w:vAlign w:val="center"/>
          </w:tcPr>
          <w:p w14:paraId="7913AC71"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Длина тепловых сетей от источника до самого удалённого потребителя, км</w:t>
            </w:r>
          </w:p>
        </w:tc>
        <w:tc>
          <w:tcPr>
            <w:tcW w:w="2104" w:type="dxa"/>
            <w:shd w:val="clear" w:color="auto" w:fill="auto"/>
            <w:vAlign w:val="center"/>
          </w:tcPr>
          <w:p w14:paraId="02CB74B3"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0,27</w:t>
            </w:r>
          </w:p>
        </w:tc>
      </w:tr>
      <w:tr w:rsidR="00CC65C6" w:rsidRPr="00C8165C" w14:paraId="1C4EACCE" w14:textId="77777777" w:rsidTr="00272A6E">
        <w:trPr>
          <w:trHeight w:val="454"/>
        </w:trPr>
        <w:tc>
          <w:tcPr>
            <w:tcW w:w="7508" w:type="dxa"/>
            <w:shd w:val="clear" w:color="auto" w:fill="FFFFFF"/>
            <w:vAlign w:val="center"/>
          </w:tcPr>
          <w:p w14:paraId="4A54566E"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Радиус эффективного теплоснабжения, км</w:t>
            </w:r>
          </w:p>
        </w:tc>
        <w:tc>
          <w:tcPr>
            <w:tcW w:w="2104" w:type="dxa"/>
            <w:shd w:val="clear" w:color="auto" w:fill="auto"/>
            <w:vAlign w:val="center"/>
          </w:tcPr>
          <w:p w14:paraId="2084A8DB"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sidR="007E6304">
              <w:rPr>
                <w:rFonts w:ascii="Times New Roman" w:hAnsi="Times New Roman" w:cs="Times New Roman"/>
                <w:color w:val="000000"/>
                <w:sz w:val="28"/>
                <w:szCs w:val="28"/>
              </w:rPr>
              <w:t>66</w:t>
            </w:r>
          </w:p>
        </w:tc>
      </w:tr>
    </w:tbl>
    <w:p w14:paraId="11482D1C" w14:textId="77777777" w:rsidR="000C2727" w:rsidRPr="00C8165C" w:rsidRDefault="002C3374" w:rsidP="00E5374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40" w:name="_Toc128476157"/>
      <w:bookmarkStart w:id="141" w:name="_Toc128476432"/>
      <w:bookmarkStart w:id="142" w:name="_Toc128558177"/>
      <w:r w:rsidRPr="00C8165C">
        <w:rPr>
          <w:rFonts w:ascii="Times New Roman" w:hAnsi="Times New Roman" w:cs="Times New Roman"/>
          <w:b w:val="0"/>
          <w:color w:val="000000" w:themeColor="text1"/>
          <w:sz w:val="28"/>
          <w:szCs w:val="28"/>
        </w:rPr>
        <w:t>Р</w:t>
      </w:r>
      <w:r w:rsidR="00D520EC" w:rsidRPr="00C8165C">
        <w:rPr>
          <w:rFonts w:ascii="Times New Roman" w:hAnsi="Times New Roman" w:cs="Times New Roman"/>
          <w:b w:val="0"/>
          <w:color w:val="000000" w:themeColor="text1"/>
          <w:sz w:val="28"/>
          <w:szCs w:val="28"/>
        </w:rPr>
        <w:t>аздел 3. </w:t>
      </w:r>
      <w:r w:rsidR="008C7CC9" w:rsidRPr="00C8165C">
        <w:rPr>
          <w:rFonts w:ascii="Times New Roman" w:hAnsi="Times New Roman" w:cs="Times New Roman"/>
          <w:b w:val="0"/>
          <w:color w:val="000000" w:themeColor="text1"/>
          <w:sz w:val="28"/>
          <w:szCs w:val="28"/>
        </w:rPr>
        <w:t>Существующие и п</w:t>
      </w:r>
      <w:r w:rsidR="00D520EC" w:rsidRPr="00C8165C">
        <w:rPr>
          <w:rFonts w:ascii="Times New Roman" w:hAnsi="Times New Roman" w:cs="Times New Roman"/>
          <w:b w:val="0"/>
          <w:color w:val="000000" w:themeColor="text1"/>
          <w:sz w:val="28"/>
          <w:szCs w:val="28"/>
        </w:rPr>
        <w:t>ерспективные балансы теплоносителя</w:t>
      </w:r>
      <w:bookmarkEnd w:id="134"/>
      <w:bookmarkEnd w:id="135"/>
      <w:bookmarkEnd w:id="140"/>
      <w:bookmarkEnd w:id="141"/>
      <w:bookmarkEnd w:id="142"/>
    </w:p>
    <w:p w14:paraId="18F74F96" w14:textId="77777777" w:rsidR="000C2727" w:rsidRPr="00C8165C" w:rsidRDefault="00D520EC"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43" w:name="_Toc435791209"/>
      <w:bookmarkStart w:id="144" w:name="_Toc128476158"/>
      <w:bookmarkStart w:id="145" w:name="_Toc128476433"/>
      <w:bookmarkStart w:id="146" w:name="_Toc128558178"/>
      <w:r w:rsidRPr="00C8165C">
        <w:rPr>
          <w:rFonts w:ascii="Times New Roman" w:hAnsi="Times New Roman" w:cs="Times New Roman"/>
          <w:b w:val="0"/>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w:t>
      </w:r>
      <w:r w:rsidR="00180125">
        <w:rPr>
          <w:rFonts w:ascii="Times New Roman" w:hAnsi="Times New Roman" w:cs="Times New Roman"/>
          <w:b w:val="0"/>
          <w:color w:val="000000" w:themeColor="text1"/>
          <w:sz w:val="28"/>
          <w:szCs w:val="28"/>
        </w:rPr>
        <w:t>-</w:t>
      </w:r>
      <w:r w:rsidRPr="00C8165C">
        <w:rPr>
          <w:rFonts w:ascii="Times New Roman" w:hAnsi="Times New Roman" w:cs="Times New Roman"/>
          <w:b w:val="0"/>
          <w:color w:val="000000" w:themeColor="text1"/>
          <w:sz w:val="28"/>
          <w:szCs w:val="28"/>
        </w:rPr>
        <w:t>потребляющими установками потребителей</w:t>
      </w:r>
      <w:bookmarkEnd w:id="143"/>
      <w:bookmarkEnd w:id="144"/>
      <w:bookmarkEnd w:id="145"/>
      <w:bookmarkEnd w:id="146"/>
    </w:p>
    <w:p w14:paraId="62B4DABF" w14:textId="77777777" w:rsidR="00D520EC" w:rsidRPr="00C8165C" w:rsidRDefault="00D520EC"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2C3374"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выполнен на основании перспективного плана развития системы теплоснабжения потребителей, изложенного в Разделе 1.</w:t>
      </w:r>
    </w:p>
    <w:p w14:paraId="4F38C680" w14:textId="77777777" w:rsidR="00FF7B2F" w:rsidRPr="00C8165C" w:rsidRDefault="00FF7B2F"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 </w:t>
      </w:r>
    </w:p>
    <w:p w14:paraId="5023F2AB" w14:textId="77777777" w:rsidR="00FF7B2F" w:rsidRPr="00C8165C" w:rsidRDefault="00FF7B2F"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проведении расчета часового расхода для подпитки системы теплоснабжения учитываются собственные нужды ВПУ, а также отпуск теплоносителя из тепловых сетей на цели ГВС по открытой системе теплоснабжения (среднечасовой расход теплоносителя), для корректного определения резерва/дефицита производительности ВПУ. Выделение в отдельную строку «собственные нужды ВПУ» таблицы не требуется по Приказу Министерства энергетики РФ от 5 марта 2019 г. «Об утверждении Методических указаний по разработке схем теплоснабжения».</w:t>
      </w:r>
    </w:p>
    <w:p w14:paraId="0E215F9E" w14:textId="77777777" w:rsidR="00FF7B2F" w:rsidRPr="00C8165C" w:rsidRDefault="00FF7B2F"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Нормативное потребление теплоносителя в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315DED8B" w14:textId="77777777" w:rsidR="00D520EC" w:rsidRDefault="00D520EC"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Перспективные балансы производительности </w:t>
      </w:r>
      <w:r w:rsidR="00304164" w:rsidRPr="00C8165C">
        <w:rPr>
          <w:rFonts w:ascii="Times New Roman" w:hAnsi="Times New Roman" w:cs="Times New Roman"/>
          <w:color w:val="000000" w:themeColor="text1"/>
          <w:sz w:val="28"/>
          <w:szCs w:val="28"/>
        </w:rPr>
        <w:t xml:space="preserve">водоподготовительных установок </w:t>
      </w:r>
      <w:r w:rsidRPr="00C8165C">
        <w:rPr>
          <w:rFonts w:ascii="Times New Roman" w:hAnsi="Times New Roman" w:cs="Times New Roman"/>
          <w:color w:val="000000" w:themeColor="text1"/>
          <w:sz w:val="28"/>
          <w:szCs w:val="28"/>
        </w:rPr>
        <w:t>и максимального потребления теплоносителя представлен</w:t>
      </w:r>
      <w:r w:rsidR="00FA0EF4" w:rsidRPr="00C8165C">
        <w:rPr>
          <w:rFonts w:ascii="Times New Roman" w:hAnsi="Times New Roman" w:cs="Times New Roman"/>
          <w:color w:val="000000" w:themeColor="text1"/>
          <w:sz w:val="28"/>
          <w:szCs w:val="28"/>
        </w:rPr>
        <w:t>ы</w:t>
      </w:r>
      <w:r w:rsidRPr="00C8165C">
        <w:rPr>
          <w:rFonts w:ascii="Times New Roman" w:hAnsi="Times New Roman" w:cs="Times New Roman"/>
          <w:color w:val="000000" w:themeColor="text1"/>
          <w:sz w:val="28"/>
          <w:szCs w:val="28"/>
        </w:rPr>
        <w:t xml:space="preserve"> в таблиц</w:t>
      </w:r>
      <w:r w:rsidR="000F075D" w:rsidRPr="00C8165C">
        <w:rPr>
          <w:rFonts w:ascii="Times New Roman" w:hAnsi="Times New Roman" w:cs="Times New Roman"/>
          <w:color w:val="000000" w:themeColor="text1"/>
          <w:sz w:val="28"/>
          <w:szCs w:val="28"/>
        </w:rPr>
        <w:t>е</w:t>
      </w:r>
      <w:r w:rsidRPr="00C8165C">
        <w:rPr>
          <w:rFonts w:ascii="Times New Roman" w:hAnsi="Times New Roman" w:cs="Times New Roman"/>
          <w:color w:val="000000" w:themeColor="text1"/>
          <w:sz w:val="28"/>
          <w:szCs w:val="28"/>
        </w:rPr>
        <w:t xml:space="preserve"> 1.</w:t>
      </w:r>
      <w:r w:rsidR="000F075D" w:rsidRPr="00C8165C">
        <w:rPr>
          <w:rFonts w:ascii="Times New Roman" w:hAnsi="Times New Roman" w:cs="Times New Roman"/>
          <w:color w:val="000000" w:themeColor="text1"/>
          <w:sz w:val="28"/>
          <w:szCs w:val="28"/>
        </w:rPr>
        <w:t>1</w:t>
      </w:r>
      <w:r w:rsidR="00EB2EB2" w:rsidRPr="00C8165C">
        <w:rPr>
          <w:rFonts w:ascii="Times New Roman" w:hAnsi="Times New Roman" w:cs="Times New Roman"/>
          <w:color w:val="000000" w:themeColor="text1"/>
          <w:sz w:val="28"/>
          <w:szCs w:val="28"/>
        </w:rPr>
        <w:t>7</w:t>
      </w:r>
      <w:r w:rsidR="008D715B" w:rsidRPr="00C8165C">
        <w:rPr>
          <w:rFonts w:ascii="Times New Roman" w:hAnsi="Times New Roman" w:cs="Times New Roman"/>
          <w:color w:val="000000" w:themeColor="text1"/>
          <w:sz w:val="28"/>
          <w:szCs w:val="28"/>
        </w:rPr>
        <w:t xml:space="preserve">. </w:t>
      </w:r>
    </w:p>
    <w:p w14:paraId="7B6EA95C" w14:textId="77777777" w:rsidR="00904F80" w:rsidRDefault="00904F80"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5F6433A5" w14:textId="77777777" w:rsidR="00904F80" w:rsidRPr="00C8165C" w:rsidRDefault="00904F80"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
    <w:p w14:paraId="221E1949" w14:textId="77777777" w:rsidR="00FF7B2F" w:rsidRPr="00C8165C" w:rsidRDefault="00FF7B2F"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Перспективные балансы теплоносителя источников тепловой энергии </w:t>
      </w:r>
      <w:r w:rsidR="00524858" w:rsidRPr="00C8165C">
        <w:rPr>
          <w:rFonts w:ascii="Times New Roman" w:hAnsi="Times New Roman" w:cs="Times New Roman"/>
          <w:color w:val="000000" w:themeColor="text1"/>
          <w:sz w:val="28"/>
          <w:szCs w:val="28"/>
        </w:rPr>
        <w:t>сельского</w:t>
      </w:r>
      <w:r w:rsidR="002C3374" w:rsidRPr="00C8165C">
        <w:rPr>
          <w:rFonts w:ascii="Times New Roman" w:hAnsi="Times New Roman" w:cs="Times New Roman"/>
          <w:color w:val="000000" w:themeColor="text1"/>
          <w:sz w:val="28"/>
          <w:szCs w:val="28"/>
        </w:rPr>
        <w:t xml:space="preserve">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22"/>
        <w:gridCol w:w="992"/>
        <w:gridCol w:w="737"/>
        <w:gridCol w:w="776"/>
        <w:gridCol w:w="757"/>
        <w:gridCol w:w="759"/>
        <w:gridCol w:w="757"/>
        <w:gridCol w:w="761"/>
        <w:gridCol w:w="766"/>
      </w:tblGrid>
      <w:tr w:rsidR="00FF7B2F" w:rsidRPr="00C8165C" w14:paraId="06136CB9" w14:textId="77777777" w:rsidTr="00904F80">
        <w:trPr>
          <w:trHeight w:val="340"/>
          <w:tblHeader/>
          <w:jc w:val="center"/>
        </w:trPr>
        <w:tc>
          <w:tcPr>
            <w:tcW w:w="1726" w:type="pct"/>
            <w:vMerge w:val="restart"/>
            <w:tcBorders>
              <w:tl2br w:val="single" w:sz="4" w:space="0" w:color="auto"/>
            </w:tcBorders>
            <w:vAlign w:val="center"/>
          </w:tcPr>
          <w:p w14:paraId="77BCBEE9" w14:textId="77777777" w:rsidR="00FF7B2F" w:rsidRPr="00C8165C" w:rsidRDefault="00FF7B2F" w:rsidP="00E5374C">
            <w:pPr>
              <w:pStyle w:val="Default"/>
              <w:widowControl w:val="0"/>
              <w:suppressAutoHyphens/>
              <w:jc w:val="right"/>
              <w:rPr>
                <w:color w:val="000000" w:themeColor="text1"/>
                <w:sz w:val="28"/>
                <w:szCs w:val="28"/>
              </w:rPr>
            </w:pPr>
            <w:r w:rsidRPr="00C8165C">
              <w:rPr>
                <w:color w:val="000000" w:themeColor="text1"/>
                <w:sz w:val="28"/>
                <w:szCs w:val="28"/>
              </w:rPr>
              <w:t>Год</w:t>
            </w:r>
          </w:p>
          <w:p w14:paraId="1EF4F618" w14:textId="77777777" w:rsidR="008D715B" w:rsidRPr="00C8165C" w:rsidRDefault="008D715B" w:rsidP="00E5374C">
            <w:pPr>
              <w:pStyle w:val="Default"/>
              <w:widowControl w:val="0"/>
              <w:suppressAutoHyphens/>
              <w:jc w:val="center"/>
              <w:rPr>
                <w:color w:val="000000" w:themeColor="text1"/>
                <w:sz w:val="28"/>
                <w:szCs w:val="28"/>
              </w:rPr>
            </w:pPr>
          </w:p>
          <w:p w14:paraId="3691BD87" w14:textId="77777777" w:rsidR="00FF7B2F" w:rsidRPr="00C8165C" w:rsidRDefault="00FF7B2F" w:rsidP="00E5374C">
            <w:pPr>
              <w:pStyle w:val="Default"/>
              <w:widowControl w:val="0"/>
              <w:suppressAutoHyphens/>
              <w:rPr>
                <w:color w:val="000000" w:themeColor="text1"/>
                <w:sz w:val="28"/>
                <w:szCs w:val="28"/>
              </w:rPr>
            </w:pPr>
            <w:r w:rsidRPr="00C8165C">
              <w:rPr>
                <w:color w:val="000000" w:themeColor="text1"/>
                <w:sz w:val="28"/>
                <w:szCs w:val="28"/>
              </w:rPr>
              <w:t>Величина</w:t>
            </w:r>
          </w:p>
        </w:tc>
        <w:tc>
          <w:tcPr>
            <w:tcW w:w="515" w:type="pct"/>
            <w:vMerge w:val="restart"/>
            <w:vAlign w:val="center"/>
          </w:tcPr>
          <w:p w14:paraId="1020B079" w14:textId="77777777" w:rsidR="00FF7B2F" w:rsidRPr="00C8165C" w:rsidRDefault="00FF7B2F" w:rsidP="00E5374C">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511ECFEC" w14:textId="77777777" w:rsidR="00FF7B2F"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758" w:type="pct"/>
            <w:gridSpan w:val="7"/>
            <w:vAlign w:val="center"/>
          </w:tcPr>
          <w:p w14:paraId="261B72E4" w14:textId="77777777" w:rsidR="00FF7B2F" w:rsidRPr="00C8165C" w:rsidRDefault="00FF7B2F" w:rsidP="00E5374C">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904F80" w:rsidRPr="00C8165C" w14:paraId="43FBD5AF" w14:textId="77777777" w:rsidTr="00904F80">
        <w:trPr>
          <w:trHeight w:val="340"/>
          <w:tblHeader/>
          <w:jc w:val="center"/>
        </w:trPr>
        <w:tc>
          <w:tcPr>
            <w:tcW w:w="1726" w:type="pct"/>
            <w:vMerge/>
            <w:tcBorders>
              <w:tl2br w:val="single" w:sz="4" w:space="0" w:color="auto"/>
            </w:tcBorders>
            <w:vAlign w:val="center"/>
          </w:tcPr>
          <w:p w14:paraId="323EAB28" w14:textId="77777777" w:rsidR="00904F80" w:rsidRPr="00C8165C" w:rsidRDefault="00904F80" w:rsidP="00E5374C">
            <w:pPr>
              <w:pStyle w:val="Default"/>
              <w:widowControl w:val="0"/>
              <w:suppressAutoHyphens/>
              <w:jc w:val="center"/>
              <w:rPr>
                <w:color w:val="000000" w:themeColor="text1"/>
                <w:sz w:val="28"/>
                <w:szCs w:val="28"/>
              </w:rPr>
            </w:pPr>
          </w:p>
        </w:tc>
        <w:tc>
          <w:tcPr>
            <w:tcW w:w="515" w:type="pct"/>
            <w:vMerge/>
            <w:vAlign w:val="center"/>
          </w:tcPr>
          <w:p w14:paraId="2938EEFB"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383" w:type="pct"/>
            <w:vAlign w:val="center"/>
          </w:tcPr>
          <w:p w14:paraId="0834D7AC"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3" w:type="pct"/>
            <w:vAlign w:val="center"/>
          </w:tcPr>
          <w:p w14:paraId="6E4295B5"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393" w:type="pct"/>
            <w:vAlign w:val="center"/>
          </w:tcPr>
          <w:p w14:paraId="0B7631C0"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394" w:type="pct"/>
            <w:vAlign w:val="center"/>
          </w:tcPr>
          <w:p w14:paraId="505F42EE"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393" w:type="pct"/>
            <w:vAlign w:val="center"/>
          </w:tcPr>
          <w:p w14:paraId="7197766E"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395" w:type="pct"/>
            <w:vAlign w:val="center"/>
          </w:tcPr>
          <w:p w14:paraId="5AA74F39"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397" w:type="pct"/>
            <w:vAlign w:val="center"/>
          </w:tcPr>
          <w:p w14:paraId="5F9721E2"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-2040</w:t>
            </w:r>
          </w:p>
        </w:tc>
      </w:tr>
      <w:tr w:rsidR="00712E06" w:rsidRPr="00C8165C" w14:paraId="4774F486" w14:textId="77777777" w:rsidTr="00904F80">
        <w:trPr>
          <w:trHeight w:val="340"/>
          <w:tblHeader/>
          <w:jc w:val="center"/>
        </w:trPr>
        <w:tc>
          <w:tcPr>
            <w:tcW w:w="1726" w:type="pct"/>
            <w:vAlign w:val="center"/>
          </w:tcPr>
          <w:p w14:paraId="2F417AB5"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515" w:type="pct"/>
            <w:vAlign w:val="center"/>
          </w:tcPr>
          <w:p w14:paraId="7E0D4D50"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383" w:type="pct"/>
            <w:vAlign w:val="center"/>
          </w:tcPr>
          <w:p w14:paraId="5F5BF4EA"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03" w:type="pct"/>
            <w:vAlign w:val="center"/>
          </w:tcPr>
          <w:p w14:paraId="65CFA2C7"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393" w:type="pct"/>
            <w:vAlign w:val="center"/>
          </w:tcPr>
          <w:p w14:paraId="69A48A1A"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394" w:type="pct"/>
            <w:vAlign w:val="center"/>
          </w:tcPr>
          <w:p w14:paraId="6852F12B"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393" w:type="pct"/>
            <w:vAlign w:val="center"/>
          </w:tcPr>
          <w:p w14:paraId="50FAE3C6"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395" w:type="pct"/>
            <w:vAlign w:val="center"/>
          </w:tcPr>
          <w:p w14:paraId="44010503"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397" w:type="pct"/>
          </w:tcPr>
          <w:p w14:paraId="762A1502"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w:t>
            </w:r>
          </w:p>
        </w:tc>
      </w:tr>
      <w:tr w:rsidR="00634FE1" w:rsidRPr="00C8165C" w14:paraId="571558FD" w14:textId="77777777" w:rsidTr="004506DD">
        <w:trPr>
          <w:trHeight w:val="340"/>
          <w:jc w:val="center"/>
        </w:trPr>
        <w:tc>
          <w:tcPr>
            <w:tcW w:w="5000" w:type="pct"/>
            <w:gridSpan w:val="9"/>
            <w:vAlign w:val="center"/>
          </w:tcPr>
          <w:p w14:paraId="6CD589D3" w14:textId="77777777" w:rsidR="00634FE1" w:rsidRPr="00C8165C" w:rsidRDefault="00FD7581"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CC65C6" w:rsidRPr="00C8165C" w14:paraId="4CDC4FB8" w14:textId="77777777" w:rsidTr="00904F80">
        <w:trPr>
          <w:trHeight w:val="567"/>
          <w:jc w:val="center"/>
        </w:trPr>
        <w:tc>
          <w:tcPr>
            <w:tcW w:w="1726" w:type="pct"/>
            <w:vAlign w:val="center"/>
          </w:tcPr>
          <w:p w14:paraId="6903CD21"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Производительность водоподготовительных установок,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1E1686B"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83" w:type="pct"/>
            <w:tcBorders>
              <w:top w:val="single" w:sz="4" w:space="0" w:color="auto"/>
              <w:left w:val="nil"/>
              <w:bottom w:val="single" w:sz="4" w:space="0" w:color="auto"/>
              <w:right w:val="single" w:sz="4" w:space="0" w:color="auto"/>
            </w:tcBorders>
            <w:shd w:val="clear" w:color="auto" w:fill="auto"/>
            <w:vAlign w:val="center"/>
          </w:tcPr>
          <w:p w14:paraId="4F6FAD42"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A569565"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3" w:type="pct"/>
            <w:tcBorders>
              <w:top w:val="single" w:sz="4" w:space="0" w:color="auto"/>
              <w:left w:val="nil"/>
              <w:bottom w:val="single" w:sz="4" w:space="0" w:color="auto"/>
              <w:right w:val="single" w:sz="4" w:space="0" w:color="auto"/>
            </w:tcBorders>
            <w:shd w:val="clear" w:color="auto" w:fill="auto"/>
            <w:vAlign w:val="center"/>
          </w:tcPr>
          <w:p w14:paraId="36AE040E"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4" w:type="pct"/>
            <w:tcBorders>
              <w:top w:val="single" w:sz="4" w:space="0" w:color="auto"/>
              <w:left w:val="nil"/>
              <w:bottom w:val="single" w:sz="4" w:space="0" w:color="auto"/>
              <w:right w:val="single" w:sz="4" w:space="0" w:color="auto"/>
            </w:tcBorders>
            <w:shd w:val="clear" w:color="auto" w:fill="auto"/>
            <w:vAlign w:val="center"/>
          </w:tcPr>
          <w:p w14:paraId="4CDE680C"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3" w:type="pct"/>
            <w:tcBorders>
              <w:top w:val="single" w:sz="4" w:space="0" w:color="auto"/>
              <w:left w:val="nil"/>
              <w:bottom w:val="single" w:sz="4" w:space="0" w:color="auto"/>
              <w:right w:val="single" w:sz="4" w:space="0" w:color="auto"/>
            </w:tcBorders>
            <w:shd w:val="clear" w:color="auto" w:fill="auto"/>
            <w:vAlign w:val="center"/>
          </w:tcPr>
          <w:p w14:paraId="0B4A81D5"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5" w:type="pct"/>
            <w:tcBorders>
              <w:top w:val="single" w:sz="4" w:space="0" w:color="auto"/>
              <w:left w:val="nil"/>
              <w:bottom w:val="single" w:sz="4" w:space="0" w:color="auto"/>
              <w:right w:val="single" w:sz="4" w:space="0" w:color="auto"/>
            </w:tcBorders>
            <w:shd w:val="clear" w:color="auto" w:fill="auto"/>
            <w:vAlign w:val="center"/>
          </w:tcPr>
          <w:p w14:paraId="44638A51"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7" w:type="pct"/>
            <w:tcBorders>
              <w:top w:val="single" w:sz="4" w:space="0" w:color="auto"/>
              <w:left w:val="nil"/>
              <w:bottom w:val="single" w:sz="4" w:space="0" w:color="auto"/>
              <w:right w:val="single" w:sz="4" w:space="0" w:color="auto"/>
            </w:tcBorders>
            <w:vAlign w:val="center"/>
          </w:tcPr>
          <w:p w14:paraId="39BE1945"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r>
      <w:tr w:rsidR="00CC65C6" w:rsidRPr="00C8165C" w14:paraId="0BE3AF5F" w14:textId="77777777" w:rsidTr="00904F80">
        <w:trPr>
          <w:trHeight w:val="567"/>
          <w:jc w:val="center"/>
        </w:trPr>
        <w:tc>
          <w:tcPr>
            <w:tcW w:w="1726" w:type="pct"/>
            <w:tcBorders>
              <w:top w:val="single" w:sz="4" w:space="0" w:color="auto"/>
            </w:tcBorders>
            <w:vAlign w:val="center"/>
          </w:tcPr>
          <w:p w14:paraId="3AEB3603"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Нормативное потребление </w:t>
            </w:r>
          </w:p>
          <w:p w14:paraId="6C83E7B4"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теплоносителя,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B5CE3B2"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83" w:type="pct"/>
            <w:tcBorders>
              <w:top w:val="single" w:sz="4" w:space="0" w:color="auto"/>
              <w:left w:val="nil"/>
              <w:bottom w:val="single" w:sz="4" w:space="0" w:color="auto"/>
              <w:right w:val="single" w:sz="4" w:space="0" w:color="auto"/>
            </w:tcBorders>
            <w:shd w:val="clear" w:color="auto" w:fill="auto"/>
            <w:vAlign w:val="center"/>
          </w:tcPr>
          <w:p w14:paraId="5597EE84"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03" w:type="pct"/>
            <w:tcBorders>
              <w:top w:val="single" w:sz="4" w:space="0" w:color="auto"/>
              <w:left w:val="nil"/>
              <w:bottom w:val="single" w:sz="4" w:space="0" w:color="auto"/>
              <w:right w:val="single" w:sz="4" w:space="0" w:color="auto"/>
            </w:tcBorders>
            <w:shd w:val="clear" w:color="auto" w:fill="auto"/>
            <w:vAlign w:val="center"/>
          </w:tcPr>
          <w:p w14:paraId="40A62967"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418F1A07"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4" w:type="pct"/>
            <w:tcBorders>
              <w:top w:val="single" w:sz="4" w:space="0" w:color="auto"/>
              <w:left w:val="nil"/>
              <w:bottom w:val="single" w:sz="4" w:space="0" w:color="auto"/>
              <w:right w:val="single" w:sz="4" w:space="0" w:color="auto"/>
            </w:tcBorders>
            <w:shd w:val="clear" w:color="auto" w:fill="auto"/>
            <w:vAlign w:val="center"/>
          </w:tcPr>
          <w:p w14:paraId="29E64E91"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0360EA38"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5" w:type="pct"/>
            <w:tcBorders>
              <w:top w:val="single" w:sz="4" w:space="0" w:color="auto"/>
              <w:left w:val="nil"/>
              <w:bottom w:val="single" w:sz="4" w:space="0" w:color="auto"/>
              <w:right w:val="single" w:sz="4" w:space="0" w:color="auto"/>
            </w:tcBorders>
            <w:shd w:val="clear" w:color="auto" w:fill="auto"/>
            <w:vAlign w:val="center"/>
          </w:tcPr>
          <w:p w14:paraId="38061C25"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7" w:type="pct"/>
            <w:tcBorders>
              <w:top w:val="single" w:sz="4" w:space="0" w:color="auto"/>
              <w:left w:val="nil"/>
              <w:bottom w:val="single" w:sz="4" w:space="0" w:color="auto"/>
              <w:right w:val="single" w:sz="4" w:space="0" w:color="auto"/>
            </w:tcBorders>
            <w:vAlign w:val="center"/>
          </w:tcPr>
          <w:p w14:paraId="5D727AF3"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r>
      <w:tr w:rsidR="00CC65C6" w:rsidRPr="00C8165C" w14:paraId="71439291" w14:textId="77777777" w:rsidTr="00904F80">
        <w:trPr>
          <w:trHeight w:val="567"/>
          <w:jc w:val="center"/>
        </w:trPr>
        <w:tc>
          <w:tcPr>
            <w:tcW w:w="1726" w:type="pct"/>
            <w:tcBorders>
              <w:top w:val="single" w:sz="4" w:space="0" w:color="auto"/>
            </w:tcBorders>
            <w:vAlign w:val="center"/>
          </w:tcPr>
          <w:p w14:paraId="38CB82FD"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Максимальное потребление воды,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26CF594"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59162E84"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303729E"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650EA1E"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19326F1F"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3EDDB33B"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5A31B666"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7" w:type="pct"/>
            <w:tcBorders>
              <w:top w:val="single" w:sz="4" w:space="0" w:color="auto"/>
              <w:left w:val="nil"/>
              <w:bottom w:val="single" w:sz="4" w:space="0" w:color="auto"/>
              <w:right w:val="single" w:sz="4" w:space="0" w:color="auto"/>
            </w:tcBorders>
            <w:vAlign w:val="center"/>
          </w:tcPr>
          <w:p w14:paraId="402F4A56"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CC65C6" w:rsidRPr="00C8165C" w14:paraId="7EB64F38" w14:textId="77777777" w:rsidTr="00904F80">
        <w:trPr>
          <w:trHeight w:val="567"/>
          <w:jc w:val="center"/>
        </w:trPr>
        <w:tc>
          <w:tcPr>
            <w:tcW w:w="1726" w:type="pct"/>
            <w:tcBorders>
              <w:top w:val="single" w:sz="4" w:space="0" w:color="auto"/>
            </w:tcBorders>
            <w:vAlign w:val="center"/>
          </w:tcPr>
          <w:p w14:paraId="485AAFE6"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Нормативные утечки теплоносителя в сетях,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A1AE1B2"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83" w:type="pct"/>
            <w:tcBorders>
              <w:top w:val="single" w:sz="4" w:space="0" w:color="auto"/>
              <w:left w:val="nil"/>
              <w:bottom w:val="single" w:sz="4" w:space="0" w:color="auto"/>
              <w:right w:val="single" w:sz="4" w:space="0" w:color="auto"/>
            </w:tcBorders>
            <w:shd w:val="clear" w:color="auto" w:fill="auto"/>
            <w:vAlign w:val="center"/>
          </w:tcPr>
          <w:p w14:paraId="54514D05"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403" w:type="pct"/>
            <w:tcBorders>
              <w:top w:val="single" w:sz="4" w:space="0" w:color="auto"/>
              <w:left w:val="nil"/>
              <w:bottom w:val="single" w:sz="4" w:space="0" w:color="auto"/>
              <w:right w:val="single" w:sz="4" w:space="0" w:color="auto"/>
            </w:tcBorders>
            <w:shd w:val="clear" w:color="auto" w:fill="auto"/>
            <w:vAlign w:val="center"/>
          </w:tcPr>
          <w:p w14:paraId="4E048D1C"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3" w:type="pct"/>
            <w:tcBorders>
              <w:top w:val="single" w:sz="4" w:space="0" w:color="auto"/>
              <w:left w:val="nil"/>
              <w:bottom w:val="single" w:sz="4" w:space="0" w:color="auto"/>
              <w:right w:val="single" w:sz="4" w:space="0" w:color="auto"/>
            </w:tcBorders>
            <w:shd w:val="clear" w:color="auto" w:fill="auto"/>
            <w:vAlign w:val="center"/>
          </w:tcPr>
          <w:p w14:paraId="1FA65247"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4" w:type="pct"/>
            <w:tcBorders>
              <w:top w:val="single" w:sz="4" w:space="0" w:color="auto"/>
              <w:left w:val="nil"/>
              <w:bottom w:val="single" w:sz="4" w:space="0" w:color="auto"/>
              <w:right w:val="single" w:sz="4" w:space="0" w:color="auto"/>
            </w:tcBorders>
            <w:shd w:val="clear" w:color="auto" w:fill="auto"/>
            <w:vAlign w:val="center"/>
          </w:tcPr>
          <w:p w14:paraId="4AAF1EDF"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3" w:type="pct"/>
            <w:tcBorders>
              <w:top w:val="single" w:sz="4" w:space="0" w:color="auto"/>
              <w:left w:val="nil"/>
              <w:bottom w:val="single" w:sz="4" w:space="0" w:color="auto"/>
              <w:right w:val="single" w:sz="4" w:space="0" w:color="auto"/>
            </w:tcBorders>
            <w:shd w:val="clear" w:color="auto" w:fill="auto"/>
            <w:vAlign w:val="center"/>
          </w:tcPr>
          <w:p w14:paraId="3B4029E1"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5" w:type="pct"/>
            <w:tcBorders>
              <w:top w:val="single" w:sz="4" w:space="0" w:color="auto"/>
              <w:left w:val="nil"/>
              <w:bottom w:val="single" w:sz="4" w:space="0" w:color="auto"/>
              <w:right w:val="single" w:sz="4" w:space="0" w:color="auto"/>
            </w:tcBorders>
            <w:shd w:val="clear" w:color="auto" w:fill="auto"/>
            <w:vAlign w:val="center"/>
          </w:tcPr>
          <w:p w14:paraId="2793608D"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7" w:type="pct"/>
            <w:tcBorders>
              <w:top w:val="single" w:sz="4" w:space="0" w:color="auto"/>
              <w:left w:val="nil"/>
              <w:bottom w:val="single" w:sz="4" w:space="0" w:color="auto"/>
              <w:right w:val="single" w:sz="4" w:space="0" w:color="auto"/>
            </w:tcBorders>
            <w:vAlign w:val="center"/>
          </w:tcPr>
          <w:p w14:paraId="5BEBC375"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r>
      <w:tr w:rsidR="00634FE1" w:rsidRPr="00C8165C" w14:paraId="0E521021" w14:textId="77777777" w:rsidTr="00904F80">
        <w:trPr>
          <w:trHeight w:val="567"/>
          <w:jc w:val="center"/>
        </w:trPr>
        <w:tc>
          <w:tcPr>
            <w:tcW w:w="1726" w:type="pct"/>
            <w:tcBorders>
              <w:top w:val="single" w:sz="4" w:space="0" w:color="auto"/>
            </w:tcBorders>
            <w:vAlign w:val="center"/>
          </w:tcPr>
          <w:p w14:paraId="330A10E1" w14:textId="77777777" w:rsidR="00634FE1" w:rsidRPr="00C8165C" w:rsidRDefault="00634FE1"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Количество </w:t>
            </w:r>
          </w:p>
          <w:p w14:paraId="24365331" w14:textId="77777777" w:rsidR="00634FE1" w:rsidRPr="00C8165C" w:rsidRDefault="00634FE1"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баков-аккумуляторов, ед.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3225544"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672E0311"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6B389C8F"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75DAFDAD"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6D42CD0E"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36C191FD"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3B0A7326"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1AF04349"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634FE1" w:rsidRPr="00C8165C" w14:paraId="0B02107A" w14:textId="77777777" w:rsidTr="00904F80">
        <w:trPr>
          <w:trHeight w:val="567"/>
          <w:jc w:val="center"/>
        </w:trPr>
        <w:tc>
          <w:tcPr>
            <w:tcW w:w="1726" w:type="pct"/>
            <w:tcBorders>
              <w:top w:val="single" w:sz="4" w:space="0" w:color="auto"/>
            </w:tcBorders>
            <w:vAlign w:val="center"/>
          </w:tcPr>
          <w:p w14:paraId="7D4175D6" w14:textId="77777777" w:rsidR="00634FE1" w:rsidRPr="00C8165C" w:rsidRDefault="00634FE1"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Общая емкость </w:t>
            </w:r>
          </w:p>
          <w:p w14:paraId="53528741" w14:textId="77777777" w:rsidR="00634FE1" w:rsidRPr="00C8165C" w:rsidRDefault="00634FE1" w:rsidP="00E5374C">
            <w:pPr>
              <w:widowControl w:val="0"/>
              <w:suppressAutoHyphens/>
              <w:spacing w:after="0" w:line="240" w:lineRule="auto"/>
              <w:rPr>
                <w:rFonts w:ascii="Times New Roman" w:hAnsi="Times New Roman" w:cs="Times New Roman"/>
                <w:color w:val="000000" w:themeColor="text1"/>
                <w:sz w:val="28"/>
                <w:szCs w:val="28"/>
                <w:vertAlign w:val="superscript"/>
              </w:rPr>
            </w:pPr>
            <w:r w:rsidRPr="00C8165C">
              <w:rPr>
                <w:rFonts w:ascii="Times New Roman" w:hAnsi="Times New Roman" w:cs="Times New Roman"/>
                <w:color w:val="000000" w:themeColor="text1"/>
                <w:sz w:val="28"/>
                <w:szCs w:val="28"/>
              </w:rPr>
              <w:t>баков-аккумуляторов, м</w:t>
            </w:r>
            <w:r w:rsidRPr="00C8165C">
              <w:rPr>
                <w:rFonts w:ascii="Times New Roman" w:hAnsi="Times New Roman" w:cs="Times New Roman"/>
                <w:color w:val="000000" w:themeColor="text1"/>
                <w:sz w:val="28"/>
                <w:szCs w:val="28"/>
                <w:vertAlign w:val="superscript"/>
              </w:rPr>
              <w:t>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01BB3D7"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61CEEFCF"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5AD2B496"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6066B6E8"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5F83C902"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5DC32CB0"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23964969"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7" w:type="pct"/>
            <w:tcBorders>
              <w:top w:val="single" w:sz="4" w:space="0" w:color="auto"/>
              <w:left w:val="nil"/>
              <w:bottom w:val="single" w:sz="4" w:space="0" w:color="auto"/>
              <w:right w:val="single" w:sz="4" w:space="0" w:color="auto"/>
            </w:tcBorders>
            <w:vAlign w:val="center"/>
          </w:tcPr>
          <w:p w14:paraId="578B0315" w14:textId="77777777" w:rsidR="00634FE1" w:rsidRPr="00C8165C" w:rsidRDefault="00634FE1"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bl>
    <w:p w14:paraId="693ED59C" w14:textId="77777777" w:rsidR="00FF7B2F" w:rsidRPr="00C8165C" w:rsidRDefault="00665952" w:rsidP="00E5374C">
      <w:pPr>
        <w:widowControl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422424"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2C3374" w:rsidRPr="00C8165C">
        <w:rPr>
          <w:rFonts w:ascii="Times New Roman" w:hAnsi="Times New Roman" w:cs="Times New Roman"/>
          <w:color w:val="000000" w:themeColor="text1"/>
          <w:sz w:val="28"/>
          <w:szCs w:val="28"/>
        </w:rPr>
        <w:t xml:space="preserve"> поселения</w:t>
      </w:r>
      <w:r w:rsidR="0057284C" w:rsidRPr="00C8165C">
        <w:rPr>
          <w:rFonts w:ascii="Times New Roman" w:hAnsi="Times New Roman" w:cs="Times New Roman"/>
          <w:color w:val="000000" w:themeColor="text1"/>
          <w:sz w:val="28"/>
          <w:szCs w:val="28"/>
        </w:rPr>
        <w:t xml:space="preserve"> на период с </w:t>
      </w:r>
      <w:r w:rsidR="00450E17">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w:t>
      </w:r>
      <w:r w:rsidR="0022643D" w:rsidRPr="00C8165C">
        <w:rPr>
          <w:rFonts w:ascii="Times New Roman" w:hAnsi="Times New Roman" w:cs="Times New Roman"/>
          <w:color w:val="000000" w:themeColor="text1"/>
          <w:sz w:val="28"/>
          <w:szCs w:val="28"/>
        </w:rPr>
        <w:t>по</w:t>
      </w:r>
      <w:r w:rsidR="005F68A4" w:rsidRPr="00C8165C">
        <w:rPr>
          <w:rFonts w:ascii="Times New Roman" w:hAnsi="Times New Roman" w:cs="Times New Roman"/>
          <w:color w:val="000000" w:themeColor="text1"/>
          <w:sz w:val="28"/>
          <w:szCs w:val="28"/>
        </w:rPr>
        <w:t xml:space="preserve"> </w:t>
      </w:r>
      <w:r w:rsidR="00F273CC" w:rsidRPr="00C8165C">
        <w:rPr>
          <w:rFonts w:ascii="Times New Roman" w:hAnsi="Times New Roman" w:cs="Times New Roman"/>
          <w:color w:val="000000" w:themeColor="text1"/>
          <w:sz w:val="28"/>
          <w:szCs w:val="28"/>
        </w:rPr>
        <w:t>2040</w:t>
      </w:r>
      <w:r w:rsidR="005F68A4" w:rsidRPr="00C8165C">
        <w:rPr>
          <w:rFonts w:ascii="Times New Roman" w:hAnsi="Times New Roman" w:cs="Times New Roman"/>
          <w:color w:val="000000" w:themeColor="text1"/>
          <w:sz w:val="28"/>
          <w:szCs w:val="28"/>
        </w:rPr>
        <w:t xml:space="preserve"> год</w:t>
      </w:r>
      <w:r w:rsidR="0022643D" w:rsidRPr="00C8165C">
        <w:rPr>
          <w:rFonts w:ascii="Times New Roman" w:hAnsi="Times New Roman" w:cs="Times New Roman"/>
          <w:color w:val="000000" w:themeColor="text1"/>
          <w:sz w:val="28"/>
          <w:szCs w:val="28"/>
        </w:rPr>
        <w:t>ы</w:t>
      </w:r>
      <w:r w:rsidR="000F075D" w:rsidRPr="00C8165C">
        <w:rPr>
          <w:rFonts w:ascii="Times New Roman" w:hAnsi="Times New Roman" w:cs="Times New Roman"/>
          <w:color w:val="000000" w:themeColor="text1"/>
          <w:sz w:val="28"/>
          <w:szCs w:val="28"/>
        </w:rPr>
        <w:t>.</w:t>
      </w:r>
    </w:p>
    <w:p w14:paraId="2A95B1D7" w14:textId="77777777" w:rsidR="000F075D" w:rsidRPr="00C8165C" w:rsidRDefault="00665952" w:rsidP="00E5374C">
      <w:pPr>
        <w:pStyle w:val="3"/>
        <w:keepNext w:val="0"/>
        <w:keepLines w:val="0"/>
        <w:widowControl w:val="0"/>
        <w:spacing w:before="0" w:line="240" w:lineRule="auto"/>
        <w:ind w:firstLine="709"/>
        <w:jc w:val="both"/>
        <w:rPr>
          <w:rFonts w:ascii="Times New Roman" w:hAnsi="Times New Roman" w:cs="Times New Roman"/>
          <w:b w:val="0"/>
          <w:color w:val="000000" w:themeColor="text1"/>
          <w:sz w:val="28"/>
          <w:szCs w:val="28"/>
        </w:rPr>
      </w:pPr>
      <w:bookmarkStart w:id="147" w:name="_Toc435791210"/>
      <w:bookmarkStart w:id="148" w:name="_Toc128476159"/>
      <w:bookmarkStart w:id="149" w:name="_Toc128476434"/>
      <w:bookmarkStart w:id="150" w:name="_Toc128558179"/>
      <w:r w:rsidRPr="00C8165C">
        <w:rPr>
          <w:rFonts w:ascii="Times New Roman" w:hAnsi="Times New Roman" w:cs="Times New Roman"/>
          <w:b w:val="0"/>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47"/>
      <w:bookmarkEnd w:id="148"/>
      <w:bookmarkEnd w:id="149"/>
      <w:bookmarkEnd w:id="150"/>
    </w:p>
    <w:p w14:paraId="4BD45BB9" w14:textId="77777777" w:rsidR="00904F80" w:rsidRPr="00C8165C" w:rsidRDefault="00665952" w:rsidP="00E5374C">
      <w:pPr>
        <w:widowControl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Перспективные балансы производительности водоподготовительн</w:t>
      </w:r>
      <w:r w:rsidR="00304164" w:rsidRPr="00C8165C">
        <w:rPr>
          <w:rFonts w:ascii="Times New Roman" w:hAnsi="Times New Roman" w:cs="Times New Roman"/>
          <w:color w:val="000000" w:themeColor="text1"/>
          <w:sz w:val="28"/>
          <w:szCs w:val="28"/>
        </w:rPr>
        <w:t>ых</w:t>
      </w:r>
      <w:r w:rsidRPr="00C8165C">
        <w:rPr>
          <w:rFonts w:ascii="Times New Roman" w:hAnsi="Times New Roman" w:cs="Times New Roman"/>
          <w:color w:val="000000" w:themeColor="text1"/>
          <w:sz w:val="28"/>
          <w:szCs w:val="28"/>
        </w:rPr>
        <w:t xml:space="preserve"> установ</w:t>
      </w:r>
      <w:r w:rsidR="00304164" w:rsidRPr="00C8165C">
        <w:rPr>
          <w:rFonts w:ascii="Times New Roman" w:hAnsi="Times New Roman" w:cs="Times New Roman"/>
          <w:color w:val="000000" w:themeColor="text1"/>
          <w:sz w:val="28"/>
          <w:szCs w:val="28"/>
        </w:rPr>
        <w:t>ок</w:t>
      </w:r>
      <w:r w:rsidRPr="00C8165C">
        <w:rPr>
          <w:rFonts w:ascii="Times New Roman" w:hAnsi="Times New Roman" w:cs="Times New Roman"/>
          <w:color w:val="000000" w:themeColor="text1"/>
          <w:sz w:val="28"/>
          <w:szCs w:val="28"/>
        </w:rPr>
        <w:t xml:space="preserve"> в аварий</w:t>
      </w:r>
      <w:r w:rsidR="000F075D" w:rsidRPr="00C8165C">
        <w:rPr>
          <w:rFonts w:ascii="Times New Roman" w:hAnsi="Times New Roman" w:cs="Times New Roman"/>
          <w:color w:val="000000" w:themeColor="text1"/>
          <w:sz w:val="28"/>
          <w:szCs w:val="28"/>
        </w:rPr>
        <w:t>ных режимах работы представлен</w:t>
      </w:r>
      <w:r w:rsidR="00A15B1B" w:rsidRPr="00C8165C">
        <w:rPr>
          <w:rFonts w:ascii="Times New Roman" w:hAnsi="Times New Roman" w:cs="Times New Roman"/>
          <w:color w:val="000000" w:themeColor="text1"/>
          <w:sz w:val="28"/>
          <w:szCs w:val="28"/>
        </w:rPr>
        <w:t>ы</w:t>
      </w:r>
      <w:r w:rsidR="000F075D" w:rsidRPr="00C8165C">
        <w:rPr>
          <w:rFonts w:ascii="Times New Roman" w:hAnsi="Times New Roman" w:cs="Times New Roman"/>
          <w:color w:val="000000" w:themeColor="text1"/>
          <w:sz w:val="28"/>
          <w:szCs w:val="28"/>
        </w:rPr>
        <w:t xml:space="preserve"> в таблице 1.1</w:t>
      </w:r>
      <w:r w:rsidR="00EB2EB2" w:rsidRPr="00C8165C">
        <w:rPr>
          <w:rFonts w:ascii="Times New Roman" w:hAnsi="Times New Roman" w:cs="Times New Roman"/>
          <w:color w:val="000000" w:themeColor="text1"/>
          <w:sz w:val="28"/>
          <w:szCs w:val="28"/>
        </w:rPr>
        <w:t>8</w:t>
      </w:r>
      <w:r w:rsidR="000F075D" w:rsidRPr="00C8165C">
        <w:rPr>
          <w:rFonts w:ascii="Times New Roman" w:hAnsi="Times New Roman" w:cs="Times New Roman"/>
          <w:color w:val="000000" w:themeColor="text1"/>
          <w:sz w:val="28"/>
          <w:szCs w:val="28"/>
        </w:rPr>
        <w:t>.</w:t>
      </w:r>
    </w:p>
    <w:p w14:paraId="2CCFA126" w14:textId="77777777" w:rsidR="00FF7B2F" w:rsidRPr="00C8165C" w:rsidRDefault="00FF7B2F" w:rsidP="00E5374C">
      <w:pPr>
        <w:pStyle w:val="ad"/>
        <w:widowControl w:val="0"/>
        <w:numPr>
          <w:ilvl w:val="0"/>
          <w:numId w:val="4"/>
        </w:numPr>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Перспективные балансы производительности водоподготовительных установок источников тепловой энергии </w:t>
      </w:r>
      <w:r w:rsidR="00524858" w:rsidRPr="00C8165C">
        <w:rPr>
          <w:rFonts w:ascii="Times New Roman" w:hAnsi="Times New Roman" w:cs="Times New Roman"/>
          <w:sz w:val="28"/>
          <w:szCs w:val="28"/>
        </w:rPr>
        <w:t>сельского</w:t>
      </w:r>
      <w:r w:rsidR="002242E7" w:rsidRPr="00C8165C">
        <w:rPr>
          <w:rFonts w:ascii="Times New Roman" w:hAnsi="Times New Roman" w:cs="Times New Roman"/>
          <w:sz w:val="28"/>
          <w:szCs w:val="28"/>
        </w:rPr>
        <w:t xml:space="preserve">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5"/>
        <w:gridCol w:w="984"/>
        <w:gridCol w:w="776"/>
        <w:gridCol w:w="776"/>
        <w:gridCol w:w="776"/>
        <w:gridCol w:w="776"/>
        <w:gridCol w:w="776"/>
        <w:gridCol w:w="776"/>
        <w:gridCol w:w="832"/>
      </w:tblGrid>
      <w:tr w:rsidR="005A4C80" w:rsidRPr="00C8165C" w14:paraId="732B0865" w14:textId="77777777" w:rsidTr="00904F80">
        <w:trPr>
          <w:trHeight w:val="340"/>
          <w:tblHeader/>
          <w:jc w:val="center"/>
        </w:trPr>
        <w:tc>
          <w:tcPr>
            <w:tcW w:w="1639" w:type="pct"/>
            <w:vMerge w:val="restart"/>
            <w:tcBorders>
              <w:tl2br w:val="single" w:sz="4" w:space="0" w:color="auto"/>
            </w:tcBorders>
            <w:vAlign w:val="center"/>
          </w:tcPr>
          <w:p w14:paraId="3465F996" w14:textId="77777777" w:rsidR="005A4C80" w:rsidRPr="00C8165C" w:rsidRDefault="005A4C80" w:rsidP="00E5374C">
            <w:pPr>
              <w:pStyle w:val="Default"/>
              <w:widowControl w:val="0"/>
              <w:suppressAutoHyphens/>
              <w:jc w:val="right"/>
              <w:rPr>
                <w:color w:val="000000" w:themeColor="text1"/>
                <w:sz w:val="28"/>
                <w:szCs w:val="28"/>
              </w:rPr>
            </w:pPr>
            <w:r w:rsidRPr="00C8165C">
              <w:rPr>
                <w:color w:val="000000" w:themeColor="text1"/>
                <w:sz w:val="28"/>
                <w:szCs w:val="28"/>
              </w:rPr>
              <w:t>Год</w:t>
            </w:r>
          </w:p>
          <w:p w14:paraId="4724AD9C" w14:textId="77777777" w:rsidR="008D715B" w:rsidRPr="00C8165C" w:rsidRDefault="008D715B" w:rsidP="00E5374C">
            <w:pPr>
              <w:pStyle w:val="Default"/>
              <w:widowControl w:val="0"/>
              <w:suppressAutoHyphens/>
              <w:jc w:val="center"/>
              <w:rPr>
                <w:color w:val="000000" w:themeColor="text1"/>
                <w:sz w:val="28"/>
                <w:szCs w:val="28"/>
              </w:rPr>
            </w:pPr>
          </w:p>
          <w:p w14:paraId="65250366" w14:textId="77777777" w:rsidR="005A4C80" w:rsidRPr="00C8165C" w:rsidRDefault="005A4C80" w:rsidP="00E5374C">
            <w:pPr>
              <w:pStyle w:val="Default"/>
              <w:widowControl w:val="0"/>
              <w:suppressAutoHyphens/>
              <w:rPr>
                <w:color w:val="000000" w:themeColor="text1"/>
                <w:sz w:val="28"/>
                <w:szCs w:val="28"/>
              </w:rPr>
            </w:pPr>
            <w:r w:rsidRPr="00C8165C">
              <w:rPr>
                <w:color w:val="000000" w:themeColor="text1"/>
                <w:sz w:val="28"/>
                <w:szCs w:val="28"/>
              </w:rPr>
              <w:t>Величина</w:t>
            </w:r>
          </w:p>
        </w:tc>
        <w:tc>
          <w:tcPr>
            <w:tcW w:w="511" w:type="pct"/>
            <w:vMerge w:val="restart"/>
            <w:vAlign w:val="center"/>
          </w:tcPr>
          <w:p w14:paraId="58005611" w14:textId="77777777" w:rsidR="005A4C80" w:rsidRPr="00C8165C" w:rsidRDefault="005A4C80" w:rsidP="00E5374C">
            <w:pPr>
              <w:pStyle w:val="Default"/>
              <w:widowControl w:val="0"/>
              <w:suppressAutoHyphens/>
              <w:jc w:val="center"/>
              <w:rPr>
                <w:color w:val="000000" w:themeColor="text1"/>
                <w:sz w:val="28"/>
                <w:szCs w:val="28"/>
              </w:rPr>
            </w:pPr>
            <w:r w:rsidRPr="00C8165C">
              <w:rPr>
                <w:color w:val="000000" w:themeColor="text1"/>
                <w:sz w:val="28"/>
                <w:szCs w:val="28"/>
              </w:rPr>
              <w:t>Существу</w:t>
            </w:r>
          </w:p>
          <w:p w14:paraId="1FF2A73D" w14:textId="77777777" w:rsidR="005A4C80" w:rsidRPr="00C8165C" w:rsidRDefault="00180125" w:rsidP="00E5374C">
            <w:pPr>
              <w:pStyle w:val="Default"/>
              <w:widowControl w:val="0"/>
              <w:suppressAutoHyphens/>
              <w:jc w:val="center"/>
              <w:rPr>
                <w:color w:val="000000" w:themeColor="text1"/>
                <w:sz w:val="28"/>
                <w:szCs w:val="28"/>
              </w:rPr>
            </w:pPr>
            <w:proofErr w:type="spellStart"/>
            <w:r>
              <w:rPr>
                <w:color w:val="000000" w:themeColor="text1"/>
                <w:sz w:val="28"/>
                <w:szCs w:val="28"/>
              </w:rPr>
              <w:t>ю</w:t>
            </w:r>
            <w:r w:rsidR="005A4C80" w:rsidRPr="00C8165C">
              <w:rPr>
                <w:color w:val="000000" w:themeColor="text1"/>
                <w:sz w:val="28"/>
                <w:szCs w:val="28"/>
              </w:rPr>
              <w:t>щая</w:t>
            </w:r>
            <w:proofErr w:type="spellEnd"/>
          </w:p>
          <w:p w14:paraId="3B069991" w14:textId="77777777" w:rsidR="005A4C80"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850" w:type="pct"/>
            <w:gridSpan w:val="7"/>
            <w:vAlign w:val="center"/>
          </w:tcPr>
          <w:p w14:paraId="073E1151" w14:textId="77777777" w:rsidR="005A4C80" w:rsidRPr="00C8165C" w:rsidRDefault="005A4C80" w:rsidP="00E5374C">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904F80" w:rsidRPr="00C8165C" w14:paraId="3A69EF33" w14:textId="77777777" w:rsidTr="005A4C80">
        <w:trPr>
          <w:trHeight w:val="340"/>
          <w:tblHeader/>
          <w:jc w:val="center"/>
        </w:trPr>
        <w:tc>
          <w:tcPr>
            <w:tcW w:w="1639" w:type="pct"/>
            <w:vMerge/>
            <w:tcBorders>
              <w:tl2br w:val="single" w:sz="4" w:space="0" w:color="auto"/>
            </w:tcBorders>
            <w:vAlign w:val="center"/>
          </w:tcPr>
          <w:p w14:paraId="54EDFED4" w14:textId="77777777" w:rsidR="00904F80" w:rsidRPr="00C8165C" w:rsidRDefault="00904F80" w:rsidP="00E5374C">
            <w:pPr>
              <w:pStyle w:val="Default"/>
              <w:widowControl w:val="0"/>
              <w:suppressAutoHyphens/>
              <w:jc w:val="center"/>
              <w:rPr>
                <w:color w:val="000000" w:themeColor="text1"/>
                <w:sz w:val="28"/>
                <w:szCs w:val="28"/>
              </w:rPr>
            </w:pPr>
          </w:p>
        </w:tc>
        <w:tc>
          <w:tcPr>
            <w:tcW w:w="511" w:type="pct"/>
            <w:vMerge/>
            <w:vAlign w:val="center"/>
          </w:tcPr>
          <w:p w14:paraId="4955F9D6"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025E5306"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3" w:type="pct"/>
            <w:vAlign w:val="center"/>
          </w:tcPr>
          <w:p w14:paraId="77A3BD35"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403" w:type="pct"/>
            <w:vAlign w:val="center"/>
          </w:tcPr>
          <w:p w14:paraId="5F9E84A7"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403" w:type="pct"/>
            <w:vAlign w:val="center"/>
          </w:tcPr>
          <w:p w14:paraId="5F53E8E3"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403" w:type="pct"/>
            <w:vAlign w:val="center"/>
          </w:tcPr>
          <w:p w14:paraId="311A2DB9"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403" w:type="pct"/>
            <w:vAlign w:val="center"/>
          </w:tcPr>
          <w:p w14:paraId="5458E334"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432" w:type="pct"/>
            <w:vAlign w:val="center"/>
          </w:tcPr>
          <w:p w14:paraId="7111294A" w14:textId="77777777" w:rsidR="00904F80" w:rsidRPr="00C8165C" w:rsidRDefault="00904F8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-2040</w:t>
            </w:r>
          </w:p>
        </w:tc>
      </w:tr>
      <w:tr w:rsidR="00712E06" w:rsidRPr="00C8165C" w14:paraId="20D09148" w14:textId="77777777" w:rsidTr="005A4C80">
        <w:trPr>
          <w:trHeight w:val="340"/>
          <w:tblHeader/>
          <w:jc w:val="center"/>
        </w:trPr>
        <w:tc>
          <w:tcPr>
            <w:tcW w:w="1639" w:type="pct"/>
            <w:vAlign w:val="center"/>
          </w:tcPr>
          <w:p w14:paraId="0D0A3FFD"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511" w:type="pct"/>
            <w:vAlign w:val="center"/>
          </w:tcPr>
          <w:p w14:paraId="5D4572D3"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403" w:type="pct"/>
            <w:vAlign w:val="center"/>
          </w:tcPr>
          <w:p w14:paraId="4C52DF0B"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03" w:type="pct"/>
            <w:vAlign w:val="center"/>
          </w:tcPr>
          <w:p w14:paraId="22439365"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403" w:type="pct"/>
            <w:vAlign w:val="center"/>
          </w:tcPr>
          <w:p w14:paraId="157A60D6"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403" w:type="pct"/>
            <w:vAlign w:val="center"/>
          </w:tcPr>
          <w:p w14:paraId="12E1AEBD"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403" w:type="pct"/>
            <w:vAlign w:val="center"/>
          </w:tcPr>
          <w:p w14:paraId="76F93697" w14:textId="77777777" w:rsidR="00712E06" w:rsidRPr="00C8165C" w:rsidRDefault="00712E06" w:rsidP="00E5374C">
            <w:pPr>
              <w:widowControl w:val="0"/>
              <w:suppressAutoHyphens/>
              <w:spacing w:after="0" w:line="240" w:lineRule="auto"/>
              <w:jc w:val="both"/>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403" w:type="pct"/>
            <w:vAlign w:val="center"/>
          </w:tcPr>
          <w:p w14:paraId="51B025F5"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32" w:type="pct"/>
            <w:vAlign w:val="center"/>
          </w:tcPr>
          <w:p w14:paraId="6DACFF71"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9</w:t>
            </w:r>
          </w:p>
        </w:tc>
      </w:tr>
      <w:tr w:rsidR="00634FE1" w:rsidRPr="00C8165C" w14:paraId="5F82BE12" w14:textId="77777777" w:rsidTr="004506DD">
        <w:trPr>
          <w:trHeight w:val="340"/>
          <w:jc w:val="center"/>
        </w:trPr>
        <w:tc>
          <w:tcPr>
            <w:tcW w:w="5000" w:type="pct"/>
            <w:gridSpan w:val="9"/>
            <w:vAlign w:val="center"/>
          </w:tcPr>
          <w:p w14:paraId="7C623B1D" w14:textId="77777777" w:rsidR="00634FE1" w:rsidRPr="00C8165C" w:rsidRDefault="00FD7581"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CC65C6" w:rsidRPr="00C8165C" w14:paraId="6D9034E2" w14:textId="77777777" w:rsidTr="00272A6E">
        <w:trPr>
          <w:trHeight w:val="340"/>
          <w:jc w:val="center"/>
        </w:trPr>
        <w:tc>
          <w:tcPr>
            <w:tcW w:w="1639" w:type="pct"/>
            <w:vAlign w:val="center"/>
          </w:tcPr>
          <w:p w14:paraId="35C2A02A"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06874D1E"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FA633EB"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62284CD"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54DA2C9"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2E6ACBAB"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2142002"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91CD21A"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1B5266F"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r>
      <w:tr w:rsidR="00CC65C6" w:rsidRPr="00C8165C" w14:paraId="05ED81CA" w14:textId="77777777" w:rsidTr="00272A6E">
        <w:trPr>
          <w:trHeight w:val="340"/>
          <w:jc w:val="center"/>
        </w:trPr>
        <w:tc>
          <w:tcPr>
            <w:tcW w:w="1639" w:type="pct"/>
            <w:vAlign w:val="center"/>
          </w:tcPr>
          <w:p w14:paraId="5049A3A8" w14:textId="77777777" w:rsidR="00CC65C6" w:rsidRPr="00C8165C" w:rsidRDefault="00CC65C6"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Потребление теплоносителя в аварийных режимах работы,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3418510E"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single" w:sz="4" w:space="0" w:color="auto"/>
              <w:left w:val="nil"/>
              <w:bottom w:val="single" w:sz="4" w:space="0" w:color="auto"/>
              <w:right w:val="single" w:sz="4" w:space="0" w:color="auto"/>
            </w:tcBorders>
            <w:shd w:val="clear" w:color="auto" w:fill="auto"/>
            <w:vAlign w:val="center"/>
          </w:tcPr>
          <w:p w14:paraId="23EA4494"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single" w:sz="4" w:space="0" w:color="auto"/>
              <w:left w:val="nil"/>
              <w:bottom w:val="single" w:sz="4" w:space="0" w:color="auto"/>
              <w:right w:val="single" w:sz="4" w:space="0" w:color="auto"/>
            </w:tcBorders>
            <w:shd w:val="clear" w:color="auto" w:fill="auto"/>
            <w:vAlign w:val="center"/>
          </w:tcPr>
          <w:p w14:paraId="6D55A7F9"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single" w:sz="4" w:space="0" w:color="auto"/>
              <w:left w:val="nil"/>
              <w:bottom w:val="single" w:sz="4" w:space="0" w:color="auto"/>
              <w:right w:val="single" w:sz="4" w:space="0" w:color="auto"/>
            </w:tcBorders>
            <w:shd w:val="clear" w:color="auto" w:fill="auto"/>
            <w:vAlign w:val="center"/>
          </w:tcPr>
          <w:p w14:paraId="0A19DCDE"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single" w:sz="4" w:space="0" w:color="auto"/>
              <w:left w:val="nil"/>
              <w:bottom w:val="single" w:sz="4" w:space="0" w:color="auto"/>
              <w:right w:val="single" w:sz="4" w:space="0" w:color="auto"/>
            </w:tcBorders>
            <w:shd w:val="clear" w:color="auto" w:fill="auto"/>
            <w:vAlign w:val="center"/>
          </w:tcPr>
          <w:p w14:paraId="1D3AE939"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single" w:sz="4" w:space="0" w:color="auto"/>
              <w:left w:val="nil"/>
              <w:bottom w:val="single" w:sz="4" w:space="0" w:color="auto"/>
              <w:right w:val="single" w:sz="4" w:space="0" w:color="auto"/>
            </w:tcBorders>
            <w:shd w:val="clear" w:color="auto" w:fill="auto"/>
            <w:vAlign w:val="center"/>
          </w:tcPr>
          <w:p w14:paraId="7811E880"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single" w:sz="4" w:space="0" w:color="auto"/>
              <w:left w:val="nil"/>
              <w:bottom w:val="single" w:sz="4" w:space="0" w:color="auto"/>
              <w:right w:val="single" w:sz="4" w:space="0" w:color="auto"/>
            </w:tcBorders>
            <w:shd w:val="clear" w:color="auto" w:fill="auto"/>
            <w:vAlign w:val="center"/>
          </w:tcPr>
          <w:p w14:paraId="62116A90"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32" w:type="pct"/>
            <w:tcBorders>
              <w:top w:val="single" w:sz="4" w:space="0" w:color="auto"/>
              <w:left w:val="nil"/>
              <w:bottom w:val="single" w:sz="4" w:space="0" w:color="auto"/>
              <w:right w:val="single" w:sz="4" w:space="0" w:color="auto"/>
            </w:tcBorders>
            <w:shd w:val="clear" w:color="auto" w:fill="auto"/>
            <w:vAlign w:val="center"/>
          </w:tcPr>
          <w:p w14:paraId="5131FE16" w14:textId="77777777" w:rsidR="00CC65C6" w:rsidRPr="00C8165C" w:rsidRDefault="00CC65C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r>
    </w:tbl>
    <w:p w14:paraId="0398D62A" w14:textId="77777777" w:rsidR="00032433" w:rsidRPr="00C8165C" w:rsidRDefault="00032433"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sz w:val="28"/>
          <w:szCs w:val="28"/>
        </w:rPr>
        <w:t>сельского</w:t>
      </w:r>
      <w:r w:rsidR="002242E7" w:rsidRPr="00C8165C">
        <w:rPr>
          <w:rFonts w:ascii="Times New Roman" w:hAnsi="Times New Roman" w:cs="Times New Roman"/>
          <w:sz w:val="28"/>
          <w:szCs w:val="28"/>
        </w:rPr>
        <w:t xml:space="preserve"> поселения</w:t>
      </w:r>
      <w:r w:rsidR="002242E7" w:rsidRPr="00C8165C">
        <w:rPr>
          <w:rFonts w:ascii="Times New Roman" w:hAnsi="Times New Roman" w:cs="Times New Roman"/>
          <w:color w:val="000000" w:themeColor="text1"/>
          <w:sz w:val="28"/>
          <w:szCs w:val="28"/>
        </w:rPr>
        <w:t xml:space="preserve"> </w:t>
      </w:r>
      <w:r w:rsidR="00263B13" w:rsidRPr="00C8165C">
        <w:rPr>
          <w:rFonts w:ascii="Times New Roman" w:hAnsi="Times New Roman" w:cs="Times New Roman"/>
          <w:color w:val="000000" w:themeColor="text1"/>
          <w:sz w:val="28"/>
          <w:szCs w:val="28"/>
        </w:rPr>
        <w:t xml:space="preserve">на период с </w:t>
      </w:r>
      <w:r w:rsidR="00450E17">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w:t>
      </w:r>
      <w:r w:rsidR="0022643D" w:rsidRPr="00C8165C">
        <w:rPr>
          <w:rFonts w:ascii="Times New Roman" w:hAnsi="Times New Roman" w:cs="Times New Roman"/>
          <w:color w:val="000000" w:themeColor="text1"/>
          <w:sz w:val="28"/>
          <w:szCs w:val="28"/>
        </w:rPr>
        <w:t xml:space="preserve">по </w:t>
      </w:r>
      <w:r w:rsidR="00F273CC" w:rsidRPr="00C8165C">
        <w:rPr>
          <w:rFonts w:ascii="Times New Roman" w:hAnsi="Times New Roman" w:cs="Times New Roman"/>
          <w:color w:val="000000" w:themeColor="text1"/>
          <w:sz w:val="28"/>
          <w:szCs w:val="28"/>
        </w:rPr>
        <w:t>2040</w:t>
      </w:r>
      <w:r w:rsidR="0022643D" w:rsidRPr="00C8165C">
        <w:rPr>
          <w:rFonts w:ascii="Times New Roman" w:hAnsi="Times New Roman" w:cs="Times New Roman"/>
          <w:color w:val="000000" w:themeColor="text1"/>
          <w:sz w:val="28"/>
          <w:szCs w:val="28"/>
        </w:rPr>
        <w:t xml:space="preserve"> годы</w:t>
      </w:r>
      <w:r w:rsidRPr="00C8165C">
        <w:rPr>
          <w:rFonts w:ascii="Times New Roman" w:hAnsi="Times New Roman" w:cs="Times New Roman"/>
          <w:color w:val="000000" w:themeColor="text1"/>
          <w:sz w:val="28"/>
          <w:szCs w:val="28"/>
        </w:rPr>
        <w:t>.</w:t>
      </w:r>
    </w:p>
    <w:p w14:paraId="195CAA14" w14:textId="77777777" w:rsidR="000F075D" w:rsidRPr="00C8165C" w:rsidRDefault="00167CF2" w:rsidP="00E5374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51" w:name="_Toc128476160"/>
      <w:bookmarkStart w:id="152" w:name="_Toc128476435"/>
      <w:bookmarkStart w:id="153" w:name="_Toc128558180"/>
      <w:bookmarkStart w:id="154" w:name="_Toc435791211"/>
      <w:r w:rsidRPr="00C8165C">
        <w:rPr>
          <w:rFonts w:ascii="Times New Roman" w:hAnsi="Times New Roman" w:cs="Times New Roman"/>
          <w:b w:val="0"/>
          <w:color w:val="000000" w:themeColor="text1"/>
          <w:sz w:val="28"/>
          <w:szCs w:val="28"/>
        </w:rPr>
        <w:t xml:space="preserve">Раздел 4. Основные положения мастер-плана </w:t>
      </w:r>
      <w:r w:rsidR="008D715B" w:rsidRPr="00C8165C">
        <w:rPr>
          <w:rFonts w:ascii="Times New Roman" w:hAnsi="Times New Roman" w:cs="Times New Roman"/>
          <w:b w:val="0"/>
          <w:color w:val="000000" w:themeColor="text1"/>
          <w:sz w:val="28"/>
          <w:szCs w:val="28"/>
        </w:rPr>
        <w:t xml:space="preserve">развития систем теплоснабжения </w:t>
      </w:r>
      <w:r w:rsidRPr="00C8165C">
        <w:rPr>
          <w:rFonts w:ascii="Times New Roman" w:hAnsi="Times New Roman" w:cs="Times New Roman"/>
          <w:b w:val="0"/>
          <w:color w:val="000000" w:themeColor="text1"/>
          <w:sz w:val="28"/>
          <w:szCs w:val="28"/>
        </w:rPr>
        <w:t>поселения</w:t>
      </w:r>
      <w:bookmarkEnd w:id="151"/>
      <w:bookmarkEnd w:id="152"/>
      <w:bookmarkEnd w:id="153"/>
    </w:p>
    <w:p w14:paraId="12F58A2D" w14:textId="77777777" w:rsidR="008916D9" w:rsidRPr="00C8165C" w:rsidRDefault="00081FBC"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Мастер-план схемы теплоснабжения выполня</w:t>
      </w:r>
      <w:r w:rsidR="008916D9" w:rsidRPr="00C8165C">
        <w:rPr>
          <w:rFonts w:ascii="Times New Roman" w:hAnsi="Times New Roman" w:cs="Times New Roman"/>
          <w:color w:val="000000" w:themeColor="text1"/>
          <w:sz w:val="28"/>
          <w:szCs w:val="28"/>
        </w:rPr>
        <w:t>ется в соответствии с Требования</w:t>
      </w:r>
      <w:r w:rsidRPr="00C8165C">
        <w:rPr>
          <w:rFonts w:ascii="Times New Roman" w:hAnsi="Times New Roman" w:cs="Times New Roman"/>
          <w:color w:val="000000" w:themeColor="text1"/>
          <w:sz w:val="28"/>
          <w:szCs w:val="28"/>
        </w:rPr>
        <w:t>м к схемам теплоснабжения (</w:t>
      </w:r>
      <w:r w:rsidR="008916D9" w:rsidRPr="00C8165C">
        <w:rPr>
          <w:rFonts w:ascii="Times New Roman" w:hAnsi="Times New Roman" w:cs="Times New Roman"/>
          <w:color w:val="000000" w:themeColor="text1"/>
          <w:sz w:val="28"/>
          <w:szCs w:val="28"/>
        </w:rPr>
        <w:t>Постановление прави</w:t>
      </w:r>
      <w:r w:rsidR="00E77A54" w:rsidRPr="00C8165C">
        <w:rPr>
          <w:rFonts w:ascii="Times New Roman" w:hAnsi="Times New Roman" w:cs="Times New Roman"/>
          <w:color w:val="000000" w:themeColor="text1"/>
          <w:sz w:val="28"/>
          <w:szCs w:val="28"/>
        </w:rPr>
        <w:t>тельства Российской Федерации №</w:t>
      </w:r>
      <w:r w:rsidR="008916D9" w:rsidRPr="00C8165C">
        <w:rPr>
          <w:rFonts w:ascii="Times New Roman" w:hAnsi="Times New Roman" w:cs="Times New Roman"/>
          <w:color w:val="000000" w:themeColor="text1"/>
          <w:sz w:val="28"/>
          <w:szCs w:val="28"/>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C8165C">
        <w:rPr>
          <w:rFonts w:ascii="Times New Roman" w:hAnsi="Times New Roman" w:cs="Times New Roman"/>
          <w:color w:val="000000" w:themeColor="text1"/>
          <w:sz w:val="28"/>
          <w:szCs w:val="28"/>
        </w:rPr>
        <w:t>и</w:t>
      </w:r>
      <w:r w:rsidR="008916D9" w:rsidRPr="00C8165C">
        <w:rPr>
          <w:rFonts w:ascii="Times New Roman" w:hAnsi="Times New Roman" w:cs="Times New Roman"/>
          <w:color w:val="000000" w:themeColor="text1"/>
          <w:sz w:val="28"/>
          <w:szCs w:val="28"/>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70C289B5" w14:textId="77777777" w:rsidR="000F075D" w:rsidRPr="00C8165C" w:rsidRDefault="00167CF2"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55" w:name="_Toc128476161"/>
      <w:bookmarkStart w:id="156" w:name="_Toc128476436"/>
      <w:bookmarkStart w:id="157" w:name="_Toc128558181"/>
      <w:r w:rsidRPr="00C8165C">
        <w:rPr>
          <w:rFonts w:ascii="Times New Roman" w:hAnsi="Times New Roman" w:cs="Times New Roman"/>
          <w:b w:val="0"/>
          <w:color w:val="000000" w:themeColor="text1"/>
          <w:sz w:val="28"/>
          <w:szCs w:val="28"/>
        </w:rPr>
        <w:t>4.1 Описание сценариев ра</w:t>
      </w:r>
      <w:r w:rsidR="00A47483" w:rsidRPr="00C8165C">
        <w:rPr>
          <w:rFonts w:ascii="Times New Roman" w:hAnsi="Times New Roman" w:cs="Times New Roman"/>
          <w:b w:val="0"/>
          <w:color w:val="000000" w:themeColor="text1"/>
          <w:sz w:val="28"/>
          <w:szCs w:val="28"/>
        </w:rPr>
        <w:t>звития теплоснабжения поселения</w:t>
      </w:r>
      <w:bookmarkEnd w:id="155"/>
      <w:bookmarkEnd w:id="156"/>
      <w:bookmarkEnd w:id="157"/>
    </w:p>
    <w:p w14:paraId="7229C8C8" w14:textId="77777777" w:rsidR="00EB2EB2" w:rsidRPr="00C8165C" w:rsidRDefault="00EB2EB2" w:rsidP="00E5374C">
      <w:pPr>
        <w:widowControl w:val="0"/>
        <w:suppressAutoHyphen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Возможными сценариями развития теплоснабжения поселения являются: </w:t>
      </w:r>
    </w:p>
    <w:p w14:paraId="48088D61" w14:textId="77777777" w:rsidR="00EB2EB2" w:rsidRPr="00C8165C" w:rsidRDefault="00EB2EB2" w:rsidP="00E5374C">
      <w:pPr>
        <w:pStyle w:val="ad"/>
        <w:widowControl w:val="0"/>
        <w:numPr>
          <w:ilvl w:val="0"/>
          <w:numId w:val="12"/>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своевременная модернизация существующих источников тепловой энергии, с заменой насосного оборудования; </w:t>
      </w:r>
    </w:p>
    <w:p w14:paraId="0B248B4C" w14:textId="77777777" w:rsidR="00EB2EB2" w:rsidRPr="00C8165C" w:rsidRDefault="00EB2EB2" w:rsidP="00E5374C">
      <w:pPr>
        <w:pStyle w:val="ad"/>
        <w:widowControl w:val="0"/>
        <w:numPr>
          <w:ilvl w:val="0"/>
          <w:numId w:val="12"/>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создание резерва топлива;</w:t>
      </w:r>
    </w:p>
    <w:p w14:paraId="140099E9" w14:textId="77777777" w:rsidR="00EB2EB2" w:rsidRPr="00C8165C" w:rsidRDefault="00EB2EB2" w:rsidP="00E5374C">
      <w:pPr>
        <w:pStyle w:val="ad"/>
        <w:widowControl w:val="0"/>
        <w:numPr>
          <w:ilvl w:val="0"/>
          <w:numId w:val="12"/>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обеспечение антитеррористической безопасности и автоматического управления. </w:t>
      </w:r>
    </w:p>
    <w:p w14:paraId="761D3511" w14:textId="77777777" w:rsidR="00EB2EB2" w:rsidRPr="00C8165C" w:rsidRDefault="00EB2EB2"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При выборе вариантов развития систем теплоснабжения </w:t>
      </w:r>
      <w:r w:rsidR="00524858" w:rsidRPr="00C8165C">
        <w:rPr>
          <w:rFonts w:ascii="Times New Roman" w:hAnsi="Times New Roman" w:cs="Times New Roman"/>
          <w:color w:val="000000" w:themeColor="text1"/>
          <w:sz w:val="28"/>
          <w:szCs w:val="28"/>
        </w:rPr>
        <w:t>сельского</w:t>
      </w:r>
      <w:r w:rsidRPr="00C8165C">
        <w:rPr>
          <w:rFonts w:ascii="Times New Roman" w:hAnsi="Times New Roman" w:cs="Times New Roman"/>
          <w:color w:val="000000" w:themeColor="text1"/>
          <w:sz w:val="28"/>
          <w:szCs w:val="28"/>
        </w:rPr>
        <w:t xml:space="preserve"> поселения учитываются следующие показатели: </w:t>
      </w:r>
    </w:p>
    <w:p w14:paraId="5989BA92" w14:textId="77777777" w:rsidR="00EB2EB2" w:rsidRPr="00C8165C" w:rsidRDefault="00EB2EB2" w:rsidP="00E5374C">
      <w:pPr>
        <w:pStyle w:val="ad"/>
        <w:widowControl w:val="0"/>
        <w:numPr>
          <w:ilvl w:val="0"/>
          <w:numId w:val="12"/>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отсутствие перспективного спроса на централизованное отопление в </w:t>
      </w:r>
      <w:r w:rsidR="00524858" w:rsidRPr="00C8165C">
        <w:rPr>
          <w:rFonts w:ascii="Times New Roman" w:hAnsi="Times New Roman" w:cs="Times New Roman"/>
          <w:color w:val="000000" w:themeColor="text1"/>
          <w:sz w:val="28"/>
          <w:szCs w:val="28"/>
        </w:rPr>
        <w:t>сельском</w:t>
      </w:r>
      <w:r w:rsidR="006D31C3" w:rsidRPr="00C8165C">
        <w:rPr>
          <w:rFonts w:ascii="Times New Roman" w:hAnsi="Times New Roman" w:cs="Times New Roman"/>
          <w:color w:val="000000" w:themeColor="text1"/>
          <w:sz w:val="28"/>
          <w:szCs w:val="28"/>
        </w:rPr>
        <w:t xml:space="preserve"> поселении</w:t>
      </w:r>
      <w:r w:rsidRPr="00C8165C">
        <w:rPr>
          <w:rFonts w:ascii="Times New Roman" w:hAnsi="Times New Roman" w:cs="Times New Roman"/>
          <w:color w:val="000000" w:themeColor="text1"/>
          <w:sz w:val="28"/>
          <w:szCs w:val="28"/>
        </w:rPr>
        <w:t>;</w:t>
      </w:r>
    </w:p>
    <w:p w14:paraId="13C75460" w14:textId="77777777" w:rsidR="0044606D" w:rsidRPr="00C8165C" w:rsidRDefault="00EB2EB2" w:rsidP="00E5374C">
      <w:pPr>
        <w:pStyle w:val="ad"/>
        <w:widowControl w:val="0"/>
        <w:numPr>
          <w:ilvl w:val="0"/>
          <w:numId w:val="12"/>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отсутствие перспективного строительства объектов общественного назначения или многоквартирных домов.</w:t>
      </w:r>
    </w:p>
    <w:p w14:paraId="60FC987A" w14:textId="77777777" w:rsidR="000F075D" w:rsidRPr="00C8165C" w:rsidRDefault="00167CF2"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58" w:name="_Toc128476162"/>
      <w:bookmarkStart w:id="159" w:name="_Toc128476437"/>
      <w:bookmarkStart w:id="160" w:name="_Toc128558182"/>
      <w:r w:rsidRPr="00C8165C">
        <w:rPr>
          <w:rFonts w:ascii="Times New Roman" w:hAnsi="Times New Roman" w:cs="Times New Roman"/>
          <w:b w:val="0"/>
          <w:color w:val="000000" w:themeColor="text1"/>
          <w:sz w:val="28"/>
          <w:szCs w:val="28"/>
        </w:rPr>
        <w:t>4.2 Обоснование выбора приоритетного сценария развития теплоснабжения поселения</w:t>
      </w:r>
      <w:bookmarkEnd w:id="158"/>
      <w:bookmarkEnd w:id="159"/>
      <w:bookmarkEnd w:id="160"/>
    </w:p>
    <w:p w14:paraId="55726399" w14:textId="77777777" w:rsidR="00CB6224" w:rsidRPr="00C8165C" w:rsidRDefault="00CB6224" w:rsidP="00E5374C">
      <w:pPr>
        <w:widowControl w:val="0"/>
        <w:suppressAutoHyphen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Важной составляющей выбранного сценария является повышение рентабельности работы теплоснабжающей организации и снижение темпов роста стоимости тепловой энергии ниже величины роста доходов населения.</w:t>
      </w:r>
    </w:p>
    <w:p w14:paraId="2063D846" w14:textId="77777777" w:rsidR="00CB6224" w:rsidRPr="00C8165C" w:rsidRDefault="00CB6224" w:rsidP="00E5374C">
      <w:pPr>
        <w:widowControl w:val="0"/>
        <w:suppressAutoHyphen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Сценарии развития теплоснабжения направлен на решение основных проблем: </w:t>
      </w:r>
    </w:p>
    <w:p w14:paraId="316CBA4A" w14:textId="77777777" w:rsidR="00CB6224" w:rsidRPr="00C8165C" w:rsidRDefault="00CB6224" w:rsidP="00E5374C">
      <w:pPr>
        <w:pStyle w:val="ad"/>
        <w:widowControl w:val="0"/>
        <w:numPr>
          <w:ilvl w:val="0"/>
          <w:numId w:val="13"/>
        </w:numPr>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модернизация котельной;</w:t>
      </w:r>
    </w:p>
    <w:p w14:paraId="33337FF3" w14:textId="77777777" w:rsidR="000C601A" w:rsidRPr="00C8165C" w:rsidRDefault="000C601A" w:rsidP="00E5374C">
      <w:pPr>
        <w:pStyle w:val="ad"/>
        <w:widowControl w:val="0"/>
        <w:numPr>
          <w:ilvl w:val="0"/>
          <w:numId w:val="13"/>
        </w:numPr>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модернизация тепловых сетей;</w:t>
      </w:r>
    </w:p>
    <w:p w14:paraId="59C069AA" w14:textId="77777777" w:rsidR="00CB6224" w:rsidRPr="00C8165C" w:rsidRDefault="00CB6224" w:rsidP="00E5374C">
      <w:pPr>
        <w:pStyle w:val="ad"/>
        <w:widowControl w:val="0"/>
        <w:numPr>
          <w:ilvl w:val="0"/>
          <w:numId w:val="13"/>
        </w:numPr>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повышение энергетической эффективности, энергосбережение, снижение среднего удельного расхода условного топлива на выработку тепловой энергии и снижение затрат на топливо;</w:t>
      </w:r>
    </w:p>
    <w:p w14:paraId="45A2772C" w14:textId="77777777" w:rsidR="000C601A" w:rsidRPr="00C8165C" w:rsidRDefault="000C601A" w:rsidP="00E5374C">
      <w:pPr>
        <w:pStyle w:val="ad"/>
        <w:widowControl w:val="0"/>
        <w:numPr>
          <w:ilvl w:val="0"/>
          <w:numId w:val="13"/>
        </w:numPr>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сокращение потерь тепловой энергии при ее передаче до потребителя;</w:t>
      </w:r>
    </w:p>
    <w:p w14:paraId="04C2B9B7" w14:textId="77777777" w:rsidR="00CB6224" w:rsidRPr="00C8165C" w:rsidRDefault="00CB6224" w:rsidP="00E5374C">
      <w:pPr>
        <w:pStyle w:val="ad"/>
        <w:widowControl w:val="0"/>
        <w:numPr>
          <w:ilvl w:val="0"/>
          <w:numId w:val="13"/>
        </w:numPr>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сокращение удельных расходов воды и электроэнергии. </w:t>
      </w:r>
    </w:p>
    <w:p w14:paraId="3D5B5615" w14:textId="77777777" w:rsidR="00167CF2" w:rsidRPr="00C8165C" w:rsidRDefault="00CB6224" w:rsidP="00E5374C">
      <w:pPr>
        <w:widowControl w:val="0"/>
        <w:suppressAutoHyphen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Обоснованием выбора сценария развития является внедрение инноваций и современных технологий, а также проведение комплекса мероприятий по снижению себестоимости производства 1 Гкал.</w:t>
      </w:r>
    </w:p>
    <w:p w14:paraId="74022ABC" w14:textId="77777777" w:rsidR="000F075D" w:rsidRPr="00C8165C" w:rsidRDefault="00360B4B" w:rsidP="00E5374C">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61" w:name="_Toc6389138"/>
      <w:bookmarkStart w:id="162" w:name="_Toc128476163"/>
      <w:bookmarkStart w:id="163" w:name="_Toc128476438"/>
      <w:bookmarkStart w:id="164" w:name="_Toc128558183"/>
      <w:bookmarkEnd w:id="154"/>
      <w:r w:rsidRPr="00C8165C">
        <w:rPr>
          <w:rFonts w:ascii="Times New Roman" w:hAnsi="Times New Roman" w:cs="Times New Roman"/>
          <w:b w:val="0"/>
          <w:color w:val="000000" w:themeColor="text1"/>
          <w:sz w:val="28"/>
          <w:szCs w:val="28"/>
        </w:rPr>
        <w:t xml:space="preserve">Раздел 5. Предложения по строительству, реконструкции и техническому </w:t>
      </w:r>
      <w:r w:rsidRPr="00C8165C">
        <w:rPr>
          <w:rFonts w:ascii="Times New Roman" w:hAnsi="Times New Roman" w:cs="Times New Roman"/>
          <w:b w:val="0"/>
          <w:color w:val="000000" w:themeColor="text1"/>
          <w:sz w:val="28"/>
          <w:szCs w:val="28"/>
        </w:rPr>
        <w:br/>
      </w:r>
      <w:r w:rsidR="00F41DD8" w:rsidRPr="00C8165C">
        <w:rPr>
          <w:rFonts w:ascii="Times New Roman" w:hAnsi="Times New Roman" w:cs="Times New Roman"/>
          <w:b w:val="0"/>
          <w:color w:val="000000" w:themeColor="text1"/>
          <w:sz w:val="28"/>
          <w:szCs w:val="28"/>
        </w:rPr>
        <w:t>перевооружению и</w:t>
      </w:r>
      <w:r w:rsidRPr="00C8165C">
        <w:rPr>
          <w:rFonts w:ascii="Times New Roman" w:hAnsi="Times New Roman" w:cs="Times New Roman"/>
          <w:b w:val="0"/>
          <w:color w:val="000000" w:themeColor="text1"/>
          <w:sz w:val="28"/>
          <w:szCs w:val="28"/>
        </w:rPr>
        <w:t xml:space="preserve"> (или) модернизации источников тепловой энергии</w:t>
      </w:r>
      <w:bookmarkEnd w:id="161"/>
      <w:bookmarkEnd w:id="162"/>
      <w:bookmarkEnd w:id="163"/>
      <w:bookmarkEnd w:id="164"/>
    </w:p>
    <w:p w14:paraId="122E569A" w14:textId="77777777" w:rsidR="00360B4B" w:rsidRPr="00C8165C" w:rsidRDefault="00360B4B"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65" w:name="_Toc6389139"/>
      <w:bookmarkStart w:id="166" w:name="_Toc128476164"/>
      <w:bookmarkStart w:id="167" w:name="_Toc128476439"/>
      <w:bookmarkStart w:id="168" w:name="_Toc128558184"/>
      <w:r w:rsidRPr="00C8165C">
        <w:rPr>
          <w:rFonts w:ascii="Times New Roman" w:hAnsi="Times New Roman" w:cs="Times New Roman"/>
          <w:b w:val="0"/>
          <w:color w:val="000000" w:themeColor="text1"/>
          <w:sz w:val="28"/>
          <w:szCs w:val="28"/>
        </w:rPr>
        <w:t>5.1 Предложения по строительству источников те</w:t>
      </w:r>
      <w:r w:rsidR="008D715B" w:rsidRPr="00C8165C">
        <w:rPr>
          <w:rFonts w:ascii="Times New Roman" w:hAnsi="Times New Roman" w:cs="Times New Roman"/>
          <w:b w:val="0"/>
          <w:color w:val="000000" w:themeColor="text1"/>
          <w:sz w:val="28"/>
          <w:szCs w:val="28"/>
        </w:rPr>
        <w:t xml:space="preserve">пловой энергии, обеспечивающих </w:t>
      </w:r>
      <w:r w:rsidRPr="00C8165C">
        <w:rPr>
          <w:rFonts w:ascii="Times New Roman" w:hAnsi="Times New Roman" w:cs="Times New Roman"/>
          <w:b w:val="0"/>
          <w:color w:val="000000" w:themeColor="text1"/>
          <w:sz w:val="28"/>
          <w:szCs w:val="28"/>
        </w:rPr>
        <w:t>перспективную тепловую нагрузку на осваиваемых терр</w:t>
      </w:r>
      <w:r w:rsidR="008D715B" w:rsidRPr="00C8165C">
        <w:rPr>
          <w:rFonts w:ascii="Times New Roman" w:hAnsi="Times New Roman" w:cs="Times New Roman"/>
          <w:b w:val="0"/>
          <w:color w:val="000000" w:themeColor="text1"/>
          <w:sz w:val="28"/>
          <w:szCs w:val="28"/>
        </w:rPr>
        <w:t xml:space="preserve">иториях поселения, для которых </w:t>
      </w:r>
      <w:r w:rsidRPr="00C8165C">
        <w:rPr>
          <w:rFonts w:ascii="Times New Roman" w:hAnsi="Times New Roman" w:cs="Times New Roman"/>
          <w:b w:val="0"/>
          <w:color w:val="000000" w:themeColor="text1"/>
          <w:sz w:val="28"/>
          <w:szCs w:val="28"/>
        </w:rPr>
        <w:t>отсутствует возможность и (или) целесообразност</w:t>
      </w:r>
      <w:r w:rsidR="008D715B" w:rsidRPr="00C8165C">
        <w:rPr>
          <w:rFonts w:ascii="Times New Roman" w:hAnsi="Times New Roman" w:cs="Times New Roman"/>
          <w:b w:val="0"/>
          <w:color w:val="000000" w:themeColor="text1"/>
          <w:sz w:val="28"/>
          <w:szCs w:val="28"/>
        </w:rPr>
        <w:t xml:space="preserve">ь передачи тепловой энергии от </w:t>
      </w:r>
      <w:r w:rsidRPr="00C8165C">
        <w:rPr>
          <w:rFonts w:ascii="Times New Roman" w:hAnsi="Times New Roman" w:cs="Times New Roman"/>
          <w:b w:val="0"/>
          <w:color w:val="000000" w:themeColor="text1"/>
          <w:sz w:val="28"/>
          <w:szCs w:val="28"/>
        </w:rPr>
        <w:t>существующих или реконструируемых источников тепловой энергии, обоснованная расчетами</w:t>
      </w:r>
      <w:r w:rsidR="008D715B" w:rsidRPr="00C8165C">
        <w:rPr>
          <w:rFonts w:ascii="Times New Roman" w:hAnsi="Times New Roman" w:cs="Times New Roman"/>
          <w:b w:val="0"/>
          <w:color w:val="000000" w:themeColor="text1"/>
          <w:sz w:val="28"/>
          <w:szCs w:val="28"/>
        </w:rPr>
        <w:t xml:space="preserve"> ценовых (тарифных) последствий </w:t>
      </w:r>
      <w:r w:rsidRPr="00C8165C">
        <w:rPr>
          <w:rFonts w:ascii="Times New Roman" w:hAnsi="Times New Roman" w:cs="Times New Roman"/>
          <w:b w:val="0"/>
          <w:color w:val="000000" w:themeColor="text1"/>
          <w:sz w:val="28"/>
          <w:szCs w:val="28"/>
        </w:rPr>
        <w:t xml:space="preserve">для потребителей (в </w:t>
      </w:r>
      <w:r w:rsidR="008D715B" w:rsidRPr="00C8165C">
        <w:rPr>
          <w:rFonts w:ascii="Times New Roman" w:hAnsi="Times New Roman" w:cs="Times New Roman"/>
          <w:b w:val="0"/>
          <w:color w:val="000000" w:themeColor="text1"/>
          <w:sz w:val="28"/>
          <w:szCs w:val="28"/>
        </w:rPr>
        <w:t xml:space="preserve">ценовых зонах теплоснабжения - </w:t>
      </w:r>
      <w:r w:rsidRPr="00C8165C">
        <w:rPr>
          <w:rFonts w:ascii="Times New Roman" w:hAnsi="Times New Roman" w:cs="Times New Roman"/>
          <w:b w:val="0"/>
          <w:color w:val="000000" w:themeColor="text1"/>
          <w:sz w:val="28"/>
          <w:szCs w:val="28"/>
        </w:rPr>
        <w:t xml:space="preserve">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w:t>
      </w:r>
      <w:r w:rsidRPr="00C8165C">
        <w:rPr>
          <w:rFonts w:ascii="Times New Roman" w:hAnsi="Times New Roman" w:cs="Times New Roman"/>
          <w:b w:val="0"/>
          <w:color w:val="000000" w:themeColor="text1"/>
          <w:sz w:val="28"/>
          <w:szCs w:val="28"/>
        </w:rPr>
        <w:br/>
        <w:t>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65"/>
      <w:bookmarkEnd w:id="166"/>
      <w:bookmarkEnd w:id="167"/>
      <w:bookmarkEnd w:id="168"/>
    </w:p>
    <w:p w14:paraId="16BCFF6E" w14:textId="77777777" w:rsidR="008C37A4" w:rsidRPr="00C8165C" w:rsidRDefault="008C37A4" w:rsidP="00E5374C">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На сегодняшний день на территории </w:t>
      </w:r>
      <w:r w:rsidR="00524858" w:rsidRPr="00C8165C">
        <w:rPr>
          <w:rFonts w:ascii="Times New Roman" w:hAnsi="Times New Roman" w:cs="Times New Roman"/>
          <w:sz w:val="28"/>
          <w:szCs w:val="28"/>
        </w:rPr>
        <w:t>сельского</w:t>
      </w:r>
      <w:r w:rsidR="002242E7" w:rsidRPr="00C8165C">
        <w:rPr>
          <w:rFonts w:ascii="Times New Roman" w:hAnsi="Times New Roman" w:cs="Times New Roman"/>
          <w:sz w:val="28"/>
          <w:szCs w:val="28"/>
        </w:rPr>
        <w:t xml:space="preserve"> поселения </w:t>
      </w:r>
      <w:r w:rsidRPr="00C8165C">
        <w:rPr>
          <w:rFonts w:ascii="Times New Roman" w:hAnsi="Times New Roman" w:cs="Times New Roman"/>
          <w:sz w:val="28"/>
          <w:szCs w:val="28"/>
        </w:rPr>
        <w:t>функционирует</w:t>
      </w:r>
      <w:r w:rsidR="00F6440F" w:rsidRPr="00C8165C">
        <w:rPr>
          <w:rFonts w:ascii="Times New Roman" w:hAnsi="Times New Roman" w:cs="Times New Roman"/>
          <w:sz w:val="28"/>
          <w:szCs w:val="28"/>
        </w:rPr>
        <w:t xml:space="preserve"> </w:t>
      </w:r>
      <w:r w:rsidR="009C5B00" w:rsidRPr="00C8165C">
        <w:rPr>
          <w:rFonts w:ascii="Times New Roman" w:hAnsi="Times New Roman" w:cs="Times New Roman"/>
          <w:sz w:val="28"/>
          <w:szCs w:val="28"/>
        </w:rPr>
        <w:t>одна</w:t>
      </w:r>
      <w:r w:rsidRPr="00C8165C">
        <w:rPr>
          <w:rFonts w:ascii="Times New Roman" w:hAnsi="Times New Roman" w:cs="Times New Roman"/>
          <w:sz w:val="28"/>
          <w:szCs w:val="28"/>
        </w:rPr>
        <w:t xml:space="preserve"> закрыт</w:t>
      </w:r>
      <w:r w:rsidR="009C5B00" w:rsidRPr="00C8165C">
        <w:rPr>
          <w:rFonts w:ascii="Times New Roman" w:hAnsi="Times New Roman" w:cs="Times New Roman"/>
          <w:sz w:val="28"/>
          <w:szCs w:val="28"/>
        </w:rPr>
        <w:t>ая</w:t>
      </w:r>
      <w:r w:rsidRPr="00C8165C">
        <w:rPr>
          <w:rFonts w:ascii="Times New Roman" w:hAnsi="Times New Roman" w:cs="Times New Roman"/>
          <w:sz w:val="28"/>
          <w:szCs w:val="28"/>
        </w:rPr>
        <w:t xml:space="preserve"> систем</w:t>
      </w:r>
      <w:r w:rsidR="009C5B00" w:rsidRPr="00C8165C">
        <w:rPr>
          <w:rFonts w:ascii="Times New Roman" w:hAnsi="Times New Roman" w:cs="Times New Roman"/>
          <w:sz w:val="28"/>
          <w:szCs w:val="28"/>
        </w:rPr>
        <w:t>а</w:t>
      </w:r>
      <w:r w:rsidRPr="00C8165C">
        <w:rPr>
          <w:rFonts w:ascii="Times New Roman" w:hAnsi="Times New Roman" w:cs="Times New Roman"/>
          <w:sz w:val="28"/>
          <w:szCs w:val="28"/>
        </w:rPr>
        <w:t xml:space="preserve"> централизованного теплоснабжения, для котор</w:t>
      </w:r>
      <w:r w:rsidR="009C5B00" w:rsidRPr="00C8165C">
        <w:rPr>
          <w:rFonts w:ascii="Times New Roman" w:hAnsi="Times New Roman" w:cs="Times New Roman"/>
          <w:sz w:val="28"/>
          <w:szCs w:val="28"/>
        </w:rPr>
        <w:t>ой</w:t>
      </w:r>
      <w:r w:rsidRPr="00C8165C">
        <w:rPr>
          <w:rFonts w:ascii="Times New Roman" w:hAnsi="Times New Roman" w:cs="Times New Roman"/>
          <w:sz w:val="28"/>
          <w:szCs w:val="28"/>
        </w:rPr>
        <w:t xml:space="preserve"> в качестве теплоносителя используется вода.</w:t>
      </w:r>
    </w:p>
    <w:p w14:paraId="6B9FDC40" w14:textId="77777777" w:rsidR="002C3374" w:rsidRPr="00C8165C" w:rsidRDefault="002C3374" w:rsidP="00E5374C">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От существующ</w:t>
      </w:r>
      <w:r w:rsidR="00CF6049" w:rsidRPr="00C8165C">
        <w:rPr>
          <w:rFonts w:ascii="Times New Roman" w:hAnsi="Times New Roman" w:cs="Times New Roman"/>
          <w:sz w:val="28"/>
          <w:szCs w:val="28"/>
        </w:rPr>
        <w:t>его</w:t>
      </w:r>
      <w:r w:rsidRPr="00C8165C">
        <w:rPr>
          <w:rFonts w:ascii="Times New Roman" w:hAnsi="Times New Roman" w:cs="Times New Roman"/>
          <w:sz w:val="28"/>
          <w:szCs w:val="28"/>
        </w:rPr>
        <w:t xml:space="preserve"> </w:t>
      </w:r>
      <w:r w:rsidRPr="00C8165C">
        <w:rPr>
          <w:rFonts w:ascii="Times New Roman" w:hAnsi="Times New Roman" w:cs="Times New Roman"/>
          <w:color w:val="000000" w:themeColor="text1"/>
          <w:sz w:val="28"/>
          <w:szCs w:val="28"/>
        </w:rPr>
        <w:t>источник</w:t>
      </w:r>
      <w:r w:rsidR="00CF6049" w:rsidRPr="00C8165C">
        <w:rPr>
          <w:rFonts w:ascii="Times New Roman" w:hAnsi="Times New Roman" w:cs="Times New Roman"/>
          <w:color w:val="000000" w:themeColor="text1"/>
          <w:sz w:val="28"/>
          <w:szCs w:val="28"/>
        </w:rPr>
        <w:t>а</w:t>
      </w:r>
      <w:r w:rsidRPr="00C8165C">
        <w:rPr>
          <w:rFonts w:ascii="Times New Roman" w:hAnsi="Times New Roman" w:cs="Times New Roman"/>
          <w:color w:val="000000" w:themeColor="text1"/>
          <w:sz w:val="28"/>
          <w:szCs w:val="28"/>
        </w:rPr>
        <w:t xml:space="preserve"> тепловой энергии</w:t>
      </w:r>
      <w:r w:rsidRPr="00C8165C">
        <w:rPr>
          <w:rFonts w:ascii="Times New Roman" w:hAnsi="Times New Roman" w:cs="Times New Roman"/>
          <w:sz w:val="28"/>
          <w:szCs w:val="28"/>
        </w:rPr>
        <w:t xml:space="preserve"> проложены двухтрубные (подающий и обратный трубопровод) закрытые тупиковые сети без резервирования.</w:t>
      </w:r>
    </w:p>
    <w:p w14:paraId="6ED1736A" w14:textId="77777777" w:rsidR="009C5B00" w:rsidRPr="00C8165C" w:rsidRDefault="009C5B00" w:rsidP="00E5374C">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Перспективная тепловая нагрузка на осваиваемых территориях Архангельского 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14:paraId="7445A68F" w14:textId="77777777" w:rsidR="00FB16AA" w:rsidRPr="00C8165C" w:rsidRDefault="002C3374" w:rsidP="00E5374C">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Возобновляемые источник</w:t>
      </w:r>
      <w:r w:rsidR="008D715B" w:rsidRPr="00C8165C">
        <w:rPr>
          <w:rFonts w:ascii="Times New Roman" w:hAnsi="Times New Roman" w:cs="Times New Roman"/>
          <w:sz w:val="28"/>
          <w:szCs w:val="28"/>
        </w:rPr>
        <w:t>и энергии возводиться не будут.</w:t>
      </w:r>
    </w:p>
    <w:p w14:paraId="2F13C24C" w14:textId="77777777" w:rsidR="008B78D4" w:rsidRPr="00C8165C" w:rsidRDefault="009C7FE6"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69" w:name="_Toc435791213"/>
      <w:bookmarkStart w:id="170" w:name="_Toc128476165"/>
      <w:bookmarkStart w:id="171" w:name="_Toc128476440"/>
      <w:bookmarkStart w:id="172" w:name="_Toc128558185"/>
      <w:r w:rsidRPr="00C8165C">
        <w:rPr>
          <w:rFonts w:ascii="Times New Roman" w:hAnsi="Times New Roman" w:cs="Times New Roman"/>
          <w:b w:val="0"/>
          <w:color w:val="000000" w:themeColor="text1"/>
          <w:sz w:val="28"/>
          <w:szCs w:val="28"/>
        </w:rPr>
        <w:t>5</w:t>
      </w:r>
      <w:r w:rsidR="00FB16AA" w:rsidRPr="00C8165C">
        <w:rPr>
          <w:rFonts w:ascii="Times New Roman" w:hAnsi="Times New Roman" w:cs="Times New Roman"/>
          <w:b w:val="0"/>
          <w:color w:val="000000" w:themeColor="text1"/>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69"/>
      <w:bookmarkEnd w:id="170"/>
      <w:bookmarkEnd w:id="171"/>
      <w:bookmarkEnd w:id="172"/>
    </w:p>
    <w:p w14:paraId="2411AB50" w14:textId="77777777" w:rsidR="00BC2678" w:rsidRPr="00C8165C" w:rsidRDefault="00BC2678" w:rsidP="00E5374C">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Прирост тепловой нагрузки на существующую централизованную систему </w:t>
      </w:r>
      <w:r w:rsidRPr="00C8165C">
        <w:rPr>
          <w:rFonts w:ascii="Times New Roman" w:hAnsi="Times New Roman" w:cs="Times New Roman"/>
          <w:sz w:val="28"/>
          <w:szCs w:val="28"/>
        </w:rPr>
        <w:lastRenderedPageBreak/>
        <w:t>отопления на расчетный период</w:t>
      </w:r>
      <w:r w:rsidR="00DF498D" w:rsidRPr="00C8165C">
        <w:rPr>
          <w:rFonts w:ascii="Times New Roman" w:hAnsi="Times New Roman" w:cs="Times New Roman"/>
          <w:sz w:val="28"/>
          <w:szCs w:val="28"/>
        </w:rPr>
        <w:t xml:space="preserve"> может быть компенсирована существующими источниками тепловой энергии.</w:t>
      </w:r>
      <w:r w:rsidRPr="00C8165C">
        <w:rPr>
          <w:rFonts w:ascii="Times New Roman" w:hAnsi="Times New Roman" w:cs="Times New Roman"/>
          <w:sz w:val="28"/>
          <w:szCs w:val="28"/>
        </w:rPr>
        <w:t xml:space="preserve"> </w:t>
      </w:r>
    </w:p>
    <w:p w14:paraId="54E5DD66" w14:textId="77777777" w:rsidR="00DB2EE1" w:rsidRPr="00C8165C" w:rsidRDefault="00F6440F"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Резерв тепловой мощности </w:t>
      </w:r>
      <w:r w:rsidR="003C5898" w:rsidRPr="00C8165C">
        <w:rPr>
          <w:rFonts w:ascii="Times New Roman" w:hAnsi="Times New Roman" w:cs="Times New Roman"/>
          <w:color w:val="000000" w:themeColor="text1"/>
          <w:sz w:val="28"/>
          <w:szCs w:val="28"/>
        </w:rPr>
        <w:t>сельской котельной</w:t>
      </w:r>
      <w:r w:rsidR="003151E3"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 xml:space="preserve">составляет </w:t>
      </w:r>
      <w:r w:rsidR="00CF6049" w:rsidRPr="00C8165C">
        <w:rPr>
          <w:rFonts w:ascii="Times New Roman" w:hAnsi="Times New Roman" w:cs="Times New Roman"/>
          <w:color w:val="000000" w:themeColor="text1"/>
          <w:sz w:val="28"/>
          <w:szCs w:val="28"/>
        </w:rPr>
        <w:t>7</w:t>
      </w:r>
      <w:r w:rsidR="00904F80">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r w:rsidR="00904F80">
        <w:rPr>
          <w:rFonts w:ascii="Times New Roman" w:hAnsi="Times New Roman" w:cs="Times New Roman"/>
          <w:color w:val="000000" w:themeColor="text1"/>
          <w:sz w:val="28"/>
          <w:szCs w:val="28"/>
        </w:rPr>
        <w:t>5</w:t>
      </w:r>
      <w:r w:rsidR="00CF6049" w:rsidRPr="00C8165C">
        <w:rPr>
          <w:rFonts w:ascii="Times New Roman" w:hAnsi="Times New Roman" w:cs="Times New Roman"/>
          <w:color w:val="000000" w:themeColor="text1"/>
          <w:sz w:val="28"/>
          <w:szCs w:val="28"/>
        </w:rPr>
        <w:t>4</w:t>
      </w:r>
      <w:r w:rsidRPr="00C8165C">
        <w:rPr>
          <w:rFonts w:ascii="Times New Roman" w:hAnsi="Times New Roman" w:cs="Times New Roman"/>
          <w:color w:val="000000" w:themeColor="text1"/>
          <w:sz w:val="28"/>
          <w:szCs w:val="28"/>
        </w:rPr>
        <w:t>%, чего достаточно для существующих</w:t>
      </w:r>
      <w:r w:rsidR="00DF498D" w:rsidRPr="00C8165C">
        <w:rPr>
          <w:rFonts w:ascii="Times New Roman" w:hAnsi="Times New Roman" w:cs="Times New Roman"/>
          <w:color w:val="000000" w:themeColor="text1"/>
          <w:sz w:val="28"/>
          <w:szCs w:val="28"/>
        </w:rPr>
        <w:t xml:space="preserve"> и перспективных</w:t>
      </w:r>
      <w:r w:rsidRPr="00C8165C">
        <w:rPr>
          <w:rFonts w:ascii="Times New Roman" w:hAnsi="Times New Roman" w:cs="Times New Roman"/>
          <w:color w:val="000000" w:themeColor="text1"/>
          <w:sz w:val="28"/>
          <w:szCs w:val="28"/>
        </w:rPr>
        <w:t xml:space="preserve"> потребителей тепловой энергии.</w:t>
      </w:r>
      <w:bookmarkStart w:id="173" w:name="_Toc435791214"/>
      <w:bookmarkStart w:id="174" w:name="_Toc6389141"/>
      <w:r w:rsidR="008D715B" w:rsidRPr="00C8165C">
        <w:rPr>
          <w:rFonts w:ascii="Times New Roman" w:hAnsi="Times New Roman" w:cs="Times New Roman"/>
          <w:color w:val="000000" w:themeColor="text1"/>
          <w:sz w:val="28"/>
          <w:szCs w:val="28"/>
        </w:rPr>
        <w:t xml:space="preserve"> </w:t>
      </w:r>
    </w:p>
    <w:p w14:paraId="116B7AE2" w14:textId="77777777" w:rsidR="008B78D4" w:rsidRPr="00C8165C" w:rsidRDefault="00360B4B"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5" w:name="_Toc128476166"/>
      <w:bookmarkStart w:id="176" w:name="_Toc128476441"/>
      <w:bookmarkStart w:id="177" w:name="_Toc128558186"/>
      <w:r w:rsidRPr="00C8165C">
        <w:rPr>
          <w:rFonts w:ascii="Times New Roman" w:hAnsi="Times New Roman" w:cs="Times New Roman"/>
          <w:b w:val="0"/>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173"/>
      <w:bookmarkEnd w:id="174"/>
      <w:bookmarkEnd w:id="175"/>
      <w:bookmarkEnd w:id="176"/>
      <w:bookmarkEnd w:id="177"/>
    </w:p>
    <w:p w14:paraId="6355E7FF" w14:textId="77777777" w:rsidR="003151E3" w:rsidRPr="00C8165C" w:rsidRDefault="003151E3"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178" w:name="_Toc6389142"/>
      <w:r w:rsidRPr="00C8165C">
        <w:rPr>
          <w:rFonts w:ascii="Times New Roman" w:hAnsi="Times New Roman" w:cs="Times New Roman"/>
          <w:color w:val="000000" w:themeColor="text1"/>
          <w:sz w:val="28"/>
          <w:szCs w:val="28"/>
        </w:rPr>
        <w:t xml:space="preserve">Нормативный срок службы котельного оборудования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71B20ECE" w14:textId="77777777" w:rsidR="003151E3" w:rsidRPr="00C8165C" w:rsidRDefault="003151E3" w:rsidP="00E5374C">
      <w:pPr>
        <w:pStyle w:val="ad"/>
        <w:widowControl w:val="0"/>
        <w:numPr>
          <w:ilvl w:val="0"/>
          <w:numId w:val="10"/>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водогрейных котлов (шифр 40002) эта норма составляет 5% балансовой стоимости, что соответствует 20 годам эксплуатации. </w:t>
      </w:r>
    </w:p>
    <w:p w14:paraId="56EEE7A0" w14:textId="77777777" w:rsidR="003151E3" w:rsidRPr="00C8165C" w:rsidRDefault="003151E3"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котлового оборудования,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2638C975" w14:textId="77777777" w:rsidR="003151E3" w:rsidRPr="00C8165C" w:rsidRDefault="003151E3" w:rsidP="00E5374C">
      <w:pPr>
        <w:pStyle w:val="ad"/>
        <w:widowControl w:val="0"/>
        <w:numPr>
          <w:ilvl w:val="0"/>
          <w:numId w:val="9"/>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6B95494B" w14:textId="77777777" w:rsidR="003151E3" w:rsidRPr="00C8165C" w:rsidRDefault="003151E3" w:rsidP="00E5374C">
      <w:pPr>
        <w:pStyle w:val="ad"/>
        <w:widowControl w:val="0"/>
        <w:numPr>
          <w:ilvl w:val="0"/>
          <w:numId w:val="9"/>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насосного оборудования центрального теплоснабжения (шифр 330.28.13) эта норма составляет 20-33% балансовой стоимости, что соответствует 3-5 годам эксплуатации. </w:t>
      </w:r>
    </w:p>
    <w:p w14:paraId="5929C080" w14:textId="77777777" w:rsidR="00CC20B4" w:rsidRPr="00C8165C" w:rsidRDefault="00CC20B4" w:rsidP="00E5374C">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Физический износ оборудования определяют, как сумму средневзвешенного износа элементов, на основании технического обследования.</w:t>
      </w:r>
      <w:r w:rsidR="00771EBB" w:rsidRPr="00C8165C">
        <w:rPr>
          <w:rFonts w:ascii="Times New Roman" w:hAnsi="Times New Roman" w:cs="Times New Roman"/>
          <w:sz w:val="28"/>
          <w:szCs w:val="28"/>
        </w:rPr>
        <w:t xml:space="preserve"> </w:t>
      </w:r>
      <w:r w:rsidRPr="00C8165C">
        <w:rPr>
          <w:rFonts w:ascii="Times New Roman" w:hAnsi="Times New Roman" w:cs="Times New Roman"/>
          <w:sz w:val="28"/>
          <w:szCs w:val="28"/>
        </w:rPr>
        <w:t>Обследование технического состояния инженерного оборудования проводят при комплексном обследовании технического состояния оборудования.</w:t>
      </w:r>
      <w:r w:rsidR="00771EBB" w:rsidRPr="00C8165C">
        <w:rPr>
          <w:rFonts w:ascii="Times New Roman" w:hAnsi="Times New Roman" w:cs="Times New Roman"/>
          <w:sz w:val="28"/>
          <w:szCs w:val="28"/>
        </w:rPr>
        <w:t xml:space="preserve"> </w:t>
      </w:r>
      <w:r w:rsidRPr="00C8165C">
        <w:rPr>
          <w:rFonts w:ascii="Times New Roman" w:hAnsi="Times New Roman" w:cs="Times New Roman"/>
          <w:sz w:val="28"/>
          <w:szCs w:val="28"/>
        </w:rPr>
        <w:t>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14:paraId="31CACAE3" w14:textId="77777777" w:rsidR="00480607" w:rsidRPr="00F52FAC" w:rsidRDefault="003151E3"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w:t>
      </w:r>
      <w:r w:rsidR="00F52FAC">
        <w:rPr>
          <w:rFonts w:ascii="Times New Roman" w:hAnsi="Times New Roman" w:cs="Times New Roman"/>
          <w:color w:val="000000" w:themeColor="text1"/>
          <w:sz w:val="28"/>
          <w:szCs w:val="28"/>
        </w:rPr>
        <w:t xml:space="preserve">обеспечения </w:t>
      </w:r>
      <w:r w:rsidRPr="00C8165C">
        <w:rPr>
          <w:rFonts w:ascii="Times New Roman" w:hAnsi="Times New Roman" w:cs="Times New Roman"/>
          <w:color w:val="000000" w:themeColor="text1"/>
          <w:sz w:val="28"/>
          <w:szCs w:val="28"/>
        </w:rPr>
        <w:t>стабильного и надежного функционирования систем</w:t>
      </w:r>
      <w:r w:rsidR="00F52FAC">
        <w:rPr>
          <w:rFonts w:ascii="Times New Roman" w:hAnsi="Times New Roman" w:cs="Times New Roman"/>
          <w:color w:val="000000" w:themeColor="text1"/>
          <w:sz w:val="28"/>
          <w:szCs w:val="28"/>
        </w:rPr>
        <w:t>ы</w:t>
      </w:r>
      <w:r w:rsidRPr="00C8165C">
        <w:rPr>
          <w:rFonts w:ascii="Times New Roman" w:hAnsi="Times New Roman" w:cs="Times New Roman"/>
          <w:color w:val="000000" w:themeColor="text1"/>
          <w:sz w:val="28"/>
          <w:szCs w:val="28"/>
        </w:rPr>
        <w:t xml:space="preserve"> централизованного теплоснабжения </w:t>
      </w:r>
      <w:r w:rsidR="00FD7581" w:rsidRPr="00C8165C">
        <w:rPr>
          <w:rFonts w:ascii="Times New Roman" w:hAnsi="Times New Roman" w:cs="Times New Roman"/>
          <w:color w:val="000000" w:themeColor="text1"/>
          <w:sz w:val="28"/>
          <w:szCs w:val="28"/>
        </w:rPr>
        <w:t>села Архангельское</w:t>
      </w:r>
      <w:r w:rsidRPr="00C8165C">
        <w:rPr>
          <w:rFonts w:ascii="Times New Roman" w:hAnsi="Times New Roman" w:cs="Times New Roman"/>
          <w:color w:val="000000" w:themeColor="text1"/>
          <w:sz w:val="28"/>
          <w:szCs w:val="28"/>
        </w:rPr>
        <w:t xml:space="preserve"> тр</w:t>
      </w:r>
      <w:r w:rsidR="00904F80">
        <w:rPr>
          <w:rFonts w:ascii="Times New Roman" w:hAnsi="Times New Roman" w:cs="Times New Roman"/>
          <w:color w:val="000000" w:themeColor="text1"/>
          <w:sz w:val="28"/>
          <w:szCs w:val="28"/>
        </w:rPr>
        <w:t xml:space="preserve">ебуется </w:t>
      </w:r>
      <w:r w:rsidR="00F52FAC">
        <w:rPr>
          <w:rFonts w:ascii="Times New Roman" w:hAnsi="Times New Roman" w:cs="Times New Roman"/>
          <w:color w:val="000000" w:themeColor="text1"/>
          <w:sz w:val="28"/>
          <w:szCs w:val="28"/>
        </w:rPr>
        <w:t xml:space="preserve">проведение </w:t>
      </w:r>
      <w:r w:rsidR="00F52FAC" w:rsidRPr="00F52FAC">
        <w:rPr>
          <w:rFonts w:ascii="Times New Roman" w:hAnsi="Times New Roman" w:cs="Times New Roman"/>
          <w:color w:val="000000" w:themeColor="text1"/>
          <w:sz w:val="28"/>
          <w:szCs w:val="28"/>
        </w:rPr>
        <w:t>инструментально-визуально</w:t>
      </w:r>
      <w:r w:rsidR="00F52FAC">
        <w:rPr>
          <w:rFonts w:ascii="Times New Roman" w:hAnsi="Times New Roman" w:cs="Times New Roman"/>
          <w:color w:val="000000" w:themeColor="text1"/>
          <w:sz w:val="28"/>
          <w:szCs w:val="28"/>
        </w:rPr>
        <w:t>го</w:t>
      </w:r>
      <w:r w:rsidR="00F52FAC" w:rsidRPr="00F52FAC">
        <w:rPr>
          <w:rFonts w:ascii="Times New Roman" w:hAnsi="Times New Roman" w:cs="Times New Roman"/>
          <w:color w:val="000000" w:themeColor="text1"/>
          <w:sz w:val="28"/>
          <w:szCs w:val="28"/>
        </w:rPr>
        <w:t xml:space="preserve"> обследовани</w:t>
      </w:r>
      <w:r w:rsidR="00F52FAC">
        <w:rPr>
          <w:rFonts w:ascii="Times New Roman" w:hAnsi="Times New Roman" w:cs="Times New Roman"/>
          <w:color w:val="000000" w:themeColor="text1"/>
          <w:sz w:val="28"/>
          <w:szCs w:val="28"/>
        </w:rPr>
        <w:t>я</w:t>
      </w:r>
      <w:r w:rsidR="00F52FAC" w:rsidRPr="00F52FAC">
        <w:rPr>
          <w:rFonts w:ascii="Times New Roman" w:hAnsi="Times New Roman" w:cs="Times New Roman"/>
          <w:color w:val="000000" w:themeColor="text1"/>
          <w:sz w:val="28"/>
          <w:szCs w:val="28"/>
        </w:rPr>
        <w:t xml:space="preserve"> оборудования и здания котельной</w:t>
      </w:r>
      <w:r w:rsidR="00F52FAC">
        <w:rPr>
          <w:rFonts w:ascii="Times New Roman" w:hAnsi="Times New Roman" w:cs="Times New Roman"/>
          <w:color w:val="000000" w:themeColor="text1"/>
          <w:sz w:val="28"/>
          <w:szCs w:val="28"/>
        </w:rPr>
        <w:t xml:space="preserve">, </w:t>
      </w:r>
      <w:r w:rsidR="00F52FAC" w:rsidRPr="00F52FAC">
        <w:rPr>
          <w:rFonts w:ascii="Times New Roman" w:hAnsi="Times New Roman" w:cs="Times New Roman"/>
          <w:color w:val="000000" w:themeColor="text1"/>
          <w:sz w:val="28"/>
          <w:szCs w:val="28"/>
        </w:rPr>
        <w:t>тепловых сетей, оборудования и сооружений на них, выявление дефектов, составление плана устранения недостатков</w:t>
      </w:r>
      <w:r w:rsidR="00F52FAC">
        <w:rPr>
          <w:rFonts w:ascii="Times New Roman" w:hAnsi="Times New Roman" w:cs="Times New Roman"/>
          <w:color w:val="000000" w:themeColor="text1"/>
          <w:sz w:val="28"/>
          <w:szCs w:val="28"/>
        </w:rPr>
        <w:t>.</w:t>
      </w:r>
    </w:p>
    <w:p w14:paraId="4BD63EE1" w14:textId="77777777" w:rsidR="008B78D4" w:rsidRPr="00C8165C" w:rsidRDefault="00360B4B"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79" w:name="_Toc128476167"/>
      <w:bookmarkStart w:id="180" w:name="_Toc128476442"/>
      <w:bookmarkStart w:id="181" w:name="_Toc128558187"/>
      <w:r w:rsidRPr="00C8165C">
        <w:rPr>
          <w:rFonts w:ascii="Times New Roman" w:hAnsi="Times New Roman" w:cs="Times New Roman"/>
          <w:b w:val="0"/>
          <w:color w:val="000000" w:themeColor="text1"/>
          <w:sz w:val="28"/>
          <w:szCs w:val="28"/>
        </w:rPr>
        <w:t>5.4 Графики совместной работы источников тепло</w:t>
      </w:r>
      <w:r w:rsidR="00272A6E">
        <w:rPr>
          <w:rFonts w:ascii="Times New Roman" w:hAnsi="Times New Roman" w:cs="Times New Roman"/>
          <w:b w:val="0"/>
          <w:color w:val="000000" w:themeColor="text1"/>
          <w:sz w:val="28"/>
          <w:szCs w:val="28"/>
        </w:rPr>
        <w:t xml:space="preserve">вой энергии, функционирующих в </w:t>
      </w:r>
      <w:r w:rsidRPr="00C8165C">
        <w:rPr>
          <w:rFonts w:ascii="Times New Roman" w:hAnsi="Times New Roman" w:cs="Times New Roman"/>
          <w:b w:val="0"/>
          <w:color w:val="000000" w:themeColor="text1"/>
          <w:sz w:val="28"/>
          <w:szCs w:val="28"/>
        </w:rPr>
        <w:t>режиме комбинированной выработки электрической и тепловой энергии и котельных</w:t>
      </w:r>
      <w:bookmarkEnd w:id="178"/>
      <w:bookmarkEnd w:id="179"/>
      <w:bookmarkEnd w:id="180"/>
      <w:bookmarkEnd w:id="181"/>
    </w:p>
    <w:p w14:paraId="75372476" w14:textId="77777777" w:rsidR="00914593" w:rsidRPr="00C8165C" w:rsidRDefault="00197BE4"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Источники тепловой энергии, функционирующи</w:t>
      </w:r>
      <w:r w:rsidR="00FA0EF4" w:rsidRPr="00C8165C">
        <w:rPr>
          <w:rFonts w:ascii="Times New Roman" w:hAnsi="Times New Roman" w:cs="Times New Roman"/>
          <w:color w:val="000000" w:themeColor="text1"/>
          <w:sz w:val="28"/>
          <w:szCs w:val="28"/>
        </w:rPr>
        <w:t>е</w:t>
      </w:r>
      <w:r w:rsidRPr="00C8165C">
        <w:rPr>
          <w:rFonts w:ascii="Times New Roman" w:hAnsi="Times New Roman" w:cs="Times New Roman"/>
          <w:color w:val="000000" w:themeColor="text1"/>
          <w:sz w:val="28"/>
          <w:szCs w:val="28"/>
        </w:rPr>
        <w:t xml:space="preserve"> в режиме комбинированной выработки эле</w:t>
      </w:r>
      <w:r w:rsidR="00FA0EF4" w:rsidRPr="00C8165C">
        <w:rPr>
          <w:rFonts w:ascii="Times New Roman" w:hAnsi="Times New Roman" w:cs="Times New Roman"/>
          <w:color w:val="000000" w:themeColor="text1"/>
          <w:sz w:val="28"/>
          <w:szCs w:val="28"/>
        </w:rPr>
        <w:t>ктрической и тепловой энергии,</w:t>
      </w:r>
      <w:r w:rsidRPr="00C8165C">
        <w:rPr>
          <w:rFonts w:ascii="Times New Roman" w:hAnsi="Times New Roman" w:cs="Times New Roman"/>
          <w:color w:val="000000" w:themeColor="text1"/>
          <w:sz w:val="28"/>
          <w:szCs w:val="28"/>
        </w:rPr>
        <w:t xml:space="preserve"> </w:t>
      </w:r>
      <w:r w:rsidR="00FA0EF4" w:rsidRPr="00C8165C">
        <w:rPr>
          <w:rFonts w:ascii="Times New Roman" w:hAnsi="Times New Roman" w:cs="Times New Roman"/>
          <w:color w:val="000000" w:themeColor="text1"/>
          <w:sz w:val="28"/>
          <w:szCs w:val="28"/>
        </w:rPr>
        <w:t>котельные,</w:t>
      </w:r>
      <w:r w:rsidRPr="00C8165C">
        <w:rPr>
          <w:rFonts w:ascii="Times New Roman" w:hAnsi="Times New Roman" w:cs="Times New Roman"/>
          <w:color w:val="000000" w:themeColor="text1"/>
          <w:sz w:val="28"/>
          <w:szCs w:val="28"/>
        </w:rPr>
        <w:t xml:space="preserve"> работающие совместно </w:t>
      </w:r>
      <w:r w:rsidR="00F41DD8" w:rsidRPr="00C8165C">
        <w:rPr>
          <w:rFonts w:ascii="Times New Roman" w:hAnsi="Times New Roman" w:cs="Times New Roman"/>
          <w:color w:val="000000" w:themeColor="text1"/>
          <w:sz w:val="28"/>
          <w:szCs w:val="28"/>
        </w:rPr>
        <w:t>на единую тепловую сеть,</w:t>
      </w:r>
      <w:r w:rsidR="008D715B" w:rsidRPr="00C8165C">
        <w:rPr>
          <w:rFonts w:ascii="Times New Roman" w:hAnsi="Times New Roman" w:cs="Times New Roman"/>
          <w:color w:val="000000" w:themeColor="text1"/>
          <w:sz w:val="28"/>
          <w:szCs w:val="28"/>
        </w:rPr>
        <w:t xml:space="preserve"> отсутствуют.</w:t>
      </w:r>
    </w:p>
    <w:p w14:paraId="5F7EC431" w14:textId="77777777" w:rsidR="008B78D4" w:rsidRPr="00C8165C" w:rsidRDefault="009C7FE6"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82" w:name="_Toc128476168"/>
      <w:bookmarkStart w:id="183" w:name="_Toc128476443"/>
      <w:bookmarkStart w:id="184" w:name="_Toc128558188"/>
      <w:r w:rsidRPr="00C8165C">
        <w:rPr>
          <w:rFonts w:ascii="Times New Roman" w:hAnsi="Times New Roman" w:cs="Times New Roman"/>
          <w:b w:val="0"/>
          <w:color w:val="000000" w:themeColor="text1"/>
          <w:sz w:val="28"/>
          <w:szCs w:val="28"/>
        </w:rPr>
        <w:t>5</w:t>
      </w:r>
      <w:r w:rsidR="00FC201C" w:rsidRPr="00C8165C">
        <w:rPr>
          <w:rFonts w:ascii="Times New Roman" w:hAnsi="Times New Roman" w:cs="Times New Roman"/>
          <w:b w:val="0"/>
          <w:color w:val="000000" w:themeColor="text1"/>
          <w:sz w:val="28"/>
          <w:szCs w:val="28"/>
        </w:rPr>
        <w:t>.5 Меры по выводу из эксплуатации, консервации и д</w:t>
      </w:r>
      <w:r w:rsidR="008D715B" w:rsidRPr="00C8165C">
        <w:rPr>
          <w:rFonts w:ascii="Times New Roman" w:hAnsi="Times New Roman" w:cs="Times New Roman"/>
          <w:b w:val="0"/>
          <w:color w:val="000000" w:themeColor="text1"/>
          <w:sz w:val="28"/>
          <w:szCs w:val="28"/>
        </w:rPr>
        <w:t xml:space="preserve">емонтажу избыточных источников </w:t>
      </w:r>
      <w:r w:rsidR="00FC201C" w:rsidRPr="00C8165C">
        <w:rPr>
          <w:rFonts w:ascii="Times New Roman" w:hAnsi="Times New Roman" w:cs="Times New Roman"/>
          <w:b w:val="0"/>
          <w:color w:val="000000" w:themeColor="text1"/>
          <w:sz w:val="28"/>
          <w:szCs w:val="28"/>
        </w:rPr>
        <w:t xml:space="preserve">тепловой энергии, а также источников тепловой </w:t>
      </w:r>
      <w:r w:rsidR="00FC201C" w:rsidRPr="00C8165C">
        <w:rPr>
          <w:rFonts w:ascii="Times New Roman" w:hAnsi="Times New Roman" w:cs="Times New Roman"/>
          <w:b w:val="0"/>
          <w:color w:val="000000" w:themeColor="text1"/>
          <w:sz w:val="28"/>
          <w:szCs w:val="28"/>
        </w:rPr>
        <w:lastRenderedPageBreak/>
        <w:t>энергии, выработавших нормативный срок службы, в случае если продление срока службы техничес</w:t>
      </w:r>
      <w:r w:rsidR="008D715B" w:rsidRPr="00C8165C">
        <w:rPr>
          <w:rFonts w:ascii="Times New Roman" w:hAnsi="Times New Roman" w:cs="Times New Roman"/>
          <w:b w:val="0"/>
          <w:color w:val="000000" w:themeColor="text1"/>
          <w:sz w:val="28"/>
          <w:szCs w:val="28"/>
        </w:rPr>
        <w:t xml:space="preserve">ки невозможно или экономически </w:t>
      </w:r>
      <w:r w:rsidR="00FC201C" w:rsidRPr="00C8165C">
        <w:rPr>
          <w:rFonts w:ascii="Times New Roman" w:hAnsi="Times New Roman" w:cs="Times New Roman"/>
          <w:b w:val="0"/>
          <w:color w:val="000000" w:themeColor="text1"/>
          <w:sz w:val="28"/>
          <w:szCs w:val="28"/>
        </w:rPr>
        <w:t>нецелесообразно</w:t>
      </w:r>
      <w:bookmarkEnd w:id="182"/>
      <w:bookmarkEnd w:id="183"/>
      <w:bookmarkEnd w:id="184"/>
    </w:p>
    <w:p w14:paraId="1D39796C" w14:textId="77777777" w:rsidR="00CF6049" w:rsidRPr="00C8165C" w:rsidRDefault="00CF6049"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Вывод из эксплуатации, консервация и демонтаж источника тепловой энергии не планируется.</w:t>
      </w:r>
    </w:p>
    <w:p w14:paraId="40F3F41C" w14:textId="77777777" w:rsidR="00DB2EE1" w:rsidRPr="00C8165C" w:rsidRDefault="00DB2EE1"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Вывод из эксплуатации осуществляется в порядке установленным Постановлением Правительства Российской Федерации от 6 сентября 2012 года №889 город Москва «О выводе в ремонт и из эксплуатации источников тепловой энергии и тепловых сетей».</w:t>
      </w:r>
    </w:p>
    <w:p w14:paraId="69E8A1C6" w14:textId="77777777" w:rsidR="00DB2EE1" w:rsidRPr="00C8165C" w:rsidRDefault="00DB2EE1"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Вывод из эксплуатации предусматривает осуществление комплекса организационных и технических мер, определенных изготовителями конкретного оборудования. В случае отсутствия в технической документации требований по выводу оборудования из эксплуатации, эксплуатирующая организация разрабатывает инструкцию самостоятельно. </w:t>
      </w:r>
    </w:p>
    <w:p w14:paraId="1C930D56" w14:textId="77777777" w:rsidR="00DB2EE1" w:rsidRPr="00C8165C" w:rsidRDefault="00DB2EE1"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Оборудование, выводимое из эксплуатации, должно быть остановлено с принятием мер, исключающих его самопроизвольное или ошибочное включение, отключено от источников энергии, сброшено давление, освобождено от остатков топлива, промыто, изолировано от сетей и другого оборудования установкой заглушек и при необходимости опломбировано.</w:t>
      </w:r>
    </w:p>
    <w:p w14:paraId="50735F01" w14:textId="77777777" w:rsidR="00DB2EE1" w:rsidRPr="00C8165C" w:rsidRDefault="00DB2EE1"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связи с выводом из эксплуатации котельных требуется обеспечить индивидуальными источниками отопления отключенных потребителей. Для обеспечения теплоснабжения отключаемых от централизованных источников тепловой энергии многоквартирных домов необходимо поквартирное устройство индивидуальных газовых котлов, с подключением к сети газо- и водоснабжения и установкой измерительных приборов для учета потребления ресурсов из сетей. При отсутствии газо- и водоснабжения в домах необходима прокладка дополнительных сетей для обеспечения их подключения. Перевод потребителей на индивидуальное теплоснабжение предлагается осуществить за счет инвестиционных средств муниципального бюджета, затраты на мероприятия по переводу потребителей учтены при расчете затрат на вывод котельной из эксплуатации.</w:t>
      </w:r>
      <w:bookmarkStart w:id="185" w:name="_Toc435791216"/>
    </w:p>
    <w:p w14:paraId="75107D21" w14:textId="77777777" w:rsidR="008B78D4" w:rsidRPr="00C8165C" w:rsidRDefault="009C7FE6"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86" w:name="_Toc128476169"/>
      <w:bookmarkStart w:id="187" w:name="_Toc128476444"/>
      <w:bookmarkStart w:id="188" w:name="_Toc128558189"/>
      <w:r w:rsidRPr="00C8165C">
        <w:rPr>
          <w:rFonts w:ascii="Times New Roman" w:hAnsi="Times New Roman" w:cs="Times New Roman"/>
          <w:b w:val="0"/>
          <w:color w:val="000000" w:themeColor="text1"/>
          <w:sz w:val="28"/>
          <w:szCs w:val="28"/>
        </w:rPr>
        <w:t>5</w:t>
      </w:r>
      <w:r w:rsidR="00197BE4" w:rsidRPr="00C8165C">
        <w:rPr>
          <w:rFonts w:ascii="Times New Roman" w:hAnsi="Times New Roman" w:cs="Times New Roman"/>
          <w:b w:val="0"/>
          <w:color w:val="000000" w:themeColor="text1"/>
          <w:sz w:val="28"/>
          <w:szCs w:val="28"/>
        </w:rPr>
        <w:t>.</w:t>
      </w:r>
      <w:r w:rsidR="00FC201C" w:rsidRPr="00C8165C">
        <w:rPr>
          <w:rFonts w:ascii="Times New Roman" w:hAnsi="Times New Roman" w:cs="Times New Roman"/>
          <w:b w:val="0"/>
          <w:color w:val="000000" w:themeColor="text1"/>
          <w:sz w:val="28"/>
          <w:szCs w:val="28"/>
        </w:rPr>
        <w:t>6</w:t>
      </w:r>
      <w:r w:rsidR="00197BE4" w:rsidRPr="00C8165C">
        <w:rPr>
          <w:rFonts w:ascii="Times New Roman" w:hAnsi="Times New Roman" w:cs="Times New Roman"/>
          <w:b w:val="0"/>
          <w:color w:val="000000" w:themeColor="text1"/>
          <w:sz w:val="28"/>
          <w:szCs w:val="28"/>
        </w:rPr>
        <w:t xml:space="preserve"> Меры по переоборудованию </w:t>
      </w:r>
      <w:r w:rsidR="006510BA" w:rsidRPr="00C8165C">
        <w:rPr>
          <w:rFonts w:ascii="Times New Roman" w:hAnsi="Times New Roman" w:cs="Times New Roman"/>
          <w:b w:val="0"/>
          <w:color w:val="000000" w:themeColor="text1"/>
          <w:sz w:val="28"/>
          <w:szCs w:val="28"/>
        </w:rPr>
        <w:t>котельной</w:t>
      </w:r>
      <w:r w:rsidR="00197BE4" w:rsidRPr="00C8165C">
        <w:rPr>
          <w:rFonts w:ascii="Times New Roman" w:hAnsi="Times New Roman" w:cs="Times New Roman"/>
          <w:b w:val="0"/>
          <w:color w:val="000000" w:themeColor="text1"/>
          <w:sz w:val="28"/>
          <w:szCs w:val="28"/>
        </w:rPr>
        <w:t xml:space="preserve"> в источники комбинированной выработки электрической и тепловой энергии для каждого этапа</w:t>
      </w:r>
      <w:bookmarkEnd w:id="185"/>
      <w:bookmarkEnd w:id="186"/>
      <w:bookmarkEnd w:id="187"/>
      <w:bookmarkEnd w:id="188"/>
    </w:p>
    <w:p w14:paraId="149D5E0A" w14:textId="77777777" w:rsidR="00480607" w:rsidRPr="00C8165C" w:rsidRDefault="00EE1A18"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Меры по переоборудованию </w:t>
      </w:r>
      <w:r w:rsidR="0022643D" w:rsidRPr="00C8165C">
        <w:rPr>
          <w:rFonts w:ascii="Times New Roman" w:hAnsi="Times New Roman" w:cs="Times New Roman"/>
          <w:color w:val="000000" w:themeColor="text1"/>
          <w:sz w:val="28"/>
          <w:szCs w:val="28"/>
        </w:rPr>
        <w:t xml:space="preserve">источников тепловой энергии </w:t>
      </w:r>
      <w:r w:rsidRPr="00C8165C">
        <w:rPr>
          <w:rFonts w:ascii="Times New Roman" w:hAnsi="Times New Roman" w:cs="Times New Roman"/>
          <w:color w:val="000000" w:themeColor="text1"/>
          <w:sz w:val="28"/>
          <w:szCs w:val="28"/>
        </w:rPr>
        <w:t xml:space="preserve">в источник комбинированной выработки электрической и тепловой энергии на расчетный период не требуется. Собственные нужды (электрическое потребление) </w:t>
      </w:r>
      <w:r w:rsidR="0022643D" w:rsidRPr="00C8165C">
        <w:rPr>
          <w:rFonts w:ascii="Times New Roman" w:hAnsi="Times New Roman" w:cs="Times New Roman"/>
          <w:color w:val="000000" w:themeColor="text1"/>
          <w:sz w:val="28"/>
          <w:szCs w:val="28"/>
        </w:rPr>
        <w:t xml:space="preserve">источников тепловой энергии </w:t>
      </w:r>
      <w:r w:rsidRPr="00C8165C">
        <w:rPr>
          <w:rFonts w:ascii="Times New Roman" w:hAnsi="Times New Roman" w:cs="Times New Roman"/>
          <w:color w:val="000000" w:themeColor="text1"/>
          <w:sz w:val="28"/>
          <w:szCs w:val="28"/>
        </w:rPr>
        <w:t>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w:t>
      </w:r>
      <w:r w:rsidR="005C2A1D" w:rsidRPr="00C8165C">
        <w:rPr>
          <w:rFonts w:ascii="Times New Roman" w:hAnsi="Times New Roman" w:cs="Times New Roman"/>
          <w:color w:val="000000" w:themeColor="text1"/>
          <w:sz w:val="28"/>
          <w:szCs w:val="28"/>
        </w:rPr>
        <w:t xml:space="preserve">но. </w:t>
      </w:r>
    </w:p>
    <w:p w14:paraId="742D73A1" w14:textId="77777777" w:rsidR="008B78D4" w:rsidRPr="00C8165C" w:rsidRDefault="00360B4B"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89" w:name="_Toc435791217"/>
      <w:bookmarkStart w:id="190" w:name="_Toc6389145"/>
      <w:bookmarkStart w:id="191" w:name="_Toc128476170"/>
      <w:bookmarkStart w:id="192" w:name="_Toc128476445"/>
      <w:bookmarkStart w:id="193" w:name="_Toc128558190"/>
      <w:r w:rsidRPr="00C8165C">
        <w:rPr>
          <w:rFonts w:ascii="Times New Roman" w:hAnsi="Times New Roman" w:cs="Times New Roman"/>
          <w:b w:val="0"/>
          <w:color w:val="000000" w:themeColor="text1"/>
          <w:sz w:val="28"/>
          <w:szCs w:val="28"/>
        </w:rPr>
        <w:t>5.7 Меры по переводу котельной, размещенных в су</w:t>
      </w:r>
      <w:r w:rsidR="008D715B" w:rsidRPr="00C8165C">
        <w:rPr>
          <w:rFonts w:ascii="Times New Roman" w:hAnsi="Times New Roman" w:cs="Times New Roman"/>
          <w:b w:val="0"/>
          <w:color w:val="000000" w:themeColor="text1"/>
          <w:sz w:val="28"/>
          <w:szCs w:val="28"/>
        </w:rPr>
        <w:t xml:space="preserve">ществующих и расширяемых зонах </w:t>
      </w:r>
      <w:r w:rsidRPr="00C8165C">
        <w:rPr>
          <w:rFonts w:ascii="Times New Roman" w:hAnsi="Times New Roman" w:cs="Times New Roman"/>
          <w:b w:val="0"/>
          <w:color w:val="000000" w:themeColor="text1"/>
          <w:sz w:val="28"/>
          <w:szCs w:val="28"/>
        </w:rPr>
        <w:t>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89"/>
      <w:r w:rsidR="008D715B" w:rsidRPr="00C8165C">
        <w:rPr>
          <w:rFonts w:ascii="Times New Roman" w:hAnsi="Times New Roman" w:cs="Times New Roman"/>
          <w:b w:val="0"/>
          <w:color w:val="000000" w:themeColor="text1"/>
          <w:sz w:val="28"/>
          <w:szCs w:val="28"/>
        </w:rPr>
        <w:t xml:space="preserve">, </w:t>
      </w:r>
      <w:r w:rsidRPr="00C8165C">
        <w:rPr>
          <w:rFonts w:ascii="Times New Roman" w:hAnsi="Times New Roman" w:cs="Times New Roman"/>
          <w:b w:val="0"/>
          <w:color w:val="000000" w:themeColor="text1"/>
          <w:sz w:val="28"/>
          <w:szCs w:val="28"/>
        </w:rPr>
        <w:t>либо по выводу их из эксплуатации</w:t>
      </w:r>
      <w:bookmarkEnd w:id="190"/>
      <w:bookmarkEnd w:id="191"/>
      <w:bookmarkEnd w:id="192"/>
      <w:bookmarkEnd w:id="193"/>
    </w:p>
    <w:p w14:paraId="0EB9EB11" w14:textId="77777777" w:rsidR="00CF6049" w:rsidRPr="00C8165C" w:rsidRDefault="00197BE4"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Зоны действия источников комбинированной выработки тепловой и электрической энергии на территории</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BC2678"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отсутствуют.</w:t>
      </w:r>
    </w:p>
    <w:p w14:paraId="0D7B9D28" w14:textId="77777777" w:rsidR="00331027" w:rsidRPr="00C8165C" w:rsidRDefault="009C7FE6"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94" w:name="_Toc435791219"/>
      <w:bookmarkStart w:id="195" w:name="_Toc128476171"/>
      <w:bookmarkStart w:id="196" w:name="_Toc128476446"/>
      <w:bookmarkStart w:id="197" w:name="_Toc128558191"/>
      <w:r w:rsidRPr="00C8165C">
        <w:rPr>
          <w:rFonts w:ascii="Times New Roman" w:hAnsi="Times New Roman" w:cs="Times New Roman"/>
          <w:b w:val="0"/>
          <w:color w:val="000000" w:themeColor="text1"/>
          <w:sz w:val="28"/>
          <w:szCs w:val="28"/>
        </w:rPr>
        <w:lastRenderedPageBreak/>
        <w:t>5</w:t>
      </w:r>
      <w:r w:rsidR="00197BE4" w:rsidRPr="00C8165C">
        <w:rPr>
          <w:rFonts w:ascii="Times New Roman" w:hAnsi="Times New Roman" w:cs="Times New Roman"/>
          <w:b w:val="0"/>
          <w:color w:val="000000" w:themeColor="text1"/>
          <w:sz w:val="28"/>
          <w:szCs w:val="28"/>
        </w:rPr>
        <w:t>.</w:t>
      </w:r>
      <w:r w:rsidR="00360B4B" w:rsidRPr="00C8165C">
        <w:rPr>
          <w:rFonts w:ascii="Times New Roman" w:hAnsi="Times New Roman" w:cs="Times New Roman"/>
          <w:b w:val="0"/>
          <w:color w:val="000000" w:themeColor="text1"/>
          <w:sz w:val="28"/>
          <w:szCs w:val="28"/>
        </w:rPr>
        <w:t>8</w:t>
      </w:r>
      <w:r w:rsidR="00197BE4" w:rsidRPr="00C8165C">
        <w:rPr>
          <w:rFonts w:ascii="Times New Roman" w:hAnsi="Times New Roman" w:cs="Times New Roman"/>
          <w:b w:val="0"/>
          <w:color w:val="000000" w:themeColor="text1"/>
          <w:sz w:val="28"/>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94"/>
      <w:bookmarkEnd w:id="195"/>
      <w:bookmarkEnd w:id="196"/>
      <w:bookmarkEnd w:id="197"/>
    </w:p>
    <w:p w14:paraId="5A48C0ED" w14:textId="77777777" w:rsidR="00A358B4" w:rsidRPr="00C8165C" w:rsidRDefault="00197BE4"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Оптимальный температурный график системы теплоснабжения для каждого источника тепловой энергии остается прежним на расчетный период </w:t>
      </w:r>
      <w:r w:rsidR="005F68A4" w:rsidRPr="00C8165C">
        <w:rPr>
          <w:rFonts w:ascii="Times New Roman" w:hAnsi="Times New Roman" w:cs="Times New Roman"/>
          <w:color w:val="000000" w:themeColor="text1"/>
          <w:sz w:val="28"/>
          <w:szCs w:val="28"/>
        </w:rPr>
        <w:t xml:space="preserve">до </w:t>
      </w:r>
      <w:r w:rsidR="00F273CC" w:rsidRPr="00C8165C">
        <w:rPr>
          <w:rFonts w:ascii="Times New Roman" w:hAnsi="Times New Roman" w:cs="Times New Roman"/>
          <w:color w:val="000000" w:themeColor="text1"/>
          <w:sz w:val="28"/>
          <w:szCs w:val="28"/>
        </w:rPr>
        <w:t>2040</w:t>
      </w:r>
      <w:r w:rsidR="005F68A4" w:rsidRPr="00C8165C">
        <w:rPr>
          <w:rFonts w:ascii="Times New Roman" w:hAnsi="Times New Roman" w:cs="Times New Roman"/>
          <w:color w:val="000000" w:themeColor="text1"/>
          <w:sz w:val="28"/>
          <w:szCs w:val="28"/>
        </w:rPr>
        <w:t xml:space="preserve"> года</w:t>
      </w:r>
      <w:r w:rsidR="00A358B4"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w:t>
      </w:r>
    </w:p>
    <w:p w14:paraId="341E232F" w14:textId="77777777" w:rsidR="00A358B4" w:rsidRPr="00C8165C" w:rsidRDefault="00A358B4"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w:t>
      </w:r>
      <w:r w:rsidR="00F91265" w:rsidRPr="00C8165C">
        <w:rPr>
          <w:rFonts w:ascii="Times New Roman" w:hAnsi="Times New Roman" w:cs="Times New Roman"/>
          <w:color w:val="000000" w:themeColor="text1"/>
          <w:sz w:val="28"/>
          <w:szCs w:val="28"/>
        </w:rPr>
        <w:t xml:space="preserve"> </w:t>
      </w:r>
      <w:r w:rsidR="00914593" w:rsidRPr="00C8165C">
        <w:rPr>
          <w:rFonts w:ascii="Times New Roman" w:hAnsi="Times New Roman" w:cs="Times New Roman"/>
          <w:color w:val="000000" w:themeColor="text1"/>
          <w:sz w:val="28"/>
          <w:szCs w:val="28"/>
        </w:rPr>
        <w:t>котельн</w:t>
      </w:r>
      <w:r w:rsidR="00CF6049" w:rsidRPr="00C8165C">
        <w:rPr>
          <w:rFonts w:ascii="Times New Roman" w:hAnsi="Times New Roman" w:cs="Times New Roman"/>
          <w:color w:val="000000" w:themeColor="text1"/>
          <w:sz w:val="28"/>
          <w:szCs w:val="28"/>
        </w:rPr>
        <w:t>ой</w:t>
      </w:r>
      <w:r w:rsidR="003151E3" w:rsidRPr="00C8165C">
        <w:rPr>
          <w:rFonts w:ascii="Times New Roman" w:hAnsi="Times New Roman" w:cs="Times New Roman"/>
          <w:color w:val="000000" w:themeColor="text1"/>
          <w:sz w:val="28"/>
          <w:szCs w:val="28"/>
        </w:rPr>
        <w:t xml:space="preserve"> </w:t>
      </w:r>
      <w:r w:rsidR="00FD7581" w:rsidRPr="00C8165C">
        <w:rPr>
          <w:rFonts w:ascii="Times New Roman" w:hAnsi="Times New Roman" w:cs="Times New Roman"/>
          <w:color w:val="000000" w:themeColor="text1"/>
          <w:sz w:val="28"/>
          <w:szCs w:val="28"/>
        </w:rPr>
        <w:t>села Архангельское</w:t>
      </w:r>
      <w:r w:rsidRPr="00C8165C">
        <w:rPr>
          <w:rFonts w:ascii="Times New Roman" w:hAnsi="Times New Roman" w:cs="Times New Roman"/>
          <w:color w:val="000000" w:themeColor="text1"/>
          <w:sz w:val="28"/>
          <w:szCs w:val="28"/>
        </w:rPr>
        <w:t xml:space="preserve"> теплоносителем в системе отопления является вода, расчетные параметры теплоносителя (при температуре наружного воздуха </w:t>
      </w:r>
      <w:r w:rsidR="000220E9" w:rsidRPr="00C8165C">
        <w:rPr>
          <w:rFonts w:ascii="Times New Roman" w:hAnsi="Times New Roman" w:cs="Times New Roman"/>
          <w:color w:val="000000" w:themeColor="text1"/>
          <w:sz w:val="28"/>
          <w:szCs w:val="28"/>
        </w:rPr>
        <w:t>-32</w:t>
      </w:r>
      <w:r w:rsidRPr="00C8165C">
        <w:rPr>
          <w:rFonts w:ascii="Times New Roman" w:hAnsi="Times New Roman" w:cs="Times New Roman"/>
          <w:color w:val="000000" w:themeColor="text1"/>
          <w:sz w:val="28"/>
          <w:szCs w:val="28"/>
        </w:rPr>
        <w:t xml:space="preserve">°С) </w:t>
      </w:r>
      <w:r w:rsidR="00450E17">
        <w:rPr>
          <w:rFonts w:ascii="Times New Roman" w:hAnsi="Times New Roman" w:cs="Times New Roman"/>
          <w:color w:val="000000" w:themeColor="text1"/>
          <w:sz w:val="28"/>
          <w:szCs w:val="28"/>
        </w:rPr>
        <w:t>75/68</w:t>
      </w:r>
      <w:r w:rsidRPr="00C8165C">
        <w:rPr>
          <w:rFonts w:ascii="Times New Roman" w:hAnsi="Times New Roman" w:cs="Times New Roman"/>
          <w:color w:val="000000" w:themeColor="text1"/>
          <w:sz w:val="28"/>
          <w:szCs w:val="28"/>
        </w:rPr>
        <w:t>°С, тепловые сети 2-х трубные.</w:t>
      </w:r>
    </w:p>
    <w:p w14:paraId="033888D0" w14:textId="77777777" w:rsidR="00197BE4" w:rsidRPr="00C8165C" w:rsidRDefault="00197BE4"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22643D" w:rsidRPr="00C8165C">
        <w:rPr>
          <w:rFonts w:ascii="Times New Roman" w:hAnsi="Times New Roman" w:cs="Times New Roman"/>
          <w:color w:val="000000" w:themeColor="text1"/>
          <w:sz w:val="28"/>
          <w:szCs w:val="28"/>
        </w:rPr>
        <w:t xml:space="preserve">источников тепловой энергии </w:t>
      </w:r>
      <w:r w:rsidR="00524858" w:rsidRPr="00C8165C">
        <w:rPr>
          <w:rFonts w:ascii="Times New Roman" w:hAnsi="Times New Roman" w:cs="Times New Roman"/>
          <w:color w:val="000000" w:themeColor="text1"/>
          <w:sz w:val="28"/>
          <w:szCs w:val="28"/>
        </w:rPr>
        <w:t>сельского</w:t>
      </w:r>
      <w:r w:rsidR="00BC2678" w:rsidRPr="00C8165C">
        <w:rPr>
          <w:rFonts w:ascii="Times New Roman" w:hAnsi="Times New Roman" w:cs="Times New Roman"/>
          <w:color w:val="000000" w:themeColor="text1"/>
          <w:sz w:val="28"/>
          <w:szCs w:val="28"/>
        </w:rPr>
        <w:t xml:space="preserve"> поселения</w:t>
      </w:r>
      <w:r w:rsidR="00E7749C"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w:t>
      </w:r>
      <w:r w:rsidR="000D6B9C" w:rsidRPr="00C8165C">
        <w:rPr>
          <w:rFonts w:ascii="Times New Roman" w:hAnsi="Times New Roman" w:cs="Times New Roman"/>
          <w:color w:val="000000" w:themeColor="text1"/>
          <w:sz w:val="28"/>
          <w:szCs w:val="28"/>
        </w:rPr>
        <w:t>приведённ</w:t>
      </w:r>
      <w:r w:rsidR="00CB1284" w:rsidRPr="00C8165C">
        <w:rPr>
          <w:rFonts w:ascii="Times New Roman" w:hAnsi="Times New Roman" w:cs="Times New Roman"/>
          <w:color w:val="000000" w:themeColor="text1"/>
          <w:sz w:val="28"/>
          <w:szCs w:val="28"/>
        </w:rPr>
        <w:t>ый</w:t>
      </w:r>
      <w:r w:rsidRPr="00C8165C">
        <w:rPr>
          <w:rFonts w:ascii="Times New Roman" w:hAnsi="Times New Roman" w:cs="Times New Roman"/>
          <w:color w:val="000000" w:themeColor="text1"/>
          <w:sz w:val="28"/>
          <w:szCs w:val="28"/>
        </w:rPr>
        <w:t xml:space="preserve"> на диаграмм</w:t>
      </w:r>
      <w:r w:rsidR="00C67C2A" w:rsidRPr="00C8165C">
        <w:rPr>
          <w:rFonts w:ascii="Times New Roman" w:hAnsi="Times New Roman" w:cs="Times New Roman"/>
          <w:color w:val="000000" w:themeColor="text1"/>
          <w:sz w:val="28"/>
          <w:szCs w:val="28"/>
        </w:rPr>
        <w:t>ах</w:t>
      </w:r>
      <w:r w:rsidR="000D6B9C" w:rsidRPr="00C8165C">
        <w:rPr>
          <w:rFonts w:ascii="Times New Roman" w:hAnsi="Times New Roman" w:cs="Times New Roman"/>
          <w:color w:val="000000" w:themeColor="text1"/>
          <w:sz w:val="28"/>
          <w:szCs w:val="28"/>
        </w:rPr>
        <w:t xml:space="preserve"> ниже</w:t>
      </w:r>
      <w:r w:rsidRPr="00C8165C">
        <w:rPr>
          <w:rFonts w:ascii="Times New Roman" w:hAnsi="Times New Roman" w:cs="Times New Roman"/>
          <w:color w:val="000000" w:themeColor="text1"/>
          <w:sz w:val="28"/>
          <w:szCs w:val="28"/>
        </w:rPr>
        <w:t>, сохранится на всех этапах расчетного периода.</w:t>
      </w:r>
    </w:p>
    <w:p w14:paraId="2AE532A9" w14:textId="77777777" w:rsidR="00696048" w:rsidRPr="00C8165C" w:rsidRDefault="00696048" w:rsidP="00E5374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sectPr w:rsidR="00696048" w:rsidRPr="00C8165C" w:rsidSect="00ED7E12">
          <w:headerReference w:type="first" r:id="rId13"/>
          <w:pgSz w:w="11906" w:h="16838" w:code="9"/>
          <w:pgMar w:top="1134" w:right="851" w:bottom="1134" w:left="1418" w:header="454" w:footer="454" w:gutter="0"/>
          <w:cols w:space="708"/>
          <w:docGrid w:linePitch="360"/>
        </w:sectPr>
      </w:pPr>
    </w:p>
    <w:p w14:paraId="35D53F7C" w14:textId="77777777" w:rsidR="001414EF" w:rsidRPr="00C8165C" w:rsidRDefault="001414EF"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 xml:space="preserve">– Расчет отпуска тепловой энергии для </w:t>
      </w:r>
      <w:r w:rsidR="0022643D" w:rsidRPr="00C8165C">
        <w:rPr>
          <w:rFonts w:ascii="Times New Roman" w:hAnsi="Times New Roman" w:cs="Times New Roman"/>
          <w:color w:val="000000" w:themeColor="text1"/>
          <w:sz w:val="28"/>
          <w:szCs w:val="28"/>
        </w:rPr>
        <w:t xml:space="preserve">источников тепловой энергии </w:t>
      </w:r>
      <w:r w:rsidR="00524858" w:rsidRPr="00C8165C">
        <w:rPr>
          <w:rFonts w:ascii="Times New Roman" w:hAnsi="Times New Roman" w:cs="Times New Roman"/>
          <w:color w:val="000000" w:themeColor="text1"/>
          <w:sz w:val="28"/>
          <w:szCs w:val="28"/>
        </w:rPr>
        <w:t>сельского</w:t>
      </w:r>
      <w:r w:rsidR="00BC2678"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в течение года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8"/>
        <w:gridCol w:w="941"/>
        <w:gridCol w:w="942"/>
        <w:gridCol w:w="942"/>
        <w:gridCol w:w="942"/>
        <w:gridCol w:w="942"/>
        <w:gridCol w:w="942"/>
        <w:gridCol w:w="942"/>
        <w:gridCol w:w="942"/>
        <w:gridCol w:w="942"/>
        <w:gridCol w:w="942"/>
        <w:gridCol w:w="942"/>
        <w:gridCol w:w="944"/>
      </w:tblGrid>
      <w:tr w:rsidR="00696048" w:rsidRPr="00C8165C" w14:paraId="4E7328F6" w14:textId="77777777" w:rsidTr="002C2AA9">
        <w:trPr>
          <w:trHeight w:val="340"/>
          <w:tblHeader/>
        </w:trPr>
        <w:tc>
          <w:tcPr>
            <w:tcW w:w="3158" w:type="dxa"/>
            <w:vMerge w:val="restart"/>
            <w:tcBorders>
              <w:tl2br w:val="single" w:sz="4" w:space="0" w:color="auto"/>
            </w:tcBorders>
            <w:shd w:val="clear" w:color="auto" w:fill="auto"/>
            <w:noWrap/>
            <w:vAlign w:val="center"/>
          </w:tcPr>
          <w:p w14:paraId="50F14A78" w14:textId="77777777" w:rsidR="00696048" w:rsidRPr="00C8165C" w:rsidRDefault="00696048" w:rsidP="00E5374C">
            <w:pPr>
              <w:widowControl w:val="0"/>
              <w:spacing w:after="0" w:line="240" w:lineRule="auto"/>
              <w:jc w:val="right"/>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Месяц</w:t>
            </w:r>
          </w:p>
          <w:p w14:paraId="53C2AFF0" w14:textId="77777777" w:rsidR="00696048" w:rsidRPr="00C8165C" w:rsidRDefault="00696048" w:rsidP="00E5374C">
            <w:pPr>
              <w:widowControl w:val="0"/>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Параметр</w:t>
            </w:r>
          </w:p>
        </w:tc>
        <w:tc>
          <w:tcPr>
            <w:tcW w:w="11305" w:type="dxa"/>
            <w:gridSpan w:val="12"/>
            <w:shd w:val="clear" w:color="auto" w:fill="auto"/>
            <w:vAlign w:val="center"/>
          </w:tcPr>
          <w:p w14:paraId="6EE47BED" w14:textId="77777777" w:rsidR="00696048" w:rsidRPr="00C8165C" w:rsidRDefault="0069604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Значение в течение года</w:t>
            </w:r>
          </w:p>
        </w:tc>
      </w:tr>
      <w:tr w:rsidR="00BC2678" w:rsidRPr="00C8165C" w14:paraId="0732E40E" w14:textId="77777777" w:rsidTr="002C2AA9">
        <w:trPr>
          <w:trHeight w:val="340"/>
          <w:tblHeader/>
        </w:trPr>
        <w:tc>
          <w:tcPr>
            <w:tcW w:w="3158" w:type="dxa"/>
            <w:vMerge/>
            <w:tcBorders>
              <w:tl2br w:val="single" w:sz="4" w:space="0" w:color="auto"/>
            </w:tcBorders>
            <w:shd w:val="clear" w:color="auto" w:fill="auto"/>
            <w:noWrap/>
            <w:vAlign w:val="center"/>
            <w:hideMark/>
          </w:tcPr>
          <w:p w14:paraId="32F73491"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p>
        </w:tc>
        <w:tc>
          <w:tcPr>
            <w:tcW w:w="941" w:type="dxa"/>
            <w:shd w:val="clear" w:color="auto" w:fill="auto"/>
            <w:noWrap/>
            <w:vAlign w:val="center"/>
            <w:hideMark/>
          </w:tcPr>
          <w:p w14:paraId="50A8784A"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w:t>
            </w:r>
          </w:p>
        </w:tc>
        <w:tc>
          <w:tcPr>
            <w:tcW w:w="942" w:type="dxa"/>
            <w:shd w:val="clear" w:color="auto" w:fill="auto"/>
            <w:noWrap/>
            <w:vAlign w:val="center"/>
            <w:hideMark/>
          </w:tcPr>
          <w:p w14:paraId="6A1B9203"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II</w:t>
            </w:r>
          </w:p>
        </w:tc>
        <w:tc>
          <w:tcPr>
            <w:tcW w:w="942" w:type="dxa"/>
            <w:shd w:val="clear" w:color="auto" w:fill="auto"/>
            <w:noWrap/>
            <w:vAlign w:val="center"/>
            <w:hideMark/>
          </w:tcPr>
          <w:p w14:paraId="3EBD62D8"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III</w:t>
            </w:r>
          </w:p>
        </w:tc>
        <w:tc>
          <w:tcPr>
            <w:tcW w:w="942" w:type="dxa"/>
            <w:shd w:val="clear" w:color="auto" w:fill="auto"/>
            <w:noWrap/>
            <w:vAlign w:val="center"/>
            <w:hideMark/>
          </w:tcPr>
          <w:p w14:paraId="0285C593"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IV</w:t>
            </w:r>
          </w:p>
        </w:tc>
        <w:tc>
          <w:tcPr>
            <w:tcW w:w="942" w:type="dxa"/>
            <w:shd w:val="clear" w:color="auto" w:fill="auto"/>
            <w:noWrap/>
            <w:vAlign w:val="center"/>
            <w:hideMark/>
          </w:tcPr>
          <w:p w14:paraId="60F9485B"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V</w:t>
            </w:r>
          </w:p>
        </w:tc>
        <w:tc>
          <w:tcPr>
            <w:tcW w:w="942" w:type="dxa"/>
            <w:shd w:val="clear" w:color="auto" w:fill="auto"/>
            <w:noWrap/>
            <w:vAlign w:val="center"/>
            <w:hideMark/>
          </w:tcPr>
          <w:p w14:paraId="5659AE7D"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VI</w:t>
            </w:r>
          </w:p>
        </w:tc>
        <w:tc>
          <w:tcPr>
            <w:tcW w:w="942" w:type="dxa"/>
            <w:shd w:val="clear" w:color="auto" w:fill="auto"/>
            <w:noWrap/>
            <w:vAlign w:val="center"/>
            <w:hideMark/>
          </w:tcPr>
          <w:p w14:paraId="4987E3AD"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VII</w:t>
            </w:r>
          </w:p>
        </w:tc>
        <w:tc>
          <w:tcPr>
            <w:tcW w:w="942" w:type="dxa"/>
            <w:shd w:val="clear" w:color="auto" w:fill="auto"/>
            <w:noWrap/>
            <w:vAlign w:val="center"/>
            <w:hideMark/>
          </w:tcPr>
          <w:p w14:paraId="7D363DC2"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VIII</w:t>
            </w:r>
          </w:p>
        </w:tc>
        <w:tc>
          <w:tcPr>
            <w:tcW w:w="942" w:type="dxa"/>
            <w:shd w:val="clear" w:color="auto" w:fill="auto"/>
            <w:noWrap/>
            <w:vAlign w:val="center"/>
            <w:hideMark/>
          </w:tcPr>
          <w:p w14:paraId="24EC3A7B"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IX</w:t>
            </w:r>
          </w:p>
        </w:tc>
        <w:tc>
          <w:tcPr>
            <w:tcW w:w="942" w:type="dxa"/>
            <w:shd w:val="clear" w:color="auto" w:fill="auto"/>
            <w:noWrap/>
            <w:vAlign w:val="center"/>
            <w:hideMark/>
          </w:tcPr>
          <w:p w14:paraId="158C5608"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X</w:t>
            </w:r>
          </w:p>
        </w:tc>
        <w:tc>
          <w:tcPr>
            <w:tcW w:w="942" w:type="dxa"/>
            <w:shd w:val="clear" w:color="auto" w:fill="auto"/>
            <w:noWrap/>
            <w:vAlign w:val="center"/>
            <w:hideMark/>
          </w:tcPr>
          <w:p w14:paraId="43CD201C"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XI</w:t>
            </w:r>
          </w:p>
        </w:tc>
        <w:tc>
          <w:tcPr>
            <w:tcW w:w="944" w:type="dxa"/>
            <w:shd w:val="clear" w:color="auto" w:fill="auto"/>
            <w:noWrap/>
            <w:vAlign w:val="center"/>
            <w:hideMark/>
          </w:tcPr>
          <w:p w14:paraId="2F55BCA5" w14:textId="77777777" w:rsidR="00BC2678" w:rsidRPr="00C8165C" w:rsidRDefault="00BC2678"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XII</w:t>
            </w:r>
          </w:p>
        </w:tc>
      </w:tr>
      <w:tr w:rsidR="00696048" w:rsidRPr="00C8165C" w14:paraId="70CED898" w14:textId="77777777" w:rsidTr="002C2AA9">
        <w:trPr>
          <w:trHeight w:val="340"/>
          <w:tblHeader/>
        </w:trPr>
        <w:tc>
          <w:tcPr>
            <w:tcW w:w="3158" w:type="dxa"/>
            <w:shd w:val="clear" w:color="auto" w:fill="auto"/>
            <w:noWrap/>
            <w:vAlign w:val="center"/>
            <w:hideMark/>
          </w:tcPr>
          <w:p w14:paraId="4663A5F5"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941" w:type="dxa"/>
            <w:shd w:val="clear" w:color="auto" w:fill="auto"/>
            <w:noWrap/>
            <w:vAlign w:val="center"/>
            <w:hideMark/>
          </w:tcPr>
          <w:p w14:paraId="77E27CAB"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942" w:type="dxa"/>
            <w:shd w:val="clear" w:color="auto" w:fill="auto"/>
            <w:noWrap/>
            <w:vAlign w:val="center"/>
            <w:hideMark/>
          </w:tcPr>
          <w:p w14:paraId="46D5B610"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942" w:type="dxa"/>
            <w:shd w:val="clear" w:color="auto" w:fill="auto"/>
            <w:noWrap/>
            <w:vAlign w:val="center"/>
            <w:hideMark/>
          </w:tcPr>
          <w:p w14:paraId="0FB66D17"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942" w:type="dxa"/>
            <w:shd w:val="clear" w:color="auto" w:fill="auto"/>
            <w:noWrap/>
            <w:vAlign w:val="center"/>
            <w:hideMark/>
          </w:tcPr>
          <w:p w14:paraId="6483C6B2"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942" w:type="dxa"/>
            <w:shd w:val="clear" w:color="auto" w:fill="auto"/>
            <w:noWrap/>
            <w:vAlign w:val="center"/>
            <w:hideMark/>
          </w:tcPr>
          <w:p w14:paraId="2E6A9579"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942" w:type="dxa"/>
            <w:shd w:val="clear" w:color="auto" w:fill="auto"/>
            <w:noWrap/>
            <w:vAlign w:val="center"/>
            <w:hideMark/>
          </w:tcPr>
          <w:p w14:paraId="49F511A2"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942" w:type="dxa"/>
            <w:shd w:val="clear" w:color="auto" w:fill="auto"/>
            <w:noWrap/>
            <w:vAlign w:val="center"/>
            <w:hideMark/>
          </w:tcPr>
          <w:p w14:paraId="59B2430D"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942" w:type="dxa"/>
            <w:shd w:val="clear" w:color="auto" w:fill="auto"/>
            <w:noWrap/>
            <w:vAlign w:val="center"/>
            <w:hideMark/>
          </w:tcPr>
          <w:p w14:paraId="26C32357"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c>
          <w:tcPr>
            <w:tcW w:w="942" w:type="dxa"/>
            <w:shd w:val="clear" w:color="auto" w:fill="auto"/>
            <w:noWrap/>
            <w:vAlign w:val="center"/>
            <w:hideMark/>
          </w:tcPr>
          <w:p w14:paraId="272F7D60"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w:t>
            </w:r>
          </w:p>
        </w:tc>
        <w:tc>
          <w:tcPr>
            <w:tcW w:w="942" w:type="dxa"/>
            <w:shd w:val="clear" w:color="auto" w:fill="auto"/>
            <w:noWrap/>
            <w:vAlign w:val="center"/>
            <w:hideMark/>
          </w:tcPr>
          <w:p w14:paraId="63E98B43"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11</w:t>
            </w:r>
          </w:p>
        </w:tc>
        <w:tc>
          <w:tcPr>
            <w:tcW w:w="942" w:type="dxa"/>
            <w:shd w:val="clear" w:color="auto" w:fill="auto"/>
            <w:noWrap/>
            <w:vAlign w:val="center"/>
            <w:hideMark/>
          </w:tcPr>
          <w:p w14:paraId="11907CCF"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12</w:t>
            </w:r>
          </w:p>
        </w:tc>
        <w:tc>
          <w:tcPr>
            <w:tcW w:w="944" w:type="dxa"/>
            <w:shd w:val="clear" w:color="auto" w:fill="auto"/>
            <w:noWrap/>
            <w:vAlign w:val="center"/>
            <w:hideMark/>
          </w:tcPr>
          <w:p w14:paraId="6F10C127" w14:textId="77777777" w:rsidR="001414EF" w:rsidRPr="00C8165C" w:rsidRDefault="001414EF"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13</w:t>
            </w:r>
          </w:p>
        </w:tc>
      </w:tr>
      <w:tr w:rsidR="00CF6049" w:rsidRPr="00C8165C" w14:paraId="38739310" w14:textId="77777777" w:rsidTr="002C2AA9">
        <w:trPr>
          <w:trHeight w:val="340"/>
        </w:trPr>
        <w:tc>
          <w:tcPr>
            <w:tcW w:w="3158" w:type="dxa"/>
            <w:shd w:val="clear" w:color="auto" w:fill="auto"/>
            <w:noWrap/>
            <w:vAlign w:val="center"/>
            <w:hideMark/>
          </w:tcPr>
          <w:p w14:paraId="4A5840EB" w14:textId="77777777" w:rsidR="008D715B" w:rsidRPr="00C8165C" w:rsidRDefault="008D715B" w:rsidP="00E5374C">
            <w:pPr>
              <w:widowControl w:val="0"/>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Среднемесячная </w:t>
            </w:r>
          </w:p>
          <w:p w14:paraId="36BF6165" w14:textId="77777777" w:rsidR="00CF6049" w:rsidRPr="00C8165C" w:rsidRDefault="008D715B" w:rsidP="00E5374C">
            <w:pPr>
              <w:widowControl w:val="0"/>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температура </w:t>
            </w:r>
            <w:r w:rsidR="00CF6049" w:rsidRPr="00C8165C">
              <w:rPr>
                <w:rFonts w:ascii="Times New Roman" w:hAnsi="Times New Roman" w:cs="Times New Roman"/>
                <w:color w:val="000000" w:themeColor="text1"/>
                <w:sz w:val="28"/>
                <w:szCs w:val="28"/>
              </w:rPr>
              <w:t>воздуха, °С</w:t>
            </w:r>
          </w:p>
        </w:tc>
        <w:tc>
          <w:tcPr>
            <w:tcW w:w="94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083A5A"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-15,0</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41B386A8"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-13,5</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1F41AD74"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-5,8</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35A80D7D"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4,7</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0B1A3FCB"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12,4</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090DF7E3"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17,6</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77EB6839"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19,2</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1D0A4BB8"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16,7</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2F0792CF"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11,0</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5097D52E"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3,5</w:t>
            </w:r>
          </w:p>
        </w:tc>
        <w:tc>
          <w:tcPr>
            <w:tcW w:w="942" w:type="dxa"/>
            <w:tcBorders>
              <w:top w:val="single" w:sz="4" w:space="0" w:color="auto"/>
              <w:left w:val="nil"/>
              <w:bottom w:val="single" w:sz="4" w:space="0" w:color="auto"/>
              <w:right w:val="single" w:sz="4" w:space="0" w:color="auto"/>
            </w:tcBorders>
            <w:shd w:val="clear" w:color="000000" w:fill="FFFFFF"/>
            <w:noWrap/>
            <w:vAlign w:val="center"/>
          </w:tcPr>
          <w:p w14:paraId="6BDA3893"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-5,3</w:t>
            </w:r>
          </w:p>
        </w:tc>
        <w:tc>
          <w:tcPr>
            <w:tcW w:w="944" w:type="dxa"/>
            <w:tcBorders>
              <w:top w:val="single" w:sz="4" w:space="0" w:color="auto"/>
              <w:left w:val="nil"/>
              <w:bottom w:val="single" w:sz="4" w:space="0" w:color="auto"/>
              <w:right w:val="single" w:sz="4" w:space="0" w:color="auto"/>
            </w:tcBorders>
            <w:shd w:val="clear" w:color="000000" w:fill="FFFFFF"/>
            <w:noWrap/>
            <w:vAlign w:val="center"/>
          </w:tcPr>
          <w:p w14:paraId="2DB94AB3" w14:textId="77777777" w:rsidR="00CF6049" w:rsidRPr="00C8165C" w:rsidRDefault="00CF6049" w:rsidP="00E5374C">
            <w:pPr>
              <w:widowControl w:val="0"/>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-12,2</w:t>
            </w:r>
          </w:p>
        </w:tc>
      </w:tr>
      <w:tr w:rsidR="00A358B4" w:rsidRPr="00C8165C" w14:paraId="0612C90F" w14:textId="77777777" w:rsidTr="002C2AA9">
        <w:trPr>
          <w:trHeight w:val="340"/>
        </w:trPr>
        <w:tc>
          <w:tcPr>
            <w:tcW w:w="14463" w:type="dxa"/>
            <w:gridSpan w:val="13"/>
            <w:tcBorders>
              <w:right w:val="single" w:sz="4" w:space="0" w:color="auto"/>
            </w:tcBorders>
            <w:shd w:val="clear" w:color="auto" w:fill="auto"/>
            <w:noWrap/>
            <w:vAlign w:val="center"/>
          </w:tcPr>
          <w:p w14:paraId="44DDA514" w14:textId="77777777" w:rsidR="00A358B4" w:rsidRPr="00C8165C" w:rsidRDefault="00A358B4" w:rsidP="00E5374C">
            <w:pPr>
              <w:widowControl w:val="0"/>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Расчетные параметры теплоносителя (при температуре наружного воздуха </w:t>
            </w:r>
            <w:r w:rsidR="000220E9" w:rsidRPr="00C8165C">
              <w:rPr>
                <w:rFonts w:ascii="Times New Roman" w:hAnsi="Times New Roman" w:cs="Times New Roman"/>
                <w:color w:val="000000" w:themeColor="text1"/>
                <w:sz w:val="28"/>
                <w:szCs w:val="28"/>
              </w:rPr>
              <w:t>-32</w:t>
            </w:r>
            <w:r w:rsidRPr="00C8165C">
              <w:rPr>
                <w:rFonts w:ascii="Times New Roman" w:hAnsi="Times New Roman" w:cs="Times New Roman"/>
                <w:color w:val="000000" w:themeColor="text1"/>
                <w:sz w:val="28"/>
                <w:szCs w:val="28"/>
              </w:rPr>
              <w:t xml:space="preserve">°С) </w:t>
            </w:r>
            <w:r w:rsidR="00450E17">
              <w:rPr>
                <w:rFonts w:ascii="Times New Roman" w:hAnsi="Times New Roman" w:cs="Times New Roman"/>
                <w:color w:val="000000" w:themeColor="text1"/>
                <w:sz w:val="28"/>
                <w:szCs w:val="28"/>
              </w:rPr>
              <w:t>75/68</w:t>
            </w:r>
            <w:r w:rsidRPr="00C8165C">
              <w:rPr>
                <w:rFonts w:ascii="Times New Roman" w:hAnsi="Times New Roman" w:cs="Times New Roman"/>
                <w:color w:val="000000" w:themeColor="text1"/>
                <w:sz w:val="28"/>
                <w:szCs w:val="28"/>
              </w:rPr>
              <w:t>°С</w:t>
            </w:r>
          </w:p>
        </w:tc>
      </w:tr>
      <w:tr w:rsidR="002C2AA9" w:rsidRPr="00C8165C" w14:paraId="2DA4195E" w14:textId="77777777" w:rsidTr="002C2AA9">
        <w:trPr>
          <w:trHeight w:val="340"/>
        </w:trPr>
        <w:tc>
          <w:tcPr>
            <w:tcW w:w="3158" w:type="dxa"/>
            <w:tcBorders>
              <w:top w:val="single" w:sz="4" w:space="0" w:color="auto"/>
            </w:tcBorders>
            <w:shd w:val="clear" w:color="auto" w:fill="auto"/>
            <w:vAlign w:val="center"/>
            <w:hideMark/>
          </w:tcPr>
          <w:p w14:paraId="19B8014B" w14:textId="77777777" w:rsidR="002C2AA9" w:rsidRPr="00C8165C" w:rsidRDefault="002C2AA9"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воды, подаваемой в отопительную систему, °С</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6609B"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59,88</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4C84E34A"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58,48</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21106494"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51,13</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0CEF3B50"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40,38</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50C332B8"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31,57</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6B7DA1B2"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24,56</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4DB1163C"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21,88</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1DAEDD48"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25,90</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586BD2B2"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33,26</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3B7ED1B4"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41,67</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0B3FB478"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50,64</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25FB1D69"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57,27</w:t>
            </w:r>
          </w:p>
        </w:tc>
      </w:tr>
      <w:tr w:rsidR="002C2AA9" w:rsidRPr="00C8165C" w14:paraId="000AC6D3" w14:textId="77777777" w:rsidTr="002C2AA9">
        <w:trPr>
          <w:trHeight w:val="340"/>
        </w:trPr>
        <w:tc>
          <w:tcPr>
            <w:tcW w:w="3158" w:type="dxa"/>
            <w:tcBorders>
              <w:top w:val="single" w:sz="4" w:space="0" w:color="auto"/>
            </w:tcBorders>
            <w:shd w:val="clear" w:color="auto" w:fill="auto"/>
            <w:vAlign w:val="center"/>
          </w:tcPr>
          <w:p w14:paraId="0B6DE4EC" w14:textId="77777777" w:rsidR="002C2AA9" w:rsidRPr="00C8165C" w:rsidRDefault="002C2AA9" w:rsidP="00E5374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сетевой воды в обратном трубопроводе, °С</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3E6F0"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55,16</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54EF3750"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53,97</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7829E5C1"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47,66</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7A601A51"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38,32</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53DE8358"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30,55</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1A61B2CB"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24,24</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3114D7D6"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21,77</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07A8E82A"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25,45</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75DF484E"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32,05</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11E5C942"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39,45</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37669243"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47,24</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7505F166"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52,93</w:t>
            </w:r>
          </w:p>
        </w:tc>
      </w:tr>
      <w:tr w:rsidR="002C2AA9" w:rsidRPr="00C8165C" w14:paraId="26CE950A" w14:textId="77777777" w:rsidTr="002C2AA9">
        <w:trPr>
          <w:trHeight w:val="340"/>
        </w:trPr>
        <w:tc>
          <w:tcPr>
            <w:tcW w:w="3158" w:type="dxa"/>
            <w:tcBorders>
              <w:top w:val="single" w:sz="4" w:space="0" w:color="auto"/>
            </w:tcBorders>
            <w:shd w:val="clear" w:color="auto" w:fill="auto"/>
            <w:vAlign w:val="center"/>
          </w:tcPr>
          <w:p w14:paraId="387A4E5E" w14:textId="77777777" w:rsidR="002C2AA9" w:rsidRPr="00C8165C" w:rsidRDefault="002C2AA9" w:rsidP="00E5374C">
            <w:pPr>
              <w:widowControl w:val="0"/>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Разница температур, °С</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D2B17"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4,71</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450AE8A6"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4,51</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4E8BF33B"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3,47</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69FF10D9"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2,06</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79363CAE"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1,02</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30C2D5F9"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0,32</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3D97878D"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0,11</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7937FABF"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0,44</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739B5902"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1,21</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29B2AA06"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2,22</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46316B3E"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3,41</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70EBF2CD"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4,33</w:t>
            </w:r>
          </w:p>
        </w:tc>
      </w:tr>
      <w:tr w:rsidR="002C2AA9" w:rsidRPr="00C8165C" w14:paraId="12FE4FE5" w14:textId="77777777" w:rsidTr="002C2AA9">
        <w:trPr>
          <w:trHeight w:val="340"/>
        </w:trPr>
        <w:tc>
          <w:tcPr>
            <w:tcW w:w="3158" w:type="dxa"/>
            <w:tcBorders>
              <w:top w:val="single" w:sz="4" w:space="0" w:color="auto"/>
              <w:bottom w:val="single" w:sz="4" w:space="0" w:color="auto"/>
            </w:tcBorders>
            <w:shd w:val="clear" w:color="auto" w:fill="auto"/>
            <w:noWrap/>
            <w:vAlign w:val="center"/>
          </w:tcPr>
          <w:p w14:paraId="5E387021" w14:textId="77777777" w:rsidR="002C2AA9" w:rsidRPr="00C8165C" w:rsidRDefault="002C2AA9" w:rsidP="00E5374C">
            <w:pPr>
              <w:widowControl w:val="0"/>
              <w:spacing w:after="0" w:line="240" w:lineRule="auto"/>
              <w:rPr>
                <w:rFonts w:ascii="Times New Roman" w:hAnsi="Times New Roman" w:cs="Times New Roman"/>
                <w:color w:val="000000"/>
                <w:sz w:val="28"/>
                <w:szCs w:val="28"/>
                <w:lang w:val="en-US"/>
              </w:rPr>
            </w:pPr>
            <w:proofErr w:type="spellStart"/>
            <w:r w:rsidRPr="00C8165C">
              <w:rPr>
                <w:rFonts w:ascii="Times New Roman" w:hAnsi="Times New Roman" w:cs="Times New Roman"/>
                <w:color w:val="000000"/>
                <w:sz w:val="28"/>
                <w:szCs w:val="28"/>
                <w:lang w:val="en-US"/>
              </w:rPr>
              <w:t>Сельская</w:t>
            </w:r>
            <w:proofErr w:type="spellEnd"/>
            <w:r w:rsidRPr="00C8165C">
              <w:rPr>
                <w:rFonts w:ascii="Times New Roman" w:hAnsi="Times New Roman" w:cs="Times New Roman"/>
                <w:color w:val="000000"/>
                <w:sz w:val="28"/>
                <w:szCs w:val="28"/>
                <w:lang w:val="en-US"/>
              </w:rPr>
              <w:t xml:space="preserve"> </w:t>
            </w:r>
            <w:proofErr w:type="spellStart"/>
            <w:r w:rsidRPr="00C8165C">
              <w:rPr>
                <w:rFonts w:ascii="Times New Roman" w:hAnsi="Times New Roman" w:cs="Times New Roman"/>
                <w:color w:val="000000"/>
                <w:sz w:val="28"/>
                <w:szCs w:val="28"/>
                <w:lang w:val="en-US"/>
              </w:rPr>
              <w:t>котельная</w:t>
            </w:r>
            <w:proofErr w:type="spellEnd"/>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2977A"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137,69</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4DE9F5F7"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116,26</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238DEBFC"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86,68</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16A2E190"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39,29</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01B421F1"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0,00</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7686B8BE"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0,00</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296A58F3"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0,00</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6FE3197F"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0,00</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76561851"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0,00</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5FEFCCF1"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45,17</w:t>
            </w:r>
          </w:p>
        </w:tc>
        <w:tc>
          <w:tcPr>
            <w:tcW w:w="942" w:type="dxa"/>
            <w:tcBorders>
              <w:top w:val="single" w:sz="4" w:space="0" w:color="auto"/>
              <w:left w:val="nil"/>
              <w:bottom w:val="single" w:sz="4" w:space="0" w:color="auto"/>
              <w:right w:val="single" w:sz="4" w:space="0" w:color="auto"/>
            </w:tcBorders>
            <w:shd w:val="clear" w:color="auto" w:fill="auto"/>
            <w:noWrap/>
            <w:vAlign w:val="center"/>
          </w:tcPr>
          <w:p w14:paraId="0D961A96"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81,47</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5286A895" w14:textId="77777777" w:rsidR="002C2AA9" w:rsidRPr="002C2AA9" w:rsidRDefault="002C2AA9" w:rsidP="00E5374C">
            <w:pPr>
              <w:widowControl w:val="0"/>
              <w:spacing w:after="0" w:line="240" w:lineRule="auto"/>
              <w:jc w:val="center"/>
              <w:rPr>
                <w:rFonts w:ascii="Times New Roman" w:hAnsi="Times New Roman" w:cs="Times New Roman"/>
                <w:color w:val="000000"/>
                <w:sz w:val="28"/>
                <w:szCs w:val="28"/>
              </w:rPr>
            </w:pPr>
            <w:r w:rsidRPr="002C2AA9">
              <w:rPr>
                <w:rFonts w:ascii="Times New Roman" w:hAnsi="Times New Roman" w:cs="Times New Roman"/>
                <w:color w:val="000000"/>
                <w:sz w:val="28"/>
                <w:szCs w:val="28"/>
              </w:rPr>
              <w:t>121,15</w:t>
            </w:r>
          </w:p>
        </w:tc>
      </w:tr>
    </w:tbl>
    <w:p w14:paraId="414BD005" w14:textId="77777777" w:rsidR="00646DCD" w:rsidRPr="00C8165C" w:rsidRDefault="00646DCD" w:rsidP="00AB079D">
      <w:pPr>
        <w:tabs>
          <w:tab w:val="left" w:pos="4136"/>
        </w:tabs>
        <w:spacing w:line="240" w:lineRule="auto"/>
        <w:jc w:val="both"/>
        <w:rPr>
          <w:rFonts w:ascii="Times New Roman" w:hAnsi="Times New Roman" w:cs="Times New Roman"/>
          <w:sz w:val="28"/>
          <w:szCs w:val="28"/>
        </w:rPr>
      </w:pPr>
      <w:r w:rsidRPr="00C8165C">
        <w:rPr>
          <w:rFonts w:ascii="Times New Roman" w:hAnsi="Times New Roman" w:cs="Times New Roman"/>
          <w:sz w:val="28"/>
          <w:szCs w:val="28"/>
        </w:rPr>
        <w:tab/>
      </w:r>
    </w:p>
    <w:p w14:paraId="147822C4" w14:textId="77777777" w:rsidR="00B81FF8" w:rsidRPr="00C8165C" w:rsidRDefault="00646DCD" w:rsidP="00AB079D">
      <w:pPr>
        <w:tabs>
          <w:tab w:val="left" w:pos="4136"/>
        </w:tabs>
        <w:spacing w:line="240" w:lineRule="auto"/>
        <w:jc w:val="both"/>
        <w:rPr>
          <w:rFonts w:ascii="Times New Roman" w:hAnsi="Times New Roman" w:cs="Times New Roman"/>
          <w:sz w:val="28"/>
          <w:szCs w:val="28"/>
        </w:rPr>
        <w:sectPr w:rsidR="00B81FF8" w:rsidRPr="00C8165C" w:rsidSect="00ED7E12">
          <w:pgSz w:w="16838" w:h="11906" w:orient="landscape" w:code="9"/>
          <w:pgMar w:top="1134" w:right="851" w:bottom="1134" w:left="1418" w:header="454" w:footer="454" w:gutter="0"/>
          <w:cols w:space="708"/>
          <w:docGrid w:linePitch="360"/>
        </w:sectPr>
      </w:pPr>
      <w:r w:rsidRPr="00C8165C">
        <w:rPr>
          <w:rFonts w:ascii="Times New Roman" w:hAnsi="Times New Roman" w:cs="Times New Roman"/>
          <w:sz w:val="28"/>
          <w:szCs w:val="28"/>
        </w:rPr>
        <w:tab/>
      </w:r>
    </w:p>
    <w:p w14:paraId="5FDA6F99" w14:textId="77777777" w:rsidR="00696048" w:rsidRPr="00C8165C" w:rsidRDefault="002C2AA9" w:rsidP="00AB079D">
      <w:pPr>
        <w:spacing w:after="0" w:line="240" w:lineRule="auto"/>
        <w:jc w:val="both"/>
        <w:rPr>
          <w:rFonts w:ascii="Times New Roman" w:hAnsi="Times New Roman" w:cs="Times New Roman"/>
          <w:color w:val="000000" w:themeColor="text1"/>
          <w:sz w:val="28"/>
          <w:szCs w:val="28"/>
        </w:rPr>
      </w:pPr>
      <w:bookmarkStart w:id="198" w:name="_Toc435791220"/>
      <w:r>
        <w:rPr>
          <w:rFonts w:ascii="Times New Roman" w:hAnsi="Times New Roman" w:cs="Times New Roman"/>
          <w:noProof/>
          <w:color w:val="000000" w:themeColor="text1"/>
          <w:sz w:val="28"/>
          <w:szCs w:val="28"/>
        </w:rPr>
        <w:lastRenderedPageBreak/>
        <w:drawing>
          <wp:inline distT="0" distB="0" distL="0" distR="0" wp14:anchorId="0D82A3EF" wp14:editId="67D7AD36">
            <wp:extent cx="6120000" cy="30173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3017389"/>
                    </a:xfrm>
                    <a:prstGeom prst="rect">
                      <a:avLst/>
                    </a:prstGeom>
                    <a:noFill/>
                  </pic:spPr>
                </pic:pic>
              </a:graphicData>
            </a:graphic>
          </wp:inline>
        </w:drawing>
      </w:r>
    </w:p>
    <w:p w14:paraId="59F83BD6" w14:textId="77777777" w:rsidR="00914593" w:rsidRPr="00C8165C" w:rsidRDefault="00696048" w:rsidP="00E5374C">
      <w:pPr>
        <w:pStyle w:val="ad"/>
        <w:widowControl w:val="0"/>
        <w:numPr>
          <w:ilvl w:val="0"/>
          <w:numId w:val="5"/>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sz w:val="28"/>
          <w:szCs w:val="28"/>
        </w:rPr>
        <w:t>Оптимальный температурный график отпуска тепловой энергии</w:t>
      </w:r>
      <w:r w:rsidR="00914593" w:rsidRPr="00C8165C">
        <w:rPr>
          <w:rFonts w:ascii="Times New Roman" w:hAnsi="Times New Roman" w:cs="Times New Roman"/>
          <w:sz w:val="28"/>
          <w:szCs w:val="28"/>
        </w:rPr>
        <w:t xml:space="preserve"> по </w:t>
      </w:r>
      <w:r w:rsidR="003C5898" w:rsidRPr="00C8165C">
        <w:rPr>
          <w:rFonts w:ascii="Times New Roman" w:hAnsi="Times New Roman" w:cs="Times New Roman"/>
          <w:sz w:val="28"/>
          <w:szCs w:val="28"/>
        </w:rPr>
        <w:t>сельской котельной</w:t>
      </w:r>
    </w:p>
    <w:p w14:paraId="231C793B" w14:textId="77777777" w:rsidR="00A60BC1" w:rsidRPr="00C8165C" w:rsidRDefault="009C7FE6" w:rsidP="00E5374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199" w:name="_Toc128476172"/>
      <w:bookmarkStart w:id="200" w:name="_Toc128476447"/>
      <w:bookmarkStart w:id="201" w:name="_Toc128558192"/>
      <w:r w:rsidRPr="00C8165C">
        <w:rPr>
          <w:rFonts w:ascii="Times New Roman" w:hAnsi="Times New Roman" w:cs="Times New Roman"/>
          <w:b w:val="0"/>
          <w:color w:val="000000" w:themeColor="text1"/>
          <w:sz w:val="28"/>
          <w:szCs w:val="28"/>
        </w:rPr>
        <w:t>5</w:t>
      </w:r>
      <w:r w:rsidR="00360B4B" w:rsidRPr="00C8165C">
        <w:rPr>
          <w:rFonts w:ascii="Times New Roman" w:hAnsi="Times New Roman" w:cs="Times New Roman"/>
          <w:b w:val="0"/>
          <w:color w:val="000000" w:themeColor="text1"/>
          <w:sz w:val="28"/>
          <w:szCs w:val="28"/>
        </w:rPr>
        <w:t>.9</w:t>
      </w:r>
      <w:r w:rsidR="007845DD" w:rsidRPr="00C8165C">
        <w:rPr>
          <w:rFonts w:ascii="Times New Roman" w:hAnsi="Times New Roman" w:cs="Times New Roman"/>
          <w:b w:val="0"/>
          <w:color w:val="000000" w:themeColor="text1"/>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98"/>
      <w:bookmarkEnd w:id="199"/>
      <w:bookmarkEnd w:id="200"/>
      <w:bookmarkEnd w:id="201"/>
    </w:p>
    <w:p w14:paraId="166382E9" w14:textId="77777777" w:rsidR="00ED3244" w:rsidRPr="00C8165C" w:rsidRDefault="000F22DD" w:rsidP="00E5374C">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Прирост тепловой нагрузки на существующую централизованную систему отопления на расчетный период, может быть компенсирована существующими</w:t>
      </w:r>
      <w:r w:rsidR="008D715B" w:rsidRPr="00C8165C">
        <w:rPr>
          <w:rFonts w:ascii="Times New Roman" w:hAnsi="Times New Roman" w:cs="Times New Roman"/>
          <w:sz w:val="28"/>
          <w:szCs w:val="28"/>
        </w:rPr>
        <w:t xml:space="preserve"> источниками тепловой энергии. </w:t>
      </w:r>
    </w:p>
    <w:p w14:paraId="02A1DA26" w14:textId="77777777" w:rsidR="00ED3244" w:rsidRPr="00C8165C" w:rsidRDefault="00ED3244"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Перспективная установленная мощность источников тепловой энергии в соответствии с запланированными мероприятиями по изменению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7"/>
        <w:gridCol w:w="1897"/>
        <w:gridCol w:w="899"/>
        <w:gridCol w:w="832"/>
        <w:gridCol w:w="832"/>
        <w:gridCol w:w="836"/>
        <w:gridCol w:w="832"/>
        <w:gridCol w:w="832"/>
        <w:gridCol w:w="841"/>
        <w:gridCol w:w="839"/>
      </w:tblGrid>
      <w:tr w:rsidR="00ED3244" w:rsidRPr="00C8165C" w14:paraId="66F1FC27" w14:textId="77777777" w:rsidTr="00ED3244">
        <w:trPr>
          <w:trHeight w:val="340"/>
          <w:tblHeader/>
          <w:jc w:val="center"/>
        </w:trPr>
        <w:tc>
          <w:tcPr>
            <w:tcW w:w="1498" w:type="pct"/>
            <w:gridSpan w:val="2"/>
            <w:vMerge w:val="restart"/>
            <w:tcBorders>
              <w:tl2br w:val="single" w:sz="4" w:space="0" w:color="auto"/>
            </w:tcBorders>
            <w:vAlign w:val="center"/>
          </w:tcPr>
          <w:p w14:paraId="163A8B72" w14:textId="77777777" w:rsidR="00ED3244" w:rsidRPr="00C8165C" w:rsidRDefault="00ED3244" w:rsidP="00E5374C">
            <w:pPr>
              <w:pStyle w:val="Default"/>
              <w:widowControl w:val="0"/>
              <w:suppressAutoHyphens/>
              <w:jc w:val="right"/>
              <w:rPr>
                <w:color w:val="000000" w:themeColor="text1"/>
                <w:sz w:val="28"/>
                <w:szCs w:val="28"/>
              </w:rPr>
            </w:pPr>
            <w:r w:rsidRPr="00C8165C">
              <w:rPr>
                <w:color w:val="000000" w:themeColor="text1"/>
                <w:sz w:val="28"/>
                <w:szCs w:val="28"/>
              </w:rPr>
              <w:t>Год</w:t>
            </w:r>
          </w:p>
          <w:p w14:paraId="5F044B43" w14:textId="77777777" w:rsidR="00ED3244" w:rsidRPr="00C8165C" w:rsidRDefault="00ED3244" w:rsidP="00E5374C">
            <w:pPr>
              <w:pStyle w:val="Default"/>
              <w:widowControl w:val="0"/>
              <w:suppressAutoHyphens/>
              <w:jc w:val="both"/>
              <w:rPr>
                <w:color w:val="000000" w:themeColor="text1"/>
                <w:sz w:val="28"/>
                <w:szCs w:val="28"/>
              </w:rPr>
            </w:pPr>
            <w:r w:rsidRPr="00C8165C">
              <w:rPr>
                <w:color w:val="000000" w:themeColor="text1"/>
                <w:sz w:val="28"/>
                <w:szCs w:val="28"/>
              </w:rPr>
              <w:t xml:space="preserve">Источник </w:t>
            </w:r>
          </w:p>
          <w:p w14:paraId="42C838AF" w14:textId="77777777" w:rsidR="00ED3244" w:rsidRPr="00C8165C" w:rsidRDefault="00ED3244" w:rsidP="00E5374C">
            <w:pPr>
              <w:pStyle w:val="Default"/>
              <w:widowControl w:val="0"/>
              <w:suppressAutoHyphens/>
              <w:jc w:val="both"/>
              <w:rPr>
                <w:color w:val="000000" w:themeColor="text1"/>
                <w:sz w:val="28"/>
                <w:szCs w:val="28"/>
              </w:rPr>
            </w:pPr>
            <w:r w:rsidRPr="00C8165C">
              <w:rPr>
                <w:color w:val="000000" w:themeColor="text1"/>
                <w:sz w:val="28"/>
                <w:szCs w:val="28"/>
              </w:rPr>
              <w:t>тепловой энергии</w:t>
            </w:r>
          </w:p>
        </w:tc>
        <w:tc>
          <w:tcPr>
            <w:tcW w:w="467" w:type="pct"/>
            <w:vMerge w:val="restart"/>
            <w:vAlign w:val="center"/>
          </w:tcPr>
          <w:p w14:paraId="16336845" w14:textId="77777777" w:rsidR="00ED3244" w:rsidRPr="00C8165C" w:rsidRDefault="00ED3244" w:rsidP="00E5374C">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4D33D89C" w14:textId="77777777" w:rsidR="00ED3244" w:rsidRPr="00C8165C" w:rsidRDefault="00794A68"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3035" w:type="pct"/>
            <w:gridSpan w:val="7"/>
            <w:vAlign w:val="center"/>
          </w:tcPr>
          <w:p w14:paraId="5909C5B1" w14:textId="77777777" w:rsidR="00ED3244" w:rsidRPr="00C8165C" w:rsidRDefault="00ED3244" w:rsidP="00E5374C">
            <w:pPr>
              <w:pStyle w:val="Default"/>
              <w:widowControl w:val="0"/>
              <w:suppressAutoHyphens/>
              <w:jc w:val="center"/>
              <w:rPr>
                <w:color w:val="000000" w:themeColor="text1"/>
                <w:sz w:val="28"/>
                <w:szCs w:val="28"/>
              </w:rPr>
            </w:pPr>
            <w:r w:rsidRPr="00C8165C">
              <w:rPr>
                <w:color w:val="000000" w:themeColor="text1"/>
                <w:sz w:val="28"/>
                <w:szCs w:val="28"/>
              </w:rPr>
              <w:t>Установленная мощность, Гкал/ч</w:t>
            </w:r>
          </w:p>
        </w:tc>
      </w:tr>
      <w:tr w:rsidR="00712E06" w:rsidRPr="00C8165C" w14:paraId="17E6E48C" w14:textId="77777777" w:rsidTr="00ED3244">
        <w:trPr>
          <w:trHeight w:val="340"/>
          <w:tblHeader/>
          <w:jc w:val="center"/>
        </w:trPr>
        <w:tc>
          <w:tcPr>
            <w:tcW w:w="1498" w:type="pct"/>
            <w:gridSpan w:val="2"/>
            <w:vMerge/>
            <w:tcBorders>
              <w:tl2br w:val="single" w:sz="4" w:space="0" w:color="auto"/>
            </w:tcBorders>
            <w:vAlign w:val="center"/>
          </w:tcPr>
          <w:p w14:paraId="6C6350BD" w14:textId="77777777" w:rsidR="00712E06" w:rsidRPr="00C8165C" w:rsidRDefault="00712E06" w:rsidP="00E5374C">
            <w:pPr>
              <w:pStyle w:val="Default"/>
              <w:widowControl w:val="0"/>
              <w:suppressAutoHyphens/>
              <w:jc w:val="both"/>
              <w:rPr>
                <w:color w:val="000000" w:themeColor="text1"/>
                <w:sz w:val="28"/>
                <w:szCs w:val="28"/>
              </w:rPr>
            </w:pPr>
          </w:p>
        </w:tc>
        <w:tc>
          <w:tcPr>
            <w:tcW w:w="467" w:type="pct"/>
            <w:vMerge/>
            <w:vAlign w:val="center"/>
          </w:tcPr>
          <w:p w14:paraId="391D4411"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432" w:type="pct"/>
            <w:vAlign w:val="center"/>
          </w:tcPr>
          <w:p w14:paraId="32C91F1C" w14:textId="77777777" w:rsidR="00712E06" w:rsidRPr="00C8165C" w:rsidRDefault="00450E17"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32" w:type="pct"/>
            <w:vAlign w:val="center"/>
          </w:tcPr>
          <w:p w14:paraId="68BB5454"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2C2AA9">
              <w:rPr>
                <w:rFonts w:ascii="Times New Roman" w:hAnsi="Times New Roman" w:cs="Times New Roman"/>
                <w:color w:val="000000" w:themeColor="text1"/>
                <w:sz w:val="28"/>
                <w:szCs w:val="28"/>
              </w:rPr>
              <w:t>4</w:t>
            </w:r>
          </w:p>
        </w:tc>
        <w:tc>
          <w:tcPr>
            <w:tcW w:w="434" w:type="pct"/>
            <w:vAlign w:val="center"/>
          </w:tcPr>
          <w:p w14:paraId="759F0E94"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2C2AA9">
              <w:rPr>
                <w:rFonts w:ascii="Times New Roman" w:hAnsi="Times New Roman" w:cs="Times New Roman"/>
                <w:color w:val="000000" w:themeColor="text1"/>
                <w:sz w:val="28"/>
                <w:szCs w:val="28"/>
              </w:rPr>
              <w:t>5</w:t>
            </w:r>
          </w:p>
        </w:tc>
        <w:tc>
          <w:tcPr>
            <w:tcW w:w="432" w:type="pct"/>
            <w:vAlign w:val="center"/>
          </w:tcPr>
          <w:p w14:paraId="71FF2B77"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2C2AA9">
              <w:rPr>
                <w:rFonts w:ascii="Times New Roman" w:hAnsi="Times New Roman" w:cs="Times New Roman"/>
                <w:color w:val="000000" w:themeColor="text1"/>
                <w:sz w:val="28"/>
                <w:szCs w:val="28"/>
              </w:rPr>
              <w:t>6</w:t>
            </w:r>
          </w:p>
        </w:tc>
        <w:tc>
          <w:tcPr>
            <w:tcW w:w="432" w:type="pct"/>
            <w:vAlign w:val="center"/>
          </w:tcPr>
          <w:p w14:paraId="65335D0E"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2C2AA9">
              <w:rPr>
                <w:rFonts w:ascii="Times New Roman" w:hAnsi="Times New Roman" w:cs="Times New Roman"/>
                <w:color w:val="000000" w:themeColor="text1"/>
                <w:sz w:val="28"/>
                <w:szCs w:val="28"/>
              </w:rPr>
              <w:t>7</w:t>
            </w:r>
          </w:p>
        </w:tc>
        <w:tc>
          <w:tcPr>
            <w:tcW w:w="437" w:type="pct"/>
            <w:vAlign w:val="center"/>
          </w:tcPr>
          <w:p w14:paraId="7E85C06B"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2C2AA9">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2C2AA9">
              <w:rPr>
                <w:rFonts w:ascii="Times New Roman" w:hAnsi="Times New Roman" w:cs="Times New Roman"/>
                <w:color w:val="000000" w:themeColor="text1"/>
                <w:sz w:val="28"/>
                <w:szCs w:val="28"/>
              </w:rPr>
              <w:t>2</w:t>
            </w:r>
          </w:p>
        </w:tc>
        <w:tc>
          <w:tcPr>
            <w:tcW w:w="436" w:type="pct"/>
            <w:vAlign w:val="center"/>
          </w:tcPr>
          <w:p w14:paraId="6C33BD02"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2C2AA9">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r w:rsidR="00F273CC" w:rsidRPr="00C8165C">
              <w:rPr>
                <w:rFonts w:ascii="Times New Roman" w:hAnsi="Times New Roman" w:cs="Times New Roman"/>
                <w:color w:val="000000" w:themeColor="text1"/>
                <w:sz w:val="28"/>
                <w:szCs w:val="28"/>
              </w:rPr>
              <w:t>2040</w:t>
            </w:r>
          </w:p>
        </w:tc>
      </w:tr>
      <w:tr w:rsidR="00712E06" w:rsidRPr="00C8165C" w14:paraId="2A723682" w14:textId="77777777" w:rsidTr="00ED3244">
        <w:trPr>
          <w:trHeight w:val="340"/>
          <w:tblHeader/>
          <w:jc w:val="center"/>
        </w:trPr>
        <w:tc>
          <w:tcPr>
            <w:tcW w:w="1498" w:type="pct"/>
            <w:gridSpan w:val="2"/>
            <w:vAlign w:val="center"/>
          </w:tcPr>
          <w:p w14:paraId="0FDA9B37"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467" w:type="pct"/>
            <w:vAlign w:val="center"/>
          </w:tcPr>
          <w:p w14:paraId="508143FA"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432" w:type="pct"/>
            <w:vAlign w:val="center"/>
          </w:tcPr>
          <w:p w14:paraId="0A19B41A"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32" w:type="pct"/>
            <w:vAlign w:val="center"/>
          </w:tcPr>
          <w:p w14:paraId="171EFA9A"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434" w:type="pct"/>
            <w:vAlign w:val="center"/>
          </w:tcPr>
          <w:p w14:paraId="1A809F6B"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432" w:type="pct"/>
            <w:vAlign w:val="center"/>
          </w:tcPr>
          <w:p w14:paraId="53708B8F"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432" w:type="pct"/>
            <w:vAlign w:val="center"/>
          </w:tcPr>
          <w:p w14:paraId="1FA6D5ED"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437" w:type="pct"/>
            <w:vAlign w:val="center"/>
          </w:tcPr>
          <w:p w14:paraId="5E69AAEE"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36" w:type="pct"/>
            <w:vAlign w:val="center"/>
          </w:tcPr>
          <w:p w14:paraId="16CF5164" w14:textId="77777777" w:rsidR="00712E06" w:rsidRPr="00C8165C" w:rsidRDefault="00712E06"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w:t>
            </w:r>
          </w:p>
        </w:tc>
      </w:tr>
      <w:tr w:rsidR="00AC4862" w:rsidRPr="00C8165C" w14:paraId="116366BF" w14:textId="77777777" w:rsidTr="00E5374C">
        <w:trPr>
          <w:trHeight w:val="340"/>
          <w:jc w:val="center"/>
        </w:trPr>
        <w:tc>
          <w:tcPr>
            <w:tcW w:w="513" w:type="pct"/>
            <w:vMerge w:val="restart"/>
            <w:vAlign w:val="center"/>
          </w:tcPr>
          <w:p w14:paraId="7AA1D025"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w:t>
            </w:r>
          </w:p>
          <w:p w14:paraId="2CBB211D"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котельная</w:t>
            </w:r>
          </w:p>
        </w:tc>
        <w:tc>
          <w:tcPr>
            <w:tcW w:w="985" w:type="pct"/>
            <w:vAlign w:val="center"/>
          </w:tcPr>
          <w:p w14:paraId="21F2312D" w14:textId="77777777" w:rsidR="008D715B" w:rsidRPr="00C8165C" w:rsidRDefault="008D715B"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Установленная</w:t>
            </w:r>
          </w:p>
          <w:p w14:paraId="63554471"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мощность</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92F8CA0"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032AD58"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330CCEF"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23296A3"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32" w:type="pct"/>
            <w:tcBorders>
              <w:top w:val="single" w:sz="4" w:space="0" w:color="auto"/>
              <w:left w:val="nil"/>
              <w:bottom w:val="single" w:sz="4" w:space="0" w:color="auto"/>
              <w:right w:val="single" w:sz="4" w:space="0" w:color="auto"/>
            </w:tcBorders>
            <w:shd w:val="clear" w:color="auto" w:fill="auto"/>
            <w:vAlign w:val="center"/>
          </w:tcPr>
          <w:p w14:paraId="69C9AC54"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8E4FD6E"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37" w:type="pct"/>
            <w:tcBorders>
              <w:top w:val="single" w:sz="4" w:space="0" w:color="auto"/>
              <w:left w:val="nil"/>
              <w:bottom w:val="single" w:sz="4" w:space="0" w:color="auto"/>
              <w:right w:val="single" w:sz="4" w:space="0" w:color="auto"/>
            </w:tcBorders>
            <w:shd w:val="clear" w:color="auto" w:fill="auto"/>
            <w:vAlign w:val="center"/>
          </w:tcPr>
          <w:p w14:paraId="03DB653E"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436" w:type="pct"/>
            <w:tcBorders>
              <w:top w:val="single" w:sz="4" w:space="0" w:color="auto"/>
              <w:left w:val="nil"/>
              <w:bottom w:val="single" w:sz="4" w:space="0" w:color="auto"/>
              <w:right w:val="single" w:sz="4" w:space="0" w:color="auto"/>
            </w:tcBorders>
            <w:vAlign w:val="center"/>
          </w:tcPr>
          <w:p w14:paraId="12C7ADCE"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r>
      <w:tr w:rsidR="00AC4862" w:rsidRPr="00C8165C" w14:paraId="37F5AE98" w14:textId="77777777" w:rsidTr="00E5374C">
        <w:trPr>
          <w:trHeight w:val="340"/>
          <w:jc w:val="center"/>
        </w:trPr>
        <w:tc>
          <w:tcPr>
            <w:tcW w:w="513" w:type="pct"/>
            <w:vMerge/>
            <w:vAlign w:val="center"/>
          </w:tcPr>
          <w:p w14:paraId="2D6955A0" w14:textId="77777777" w:rsidR="00CF6049" w:rsidRPr="00C8165C" w:rsidRDefault="00CF6049" w:rsidP="00E5374C">
            <w:pPr>
              <w:widowControl w:val="0"/>
              <w:suppressAutoHyphens/>
              <w:spacing w:after="0" w:line="240" w:lineRule="auto"/>
              <w:jc w:val="both"/>
              <w:rPr>
                <w:rFonts w:ascii="Times New Roman" w:hAnsi="Times New Roman" w:cs="Times New Roman"/>
                <w:color w:val="000000" w:themeColor="text1"/>
                <w:sz w:val="28"/>
                <w:szCs w:val="28"/>
              </w:rPr>
            </w:pPr>
          </w:p>
        </w:tc>
        <w:tc>
          <w:tcPr>
            <w:tcW w:w="985" w:type="pct"/>
            <w:vAlign w:val="center"/>
          </w:tcPr>
          <w:p w14:paraId="3D06A35B"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Увеличение</w:t>
            </w:r>
          </w:p>
          <w:p w14:paraId="42B5B7CB"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5058C980"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9371CC5"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257B9A3"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A7976AA"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0CA0011"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07181BE"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6D8B0959"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6" w:type="pct"/>
            <w:tcBorders>
              <w:top w:val="single" w:sz="4" w:space="0" w:color="auto"/>
              <w:left w:val="nil"/>
              <w:bottom w:val="single" w:sz="4" w:space="0" w:color="auto"/>
              <w:right w:val="single" w:sz="4" w:space="0" w:color="auto"/>
            </w:tcBorders>
            <w:vAlign w:val="center"/>
          </w:tcPr>
          <w:p w14:paraId="09F2856F"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AC4862" w:rsidRPr="00C8165C" w14:paraId="3CFDBC73" w14:textId="77777777" w:rsidTr="00E5374C">
        <w:trPr>
          <w:trHeight w:val="340"/>
          <w:jc w:val="center"/>
        </w:trPr>
        <w:tc>
          <w:tcPr>
            <w:tcW w:w="513" w:type="pct"/>
            <w:vMerge/>
            <w:tcBorders>
              <w:bottom w:val="single" w:sz="4" w:space="0" w:color="auto"/>
            </w:tcBorders>
            <w:vAlign w:val="center"/>
          </w:tcPr>
          <w:p w14:paraId="6737CAB1" w14:textId="77777777" w:rsidR="00CF6049" w:rsidRPr="00C8165C" w:rsidRDefault="00CF6049" w:rsidP="00E5374C">
            <w:pPr>
              <w:widowControl w:val="0"/>
              <w:suppressAutoHyphens/>
              <w:spacing w:after="0" w:line="240" w:lineRule="auto"/>
              <w:jc w:val="both"/>
              <w:rPr>
                <w:rFonts w:ascii="Times New Roman" w:hAnsi="Times New Roman" w:cs="Times New Roman"/>
                <w:color w:val="000000" w:themeColor="text1"/>
                <w:sz w:val="28"/>
                <w:szCs w:val="28"/>
              </w:rPr>
            </w:pPr>
          </w:p>
        </w:tc>
        <w:tc>
          <w:tcPr>
            <w:tcW w:w="985" w:type="pct"/>
            <w:tcBorders>
              <w:bottom w:val="single" w:sz="4" w:space="0" w:color="auto"/>
            </w:tcBorders>
            <w:vAlign w:val="center"/>
          </w:tcPr>
          <w:p w14:paraId="6267E175"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Уменьшение</w:t>
            </w:r>
          </w:p>
          <w:p w14:paraId="46413AB1"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мощности</w:t>
            </w:r>
          </w:p>
        </w:tc>
        <w:tc>
          <w:tcPr>
            <w:tcW w:w="467" w:type="pct"/>
            <w:tcBorders>
              <w:top w:val="single" w:sz="4" w:space="0" w:color="auto"/>
              <w:bottom w:val="single" w:sz="4" w:space="0" w:color="auto"/>
              <w:right w:val="single" w:sz="4" w:space="0" w:color="auto"/>
            </w:tcBorders>
            <w:shd w:val="clear" w:color="auto" w:fill="auto"/>
            <w:vAlign w:val="center"/>
          </w:tcPr>
          <w:p w14:paraId="4F757570"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68271B0F"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3F45F254"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796E5F39"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1A47FE54"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56F4904A"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7" w:type="pct"/>
            <w:tcBorders>
              <w:top w:val="single" w:sz="4" w:space="0" w:color="auto"/>
              <w:left w:val="nil"/>
              <w:bottom w:val="single" w:sz="4" w:space="0" w:color="auto"/>
              <w:right w:val="single" w:sz="4" w:space="0" w:color="auto"/>
            </w:tcBorders>
            <w:shd w:val="clear" w:color="auto" w:fill="auto"/>
            <w:vAlign w:val="center"/>
          </w:tcPr>
          <w:p w14:paraId="7F50546D"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36" w:type="pct"/>
            <w:tcBorders>
              <w:top w:val="single" w:sz="4" w:space="0" w:color="auto"/>
              <w:left w:val="nil"/>
              <w:bottom w:val="single" w:sz="4" w:space="0" w:color="auto"/>
              <w:right w:val="single" w:sz="4" w:space="0" w:color="auto"/>
            </w:tcBorders>
            <w:vAlign w:val="center"/>
          </w:tcPr>
          <w:p w14:paraId="47C3C8DE" w14:textId="77777777" w:rsidR="00CF6049" w:rsidRPr="00C8165C" w:rsidRDefault="00CF6049" w:rsidP="00E5374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bl>
    <w:p w14:paraId="6D334C69" w14:textId="77777777" w:rsidR="000F22DD" w:rsidRPr="00C8165C" w:rsidRDefault="00477DDC"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Изменения установленной мощности остальных источников тепловой энергии, на расчетный период не планируется в связи с достаточной резервной мощностью котельных, а также обеспечение</w:t>
      </w:r>
      <w:r w:rsidR="00663070" w:rsidRPr="00C8165C">
        <w:rPr>
          <w:rFonts w:ascii="Times New Roman" w:hAnsi="Times New Roman" w:cs="Times New Roman"/>
          <w:color w:val="000000" w:themeColor="text1"/>
          <w:sz w:val="28"/>
          <w:szCs w:val="28"/>
        </w:rPr>
        <w:t>м</w:t>
      </w:r>
      <w:r w:rsidRPr="00C8165C">
        <w:rPr>
          <w:rFonts w:ascii="Times New Roman" w:hAnsi="Times New Roman" w:cs="Times New Roman"/>
          <w:color w:val="000000" w:themeColor="text1"/>
          <w:sz w:val="28"/>
          <w:szCs w:val="28"/>
        </w:rPr>
        <w:t xml:space="preserve"> перспективной тепловой энергией.</w:t>
      </w:r>
    </w:p>
    <w:p w14:paraId="640740AB" w14:textId="77777777" w:rsidR="00A60BC1" w:rsidRPr="00C8165C" w:rsidRDefault="009C7FE6"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02" w:name="_Toc128476173"/>
      <w:bookmarkStart w:id="203" w:name="_Toc128476448"/>
      <w:bookmarkStart w:id="204" w:name="_Toc128558193"/>
      <w:bookmarkStart w:id="205" w:name="_Toc435791221"/>
      <w:r w:rsidRPr="00C8165C">
        <w:rPr>
          <w:rFonts w:ascii="Times New Roman" w:hAnsi="Times New Roman" w:cs="Times New Roman"/>
          <w:b w:val="0"/>
          <w:color w:val="000000" w:themeColor="text1"/>
          <w:sz w:val="28"/>
          <w:szCs w:val="28"/>
        </w:rPr>
        <w:t>5</w:t>
      </w:r>
      <w:r w:rsidR="00360B4B" w:rsidRPr="00C8165C">
        <w:rPr>
          <w:rFonts w:ascii="Times New Roman" w:hAnsi="Times New Roman" w:cs="Times New Roman"/>
          <w:b w:val="0"/>
          <w:color w:val="000000" w:themeColor="text1"/>
          <w:sz w:val="28"/>
          <w:szCs w:val="28"/>
        </w:rPr>
        <w:t>.10</w:t>
      </w:r>
      <w:r w:rsidR="00976693" w:rsidRPr="00C8165C">
        <w:rPr>
          <w:rFonts w:ascii="Times New Roman" w:hAnsi="Times New Roman" w:cs="Times New Roman"/>
          <w:b w:val="0"/>
          <w:color w:val="000000" w:themeColor="text1"/>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02"/>
      <w:bookmarkEnd w:id="203"/>
      <w:bookmarkEnd w:id="204"/>
    </w:p>
    <w:p w14:paraId="0548C8F3" w14:textId="77777777" w:rsidR="00661796" w:rsidRPr="00C8165C" w:rsidRDefault="00661796"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 xml:space="preserve">Ввода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На территории </w:t>
      </w:r>
      <w:r w:rsidR="00524858" w:rsidRPr="00C8165C">
        <w:rPr>
          <w:rFonts w:ascii="Times New Roman" w:hAnsi="Times New Roman" w:cs="Times New Roman"/>
          <w:color w:val="000000" w:themeColor="text1"/>
          <w:sz w:val="28"/>
          <w:szCs w:val="28"/>
        </w:rPr>
        <w:t>сельского</w:t>
      </w:r>
      <w:r w:rsidRPr="00C8165C">
        <w:rPr>
          <w:rFonts w:ascii="Times New Roman" w:hAnsi="Times New Roman" w:cs="Times New Roman"/>
          <w:color w:val="000000" w:themeColor="text1"/>
          <w:sz w:val="28"/>
          <w:szCs w:val="28"/>
        </w:rPr>
        <w:t xml:space="preserve"> поселения нет источников тепловой энергии с использованием возобновляемых источников энергии.</w:t>
      </w:r>
    </w:p>
    <w:p w14:paraId="5451CA2C" w14:textId="77777777" w:rsidR="00A60BC1" w:rsidRPr="00C8165C" w:rsidRDefault="00360B4B"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206" w:name="_Toc6389149"/>
      <w:bookmarkEnd w:id="205"/>
      <w:r w:rsidRPr="00C8165C">
        <w:rPr>
          <w:rFonts w:ascii="Times New Roman" w:hAnsi="Times New Roman" w:cs="Times New Roman"/>
          <w:color w:val="000000" w:themeColor="text1"/>
          <w:sz w:val="28"/>
          <w:szCs w:val="28"/>
        </w:rPr>
        <w:t>Раздел 6. Предложения по строительству, реко</w:t>
      </w:r>
      <w:r w:rsidR="008D715B" w:rsidRPr="00C8165C">
        <w:rPr>
          <w:rFonts w:ascii="Times New Roman" w:hAnsi="Times New Roman" w:cs="Times New Roman"/>
          <w:color w:val="000000" w:themeColor="text1"/>
          <w:sz w:val="28"/>
          <w:szCs w:val="28"/>
        </w:rPr>
        <w:t xml:space="preserve">нструкции и (или) модернизации </w:t>
      </w:r>
      <w:r w:rsidRPr="00C8165C">
        <w:rPr>
          <w:rFonts w:ascii="Times New Roman" w:hAnsi="Times New Roman" w:cs="Times New Roman"/>
          <w:color w:val="000000" w:themeColor="text1"/>
          <w:sz w:val="28"/>
          <w:szCs w:val="28"/>
        </w:rPr>
        <w:t>тепловых сетей</w:t>
      </w:r>
      <w:bookmarkEnd w:id="206"/>
    </w:p>
    <w:p w14:paraId="60C5E727" w14:textId="77777777" w:rsidR="00A60BC1" w:rsidRPr="00C8165C" w:rsidRDefault="00360B4B"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07" w:name="_Toc435791222"/>
      <w:bookmarkStart w:id="208" w:name="_Toc6389150"/>
      <w:bookmarkStart w:id="209" w:name="_Toc128476174"/>
      <w:bookmarkStart w:id="210" w:name="_Toc128476449"/>
      <w:bookmarkStart w:id="211" w:name="_Toc128558194"/>
      <w:r w:rsidRPr="00C8165C">
        <w:rPr>
          <w:rFonts w:ascii="Times New Roman" w:hAnsi="Times New Roman" w:cs="Times New Roman"/>
          <w:b w:val="0"/>
          <w:color w:val="000000" w:themeColor="text1"/>
          <w:sz w:val="28"/>
          <w:szCs w:val="28"/>
        </w:rPr>
        <w:t>6.1 Предложения по строительству, реконструкции и (или) модернизации тепловых сет</w:t>
      </w:r>
      <w:r w:rsidR="008D715B" w:rsidRPr="00C8165C">
        <w:rPr>
          <w:rFonts w:ascii="Times New Roman" w:hAnsi="Times New Roman" w:cs="Times New Roman"/>
          <w:b w:val="0"/>
          <w:color w:val="000000" w:themeColor="text1"/>
          <w:sz w:val="28"/>
          <w:szCs w:val="28"/>
        </w:rPr>
        <w:t xml:space="preserve">ей, </w:t>
      </w:r>
      <w:r w:rsidRPr="00C8165C">
        <w:rPr>
          <w:rFonts w:ascii="Times New Roman" w:hAnsi="Times New Roman" w:cs="Times New Roman"/>
          <w:b w:val="0"/>
          <w:color w:val="000000" w:themeColor="text1"/>
          <w:sz w:val="28"/>
          <w:szCs w:val="28"/>
        </w:rPr>
        <w:t>обеспечивающих перераспределение тепловой нагрузки из</w:t>
      </w:r>
      <w:r w:rsidR="008D715B" w:rsidRPr="00C8165C">
        <w:rPr>
          <w:rFonts w:ascii="Times New Roman" w:hAnsi="Times New Roman" w:cs="Times New Roman"/>
          <w:b w:val="0"/>
          <w:color w:val="000000" w:themeColor="text1"/>
          <w:sz w:val="28"/>
          <w:szCs w:val="28"/>
        </w:rPr>
        <w:t xml:space="preserve"> зон с дефицитом располагаемой </w:t>
      </w:r>
      <w:r w:rsidRPr="00C8165C">
        <w:rPr>
          <w:rFonts w:ascii="Times New Roman" w:hAnsi="Times New Roman" w:cs="Times New Roman"/>
          <w:b w:val="0"/>
          <w:color w:val="000000" w:themeColor="text1"/>
          <w:sz w:val="28"/>
          <w:szCs w:val="28"/>
        </w:rPr>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07"/>
      <w:bookmarkEnd w:id="208"/>
      <w:bookmarkEnd w:id="209"/>
      <w:bookmarkEnd w:id="210"/>
      <w:bookmarkEnd w:id="211"/>
    </w:p>
    <w:p w14:paraId="2341B5F6" w14:textId="77777777" w:rsidR="00A60BC1" w:rsidRPr="00C8165C" w:rsidRDefault="004F23B2"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Строительство и реконструкция тепловых сетей, обеспечивающих перераспределение тепловой нагрузки, не требуется. Располагаемой тепловой мощности источников тепловой энергии достаточно для обесп</w:t>
      </w:r>
      <w:r w:rsidR="006A6E97" w:rsidRPr="00C8165C">
        <w:rPr>
          <w:rFonts w:ascii="Times New Roman" w:hAnsi="Times New Roman" w:cs="Times New Roman"/>
          <w:color w:val="000000" w:themeColor="text1"/>
          <w:sz w:val="28"/>
          <w:szCs w:val="28"/>
        </w:rPr>
        <w:t>ечения нужд</w:t>
      </w:r>
      <w:r w:rsidRPr="00C8165C">
        <w:rPr>
          <w:rFonts w:ascii="Times New Roman" w:hAnsi="Times New Roman" w:cs="Times New Roman"/>
          <w:color w:val="000000" w:themeColor="text1"/>
          <w:sz w:val="28"/>
          <w:szCs w:val="28"/>
        </w:rPr>
        <w:t xml:space="preserve"> подключенных к ним потребителей, дефицита располагаемой те</w:t>
      </w:r>
      <w:r w:rsidR="008D715B" w:rsidRPr="00C8165C">
        <w:rPr>
          <w:rFonts w:ascii="Times New Roman" w:hAnsi="Times New Roman" w:cs="Times New Roman"/>
          <w:color w:val="000000" w:themeColor="text1"/>
          <w:sz w:val="28"/>
          <w:szCs w:val="28"/>
        </w:rPr>
        <w:t>пловой мощности не наблюдается.</w:t>
      </w:r>
    </w:p>
    <w:p w14:paraId="2AEE5C56" w14:textId="77777777" w:rsidR="00A60BC1" w:rsidRPr="00C8165C" w:rsidRDefault="00360B4B"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12" w:name="_Toc435791223"/>
      <w:bookmarkStart w:id="213" w:name="_Toc6389151"/>
      <w:bookmarkStart w:id="214" w:name="_Toc128476175"/>
      <w:bookmarkStart w:id="215" w:name="_Toc128476450"/>
      <w:bookmarkStart w:id="216" w:name="_Toc128558195"/>
      <w:r w:rsidRPr="00C8165C">
        <w:rPr>
          <w:rFonts w:ascii="Times New Roman" w:hAnsi="Times New Roman" w:cs="Times New Roman"/>
          <w:b w:val="0"/>
          <w:color w:val="000000" w:themeColor="text1"/>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212"/>
      <w:bookmarkEnd w:id="213"/>
      <w:bookmarkEnd w:id="214"/>
      <w:bookmarkEnd w:id="215"/>
      <w:bookmarkEnd w:id="216"/>
    </w:p>
    <w:p w14:paraId="15590B0A" w14:textId="77777777" w:rsidR="008456F3" w:rsidRPr="00C8165C" w:rsidRDefault="00F11632"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w:t>
      </w:r>
      <w:r w:rsidR="008D715B" w:rsidRPr="00C8165C">
        <w:rPr>
          <w:rFonts w:ascii="Times New Roman" w:hAnsi="Times New Roman" w:cs="Times New Roman"/>
          <w:color w:val="000000" w:themeColor="text1"/>
          <w:sz w:val="28"/>
          <w:szCs w:val="28"/>
        </w:rPr>
        <w:t>енную застройку не планируется.</w:t>
      </w:r>
    </w:p>
    <w:p w14:paraId="1409302A" w14:textId="77777777" w:rsidR="00A60BC1" w:rsidRPr="00C8165C" w:rsidRDefault="00360B4B"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17" w:name="_Toc435791224"/>
      <w:bookmarkStart w:id="218" w:name="_Toc6389152"/>
      <w:bookmarkStart w:id="219" w:name="_Toc128476176"/>
      <w:bookmarkStart w:id="220" w:name="_Toc128476451"/>
      <w:bookmarkStart w:id="221" w:name="_Toc128558196"/>
      <w:r w:rsidRPr="00C8165C">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w:t>
      </w:r>
      <w:r w:rsidR="008D715B" w:rsidRPr="00C8165C">
        <w:rPr>
          <w:rFonts w:ascii="Times New Roman" w:hAnsi="Times New Roman" w:cs="Times New Roman"/>
          <w:b w:val="0"/>
          <w:color w:val="000000" w:themeColor="text1"/>
          <w:sz w:val="28"/>
          <w:szCs w:val="28"/>
        </w:rPr>
        <w:t xml:space="preserve">ость поставок тепловой энергии </w:t>
      </w:r>
      <w:r w:rsidRPr="00C8165C">
        <w:rPr>
          <w:rFonts w:ascii="Times New Roman" w:hAnsi="Times New Roman" w:cs="Times New Roman"/>
          <w:b w:val="0"/>
          <w:color w:val="000000" w:themeColor="text1"/>
          <w:sz w:val="28"/>
          <w:szCs w:val="28"/>
        </w:rPr>
        <w:t>потребителям от различных источников тепловой эне</w:t>
      </w:r>
      <w:r w:rsidR="008D715B" w:rsidRPr="00C8165C">
        <w:rPr>
          <w:rFonts w:ascii="Times New Roman" w:hAnsi="Times New Roman" w:cs="Times New Roman"/>
          <w:b w:val="0"/>
          <w:color w:val="000000" w:themeColor="text1"/>
          <w:sz w:val="28"/>
          <w:szCs w:val="28"/>
        </w:rPr>
        <w:t xml:space="preserve">ргии при сохранении надежности </w:t>
      </w:r>
      <w:r w:rsidRPr="00C8165C">
        <w:rPr>
          <w:rFonts w:ascii="Times New Roman" w:hAnsi="Times New Roman" w:cs="Times New Roman"/>
          <w:b w:val="0"/>
          <w:color w:val="000000" w:themeColor="text1"/>
          <w:sz w:val="28"/>
          <w:szCs w:val="28"/>
        </w:rPr>
        <w:t>теплоснабжения</w:t>
      </w:r>
      <w:bookmarkEnd w:id="217"/>
      <w:bookmarkEnd w:id="218"/>
      <w:bookmarkEnd w:id="219"/>
      <w:bookmarkEnd w:id="220"/>
      <w:bookmarkEnd w:id="221"/>
    </w:p>
    <w:p w14:paraId="3F897135" w14:textId="77777777" w:rsidR="0027384D" w:rsidRPr="00C8165C" w:rsidRDefault="00663070"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Строительство, реконструкция и (или) модернизация тепловых сетей с целью обеспечения условий, при наличии которых существует возможн</w:t>
      </w:r>
      <w:r w:rsidR="008D715B" w:rsidRPr="00C8165C">
        <w:rPr>
          <w:rFonts w:ascii="Times New Roman" w:hAnsi="Times New Roman" w:cs="Times New Roman"/>
          <w:color w:val="000000" w:themeColor="text1"/>
          <w:sz w:val="28"/>
          <w:szCs w:val="28"/>
        </w:rPr>
        <w:t xml:space="preserve">ость поставок тепловой энергии </w:t>
      </w:r>
      <w:r w:rsidRPr="00C8165C">
        <w:rPr>
          <w:rFonts w:ascii="Times New Roman" w:hAnsi="Times New Roman" w:cs="Times New Roman"/>
          <w:color w:val="000000" w:themeColor="text1"/>
          <w:sz w:val="28"/>
          <w:szCs w:val="28"/>
        </w:rPr>
        <w:t>потребителям от различных источников тепловой эне</w:t>
      </w:r>
      <w:r w:rsidR="008D715B" w:rsidRPr="00C8165C">
        <w:rPr>
          <w:rFonts w:ascii="Times New Roman" w:hAnsi="Times New Roman" w:cs="Times New Roman"/>
          <w:color w:val="000000" w:themeColor="text1"/>
          <w:sz w:val="28"/>
          <w:szCs w:val="28"/>
        </w:rPr>
        <w:t xml:space="preserve">ргии при сохранении надежности </w:t>
      </w:r>
      <w:r w:rsidRPr="00C8165C">
        <w:rPr>
          <w:rFonts w:ascii="Times New Roman" w:hAnsi="Times New Roman" w:cs="Times New Roman"/>
          <w:color w:val="000000" w:themeColor="text1"/>
          <w:sz w:val="28"/>
          <w:szCs w:val="28"/>
        </w:rPr>
        <w:t>те</w:t>
      </w:r>
      <w:r w:rsidR="008D715B" w:rsidRPr="00C8165C">
        <w:rPr>
          <w:rFonts w:ascii="Times New Roman" w:hAnsi="Times New Roman" w:cs="Times New Roman"/>
          <w:color w:val="000000" w:themeColor="text1"/>
          <w:sz w:val="28"/>
          <w:szCs w:val="28"/>
        </w:rPr>
        <w:t>плоснабжения не планируется.</w:t>
      </w:r>
    </w:p>
    <w:p w14:paraId="16C8CFB4" w14:textId="77777777" w:rsidR="00A60BC1" w:rsidRPr="00C8165C" w:rsidRDefault="00360B4B"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22" w:name="_Toc435791225"/>
      <w:bookmarkStart w:id="223" w:name="_Toc6389153"/>
      <w:bookmarkStart w:id="224" w:name="_Toc128476177"/>
      <w:bookmarkStart w:id="225" w:name="_Toc128476452"/>
      <w:bookmarkStart w:id="226" w:name="_Toc128558197"/>
      <w:r w:rsidRPr="00C8165C">
        <w:rPr>
          <w:rFonts w:ascii="Times New Roman" w:hAnsi="Times New Roman" w:cs="Times New Roman"/>
          <w:b w:val="0"/>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222"/>
      <w:bookmarkEnd w:id="223"/>
      <w:bookmarkEnd w:id="224"/>
      <w:bookmarkEnd w:id="225"/>
      <w:bookmarkEnd w:id="226"/>
    </w:p>
    <w:p w14:paraId="30D4F0E0" w14:textId="77777777" w:rsidR="0027384D" w:rsidRPr="00C8165C" w:rsidRDefault="00F41DD8"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ФЗ №</w:t>
      </w:r>
      <w:r w:rsidR="0027384D" w:rsidRPr="00C8165C">
        <w:rPr>
          <w:rFonts w:ascii="Times New Roman" w:hAnsi="Times New Roman" w:cs="Times New Roman"/>
          <w:color w:val="000000" w:themeColor="text1"/>
          <w:sz w:val="28"/>
          <w:szCs w:val="28"/>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22643D" w:rsidRPr="00C8165C">
        <w:rPr>
          <w:rFonts w:ascii="Times New Roman" w:hAnsi="Times New Roman" w:cs="Times New Roman"/>
          <w:color w:val="000000" w:themeColor="text1"/>
          <w:sz w:val="28"/>
          <w:szCs w:val="28"/>
        </w:rPr>
        <w:t xml:space="preserve">источников тепловой энергии </w:t>
      </w:r>
      <w:r w:rsidR="0027384D" w:rsidRPr="00C8165C">
        <w:rPr>
          <w:rFonts w:ascii="Times New Roman" w:hAnsi="Times New Roman" w:cs="Times New Roman"/>
          <w:color w:val="000000" w:themeColor="text1"/>
          <w:sz w:val="28"/>
          <w:szCs w:val="28"/>
        </w:rPr>
        <w:t xml:space="preserve">в пиковый режим работы не предполагается на расчетный период </w:t>
      </w:r>
      <w:r w:rsidR="005F68A4" w:rsidRPr="00C8165C">
        <w:rPr>
          <w:rFonts w:ascii="Times New Roman" w:hAnsi="Times New Roman" w:cs="Times New Roman"/>
          <w:color w:val="000000" w:themeColor="text1"/>
          <w:sz w:val="28"/>
          <w:szCs w:val="28"/>
        </w:rPr>
        <w:t xml:space="preserve">до </w:t>
      </w:r>
      <w:r w:rsidR="00F273CC" w:rsidRPr="00C8165C">
        <w:rPr>
          <w:rFonts w:ascii="Times New Roman" w:hAnsi="Times New Roman" w:cs="Times New Roman"/>
          <w:color w:val="000000" w:themeColor="text1"/>
          <w:sz w:val="28"/>
          <w:szCs w:val="28"/>
        </w:rPr>
        <w:t>2040</w:t>
      </w:r>
      <w:r w:rsidR="005F68A4" w:rsidRPr="00C8165C">
        <w:rPr>
          <w:rFonts w:ascii="Times New Roman" w:hAnsi="Times New Roman" w:cs="Times New Roman"/>
          <w:color w:val="000000" w:themeColor="text1"/>
          <w:sz w:val="28"/>
          <w:szCs w:val="28"/>
        </w:rPr>
        <w:t xml:space="preserve"> года</w:t>
      </w:r>
      <w:r w:rsidR="0027384D" w:rsidRPr="00C8165C">
        <w:rPr>
          <w:rFonts w:ascii="Times New Roman" w:hAnsi="Times New Roman" w:cs="Times New Roman"/>
          <w:color w:val="000000" w:themeColor="text1"/>
          <w:sz w:val="28"/>
          <w:szCs w:val="28"/>
        </w:rPr>
        <w:t>. Ликвидация существующ</w:t>
      </w:r>
      <w:r w:rsidR="00B7130B" w:rsidRPr="00C8165C">
        <w:rPr>
          <w:rFonts w:ascii="Times New Roman" w:hAnsi="Times New Roman" w:cs="Times New Roman"/>
          <w:color w:val="000000" w:themeColor="text1"/>
          <w:sz w:val="28"/>
          <w:szCs w:val="28"/>
        </w:rPr>
        <w:t>их</w:t>
      </w:r>
      <w:r w:rsidR="0027384D" w:rsidRPr="00C8165C">
        <w:rPr>
          <w:rFonts w:ascii="Times New Roman" w:hAnsi="Times New Roman" w:cs="Times New Roman"/>
          <w:color w:val="000000" w:themeColor="text1"/>
          <w:sz w:val="28"/>
          <w:szCs w:val="28"/>
        </w:rPr>
        <w:t xml:space="preserve"> </w:t>
      </w:r>
      <w:r w:rsidR="0022643D" w:rsidRPr="00C8165C">
        <w:rPr>
          <w:rFonts w:ascii="Times New Roman" w:hAnsi="Times New Roman" w:cs="Times New Roman"/>
          <w:color w:val="000000" w:themeColor="text1"/>
          <w:sz w:val="28"/>
          <w:szCs w:val="28"/>
        </w:rPr>
        <w:t xml:space="preserve">источников тепловой энергии </w:t>
      </w:r>
      <w:r w:rsidR="00A60BC1" w:rsidRPr="00C8165C">
        <w:rPr>
          <w:rFonts w:ascii="Times New Roman" w:hAnsi="Times New Roman" w:cs="Times New Roman"/>
          <w:color w:val="000000" w:themeColor="text1"/>
          <w:sz w:val="28"/>
          <w:szCs w:val="28"/>
        </w:rPr>
        <w:t>на основаниях, изложенных в п. 5.5</w:t>
      </w:r>
      <w:r w:rsidR="0027384D" w:rsidRPr="00C8165C">
        <w:rPr>
          <w:rFonts w:ascii="Times New Roman" w:hAnsi="Times New Roman" w:cs="Times New Roman"/>
          <w:color w:val="000000" w:themeColor="text1"/>
          <w:sz w:val="28"/>
          <w:szCs w:val="28"/>
        </w:rPr>
        <w:t>,</w:t>
      </w:r>
      <w:r w:rsidR="00416396" w:rsidRPr="00C8165C">
        <w:rPr>
          <w:rFonts w:ascii="Times New Roman" w:hAnsi="Times New Roman" w:cs="Times New Roman"/>
          <w:color w:val="000000" w:themeColor="text1"/>
          <w:sz w:val="28"/>
          <w:szCs w:val="28"/>
        </w:rPr>
        <w:t xml:space="preserve"> </w:t>
      </w:r>
      <w:r w:rsidR="0027384D" w:rsidRPr="00C8165C">
        <w:rPr>
          <w:rFonts w:ascii="Times New Roman" w:hAnsi="Times New Roman" w:cs="Times New Roman"/>
          <w:color w:val="000000" w:themeColor="text1"/>
          <w:sz w:val="28"/>
          <w:szCs w:val="28"/>
        </w:rPr>
        <w:t>не предполагается.</w:t>
      </w:r>
    </w:p>
    <w:p w14:paraId="74299BF6" w14:textId="77777777" w:rsidR="00A60BC1" w:rsidRPr="00C8165C" w:rsidRDefault="001730ED"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27" w:name="_Toc435791226"/>
      <w:bookmarkStart w:id="228" w:name="_Toc6389154"/>
      <w:bookmarkStart w:id="229" w:name="_Toc128476178"/>
      <w:bookmarkStart w:id="230" w:name="_Toc128476453"/>
      <w:bookmarkStart w:id="231" w:name="_Toc128558198"/>
      <w:r w:rsidRPr="00C8165C">
        <w:rPr>
          <w:rFonts w:ascii="Times New Roman" w:hAnsi="Times New Roman" w:cs="Times New Roman"/>
          <w:b w:val="0"/>
          <w:color w:val="000000" w:themeColor="text1"/>
          <w:sz w:val="28"/>
          <w:szCs w:val="28"/>
        </w:rPr>
        <w:t xml:space="preserve">6.5 Предложения по строительству, реконструкции и (или) модернизации тепловых сетей для обеспечения нормативной надежности и безопасности </w:t>
      </w:r>
      <w:r w:rsidR="008D715B" w:rsidRPr="00C8165C">
        <w:rPr>
          <w:rFonts w:ascii="Times New Roman" w:hAnsi="Times New Roman" w:cs="Times New Roman"/>
          <w:b w:val="0"/>
          <w:color w:val="000000" w:themeColor="text1"/>
          <w:sz w:val="28"/>
          <w:szCs w:val="28"/>
        </w:rPr>
        <w:lastRenderedPageBreak/>
        <w:t xml:space="preserve">теплоснабжения, определяемых в </w:t>
      </w:r>
      <w:r w:rsidRPr="00C8165C">
        <w:rPr>
          <w:rFonts w:ascii="Times New Roman" w:hAnsi="Times New Roman" w:cs="Times New Roman"/>
          <w:b w:val="0"/>
          <w:color w:val="000000" w:themeColor="text1"/>
          <w:sz w:val="28"/>
          <w:szCs w:val="28"/>
        </w:rPr>
        <w:t xml:space="preserve">соответствии с методическими указаниями по расчету уровня надежности и качества поставляемых товаров, оказываемых услуг для организаций, </w:t>
      </w:r>
      <w:r w:rsidR="00272A6E">
        <w:rPr>
          <w:rFonts w:ascii="Times New Roman" w:hAnsi="Times New Roman" w:cs="Times New Roman"/>
          <w:b w:val="0"/>
          <w:color w:val="000000" w:themeColor="text1"/>
          <w:sz w:val="28"/>
          <w:szCs w:val="28"/>
        </w:rPr>
        <w:t xml:space="preserve">осуществляющих деятельность по </w:t>
      </w:r>
      <w:r w:rsidRPr="00C8165C">
        <w:rPr>
          <w:rFonts w:ascii="Times New Roman" w:hAnsi="Times New Roman" w:cs="Times New Roman"/>
          <w:b w:val="0"/>
          <w:color w:val="000000" w:themeColor="text1"/>
          <w:sz w:val="28"/>
          <w:szCs w:val="28"/>
        </w:rPr>
        <w:t>производству и (или) передаче тепловой энергии, утверждаемыми уполномочен</w:t>
      </w:r>
      <w:r w:rsidR="008D715B" w:rsidRPr="00C8165C">
        <w:rPr>
          <w:rFonts w:ascii="Times New Roman" w:hAnsi="Times New Roman" w:cs="Times New Roman"/>
          <w:b w:val="0"/>
          <w:color w:val="000000" w:themeColor="text1"/>
          <w:sz w:val="28"/>
          <w:szCs w:val="28"/>
        </w:rPr>
        <w:t xml:space="preserve">ным </w:t>
      </w:r>
      <w:r w:rsidRPr="00C8165C">
        <w:rPr>
          <w:rFonts w:ascii="Times New Roman" w:hAnsi="Times New Roman" w:cs="Times New Roman"/>
          <w:b w:val="0"/>
          <w:color w:val="000000" w:themeColor="text1"/>
          <w:sz w:val="28"/>
          <w:szCs w:val="28"/>
        </w:rPr>
        <w:t>Правительством Российской Федерации федеральным органом исполнительной власти</w:t>
      </w:r>
      <w:bookmarkEnd w:id="227"/>
      <w:bookmarkEnd w:id="228"/>
      <w:bookmarkEnd w:id="229"/>
      <w:bookmarkEnd w:id="230"/>
      <w:bookmarkEnd w:id="231"/>
    </w:p>
    <w:p w14:paraId="7B511D5B" w14:textId="77777777" w:rsidR="0027384D" w:rsidRPr="00C8165C" w:rsidRDefault="0027384D"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w:t>
      </w:r>
      <w:r w:rsidR="00B541ED"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потребляющие установки.</w:t>
      </w:r>
    </w:p>
    <w:p w14:paraId="71E028F6" w14:textId="77777777" w:rsidR="0027384D" w:rsidRPr="00C8165C" w:rsidRDefault="0027384D"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C8165C">
        <w:rPr>
          <w:rFonts w:ascii="Times New Roman" w:hAnsi="Times New Roman" w:cs="Times New Roman"/>
          <w:color w:val="000000" w:themeColor="text1"/>
          <w:sz w:val="28"/>
          <w:szCs w:val="28"/>
        </w:rPr>
        <w:t>, но не более 54 ч, до 12</w:t>
      </w:r>
      <w:r w:rsidRPr="00C8165C">
        <w:rPr>
          <w:rFonts w:ascii="Times New Roman" w:hAnsi="Times New Roman" w:cs="Times New Roman"/>
          <w:color w:val="000000" w:themeColor="text1"/>
          <w:sz w:val="28"/>
          <w:szCs w:val="28"/>
        </w:rPr>
        <w:t>ºС.</w:t>
      </w:r>
    </w:p>
    <w:p w14:paraId="3F905DC7" w14:textId="77777777" w:rsidR="000A0A9D" w:rsidRPr="00C8165C" w:rsidRDefault="000A0A9D"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Пропускная способность тепловых сетей</w:t>
      </w:r>
      <w:r w:rsidR="005C2A1D"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согласно гидравлических расчетов</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обеспечивает должную передачу тепловой энергии для потребителей. </w:t>
      </w:r>
    </w:p>
    <w:p w14:paraId="206A713D" w14:textId="77777777" w:rsidR="004F23B2" w:rsidRPr="00C8165C" w:rsidRDefault="004F23B2"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2E86F1C0" w14:textId="77777777" w:rsidR="004F23B2" w:rsidRPr="00C8165C" w:rsidRDefault="004F23B2" w:rsidP="00E5374C">
      <w:pPr>
        <w:pStyle w:val="ad"/>
        <w:widowControl w:val="0"/>
        <w:numPr>
          <w:ilvl w:val="0"/>
          <w:numId w:val="1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14:paraId="09F51C42" w14:textId="77777777" w:rsidR="004F23B2" w:rsidRPr="00C8165C" w:rsidRDefault="004F23B2"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1B49CAB9" w14:textId="77777777" w:rsidR="004F23B2" w:rsidRPr="00C8165C" w:rsidRDefault="004F23B2" w:rsidP="00E5374C">
      <w:pPr>
        <w:pStyle w:val="ad"/>
        <w:widowControl w:val="0"/>
        <w:numPr>
          <w:ilvl w:val="0"/>
          <w:numId w:val="11"/>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трубопроводов тепловых сетей (шифр 220.41.20.20.713) эта норма составляет </w:t>
      </w:r>
      <w:r w:rsidRPr="00C8165C">
        <w:rPr>
          <w:rFonts w:ascii="Times New Roman" w:hAnsi="Times New Roman" w:cs="Times New Roman"/>
          <w:color w:val="000000" w:themeColor="text1"/>
          <w:sz w:val="28"/>
          <w:szCs w:val="28"/>
        </w:rPr>
        <w:br/>
        <w:t xml:space="preserve">10-14% балансовой стоимости, что соответствует 7-10 годам эксплуатации. </w:t>
      </w:r>
    </w:p>
    <w:p w14:paraId="78F2DE44" w14:textId="77777777" w:rsidR="004F23B2" w:rsidRPr="00C8165C" w:rsidRDefault="004F23B2"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Физический износ системы определяют, как сумму средневзвешенного износа элементов, на основании технического обследования инженерных систем.</w:t>
      </w:r>
      <w:r w:rsidR="00646DCD"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Обследование технического состояния систем инженерного оборудования проводят при комплексном обследовании технического состояния зданий и сооружений.</w:t>
      </w:r>
      <w:r w:rsidR="00646DCD"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 xml:space="preserve">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w:t>
      </w:r>
      <w:r w:rsidRPr="00C8165C">
        <w:rPr>
          <w:rFonts w:ascii="Times New Roman" w:hAnsi="Times New Roman" w:cs="Times New Roman"/>
          <w:color w:val="000000" w:themeColor="text1"/>
          <w:sz w:val="28"/>
          <w:szCs w:val="28"/>
        </w:rPr>
        <w:lastRenderedPageBreak/>
        <w:t>физического и морального износа, установлении отклонений от проекта.</w:t>
      </w:r>
    </w:p>
    <w:p w14:paraId="1845C659" w14:textId="77777777" w:rsidR="006F5F80" w:rsidRDefault="006F5F80"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6F5F80">
        <w:rPr>
          <w:rFonts w:ascii="Times New Roman" w:hAnsi="Times New Roman" w:cs="Times New Roman"/>
          <w:color w:val="000000" w:themeColor="text1"/>
          <w:sz w:val="28"/>
          <w:szCs w:val="28"/>
        </w:rPr>
        <w:t xml:space="preserve">Для стабильного и надежного функционирования систем централизованного теплоснабжения </w:t>
      </w:r>
      <w:r w:rsidR="000A2FD3">
        <w:rPr>
          <w:rFonts w:ascii="Times New Roman" w:hAnsi="Times New Roman" w:cs="Times New Roman"/>
          <w:color w:val="000000" w:themeColor="text1"/>
          <w:sz w:val="28"/>
          <w:szCs w:val="28"/>
        </w:rPr>
        <w:t>Архангельского</w:t>
      </w:r>
      <w:r w:rsidRPr="006F5F80">
        <w:rPr>
          <w:rFonts w:ascii="Times New Roman" w:hAnsi="Times New Roman" w:cs="Times New Roman"/>
          <w:color w:val="000000" w:themeColor="text1"/>
          <w:sz w:val="28"/>
          <w:szCs w:val="28"/>
        </w:rPr>
        <w:t xml:space="preserve"> сельского поселения т</w:t>
      </w:r>
      <w:r>
        <w:rPr>
          <w:rFonts w:ascii="Times New Roman" w:hAnsi="Times New Roman" w:cs="Times New Roman"/>
          <w:color w:val="000000" w:themeColor="text1"/>
          <w:sz w:val="28"/>
          <w:szCs w:val="28"/>
        </w:rPr>
        <w:t xml:space="preserve">ребуется проведение </w:t>
      </w:r>
      <w:r w:rsidRPr="006F5F80">
        <w:rPr>
          <w:rFonts w:ascii="Times New Roman" w:hAnsi="Times New Roman" w:cs="Times New Roman"/>
          <w:color w:val="000000" w:themeColor="text1"/>
          <w:sz w:val="28"/>
          <w:szCs w:val="28"/>
        </w:rPr>
        <w:t>инструментально-визуально</w:t>
      </w:r>
      <w:r>
        <w:rPr>
          <w:rFonts w:ascii="Times New Roman" w:hAnsi="Times New Roman" w:cs="Times New Roman"/>
          <w:color w:val="000000" w:themeColor="text1"/>
          <w:sz w:val="28"/>
          <w:szCs w:val="28"/>
        </w:rPr>
        <w:t>го</w:t>
      </w:r>
      <w:r w:rsidRPr="006F5F80">
        <w:rPr>
          <w:rFonts w:ascii="Times New Roman" w:hAnsi="Times New Roman" w:cs="Times New Roman"/>
          <w:color w:val="000000" w:themeColor="text1"/>
          <w:sz w:val="28"/>
          <w:szCs w:val="28"/>
        </w:rPr>
        <w:t xml:space="preserve"> обследовани</w:t>
      </w:r>
      <w:r>
        <w:rPr>
          <w:rFonts w:ascii="Times New Roman" w:hAnsi="Times New Roman" w:cs="Times New Roman"/>
          <w:color w:val="000000" w:themeColor="text1"/>
          <w:sz w:val="28"/>
          <w:szCs w:val="28"/>
        </w:rPr>
        <w:t>я</w:t>
      </w:r>
      <w:r w:rsidRPr="006F5F80">
        <w:rPr>
          <w:rFonts w:ascii="Times New Roman" w:hAnsi="Times New Roman" w:cs="Times New Roman"/>
          <w:color w:val="000000" w:themeColor="text1"/>
          <w:sz w:val="28"/>
          <w:szCs w:val="28"/>
        </w:rPr>
        <w:t xml:space="preserve"> тепловых сетей, оборудования и сооружений на них, выявление дефектов, составление плана устранения недостатков;</w:t>
      </w:r>
      <w:r>
        <w:rPr>
          <w:rFonts w:ascii="Times New Roman" w:hAnsi="Times New Roman" w:cs="Times New Roman"/>
          <w:color w:val="000000" w:themeColor="text1"/>
          <w:sz w:val="28"/>
          <w:szCs w:val="28"/>
        </w:rPr>
        <w:t xml:space="preserve"> </w:t>
      </w:r>
      <w:r w:rsidRPr="006F5F80">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w:t>
      </w:r>
    </w:p>
    <w:p w14:paraId="47D710AF" w14:textId="77777777" w:rsidR="00661796" w:rsidRPr="00C8165C" w:rsidRDefault="002C2AA9"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661796" w:rsidRPr="00C8165C">
        <w:rPr>
          <w:rFonts w:ascii="Times New Roman" w:hAnsi="Times New Roman" w:cs="Times New Roman"/>
          <w:color w:val="000000" w:themeColor="text1"/>
          <w:sz w:val="28"/>
          <w:szCs w:val="28"/>
        </w:rPr>
        <w:t>а основании гидравлических расчетов</w:t>
      </w:r>
      <w:r>
        <w:rPr>
          <w:rFonts w:ascii="Times New Roman" w:hAnsi="Times New Roman" w:cs="Times New Roman"/>
          <w:color w:val="000000" w:themeColor="text1"/>
          <w:sz w:val="28"/>
          <w:szCs w:val="28"/>
        </w:rPr>
        <w:t xml:space="preserve"> изменения диаметров трубопроводов не требуется. Гидравлические расчеты тепловой сети</w:t>
      </w:r>
      <w:r w:rsidR="00661796" w:rsidRPr="00C8165C">
        <w:rPr>
          <w:rFonts w:ascii="Times New Roman" w:hAnsi="Times New Roman" w:cs="Times New Roman"/>
          <w:color w:val="000000" w:themeColor="text1"/>
          <w:sz w:val="28"/>
          <w:szCs w:val="28"/>
        </w:rPr>
        <w:t xml:space="preserve"> предоставлены в «Приложение 3. Гидравлически</w:t>
      </w:r>
      <w:r w:rsidR="008D715B" w:rsidRPr="00C8165C">
        <w:rPr>
          <w:rFonts w:ascii="Times New Roman" w:hAnsi="Times New Roman" w:cs="Times New Roman"/>
          <w:color w:val="000000" w:themeColor="text1"/>
          <w:sz w:val="28"/>
          <w:szCs w:val="28"/>
        </w:rPr>
        <w:t>й расчет схемы теплоснабжения».</w:t>
      </w:r>
    </w:p>
    <w:p w14:paraId="20A7E6F0" w14:textId="77777777" w:rsidR="00A60BC1" w:rsidRPr="00C8165C" w:rsidRDefault="000E1E98"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32" w:name="_Toc128476179"/>
      <w:bookmarkStart w:id="233" w:name="_Toc128476454"/>
      <w:bookmarkStart w:id="234" w:name="_Toc128558199"/>
      <w:r w:rsidRPr="00C8165C">
        <w:rPr>
          <w:rFonts w:ascii="Times New Roman" w:hAnsi="Times New Roman" w:cs="Times New Roman"/>
          <w:b w:val="0"/>
          <w:color w:val="000000" w:themeColor="text1"/>
          <w:sz w:val="28"/>
          <w:szCs w:val="28"/>
        </w:rPr>
        <w:t>6</w:t>
      </w:r>
      <w:r w:rsidR="0027384D" w:rsidRPr="00C8165C">
        <w:rPr>
          <w:rFonts w:ascii="Times New Roman" w:hAnsi="Times New Roman" w:cs="Times New Roman"/>
          <w:b w:val="0"/>
          <w:color w:val="000000" w:themeColor="text1"/>
          <w:sz w:val="28"/>
          <w:szCs w:val="28"/>
        </w:rPr>
        <w:t xml:space="preserve">.6 Предложения по </w:t>
      </w:r>
      <w:r w:rsidR="00384365" w:rsidRPr="00C8165C">
        <w:rPr>
          <w:rFonts w:ascii="Times New Roman" w:hAnsi="Times New Roman" w:cs="Times New Roman"/>
          <w:b w:val="0"/>
          <w:color w:val="000000" w:themeColor="text1"/>
          <w:sz w:val="28"/>
          <w:szCs w:val="28"/>
        </w:rPr>
        <w:t>реконструкции тепловых сетей в целях обеспечения гидравлических режимов, обеспечивающих качество горячей воды в открытых сис</w:t>
      </w:r>
      <w:r w:rsidR="008D715B" w:rsidRPr="00C8165C">
        <w:rPr>
          <w:rFonts w:ascii="Times New Roman" w:hAnsi="Times New Roman" w:cs="Times New Roman"/>
          <w:b w:val="0"/>
          <w:color w:val="000000" w:themeColor="text1"/>
          <w:sz w:val="28"/>
          <w:szCs w:val="28"/>
        </w:rPr>
        <w:t xml:space="preserve">темах теплоснабжения </w:t>
      </w:r>
      <w:r w:rsidR="00384365" w:rsidRPr="00C8165C">
        <w:rPr>
          <w:rFonts w:ascii="Times New Roman" w:hAnsi="Times New Roman" w:cs="Times New Roman"/>
          <w:b w:val="0"/>
          <w:color w:val="000000" w:themeColor="text1"/>
          <w:sz w:val="28"/>
          <w:szCs w:val="28"/>
        </w:rPr>
        <w:t>(горячего водоснабжения)</w:t>
      </w:r>
      <w:bookmarkEnd w:id="232"/>
      <w:bookmarkEnd w:id="233"/>
      <w:bookmarkEnd w:id="234"/>
    </w:p>
    <w:p w14:paraId="64534519" w14:textId="77777777" w:rsidR="0027384D" w:rsidRPr="00C8165C" w:rsidRDefault="004F23B2"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Открытые системы теплоснабжения на территории </w:t>
      </w:r>
      <w:r w:rsidR="00524858" w:rsidRPr="00C8165C">
        <w:rPr>
          <w:rFonts w:ascii="Times New Roman" w:hAnsi="Times New Roman" w:cs="Times New Roman"/>
          <w:color w:val="000000" w:themeColor="text1"/>
          <w:sz w:val="28"/>
          <w:szCs w:val="28"/>
        </w:rPr>
        <w:t>Архангель</w:t>
      </w:r>
      <w:r w:rsidR="00FA4A94" w:rsidRPr="00C8165C">
        <w:rPr>
          <w:rFonts w:ascii="Times New Roman" w:hAnsi="Times New Roman" w:cs="Times New Roman"/>
          <w:color w:val="000000" w:themeColor="text1"/>
          <w:sz w:val="28"/>
          <w:szCs w:val="28"/>
        </w:rPr>
        <w:t>ск</w:t>
      </w:r>
      <w:r w:rsidRPr="00C8165C">
        <w:rPr>
          <w:rFonts w:ascii="Times New Roman" w:hAnsi="Times New Roman" w:cs="Times New Roman"/>
          <w:color w:val="000000" w:themeColor="text1"/>
          <w:sz w:val="28"/>
          <w:szCs w:val="28"/>
        </w:rPr>
        <w:t xml:space="preserve">ого </w:t>
      </w:r>
      <w:r w:rsidR="00524858" w:rsidRPr="00C8165C">
        <w:rPr>
          <w:rFonts w:ascii="Times New Roman" w:hAnsi="Times New Roman" w:cs="Times New Roman"/>
          <w:color w:val="000000" w:themeColor="text1"/>
          <w:sz w:val="28"/>
          <w:szCs w:val="28"/>
        </w:rPr>
        <w:t>сельского</w:t>
      </w:r>
      <w:r w:rsidRPr="00C8165C">
        <w:rPr>
          <w:rFonts w:ascii="Times New Roman" w:hAnsi="Times New Roman" w:cs="Times New Roman"/>
          <w:color w:val="000000" w:themeColor="text1"/>
          <w:sz w:val="28"/>
          <w:szCs w:val="28"/>
        </w:rPr>
        <w:t xml:space="preserve"> поселения отсутствуют. </w:t>
      </w:r>
      <w:r w:rsidR="00663070" w:rsidRPr="00C8165C">
        <w:rPr>
          <w:rFonts w:ascii="Times New Roman" w:hAnsi="Times New Roman" w:cs="Times New Roman"/>
          <w:color w:val="000000" w:themeColor="text1"/>
          <w:sz w:val="28"/>
          <w:szCs w:val="28"/>
        </w:rPr>
        <w:t>Проведение м</w:t>
      </w:r>
      <w:r w:rsidRPr="00C8165C">
        <w:rPr>
          <w:rFonts w:ascii="Times New Roman" w:hAnsi="Times New Roman" w:cs="Times New Roman"/>
          <w:color w:val="000000" w:themeColor="text1"/>
          <w:sz w:val="28"/>
          <w:szCs w:val="28"/>
        </w:rPr>
        <w:t>ероприяти</w:t>
      </w:r>
      <w:r w:rsidR="00663070" w:rsidRPr="00C8165C">
        <w:rPr>
          <w:rFonts w:ascii="Times New Roman" w:hAnsi="Times New Roman" w:cs="Times New Roman"/>
          <w:color w:val="000000" w:themeColor="text1"/>
          <w:sz w:val="28"/>
          <w:szCs w:val="28"/>
        </w:rPr>
        <w:t>й</w:t>
      </w:r>
      <w:r w:rsidRPr="00C8165C">
        <w:rPr>
          <w:rFonts w:ascii="Times New Roman" w:hAnsi="Times New Roman" w:cs="Times New Roman"/>
          <w:color w:val="000000" w:themeColor="text1"/>
          <w:sz w:val="28"/>
          <w:szCs w:val="28"/>
        </w:rPr>
        <w:t xml:space="preserve"> по реконструкции тепловых сетей в целях обеспечения гидравлических режимов, обеспечивающих качество горячей воды в открытых система</w:t>
      </w:r>
      <w:bookmarkStart w:id="235" w:name="_Toc435791227"/>
      <w:r w:rsidR="002F4A0B" w:rsidRPr="00C8165C">
        <w:rPr>
          <w:rFonts w:ascii="Times New Roman" w:hAnsi="Times New Roman" w:cs="Times New Roman"/>
          <w:color w:val="000000" w:themeColor="text1"/>
          <w:sz w:val="28"/>
          <w:szCs w:val="28"/>
        </w:rPr>
        <w:t>х теплоснабжения, не требуется.</w:t>
      </w:r>
    </w:p>
    <w:p w14:paraId="698ECDF6" w14:textId="77777777" w:rsidR="00A60BC1" w:rsidRPr="00C8165C" w:rsidRDefault="000E1E98" w:rsidP="00E5374C">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36" w:name="_Toc128476180"/>
      <w:bookmarkStart w:id="237" w:name="_Toc128476455"/>
      <w:bookmarkStart w:id="238" w:name="_Toc128558200"/>
      <w:bookmarkEnd w:id="235"/>
      <w:r w:rsidRPr="00C8165C">
        <w:rPr>
          <w:rFonts w:ascii="Times New Roman" w:hAnsi="Times New Roman" w:cs="Times New Roman"/>
          <w:b w:val="0"/>
          <w:color w:val="000000" w:themeColor="text1"/>
          <w:sz w:val="28"/>
          <w:szCs w:val="28"/>
        </w:rPr>
        <w:t>Раздел 7. Предложения по переводу открытых с</w:t>
      </w:r>
      <w:r w:rsidR="008D715B" w:rsidRPr="00C8165C">
        <w:rPr>
          <w:rFonts w:ascii="Times New Roman" w:hAnsi="Times New Roman" w:cs="Times New Roman"/>
          <w:b w:val="0"/>
          <w:color w:val="000000" w:themeColor="text1"/>
          <w:sz w:val="28"/>
          <w:szCs w:val="28"/>
        </w:rPr>
        <w:t xml:space="preserve">истем теплоснабжения (горячего </w:t>
      </w:r>
      <w:r w:rsidRPr="00C8165C">
        <w:rPr>
          <w:rFonts w:ascii="Times New Roman" w:hAnsi="Times New Roman" w:cs="Times New Roman"/>
          <w:b w:val="0"/>
          <w:color w:val="000000" w:themeColor="text1"/>
          <w:sz w:val="28"/>
          <w:szCs w:val="28"/>
        </w:rPr>
        <w:t>водоснабжения)</w:t>
      </w:r>
      <w:r w:rsidR="003735D9">
        <w:rPr>
          <w:rFonts w:ascii="Times New Roman" w:hAnsi="Times New Roman" w:cs="Times New Roman"/>
          <w:b w:val="0"/>
          <w:color w:val="000000" w:themeColor="text1"/>
          <w:sz w:val="28"/>
          <w:szCs w:val="28"/>
        </w:rPr>
        <w:t>, отдельных участков таких систем</w:t>
      </w:r>
      <w:r w:rsidRPr="00C8165C">
        <w:rPr>
          <w:rFonts w:ascii="Times New Roman" w:hAnsi="Times New Roman" w:cs="Times New Roman"/>
          <w:b w:val="0"/>
          <w:color w:val="000000" w:themeColor="text1"/>
          <w:sz w:val="28"/>
          <w:szCs w:val="28"/>
        </w:rPr>
        <w:t xml:space="preserve"> </w:t>
      </w:r>
      <w:r w:rsidR="003735D9">
        <w:rPr>
          <w:rFonts w:ascii="Times New Roman" w:hAnsi="Times New Roman" w:cs="Times New Roman"/>
          <w:b w:val="0"/>
          <w:color w:val="000000" w:themeColor="text1"/>
          <w:sz w:val="28"/>
          <w:szCs w:val="28"/>
        </w:rPr>
        <w:t>на</w:t>
      </w:r>
      <w:r w:rsidRPr="00C8165C">
        <w:rPr>
          <w:rFonts w:ascii="Times New Roman" w:hAnsi="Times New Roman" w:cs="Times New Roman"/>
          <w:b w:val="0"/>
          <w:color w:val="000000" w:themeColor="text1"/>
          <w:sz w:val="28"/>
          <w:szCs w:val="28"/>
        </w:rPr>
        <w:t xml:space="preserve"> закрытые системы горячего водоснабжения</w:t>
      </w:r>
      <w:bookmarkEnd w:id="236"/>
      <w:bookmarkEnd w:id="237"/>
      <w:bookmarkEnd w:id="238"/>
    </w:p>
    <w:p w14:paraId="26803634" w14:textId="77777777" w:rsidR="000E1E98" w:rsidRPr="00C8165C" w:rsidRDefault="000E1E98"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39" w:name="_Toc128476181"/>
      <w:bookmarkStart w:id="240" w:name="_Toc128476456"/>
      <w:bookmarkStart w:id="241" w:name="_Toc128558201"/>
      <w:r w:rsidRPr="00C8165C">
        <w:rPr>
          <w:rFonts w:ascii="Times New Roman" w:hAnsi="Times New Roman" w:cs="Times New Roman"/>
          <w:b w:val="0"/>
          <w:color w:val="000000" w:themeColor="text1"/>
          <w:sz w:val="28"/>
          <w:szCs w:val="28"/>
        </w:rPr>
        <w:t>7.1 Предложения по переводу существующих открытых систем теплоснабжения (</w:t>
      </w:r>
      <w:r w:rsidR="004A7749">
        <w:rPr>
          <w:rFonts w:ascii="Times New Roman" w:hAnsi="Times New Roman" w:cs="Times New Roman"/>
          <w:b w:val="0"/>
          <w:color w:val="000000" w:themeColor="text1"/>
          <w:sz w:val="28"/>
          <w:szCs w:val="28"/>
        </w:rPr>
        <w:t xml:space="preserve">горячего </w:t>
      </w:r>
      <w:r w:rsidRPr="00C8165C">
        <w:rPr>
          <w:rFonts w:ascii="Times New Roman" w:hAnsi="Times New Roman" w:cs="Times New Roman"/>
          <w:b w:val="0"/>
          <w:color w:val="000000" w:themeColor="text1"/>
          <w:sz w:val="28"/>
          <w:szCs w:val="28"/>
        </w:rPr>
        <w:t>водоснабжения)</w:t>
      </w:r>
      <w:r w:rsidR="003735D9">
        <w:rPr>
          <w:rFonts w:ascii="Times New Roman" w:hAnsi="Times New Roman" w:cs="Times New Roman"/>
          <w:b w:val="0"/>
          <w:color w:val="000000" w:themeColor="text1"/>
          <w:sz w:val="28"/>
          <w:szCs w:val="28"/>
        </w:rPr>
        <w:t>, отдельных участков таких систем</w:t>
      </w:r>
      <w:r w:rsidRPr="00C8165C">
        <w:rPr>
          <w:rFonts w:ascii="Times New Roman" w:hAnsi="Times New Roman" w:cs="Times New Roman"/>
          <w:b w:val="0"/>
          <w:color w:val="000000" w:themeColor="text1"/>
          <w:sz w:val="28"/>
          <w:szCs w:val="28"/>
        </w:rPr>
        <w:t xml:space="preserve"> </w:t>
      </w:r>
      <w:r w:rsidR="003735D9">
        <w:rPr>
          <w:rFonts w:ascii="Times New Roman" w:hAnsi="Times New Roman" w:cs="Times New Roman"/>
          <w:b w:val="0"/>
          <w:color w:val="000000" w:themeColor="text1"/>
          <w:sz w:val="28"/>
          <w:szCs w:val="28"/>
        </w:rPr>
        <w:t>на</w:t>
      </w:r>
      <w:r w:rsidRPr="00C8165C">
        <w:rPr>
          <w:rFonts w:ascii="Times New Roman" w:hAnsi="Times New Roman" w:cs="Times New Roman"/>
          <w:b w:val="0"/>
          <w:color w:val="000000" w:themeColor="text1"/>
          <w:sz w:val="28"/>
          <w:szCs w:val="28"/>
        </w:rPr>
        <w:t xml:space="preserve">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39"/>
      <w:bookmarkEnd w:id="240"/>
      <w:bookmarkEnd w:id="241"/>
    </w:p>
    <w:p w14:paraId="1FAC2895" w14:textId="77777777" w:rsidR="009C0C47" w:rsidRPr="00C8165C" w:rsidRDefault="009C0C47"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Открытые </w:t>
      </w:r>
      <w:r w:rsidR="008C181D" w:rsidRPr="00C8165C">
        <w:rPr>
          <w:rFonts w:ascii="Times New Roman" w:hAnsi="Times New Roman" w:cs="Times New Roman"/>
          <w:color w:val="000000" w:themeColor="text1"/>
          <w:sz w:val="28"/>
          <w:szCs w:val="28"/>
        </w:rPr>
        <w:t xml:space="preserve">системы </w:t>
      </w:r>
      <w:r w:rsidRPr="00C8165C">
        <w:rPr>
          <w:rFonts w:ascii="Times New Roman" w:hAnsi="Times New Roman" w:cs="Times New Roman"/>
          <w:color w:val="000000" w:themeColor="text1"/>
          <w:sz w:val="28"/>
          <w:szCs w:val="28"/>
        </w:rPr>
        <w:t>теплоснабжения на территории</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4F23B2"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E803B1"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не требуются.</w:t>
      </w:r>
    </w:p>
    <w:p w14:paraId="2A9D9EBE" w14:textId="77777777" w:rsidR="002E4201" w:rsidRPr="00C8165C" w:rsidRDefault="002E4201"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Внутридомовые системы горячего водоснабжения у потребителей тепловой энергии отсутствуют.</w:t>
      </w:r>
    </w:p>
    <w:p w14:paraId="7BDFA4DA" w14:textId="77777777" w:rsidR="00A60BC1" w:rsidRPr="00C8165C" w:rsidRDefault="009C0C47"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Строительство индивидуальных и (или) центральных</w:t>
      </w:r>
      <w:r w:rsidR="008D715B" w:rsidRPr="00C8165C">
        <w:rPr>
          <w:rFonts w:ascii="Times New Roman" w:hAnsi="Times New Roman" w:cs="Times New Roman"/>
          <w:color w:val="000000" w:themeColor="text1"/>
          <w:sz w:val="28"/>
          <w:szCs w:val="28"/>
        </w:rPr>
        <w:t xml:space="preserve"> тепловых пунктов не требуется.</w:t>
      </w:r>
    </w:p>
    <w:p w14:paraId="4DC44A7D" w14:textId="77777777" w:rsidR="000E1E98" w:rsidRPr="00C8165C" w:rsidRDefault="000E1E98"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42" w:name="_Toc128476182"/>
      <w:bookmarkStart w:id="243" w:name="_Toc128476457"/>
      <w:bookmarkStart w:id="244" w:name="_Toc128558202"/>
      <w:r w:rsidRPr="00C8165C">
        <w:rPr>
          <w:rFonts w:ascii="Times New Roman" w:hAnsi="Times New Roman" w:cs="Times New Roman"/>
          <w:b w:val="0"/>
          <w:color w:val="000000" w:themeColor="text1"/>
          <w:sz w:val="28"/>
          <w:szCs w:val="28"/>
        </w:rPr>
        <w:t>7.2 Предложения по переводу существующих открытых систем теплоснабжения (</w:t>
      </w:r>
      <w:r w:rsidR="008D715B" w:rsidRPr="00C8165C">
        <w:rPr>
          <w:rFonts w:ascii="Times New Roman" w:hAnsi="Times New Roman" w:cs="Times New Roman"/>
          <w:b w:val="0"/>
          <w:color w:val="000000" w:themeColor="text1"/>
          <w:sz w:val="28"/>
          <w:szCs w:val="28"/>
        </w:rPr>
        <w:t xml:space="preserve">горячего </w:t>
      </w:r>
      <w:r w:rsidRPr="00C8165C">
        <w:rPr>
          <w:rFonts w:ascii="Times New Roman" w:hAnsi="Times New Roman" w:cs="Times New Roman"/>
          <w:b w:val="0"/>
          <w:color w:val="000000" w:themeColor="text1"/>
          <w:sz w:val="28"/>
          <w:szCs w:val="28"/>
        </w:rPr>
        <w:t>водоснабжения)</w:t>
      </w:r>
      <w:r w:rsidR="00A135F6">
        <w:rPr>
          <w:rFonts w:ascii="Times New Roman" w:hAnsi="Times New Roman" w:cs="Times New Roman"/>
          <w:b w:val="0"/>
          <w:color w:val="000000" w:themeColor="text1"/>
          <w:sz w:val="28"/>
          <w:szCs w:val="28"/>
        </w:rPr>
        <w:t>, отдельных участков таких систем</w:t>
      </w:r>
      <w:r w:rsidRPr="00C8165C">
        <w:rPr>
          <w:rFonts w:ascii="Times New Roman" w:hAnsi="Times New Roman" w:cs="Times New Roman"/>
          <w:b w:val="0"/>
          <w:color w:val="000000" w:themeColor="text1"/>
          <w:sz w:val="28"/>
          <w:szCs w:val="28"/>
        </w:rPr>
        <w:t xml:space="preserve"> </w:t>
      </w:r>
      <w:r w:rsidR="00A135F6">
        <w:rPr>
          <w:rFonts w:ascii="Times New Roman" w:hAnsi="Times New Roman" w:cs="Times New Roman"/>
          <w:b w:val="0"/>
          <w:color w:val="000000" w:themeColor="text1"/>
          <w:sz w:val="28"/>
          <w:szCs w:val="28"/>
        </w:rPr>
        <w:t>на</w:t>
      </w:r>
      <w:r w:rsidRPr="00C8165C">
        <w:rPr>
          <w:rFonts w:ascii="Times New Roman" w:hAnsi="Times New Roman" w:cs="Times New Roman"/>
          <w:b w:val="0"/>
          <w:color w:val="000000" w:themeColor="text1"/>
          <w:sz w:val="28"/>
          <w:szCs w:val="28"/>
        </w:rPr>
        <w:t xml:space="preserve"> закрытые системы горячего водоснабжен</w:t>
      </w:r>
      <w:r w:rsidR="008D715B" w:rsidRPr="00C8165C">
        <w:rPr>
          <w:rFonts w:ascii="Times New Roman" w:hAnsi="Times New Roman" w:cs="Times New Roman"/>
          <w:b w:val="0"/>
          <w:color w:val="000000" w:themeColor="text1"/>
          <w:sz w:val="28"/>
          <w:szCs w:val="28"/>
        </w:rPr>
        <w:t xml:space="preserve">ия, для осуществления которого </w:t>
      </w:r>
      <w:r w:rsidRPr="00C8165C">
        <w:rPr>
          <w:rFonts w:ascii="Times New Roman" w:hAnsi="Times New Roman" w:cs="Times New Roman"/>
          <w:b w:val="0"/>
          <w:color w:val="000000" w:themeColor="text1"/>
          <w:sz w:val="28"/>
          <w:szCs w:val="28"/>
        </w:rPr>
        <w:t>отсутствует необходимость строительства индивидуальных и (или) центральных тепловых пунктов по причине отсутствия у потребителей</w:t>
      </w:r>
      <w:r w:rsidR="008D715B" w:rsidRPr="00C8165C">
        <w:rPr>
          <w:rFonts w:ascii="Times New Roman" w:hAnsi="Times New Roman" w:cs="Times New Roman"/>
          <w:b w:val="0"/>
          <w:color w:val="000000" w:themeColor="text1"/>
          <w:sz w:val="28"/>
          <w:szCs w:val="28"/>
        </w:rPr>
        <w:t xml:space="preserve"> внутридомовых систем горячего </w:t>
      </w:r>
      <w:r w:rsidRPr="00C8165C">
        <w:rPr>
          <w:rFonts w:ascii="Times New Roman" w:hAnsi="Times New Roman" w:cs="Times New Roman"/>
          <w:b w:val="0"/>
          <w:color w:val="000000" w:themeColor="text1"/>
          <w:sz w:val="28"/>
          <w:szCs w:val="28"/>
        </w:rPr>
        <w:t>водоснабжения</w:t>
      </w:r>
      <w:bookmarkEnd w:id="242"/>
      <w:bookmarkEnd w:id="243"/>
      <w:bookmarkEnd w:id="244"/>
    </w:p>
    <w:p w14:paraId="7E6A6AA8" w14:textId="77777777" w:rsidR="000E1E98" w:rsidRPr="004A7749" w:rsidRDefault="009C0C47" w:rsidP="00E5374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4F23B2"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w:t>
      </w:r>
      <w:r w:rsidRPr="00C8165C">
        <w:rPr>
          <w:rFonts w:ascii="Times New Roman" w:hAnsi="Times New Roman" w:cs="Times New Roman"/>
          <w:color w:val="000000" w:themeColor="text1"/>
          <w:sz w:val="28"/>
          <w:szCs w:val="28"/>
        </w:rPr>
        <w:lastRenderedPageBreak/>
        <w:t>индивидуальных и (или) центральных тепловых пунктов</w:t>
      </w:r>
      <w:r w:rsidR="00492919"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отсутствует.</w:t>
      </w:r>
    </w:p>
    <w:p w14:paraId="538AB9A6" w14:textId="77777777" w:rsidR="00093481" w:rsidRPr="00C8165C" w:rsidRDefault="000E1E98" w:rsidP="00E5374C">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45" w:name="_Toc128476183"/>
      <w:bookmarkStart w:id="246" w:name="_Toc128476458"/>
      <w:bookmarkStart w:id="247" w:name="_Toc128558203"/>
      <w:r w:rsidRPr="00C8165C">
        <w:rPr>
          <w:rFonts w:ascii="Times New Roman" w:hAnsi="Times New Roman" w:cs="Times New Roman"/>
          <w:b w:val="0"/>
          <w:color w:val="000000" w:themeColor="text1"/>
          <w:sz w:val="28"/>
          <w:szCs w:val="28"/>
        </w:rPr>
        <w:t>Раздел 8. Перспективные топливные балансы</w:t>
      </w:r>
      <w:bookmarkStart w:id="248" w:name="_Toc6389160"/>
      <w:bookmarkEnd w:id="245"/>
      <w:bookmarkEnd w:id="246"/>
      <w:bookmarkEnd w:id="247"/>
    </w:p>
    <w:p w14:paraId="0C00F0A5" w14:textId="77777777" w:rsidR="00093481" w:rsidRPr="00C8165C" w:rsidRDefault="00093481" w:rsidP="00E5374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pacing w:val="-4"/>
          <w:sz w:val="28"/>
          <w:szCs w:val="28"/>
        </w:rPr>
      </w:pPr>
      <w:bookmarkStart w:id="249" w:name="_Toc128476184"/>
      <w:bookmarkStart w:id="250" w:name="_Toc128476459"/>
      <w:bookmarkStart w:id="251" w:name="_Toc128558204"/>
      <w:r w:rsidRPr="00C8165C">
        <w:rPr>
          <w:rFonts w:ascii="Times New Roman" w:hAnsi="Times New Roman" w:cs="Times New Roman"/>
          <w:b w:val="0"/>
          <w:color w:val="000000" w:themeColor="text1"/>
          <w:sz w:val="28"/>
          <w:szCs w:val="28"/>
        </w:rPr>
        <w:t>8.1 Перспективные топливные балансы для каждого источ</w:t>
      </w:r>
      <w:r w:rsidR="008D715B" w:rsidRPr="00C8165C">
        <w:rPr>
          <w:rFonts w:ascii="Times New Roman" w:hAnsi="Times New Roman" w:cs="Times New Roman"/>
          <w:b w:val="0"/>
          <w:color w:val="000000" w:themeColor="text1"/>
          <w:sz w:val="28"/>
          <w:szCs w:val="28"/>
        </w:rPr>
        <w:t xml:space="preserve">ника тепловой энергии по видам </w:t>
      </w:r>
      <w:r w:rsidRPr="00C8165C">
        <w:rPr>
          <w:rFonts w:ascii="Times New Roman" w:hAnsi="Times New Roman" w:cs="Times New Roman"/>
          <w:b w:val="0"/>
          <w:color w:val="000000" w:themeColor="text1"/>
          <w:sz w:val="28"/>
          <w:szCs w:val="28"/>
        </w:rPr>
        <w:t>основного, резервного и аварийного топлива на каждом этапе</w:t>
      </w:r>
      <w:bookmarkEnd w:id="248"/>
      <w:bookmarkEnd w:id="249"/>
      <w:bookmarkEnd w:id="250"/>
      <w:bookmarkEnd w:id="251"/>
    </w:p>
    <w:p w14:paraId="1B1CAD88" w14:textId="77777777" w:rsidR="006C728A" w:rsidRPr="00C8165C" w:rsidRDefault="00661796" w:rsidP="00E5374C">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Основным видом топлива для</w:t>
      </w:r>
      <w:r w:rsidR="00663070" w:rsidRPr="00C8165C">
        <w:rPr>
          <w:rFonts w:ascii="Times New Roman" w:hAnsi="Times New Roman" w:cs="Times New Roman"/>
          <w:color w:val="000000" w:themeColor="text1"/>
          <w:spacing w:val="-4"/>
          <w:sz w:val="28"/>
          <w:szCs w:val="28"/>
        </w:rPr>
        <w:t xml:space="preserve"> сельской</w:t>
      </w:r>
      <w:r w:rsidRPr="00C8165C">
        <w:rPr>
          <w:rFonts w:ascii="Times New Roman" w:hAnsi="Times New Roman" w:cs="Times New Roman"/>
          <w:color w:val="000000" w:themeColor="text1"/>
          <w:spacing w:val="-4"/>
          <w:sz w:val="28"/>
          <w:szCs w:val="28"/>
        </w:rPr>
        <w:t xml:space="preserve"> </w:t>
      </w:r>
      <w:r w:rsidR="00663070" w:rsidRPr="00C8165C">
        <w:rPr>
          <w:rFonts w:ascii="Times New Roman" w:hAnsi="Times New Roman" w:cs="Times New Roman"/>
          <w:color w:val="000000" w:themeColor="text1"/>
          <w:spacing w:val="-4"/>
          <w:sz w:val="28"/>
          <w:szCs w:val="28"/>
        </w:rPr>
        <w:t>котельной</w:t>
      </w:r>
      <w:r w:rsidRPr="00C8165C">
        <w:rPr>
          <w:rFonts w:ascii="Times New Roman" w:hAnsi="Times New Roman" w:cs="Times New Roman"/>
          <w:color w:val="000000" w:themeColor="text1"/>
          <w:spacing w:val="-4"/>
          <w:sz w:val="28"/>
          <w:szCs w:val="28"/>
        </w:rPr>
        <w:t xml:space="preserve"> </w:t>
      </w:r>
      <w:r w:rsidR="00FD7581" w:rsidRPr="00C8165C">
        <w:rPr>
          <w:rFonts w:ascii="Times New Roman" w:hAnsi="Times New Roman" w:cs="Times New Roman"/>
          <w:color w:val="000000" w:themeColor="text1"/>
          <w:spacing w:val="-4"/>
          <w:sz w:val="28"/>
          <w:szCs w:val="28"/>
        </w:rPr>
        <w:t>села Архангельское</w:t>
      </w:r>
      <w:r w:rsidRPr="00C8165C">
        <w:rPr>
          <w:rFonts w:ascii="Times New Roman" w:hAnsi="Times New Roman" w:cs="Times New Roman"/>
          <w:color w:val="000000" w:themeColor="text1"/>
          <w:spacing w:val="-4"/>
          <w:sz w:val="28"/>
          <w:szCs w:val="28"/>
        </w:rPr>
        <w:t xml:space="preserve"> </w:t>
      </w:r>
      <w:r w:rsidR="006C728A" w:rsidRPr="00C8165C">
        <w:rPr>
          <w:rFonts w:ascii="Times New Roman" w:hAnsi="Times New Roman" w:cs="Times New Roman"/>
          <w:color w:val="000000" w:themeColor="text1"/>
          <w:spacing w:val="-4"/>
          <w:sz w:val="28"/>
          <w:szCs w:val="28"/>
        </w:rPr>
        <w:t>является природный газ. Резервн</w:t>
      </w:r>
      <w:r w:rsidR="00663070" w:rsidRPr="00C8165C">
        <w:rPr>
          <w:rFonts w:ascii="Times New Roman" w:hAnsi="Times New Roman" w:cs="Times New Roman"/>
          <w:color w:val="000000" w:themeColor="text1"/>
          <w:spacing w:val="-4"/>
          <w:sz w:val="28"/>
          <w:szCs w:val="28"/>
        </w:rPr>
        <w:t>ое</w:t>
      </w:r>
      <w:r w:rsidR="006C728A" w:rsidRPr="00C8165C">
        <w:rPr>
          <w:rFonts w:ascii="Times New Roman" w:hAnsi="Times New Roman" w:cs="Times New Roman"/>
          <w:color w:val="000000" w:themeColor="text1"/>
          <w:spacing w:val="-4"/>
          <w:sz w:val="28"/>
          <w:szCs w:val="28"/>
        </w:rPr>
        <w:t xml:space="preserve"> и аварийн</w:t>
      </w:r>
      <w:r w:rsidR="00663070" w:rsidRPr="00C8165C">
        <w:rPr>
          <w:rFonts w:ascii="Times New Roman" w:hAnsi="Times New Roman" w:cs="Times New Roman"/>
          <w:color w:val="000000" w:themeColor="text1"/>
          <w:spacing w:val="-4"/>
          <w:sz w:val="28"/>
          <w:szCs w:val="28"/>
        </w:rPr>
        <w:t>ое</w:t>
      </w:r>
      <w:r w:rsidRPr="00C8165C">
        <w:rPr>
          <w:rFonts w:ascii="Times New Roman" w:hAnsi="Times New Roman" w:cs="Times New Roman"/>
          <w:color w:val="000000" w:themeColor="text1"/>
          <w:spacing w:val="-4"/>
          <w:sz w:val="28"/>
          <w:szCs w:val="28"/>
        </w:rPr>
        <w:t xml:space="preserve"> топливо</w:t>
      </w:r>
      <w:r w:rsidR="00663070" w:rsidRPr="00C8165C">
        <w:rPr>
          <w:rFonts w:ascii="Times New Roman" w:hAnsi="Times New Roman" w:cs="Times New Roman"/>
          <w:color w:val="000000" w:themeColor="text1"/>
          <w:spacing w:val="-4"/>
          <w:sz w:val="28"/>
          <w:szCs w:val="28"/>
        </w:rPr>
        <w:t xml:space="preserve"> отсутствует</w:t>
      </w:r>
      <w:r w:rsidR="006C728A" w:rsidRPr="00C8165C">
        <w:rPr>
          <w:rFonts w:ascii="Times New Roman" w:hAnsi="Times New Roman" w:cs="Times New Roman"/>
          <w:color w:val="000000" w:themeColor="text1"/>
          <w:spacing w:val="-4"/>
          <w:sz w:val="28"/>
          <w:szCs w:val="28"/>
        </w:rPr>
        <w:t>.</w:t>
      </w:r>
    </w:p>
    <w:p w14:paraId="3639E7BD" w14:textId="77777777" w:rsidR="004F23B2" w:rsidRPr="00C8165C" w:rsidRDefault="004F23B2" w:rsidP="00E5374C">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На расчетный период виды топлива остаются неизменными.</w:t>
      </w:r>
    </w:p>
    <w:p w14:paraId="667C1360" w14:textId="77777777" w:rsidR="00A60BC1" w:rsidRPr="00C8165C" w:rsidRDefault="0027384D" w:rsidP="00E5374C">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Перспективные топливные балансы для источника тепловой энергии, распо</w:t>
      </w:r>
      <w:r w:rsidR="003B444E" w:rsidRPr="00C8165C">
        <w:rPr>
          <w:rFonts w:ascii="Times New Roman" w:hAnsi="Times New Roman" w:cs="Times New Roman"/>
          <w:color w:val="000000" w:themeColor="text1"/>
          <w:spacing w:val="-4"/>
          <w:sz w:val="28"/>
          <w:szCs w:val="28"/>
        </w:rPr>
        <w:t xml:space="preserve">ложенного в границах поселения </w:t>
      </w:r>
      <w:r w:rsidRPr="00C8165C">
        <w:rPr>
          <w:rFonts w:ascii="Times New Roman" w:hAnsi="Times New Roman" w:cs="Times New Roman"/>
          <w:color w:val="000000" w:themeColor="text1"/>
          <w:spacing w:val="-4"/>
          <w:sz w:val="28"/>
          <w:szCs w:val="28"/>
        </w:rPr>
        <w:t>по видам основного топлива на кажд</w:t>
      </w:r>
      <w:r w:rsidR="00857B3A" w:rsidRPr="00C8165C">
        <w:rPr>
          <w:rFonts w:ascii="Times New Roman" w:hAnsi="Times New Roman" w:cs="Times New Roman"/>
          <w:color w:val="000000" w:themeColor="text1"/>
          <w:spacing w:val="-4"/>
          <w:sz w:val="28"/>
          <w:szCs w:val="28"/>
        </w:rPr>
        <w:t>ом этапе приведены в таблице 1.2</w:t>
      </w:r>
      <w:r w:rsidR="00EB2EB2" w:rsidRPr="00C8165C">
        <w:rPr>
          <w:rFonts w:ascii="Times New Roman" w:hAnsi="Times New Roman" w:cs="Times New Roman"/>
          <w:color w:val="000000" w:themeColor="text1"/>
          <w:spacing w:val="-4"/>
          <w:sz w:val="28"/>
          <w:szCs w:val="28"/>
        </w:rPr>
        <w:t>1</w:t>
      </w:r>
      <w:r w:rsidR="008D715B" w:rsidRPr="00C8165C">
        <w:rPr>
          <w:rFonts w:ascii="Times New Roman" w:hAnsi="Times New Roman" w:cs="Times New Roman"/>
          <w:color w:val="000000" w:themeColor="text1"/>
          <w:spacing w:val="-4"/>
          <w:sz w:val="28"/>
          <w:szCs w:val="28"/>
        </w:rPr>
        <w:t>.</w:t>
      </w:r>
    </w:p>
    <w:p w14:paraId="41004249" w14:textId="77777777" w:rsidR="00857B3A" w:rsidRPr="00C8165C" w:rsidRDefault="00857B3A" w:rsidP="00E5374C">
      <w:pPr>
        <w:pStyle w:val="ad"/>
        <w:widowControl w:val="0"/>
        <w:numPr>
          <w:ilvl w:val="0"/>
          <w:numId w:val="4"/>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Перспективные топливные балансы источников тепловой энергии </w:t>
      </w:r>
      <w:r w:rsidR="00524858" w:rsidRPr="00C8165C">
        <w:rPr>
          <w:rFonts w:ascii="Times New Roman" w:hAnsi="Times New Roman" w:cs="Times New Roman"/>
          <w:color w:val="000000" w:themeColor="text1"/>
          <w:sz w:val="28"/>
          <w:szCs w:val="28"/>
        </w:rPr>
        <w:t>сельского</w:t>
      </w:r>
      <w:r w:rsidR="004F23B2" w:rsidRPr="00C8165C">
        <w:rPr>
          <w:rFonts w:ascii="Times New Roman" w:hAnsi="Times New Roman" w:cs="Times New Roman"/>
          <w:color w:val="000000" w:themeColor="text1"/>
          <w:sz w:val="28"/>
          <w:szCs w:val="28"/>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01"/>
        <w:gridCol w:w="1204"/>
        <w:gridCol w:w="976"/>
        <w:gridCol w:w="838"/>
        <w:gridCol w:w="836"/>
        <w:gridCol w:w="836"/>
        <w:gridCol w:w="836"/>
        <w:gridCol w:w="836"/>
        <w:gridCol w:w="836"/>
        <w:gridCol w:w="828"/>
      </w:tblGrid>
      <w:tr w:rsidR="00661796" w:rsidRPr="00C8165C" w14:paraId="45140B53" w14:textId="77777777" w:rsidTr="00661796">
        <w:trPr>
          <w:trHeight w:val="340"/>
        </w:trPr>
        <w:tc>
          <w:tcPr>
            <w:tcW w:w="832" w:type="pct"/>
            <w:vMerge w:val="restart"/>
            <w:vAlign w:val="center"/>
          </w:tcPr>
          <w:p w14:paraId="41FBC063" w14:textId="77777777" w:rsidR="00661796" w:rsidRPr="00C8165C" w:rsidRDefault="00661796" w:rsidP="00866385">
            <w:pPr>
              <w:pStyle w:val="Default"/>
              <w:widowControl w:val="0"/>
              <w:suppressAutoHyphens/>
              <w:jc w:val="center"/>
              <w:rPr>
                <w:color w:val="000000" w:themeColor="text1"/>
                <w:sz w:val="28"/>
                <w:szCs w:val="28"/>
              </w:rPr>
            </w:pPr>
            <w:r w:rsidRPr="00C8165C">
              <w:rPr>
                <w:color w:val="000000" w:themeColor="text1"/>
                <w:sz w:val="28"/>
                <w:szCs w:val="28"/>
              </w:rPr>
              <w:t>Источник тепловой энергии</w:t>
            </w:r>
          </w:p>
        </w:tc>
        <w:tc>
          <w:tcPr>
            <w:tcW w:w="626" w:type="pct"/>
            <w:vMerge w:val="restart"/>
            <w:vAlign w:val="center"/>
          </w:tcPr>
          <w:p w14:paraId="721075F2" w14:textId="77777777" w:rsidR="00661796" w:rsidRPr="00C8165C" w:rsidRDefault="00661796" w:rsidP="00866385">
            <w:pPr>
              <w:pStyle w:val="Default"/>
              <w:widowControl w:val="0"/>
              <w:suppressAutoHyphens/>
              <w:jc w:val="center"/>
              <w:rPr>
                <w:color w:val="000000" w:themeColor="text1"/>
                <w:sz w:val="28"/>
                <w:szCs w:val="28"/>
              </w:rPr>
            </w:pPr>
            <w:r w:rsidRPr="00C8165C">
              <w:rPr>
                <w:color w:val="000000" w:themeColor="text1"/>
                <w:sz w:val="28"/>
                <w:szCs w:val="28"/>
              </w:rPr>
              <w:t>Вид топлива</w:t>
            </w:r>
          </w:p>
        </w:tc>
        <w:tc>
          <w:tcPr>
            <w:tcW w:w="507" w:type="pct"/>
            <w:vMerge w:val="restart"/>
            <w:vAlign w:val="center"/>
          </w:tcPr>
          <w:p w14:paraId="7C89B8E6" w14:textId="77777777" w:rsidR="00661796" w:rsidRPr="00C8165C" w:rsidRDefault="00661796"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Существующий </w:t>
            </w:r>
            <w:r w:rsidR="00794A68">
              <w:rPr>
                <w:rFonts w:ascii="Times New Roman" w:hAnsi="Times New Roman" w:cs="Times New Roman"/>
                <w:sz w:val="28"/>
                <w:szCs w:val="28"/>
              </w:rPr>
              <w:t>2022</w:t>
            </w:r>
          </w:p>
        </w:tc>
        <w:tc>
          <w:tcPr>
            <w:tcW w:w="3035" w:type="pct"/>
            <w:gridSpan w:val="7"/>
            <w:vAlign w:val="center"/>
          </w:tcPr>
          <w:p w14:paraId="4A8756A6" w14:textId="77777777" w:rsidR="00661796" w:rsidRPr="00C8165C" w:rsidRDefault="00661796" w:rsidP="00E5374C">
            <w:pPr>
              <w:pStyle w:val="Default"/>
              <w:widowControl w:val="0"/>
              <w:suppressAutoHyphens/>
              <w:jc w:val="center"/>
              <w:rPr>
                <w:color w:val="000000" w:themeColor="text1"/>
                <w:sz w:val="28"/>
                <w:szCs w:val="28"/>
              </w:rPr>
            </w:pPr>
            <w:r w:rsidRPr="00C8165C">
              <w:rPr>
                <w:color w:val="000000" w:themeColor="text1"/>
                <w:sz w:val="28"/>
                <w:szCs w:val="28"/>
              </w:rPr>
              <w:t>Этап (год)</w:t>
            </w:r>
          </w:p>
        </w:tc>
      </w:tr>
      <w:tr w:rsidR="00661796" w:rsidRPr="00C8165C" w14:paraId="63324849" w14:textId="77777777" w:rsidTr="00661796">
        <w:trPr>
          <w:trHeight w:val="567"/>
        </w:trPr>
        <w:tc>
          <w:tcPr>
            <w:tcW w:w="832" w:type="pct"/>
            <w:vMerge/>
            <w:vAlign w:val="center"/>
          </w:tcPr>
          <w:p w14:paraId="2D035402" w14:textId="77777777" w:rsidR="00661796" w:rsidRPr="00C8165C" w:rsidRDefault="00661796" w:rsidP="00E5374C">
            <w:pPr>
              <w:pStyle w:val="Default"/>
              <w:widowControl w:val="0"/>
              <w:suppressAutoHyphens/>
              <w:jc w:val="center"/>
              <w:rPr>
                <w:color w:val="000000" w:themeColor="text1"/>
                <w:sz w:val="28"/>
                <w:szCs w:val="28"/>
              </w:rPr>
            </w:pPr>
          </w:p>
        </w:tc>
        <w:tc>
          <w:tcPr>
            <w:tcW w:w="626" w:type="pct"/>
            <w:vMerge/>
            <w:vAlign w:val="center"/>
          </w:tcPr>
          <w:p w14:paraId="73BA96EE" w14:textId="77777777" w:rsidR="00661796" w:rsidRPr="00C8165C" w:rsidRDefault="00661796" w:rsidP="00E5374C">
            <w:pPr>
              <w:pStyle w:val="Default"/>
              <w:widowControl w:val="0"/>
              <w:suppressAutoHyphens/>
              <w:jc w:val="center"/>
              <w:rPr>
                <w:color w:val="000000" w:themeColor="text1"/>
                <w:sz w:val="28"/>
                <w:szCs w:val="28"/>
              </w:rPr>
            </w:pPr>
          </w:p>
        </w:tc>
        <w:tc>
          <w:tcPr>
            <w:tcW w:w="507" w:type="pct"/>
            <w:vMerge/>
            <w:vAlign w:val="center"/>
          </w:tcPr>
          <w:p w14:paraId="583D303B" w14:textId="77777777" w:rsidR="00661796" w:rsidRPr="00C8165C" w:rsidRDefault="00661796" w:rsidP="00E5374C">
            <w:pPr>
              <w:widowControl w:val="0"/>
              <w:suppressAutoHyphens/>
              <w:spacing w:after="0" w:line="240" w:lineRule="auto"/>
              <w:jc w:val="center"/>
              <w:rPr>
                <w:rFonts w:ascii="Times New Roman" w:hAnsi="Times New Roman" w:cs="Times New Roman"/>
                <w:color w:val="000000" w:themeColor="text1"/>
                <w:sz w:val="28"/>
                <w:szCs w:val="28"/>
              </w:rPr>
            </w:pPr>
          </w:p>
        </w:tc>
        <w:tc>
          <w:tcPr>
            <w:tcW w:w="435" w:type="pct"/>
            <w:vAlign w:val="center"/>
          </w:tcPr>
          <w:p w14:paraId="3E70265E" w14:textId="77777777" w:rsidR="00661796" w:rsidRPr="00C8165C" w:rsidRDefault="00450E17" w:rsidP="00E5374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34" w:type="pct"/>
            <w:vAlign w:val="center"/>
          </w:tcPr>
          <w:p w14:paraId="6F7CC34E" w14:textId="77777777" w:rsidR="00661796" w:rsidRPr="00C8165C" w:rsidRDefault="0066179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D94C04">
              <w:rPr>
                <w:rFonts w:ascii="Times New Roman" w:hAnsi="Times New Roman" w:cs="Times New Roman"/>
                <w:color w:val="000000" w:themeColor="text1"/>
                <w:sz w:val="28"/>
                <w:szCs w:val="28"/>
              </w:rPr>
              <w:t>4</w:t>
            </w:r>
          </w:p>
        </w:tc>
        <w:tc>
          <w:tcPr>
            <w:tcW w:w="434" w:type="pct"/>
            <w:vAlign w:val="center"/>
          </w:tcPr>
          <w:p w14:paraId="205D7B67" w14:textId="77777777" w:rsidR="00661796" w:rsidRPr="00C8165C" w:rsidRDefault="0066179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D94C04">
              <w:rPr>
                <w:rFonts w:ascii="Times New Roman" w:hAnsi="Times New Roman" w:cs="Times New Roman"/>
                <w:color w:val="000000" w:themeColor="text1"/>
                <w:sz w:val="28"/>
                <w:szCs w:val="28"/>
              </w:rPr>
              <w:t>5</w:t>
            </w:r>
          </w:p>
        </w:tc>
        <w:tc>
          <w:tcPr>
            <w:tcW w:w="434" w:type="pct"/>
            <w:vAlign w:val="center"/>
          </w:tcPr>
          <w:p w14:paraId="3D53DFD5" w14:textId="77777777" w:rsidR="00661796" w:rsidRPr="00C8165C" w:rsidRDefault="0066179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D94C04">
              <w:rPr>
                <w:rFonts w:ascii="Times New Roman" w:hAnsi="Times New Roman" w:cs="Times New Roman"/>
                <w:color w:val="000000" w:themeColor="text1"/>
                <w:sz w:val="28"/>
                <w:szCs w:val="28"/>
              </w:rPr>
              <w:t>6</w:t>
            </w:r>
          </w:p>
        </w:tc>
        <w:tc>
          <w:tcPr>
            <w:tcW w:w="434" w:type="pct"/>
            <w:vAlign w:val="center"/>
          </w:tcPr>
          <w:p w14:paraId="55BEB7CF" w14:textId="77777777" w:rsidR="00661796" w:rsidRPr="00C8165C" w:rsidRDefault="0066179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D94C04">
              <w:rPr>
                <w:rFonts w:ascii="Times New Roman" w:hAnsi="Times New Roman" w:cs="Times New Roman"/>
                <w:color w:val="000000" w:themeColor="text1"/>
                <w:sz w:val="28"/>
                <w:szCs w:val="28"/>
              </w:rPr>
              <w:t>7</w:t>
            </w:r>
          </w:p>
        </w:tc>
        <w:tc>
          <w:tcPr>
            <w:tcW w:w="434" w:type="pct"/>
            <w:vAlign w:val="center"/>
          </w:tcPr>
          <w:p w14:paraId="109E5A57" w14:textId="77777777" w:rsidR="00661796" w:rsidRPr="00C8165C" w:rsidRDefault="0066179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D94C04">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D94C04">
              <w:rPr>
                <w:rFonts w:ascii="Times New Roman" w:hAnsi="Times New Roman" w:cs="Times New Roman"/>
                <w:color w:val="000000" w:themeColor="text1"/>
                <w:sz w:val="28"/>
                <w:szCs w:val="28"/>
              </w:rPr>
              <w:t>2</w:t>
            </w:r>
          </w:p>
        </w:tc>
        <w:tc>
          <w:tcPr>
            <w:tcW w:w="430" w:type="pct"/>
            <w:vAlign w:val="center"/>
          </w:tcPr>
          <w:p w14:paraId="25FC82CA" w14:textId="77777777" w:rsidR="00661796" w:rsidRPr="00C8165C" w:rsidRDefault="00661796"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D94C04">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r w:rsidR="00F273CC" w:rsidRPr="00C8165C">
              <w:rPr>
                <w:rFonts w:ascii="Times New Roman" w:hAnsi="Times New Roman" w:cs="Times New Roman"/>
                <w:color w:val="000000" w:themeColor="text1"/>
                <w:sz w:val="28"/>
                <w:szCs w:val="28"/>
              </w:rPr>
              <w:t>2040</w:t>
            </w:r>
          </w:p>
        </w:tc>
      </w:tr>
      <w:tr w:rsidR="00663070" w:rsidRPr="00C8165C" w14:paraId="3A7F76AA" w14:textId="77777777" w:rsidTr="00663070">
        <w:trPr>
          <w:trHeight w:val="340"/>
        </w:trPr>
        <w:tc>
          <w:tcPr>
            <w:tcW w:w="832" w:type="pct"/>
            <w:tcBorders>
              <w:top w:val="single" w:sz="4" w:space="0" w:color="auto"/>
              <w:left w:val="single" w:sz="4" w:space="0" w:color="auto"/>
              <w:bottom w:val="single" w:sz="4" w:space="0" w:color="auto"/>
              <w:right w:val="single" w:sz="4" w:space="0" w:color="auto"/>
            </w:tcBorders>
            <w:vAlign w:val="center"/>
          </w:tcPr>
          <w:p w14:paraId="1B0C0E9C" w14:textId="77777777" w:rsidR="00663070" w:rsidRPr="00C8165C" w:rsidRDefault="0066307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w:t>
            </w:r>
          </w:p>
          <w:p w14:paraId="38993457" w14:textId="77777777" w:rsidR="00663070" w:rsidRPr="00C8165C" w:rsidRDefault="0066307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котельная</w:t>
            </w:r>
          </w:p>
        </w:tc>
        <w:tc>
          <w:tcPr>
            <w:tcW w:w="626" w:type="pct"/>
            <w:tcBorders>
              <w:top w:val="single" w:sz="4" w:space="0" w:color="auto"/>
              <w:left w:val="single" w:sz="4" w:space="0" w:color="auto"/>
              <w:bottom w:val="single" w:sz="4" w:space="0" w:color="auto"/>
              <w:right w:val="single" w:sz="4" w:space="0" w:color="auto"/>
            </w:tcBorders>
            <w:vAlign w:val="center"/>
          </w:tcPr>
          <w:p w14:paraId="6879B3E3" w14:textId="77777777" w:rsidR="00663070" w:rsidRPr="00C8165C" w:rsidRDefault="0066307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основное</w:t>
            </w:r>
          </w:p>
          <w:p w14:paraId="1FF6F3D8" w14:textId="77777777" w:rsidR="00663070" w:rsidRPr="00C8165C" w:rsidRDefault="00663070" w:rsidP="00E5374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(газ), тыс.м</w:t>
            </w:r>
            <w:r w:rsidRPr="00C8165C">
              <w:rPr>
                <w:rFonts w:ascii="Times New Roman" w:hAnsi="Times New Roman" w:cs="Times New Roman"/>
                <w:color w:val="000000" w:themeColor="text1"/>
                <w:sz w:val="28"/>
                <w:szCs w:val="28"/>
                <w:vertAlign w:val="superscript"/>
              </w:rPr>
              <w:t>3</w:t>
            </w:r>
          </w:p>
        </w:tc>
        <w:tc>
          <w:tcPr>
            <w:tcW w:w="507" w:type="pct"/>
            <w:tcBorders>
              <w:top w:val="single" w:sz="4" w:space="0" w:color="auto"/>
              <w:left w:val="single" w:sz="4" w:space="0" w:color="auto"/>
              <w:bottom w:val="single" w:sz="4" w:space="0" w:color="auto"/>
              <w:right w:val="single" w:sz="4" w:space="0" w:color="auto"/>
            </w:tcBorders>
            <w:vAlign w:val="center"/>
          </w:tcPr>
          <w:p w14:paraId="5FF559EB" w14:textId="77777777" w:rsidR="00663070" w:rsidRPr="00C8165C" w:rsidRDefault="00663070" w:rsidP="00E5374C">
            <w:pPr>
              <w:widowControl w:val="0"/>
              <w:suppressAutoHyphens/>
              <w:spacing w:after="0" w:line="240" w:lineRule="auto"/>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84,30</w:t>
            </w:r>
          </w:p>
        </w:tc>
        <w:tc>
          <w:tcPr>
            <w:tcW w:w="435" w:type="pct"/>
            <w:tcBorders>
              <w:top w:val="single" w:sz="4" w:space="0" w:color="auto"/>
              <w:left w:val="single" w:sz="4" w:space="0" w:color="auto"/>
              <w:bottom w:val="single" w:sz="4" w:space="0" w:color="auto"/>
              <w:right w:val="single" w:sz="4" w:space="0" w:color="auto"/>
            </w:tcBorders>
            <w:vAlign w:val="center"/>
          </w:tcPr>
          <w:p w14:paraId="62876BE7" w14:textId="77777777" w:rsidR="00663070" w:rsidRPr="00C8165C" w:rsidRDefault="00663070"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pacing w:val="-8"/>
                <w:sz w:val="28"/>
                <w:szCs w:val="28"/>
              </w:rPr>
              <w:t>84,30</w:t>
            </w:r>
          </w:p>
        </w:tc>
        <w:tc>
          <w:tcPr>
            <w:tcW w:w="434" w:type="pct"/>
            <w:tcBorders>
              <w:top w:val="single" w:sz="4" w:space="0" w:color="auto"/>
              <w:left w:val="single" w:sz="4" w:space="0" w:color="auto"/>
              <w:bottom w:val="single" w:sz="4" w:space="0" w:color="auto"/>
              <w:right w:val="single" w:sz="4" w:space="0" w:color="auto"/>
            </w:tcBorders>
            <w:vAlign w:val="center"/>
          </w:tcPr>
          <w:p w14:paraId="00436D77" w14:textId="77777777" w:rsidR="00663070" w:rsidRPr="00C8165C" w:rsidRDefault="00663070"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pacing w:val="-8"/>
                <w:sz w:val="28"/>
                <w:szCs w:val="28"/>
              </w:rPr>
              <w:t>84,30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CB1AF7" w14:textId="77777777" w:rsidR="00663070" w:rsidRPr="00C8165C" w:rsidRDefault="00663070"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pacing w:val="-8"/>
                <w:sz w:val="28"/>
                <w:szCs w:val="28"/>
              </w:rPr>
              <w:t>84,30</w:t>
            </w:r>
          </w:p>
        </w:tc>
        <w:tc>
          <w:tcPr>
            <w:tcW w:w="434" w:type="pct"/>
            <w:tcBorders>
              <w:top w:val="single" w:sz="4" w:space="0" w:color="auto"/>
              <w:left w:val="nil"/>
              <w:bottom w:val="single" w:sz="4" w:space="0" w:color="auto"/>
              <w:right w:val="single" w:sz="4" w:space="0" w:color="auto"/>
            </w:tcBorders>
            <w:shd w:val="clear" w:color="auto" w:fill="auto"/>
            <w:vAlign w:val="center"/>
          </w:tcPr>
          <w:p w14:paraId="4BD63A11" w14:textId="77777777" w:rsidR="00663070" w:rsidRPr="00C8165C" w:rsidRDefault="00663070"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pacing w:val="-8"/>
                <w:sz w:val="28"/>
                <w:szCs w:val="28"/>
              </w:rPr>
              <w:t>84,30</w:t>
            </w:r>
          </w:p>
        </w:tc>
        <w:tc>
          <w:tcPr>
            <w:tcW w:w="434" w:type="pct"/>
            <w:tcBorders>
              <w:top w:val="single" w:sz="4" w:space="0" w:color="auto"/>
              <w:left w:val="nil"/>
              <w:bottom w:val="single" w:sz="4" w:space="0" w:color="auto"/>
              <w:right w:val="single" w:sz="4" w:space="0" w:color="auto"/>
            </w:tcBorders>
            <w:shd w:val="clear" w:color="auto" w:fill="auto"/>
            <w:vAlign w:val="center"/>
          </w:tcPr>
          <w:p w14:paraId="747E7936" w14:textId="77777777" w:rsidR="00663070" w:rsidRPr="00C8165C" w:rsidRDefault="00663070"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pacing w:val="-8"/>
                <w:sz w:val="28"/>
                <w:szCs w:val="28"/>
              </w:rPr>
              <w:t>84,30</w:t>
            </w:r>
          </w:p>
        </w:tc>
        <w:tc>
          <w:tcPr>
            <w:tcW w:w="434" w:type="pct"/>
            <w:tcBorders>
              <w:top w:val="single" w:sz="4" w:space="0" w:color="auto"/>
              <w:left w:val="nil"/>
              <w:bottom w:val="single" w:sz="4" w:space="0" w:color="auto"/>
              <w:right w:val="single" w:sz="4" w:space="0" w:color="auto"/>
            </w:tcBorders>
            <w:shd w:val="clear" w:color="auto" w:fill="auto"/>
            <w:vAlign w:val="center"/>
          </w:tcPr>
          <w:p w14:paraId="32FD010F" w14:textId="77777777" w:rsidR="00663070" w:rsidRPr="00C8165C" w:rsidRDefault="00663070"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pacing w:val="-8"/>
                <w:sz w:val="28"/>
                <w:szCs w:val="28"/>
              </w:rPr>
              <w:t>84,30</w:t>
            </w:r>
          </w:p>
        </w:tc>
        <w:tc>
          <w:tcPr>
            <w:tcW w:w="430" w:type="pct"/>
            <w:tcBorders>
              <w:top w:val="single" w:sz="4" w:space="0" w:color="auto"/>
              <w:left w:val="nil"/>
              <w:bottom w:val="single" w:sz="4" w:space="0" w:color="auto"/>
              <w:right w:val="single" w:sz="4" w:space="0" w:color="auto"/>
            </w:tcBorders>
            <w:shd w:val="clear" w:color="auto" w:fill="auto"/>
            <w:vAlign w:val="center"/>
          </w:tcPr>
          <w:p w14:paraId="2F1E5A6B" w14:textId="77777777" w:rsidR="00663070" w:rsidRPr="00C8165C" w:rsidRDefault="00663070" w:rsidP="00E5374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pacing w:val="-8"/>
                <w:sz w:val="28"/>
                <w:szCs w:val="28"/>
              </w:rPr>
              <w:t>84,30</w:t>
            </w:r>
          </w:p>
        </w:tc>
      </w:tr>
    </w:tbl>
    <w:p w14:paraId="46F82FA6" w14:textId="77777777" w:rsidR="004F23B2" w:rsidRPr="00C8165C" w:rsidRDefault="002647FD" w:rsidP="0086638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Расчёты перспективных годовых расходов </w:t>
      </w:r>
      <w:r w:rsidR="0005531E" w:rsidRPr="00C8165C">
        <w:rPr>
          <w:rFonts w:ascii="Times New Roman" w:hAnsi="Times New Roman" w:cs="Times New Roman"/>
          <w:color w:val="000000" w:themeColor="text1"/>
          <w:sz w:val="28"/>
          <w:szCs w:val="28"/>
        </w:rPr>
        <w:t>топлива</w:t>
      </w:r>
      <w:r w:rsidRPr="00C8165C">
        <w:rPr>
          <w:rFonts w:ascii="Times New Roman" w:hAnsi="Times New Roman" w:cs="Times New Roman"/>
          <w:color w:val="000000" w:themeColor="text1"/>
          <w:sz w:val="28"/>
          <w:szCs w:val="28"/>
        </w:rPr>
        <w:t xml:space="preserve"> выполнены на основании прогноза объёмов потребления тепловой эне</w:t>
      </w:r>
      <w:r w:rsidR="00712E06" w:rsidRPr="00C8165C">
        <w:rPr>
          <w:rFonts w:ascii="Times New Roman" w:hAnsi="Times New Roman" w:cs="Times New Roman"/>
          <w:color w:val="000000" w:themeColor="text1"/>
          <w:sz w:val="28"/>
          <w:szCs w:val="28"/>
        </w:rPr>
        <w:t xml:space="preserve">ргии абонентами на период с </w:t>
      </w:r>
      <w:r w:rsidR="00450E17">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w:t>
      </w:r>
      <w:r w:rsidR="0022643D" w:rsidRPr="00C8165C">
        <w:rPr>
          <w:rFonts w:ascii="Times New Roman" w:hAnsi="Times New Roman" w:cs="Times New Roman"/>
          <w:color w:val="000000" w:themeColor="text1"/>
          <w:sz w:val="28"/>
          <w:szCs w:val="28"/>
        </w:rPr>
        <w:t xml:space="preserve">по </w:t>
      </w:r>
      <w:r w:rsidR="00F273CC" w:rsidRPr="00C8165C">
        <w:rPr>
          <w:rFonts w:ascii="Times New Roman" w:hAnsi="Times New Roman" w:cs="Times New Roman"/>
          <w:color w:val="000000" w:themeColor="text1"/>
          <w:sz w:val="28"/>
          <w:szCs w:val="28"/>
        </w:rPr>
        <w:t>2040</w:t>
      </w:r>
      <w:r w:rsidR="0022643D" w:rsidRPr="00C8165C">
        <w:rPr>
          <w:rFonts w:ascii="Times New Roman" w:hAnsi="Times New Roman" w:cs="Times New Roman"/>
          <w:color w:val="000000" w:themeColor="text1"/>
          <w:sz w:val="28"/>
          <w:szCs w:val="28"/>
        </w:rPr>
        <w:t xml:space="preserve"> годы</w:t>
      </w:r>
      <w:r w:rsidR="000E15CE" w:rsidRPr="00C8165C">
        <w:rPr>
          <w:rFonts w:ascii="Times New Roman" w:hAnsi="Times New Roman" w:cs="Times New Roman"/>
          <w:color w:val="000000" w:themeColor="text1"/>
          <w:sz w:val="28"/>
          <w:szCs w:val="28"/>
        </w:rPr>
        <w:t>.</w:t>
      </w:r>
    </w:p>
    <w:p w14:paraId="3A48CF9E" w14:textId="77777777" w:rsidR="00857B3A" w:rsidRPr="00C8165C" w:rsidRDefault="00857B3A" w:rsidP="00866385">
      <w:pPr>
        <w:pStyle w:val="ad"/>
        <w:widowControl w:val="0"/>
        <w:numPr>
          <w:ilvl w:val="0"/>
          <w:numId w:val="4"/>
        </w:numPr>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 Топливно-энергетический баланс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04"/>
        <w:gridCol w:w="966"/>
        <w:gridCol w:w="836"/>
        <w:gridCol w:w="836"/>
        <w:gridCol w:w="838"/>
        <w:gridCol w:w="836"/>
        <w:gridCol w:w="836"/>
        <w:gridCol w:w="836"/>
        <w:gridCol w:w="839"/>
      </w:tblGrid>
      <w:tr w:rsidR="00661796" w:rsidRPr="00C8165C" w14:paraId="0A297016" w14:textId="77777777" w:rsidTr="00D94C04">
        <w:trPr>
          <w:trHeight w:val="340"/>
          <w:tblHeader/>
        </w:trPr>
        <w:tc>
          <w:tcPr>
            <w:tcW w:w="1457" w:type="pct"/>
            <w:vMerge w:val="restart"/>
            <w:vAlign w:val="center"/>
          </w:tcPr>
          <w:p w14:paraId="1651B1D9" w14:textId="77777777" w:rsidR="00661796" w:rsidRPr="00C8165C" w:rsidRDefault="00661796" w:rsidP="00866385">
            <w:pPr>
              <w:pStyle w:val="Default"/>
              <w:widowControl w:val="0"/>
              <w:suppressAutoHyphens/>
              <w:jc w:val="center"/>
              <w:rPr>
                <w:color w:val="000000" w:themeColor="text1"/>
                <w:sz w:val="28"/>
                <w:szCs w:val="28"/>
              </w:rPr>
            </w:pPr>
            <w:r w:rsidRPr="00C8165C">
              <w:rPr>
                <w:color w:val="000000" w:themeColor="text1"/>
                <w:sz w:val="28"/>
                <w:szCs w:val="28"/>
              </w:rPr>
              <w:t>Показатель</w:t>
            </w:r>
          </w:p>
        </w:tc>
        <w:tc>
          <w:tcPr>
            <w:tcW w:w="502" w:type="pct"/>
            <w:vMerge w:val="restart"/>
            <w:vAlign w:val="center"/>
          </w:tcPr>
          <w:p w14:paraId="57209651" w14:textId="77777777" w:rsidR="00661796" w:rsidRPr="00C8165C" w:rsidRDefault="00661796" w:rsidP="00866385">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Существующий </w:t>
            </w:r>
            <w:r w:rsidR="00794A68">
              <w:rPr>
                <w:rFonts w:ascii="Times New Roman" w:hAnsi="Times New Roman" w:cs="Times New Roman"/>
                <w:sz w:val="28"/>
                <w:szCs w:val="28"/>
              </w:rPr>
              <w:t>2022</w:t>
            </w:r>
          </w:p>
        </w:tc>
        <w:tc>
          <w:tcPr>
            <w:tcW w:w="3040" w:type="pct"/>
            <w:gridSpan w:val="7"/>
            <w:vAlign w:val="center"/>
          </w:tcPr>
          <w:p w14:paraId="18337C04" w14:textId="77777777" w:rsidR="00661796" w:rsidRPr="00C8165C" w:rsidRDefault="00661796" w:rsidP="00866385">
            <w:pPr>
              <w:pStyle w:val="Default"/>
              <w:widowControl w:val="0"/>
              <w:suppressAutoHyphens/>
              <w:jc w:val="center"/>
              <w:rPr>
                <w:color w:val="000000" w:themeColor="text1"/>
                <w:sz w:val="28"/>
                <w:szCs w:val="28"/>
              </w:rPr>
            </w:pPr>
            <w:r w:rsidRPr="00C8165C">
              <w:rPr>
                <w:color w:val="000000" w:themeColor="text1"/>
                <w:sz w:val="28"/>
                <w:szCs w:val="28"/>
              </w:rPr>
              <w:t>Этап (год)</w:t>
            </w:r>
          </w:p>
        </w:tc>
      </w:tr>
      <w:tr w:rsidR="00661796" w:rsidRPr="00C8165C" w14:paraId="25C2E618" w14:textId="77777777" w:rsidTr="00D94C04">
        <w:trPr>
          <w:trHeight w:val="567"/>
          <w:tblHeader/>
        </w:trPr>
        <w:tc>
          <w:tcPr>
            <w:tcW w:w="1457" w:type="pct"/>
            <w:vMerge/>
            <w:vAlign w:val="center"/>
          </w:tcPr>
          <w:p w14:paraId="72BDAC2B" w14:textId="77777777" w:rsidR="00661796" w:rsidRPr="00C8165C" w:rsidRDefault="00661796" w:rsidP="00866385">
            <w:pPr>
              <w:pStyle w:val="Default"/>
              <w:widowControl w:val="0"/>
              <w:suppressAutoHyphens/>
              <w:jc w:val="center"/>
              <w:rPr>
                <w:color w:val="000000" w:themeColor="text1"/>
                <w:sz w:val="28"/>
                <w:szCs w:val="28"/>
              </w:rPr>
            </w:pPr>
          </w:p>
        </w:tc>
        <w:tc>
          <w:tcPr>
            <w:tcW w:w="502" w:type="pct"/>
            <w:vMerge/>
            <w:vAlign w:val="center"/>
          </w:tcPr>
          <w:p w14:paraId="7182E5F4" w14:textId="77777777" w:rsidR="00661796" w:rsidRPr="00C8165C" w:rsidRDefault="00661796" w:rsidP="00866385">
            <w:pPr>
              <w:widowControl w:val="0"/>
              <w:suppressAutoHyphens/>
              <w:spacing w:after="0" w:line="240" w:lineRule="auto"/>
              <w:jc w:val="center"/>
              <w:rPr>
                <w:rFonts w:ascii="Times New Roman" w:hAnsi="Times New Roman" w:cs="Times New Roman"/>
                <w:color w:val="000000" w:themeColor="text1"/>
                <w:sz w:val="28"/>
                <w:szCs w:val="28"/>
              </w:rPr>
            </w:pPr>
          </w:p>
        </w:tc>
        <w:tc>
          <w:tcPr>
            <w:tcW w:w="434" w:type="pct"/>
            <w:vAlign w:val="center"/>
          </w:tcPr>
          <w:p w14:paraId="45BCB70E" w14:textId="77777777" w:rsidR="00661796" w:rsidRPr="00C8165C" w:rsidRDefault="00450E17" w:rsidP="0086638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34" w:type="pct"/>
            <w:vAlign w:val="center"/>
          </w:tcPr>
          <w:p w14:paraId="73C75FD6" w14:textId="77777777" w:rsidR="00661796" w:rsidRPr="00C8165C" w:rsidRDefault="00661796" w:rsidP="0086638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9864DD">
              <w:rPr>
                <w:rFonts w:ascii="Times New Roman" w:hAnsi="Times New Roman" w:cs="Times New Roman"/>
                <w:color w:val="000000" w:themeColor="text1"/>
                <w:sz w:val="28"/>
                <w:szCs w:val="28"/>
              </w:rPr>
              <w:t>4</w:t>
            </w:r>
          </w:p>
        </w:tc>
        <w:tc>
          <w:tcPr>
            <w:tcW w:w="435" w:type="pct"/>
            <w:vAlign w:val="center"/>
          </w:tcPr>
          <w:p w14:paraId="42B48715" w14:textId="77777777" w:rsidR="00661796" w:rsidRPr="00C8165C" w:rsidRDefault="00661796" w:rsidP="0086638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9864DD">
              <w:rPr>
                <w:rFonts w:ascii="Times New Roman" w:hAnsi="Times New Roman" w:cs="Times New Roman"/>
                <w:color w:val="000000" w:themeColor="text1"/>
                <w:sz w:val="28"/>
                <w:szCs w:val="28"/>
              </w:rPr>
              <w:t>5</w:t>
            </w:r>
          </w:p>
        </w:tc>
        <w:tc>
          <w:tcPr>
            <w:tcW w:w="434" w:type="pct"/>
            <w:vAlign w:val="center"/>
          </w:tcPr>
          <w:p w14:paraId="22AF11AA" w14:textId="77777777" w:rsidR="00661796" w:rsidRPr="00C8165C" w:rsidRDefault="00661796" w:rsidP="0086638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9864DD">
              <w:rPr>
                <w:rFonts w:ascii="Times New Roman" w:hAnsi="Times New Roman" w:cs="Times New Roman"/>
                <w:color w:val="000000" w:themeColor="text1"/>
                <w:sz w:val="28"/>
                <w:szCs w:val="28"/>
              </w:rPr>
              <w:t>6</w:t>
            </w:r>
          </w:p>
        </w:tc>
        <w:tc>
          <w:tcPr>
            <w:tcW w:w="434" w:type="pct"/>
            <w:vAlign w:val="center"/>
          </w:tcPr>
          <w:p w14:paraId="314562DA" w14:textId="77777777" w:rsidR="00661796" w:rsidRPr="00C8165C" w:rsidRDefault="00661796" w:rsidP="0086638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9864DD">
              <w:rPr>
                <w:rFonts w:ascii="Times New Roman" w:hAnsi="Times New Roman" w:cs="Times New Roman"/>
                <w:color w:val="000000" w:themeColor="text1"/>
                <w:sz w:val="28"/>
                <w:szCs w:val="28"/>
              </w:rPr>
              <w:t>7</w:t>
            </w:r>
          </w:p>
        </w:tc>
        <w:tc>
          <w:tcPr>
            <w:tcW w:w="434" w:type="pct"/>
            <w:vAlign w:val="center"/>
          </w:tcPr>
          <w:p w14:paraId="4DEE1299" w14:textId="77777777" w:rsidR="00661796" w:rsidRPr="00C8165C" w:rsidRDefault="00661796" w:rsidP="0086638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9864DD">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9864DD">
              <w:rPr>
                <w:rFonts w:ascii="Times New Roman" w:hAnsi="Times New Roman" w:cs="Times New Roman"/>
                <w:color w:val="000000" w:themeColor="text1"/>
                <w:sz w:val="28"/>
                <w:szCs w:val="28"/>
              </w:rPr>
              <w:t>2</w:t>
            </w:r>
          </w:p>
        </w:tc>
        <w:tc>
          <w:tcPr>
            <w:tcW w:w="434" w:type="pct"/>
            <w:vAlign w:val="center"/>
          </w:tcPr>
          <w:p w14:paraId="414C4369" w14:textId="77777777" w:rsidR="00661796" w:rsidRPr="00C8165C" w:rsidRDefault="00661796" w:rsidP="0086638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9864DD">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r w:rsidR="00F273CC" w:rsidRPr="00C8165C">
              <w:rPr>
                <w:rFonts w:ascii="Times New Roman" w:hAnsi="Times New Roman" w:cs="Times New Roman"/>
                <w:color w:val="000000" w:themeColor="text1"/>
                <w:sz w:val="28"/>
                <w:szCs w:val="28"/>
              </w:rPr>
              <w:t>2040</w:t>
            </w:r>
          </w:p>
        </w:tc>
      </w:tr>
      <w:tr w:rsidR="00F277A3" w:rsidRPr="00C8165C" w14:paraId="7F8C9CCA" w14:textId="77777777" w:rsidTr="004506DD">
        <w:trPr>
          <w:trHeight w:val="340"/>
        </w:trPr>
        <w:tc>
          <w:tcPr>
            <w:tcW w:w="5000" w:type="pct"/>
            <w:gridSpan w:val="9"/>
            <w:vAlign w:val="center"/>
          </w:tcPr>
          <w:p w14:paraId="4101DD1E" w14:textId="77777777" w:rsidR="00F277A3" w:rsidRPr="00C8165C" w:rsidRDefault="003C5898" w:rsidP="0086638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663070" w:rsidRPr="00C8165C" w14:paraId="362525E5" w14:textId="77777777" w:rsidTr="00D94C04">
        <w:trPr>
          <w:trHeight w:val="624"/>
        </w:trPr>
        <w:tc>
          <w:tcPr>
            <w:tcW w:w="1457" w:type="pct"/>
            <w:tcBorders>
              <w:top w:val="single" w:sz="4" w:space="0" w:color="auto"/>
              <w:left w:val="single" w:sz="4" w:space="0" w:color="auto"/>
              <w:bottom w:val="single" w:sz="4" w:space="0" w:color="auto"/>
              <w:right w:val="single" w:sz="4" w:space="0" w:color="auto"/>
            </w:tcBorders>
            <w:vAlign w:val="center"/>
          </w:tcPr>
          <w:p w14:paraId="5067E9DE" w14:textId="77777777" w:rsidR="00663070" w:rsidRPr="00C8165C" w:rsidRDefault="000E15CE" w:rsidP="00866385">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Отпуск тепловой энергии, </w:t>
            </w:r>
            <w:r w:rsidR="00663070" w:rsidRPr="00C8165C">
              <w:rPr>
                <w:rFonts w:ascii="Times New Roman" w:hAnsi="Times New Roman" w:cs="Times New Roman"/>
                <w:color w:val="000000"/>
                <w:sz w:val="28"/>
                <w:szCs w:val="28"/>
              </w:rPr>
              <w:t>Гкал</w:t>
            </w:r>
          </w:p>
        </w:tc>
        <w:tc>
          <w:tcPr>
            <w:tcW w:w="502" w:type="pct"/>
            <w:tcBorders>
              <w:top w:val="single" w:sz="4" w:space="0" w:color="auto"/>
              <w:left w:val="single" w:sz="4" w:space="0" w:color="auto"/>
              <w:bottom w:val="single" w:sz="4" w:space="0" w:color="auto"/>
              <w:right w:val="single" w:sz="4" w:space="0" w:color="auto"/>
            </w:tcBorders>
            <w:vAlign w:val="center"/>
          </w:tcPr>
          <w:p w14:paraId="3D83C67C"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single" w:sz="4" w:space="0" w:color="auto"/>
              <w:bottom w:val="single" w:sz="4" w:space="0" w:color="auto"/>
              <w:right w:val="single" w:sz="4" w:space="0" w:color="auto"/>
            </w:tcBorders>
            <w:vAlign w:val="center"/>
          </w:tcPr>
          <w:p w14:paraId="03625EEA"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single" w:sz="4" w:space="0" w:color="auto"/>
              <w:bottom w:val="single" w:sz="4" w:space="0" w:color="auto"/>
              <w:right w:val="single" w:sz="4" w:space="0" w:color="auto"/>
            </w:tcBorders>
            <w:vAlign w:val="center"/>
          </w:tcPr>
          <w:p w14:paraId="6FDFDEA4"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A6D3D26"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nil"/>
              <w:bottom w:val="single" w:sz="4" w:space="0" w:color="auto"/>
              <w:right w:val="single" w:sz="4" w:space="0" w:color="auto"/>
            </w:tcBorders>
            <w:shd w:val="clear" w:color="auto" w:fill="auto"/>
            <w:vAlign w:val="center"/>
          </w:tcPr>
          <w:p w14:paraId="4BCFD982"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nil"/>
              <w:bottom w:val="single" w:sz="4" w:space="0" w:color="auto"/>
              <w:right w:val="single" w:sz="4" w:space="0" w:color="auto"/>
            </w:tcBorders>
            <w:shd w:val="clear" w:color="auto" w:fill="auto"/>
            <w:vAlign w:val="center"/>
          </w:tcPr>
          <w:p w14:paraId="7FD8300E"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nil"/>
              <w:bottom w:val="single" w:sz="4" w:space="0" w:color="auto"/>
              <w:right w:val="single" w:sz="4" w:space="0" w:color="auto"/>
            </w:tcBorders>
            <w:shd w:val="clear" w:color="auto" w:fill="auto"/>
            <w:vAlign w:val="center"/>
          </w:tcPr>
          <w:p w14:paraId="23B89581"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nil"/>
              <w:bottom w:val="single" w:sz="4" w:space="0" w:color="auto"/>
              <w:right w:val="single" w:sz="4" w:space="0" w:color="auto"/>
            </w:tcBorders>
            <w:vAlign w:val="center"/>
          </w:tcPr>
          <w:p w14:paraId="7B4C389F"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r>
      <w:tr w:rsidR="00663070" w:rsidRPr="00C8165C" w14:paraId="5504A17D" w14:textId="77777777" w:rsidTr="00D94C04">
        <w:trPr>
          <w:trHeight w:val="624"/>
        </w:trPr>
        <w:tc>
          <w:tcPr>
            <w:tcW w:w="1457" w:type="pct"/>
            <w:tcBorders>
              <w:top w:val="single" w:sz="4" w:space="0" w:color="auto"/>
              <w:left w:val="single" w:sz="4" w:space="0" w:color="auto"/>
              <w:bottom w:val="single" w:sz="4" w:space="0" w:color="auto"/>
              <w:right w:val="single" w:sz="4" w:space="0" w:color="auto"/>
            </w:tcBorders>
            <w:vAlign w:val="center"/>
          </w:tcPr>
          <w:p w14:paraId="4A2B9F07" w14:textId="77777777" w:rsidR="00663070" w:rsidRPr="00C8165C" w:rsidRDefault="00663070" w:rsidP="00866385">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Отпуск тепловой энергии на</w:t>
            </w:r>
            <w:r w:rsidR="000E15CE" w:rsidRPr="00C8165C">
              <w:rPr>
                <w:rFonts w:ascii="Times New Roman" w:hAnsi="Times New Roman" w:cs="Times New Roman"/>
                <w:color w:val="000000"/>
                <w:sz w:val="28"/>
                <w:szCs w:val="28"/>
              </w:rPr>
              <w:t xml:space="preserve"> </w:t>
            </w:r>
            <w:r w:rsidRPr="00C8165C">
              <w:rPr>
                <w:rFonts w:ascii="Times New Roman" w:hAnsi="Times New Roman" w:cs="Times New Roman"/>
                <w:color w:val="000000"/>
                <w:sz w:val="28"/>
                <w:szCs w:val="28"/>
              </w:rPr>
              <w:t>хозяй</w:t>
            </w:r>
            <w:r w:rsidR="000E15CE" w:rsidRPr="00C8165C">
              <w:rPr>
                <w:rFonts w:ascii="Times New Roman" w:hAnsi="Times New Roman" w:cs="Times New Roman"/>
                <w:color w:val="000000"/>
                <w:sz w:val="28"/>
                <w:szCs w:val="28"/>
              </w:rPr>
              <w:t xml:space="preserve">ственные нужды, </w:t>
            </w:r>
            <w:r w:rsidRPr="00C8165C">
              <w:rPr>
                <w:rFonts w:ascii="Times New Roman" w:hAnsi="Times New Roman" w:cs="Times New Roman"/>
                <w:color w:val="000000"/>
                <w:sz w:val="28"/>
                <w:szCs w:val="28"/>
              </w:rPr>
              <w:t>Гкал</w:t>
            </w:r>
          </w:p>
        </w:tc>
        <w:tc>
          <w:tcPr>
            <w:tcW w:w="502" w:type="pct"/>
            <w:tcBorders>
              <w:top w:val="single" w:sz="4" w:space="0" w:color="auto"/>
              <w:left w:val="single" w:sz="4" w:space="0" w:color="auto"/>
              <w:bottom w:val="single" w:sz="4" w:space="0" w:color="auto"/>
              <w:right w:val="single" w:sz="4" w:space="0" w:color="auto"/>
            </w:tcBorders>
            <w:vAlign w:val="center"/>
          </w:tcPr>
          <w:p w14:paraId="0680AB69"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single" w:sz="4" w:space="0" w:color="auto"/>
              <w:bottom w:val="single" w:sz="4" w:space="0" w:color="auto"/>
              <w:right w:val="single" w:sz="4" w:space="0" w:color="auto"/>
            </w:tcBorders>
            <w:vAlign w:val="center"/>
          </w:tcPr>
          <w:p w14:paraId="113C82C9"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single" w:sz="4" w:space="0" w:color="auto"/>
              <w:bottom w:val="single" w:sz="4" w:space="0" w:color="auto"/>
              <w:right w:val="single" w:sz="4" w:space="0" w:color="auto"/>
            </w:tcBorders>
            <w:vAlign w:val="center"/>
          </w:tcPr>
          <w:p w14:paraId="59720FDE"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7D78FFE"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nil"/>
              <w:bottom w:val="single" w:sz="4" w:space="0" w:color="auto"/>
              <w:right w:val="single" w:sz="4" w:space="0" w:color="auto"/>
            </w:tcBorders>
            <w:shd w:val="clear" w:color="auto" w:fill="auto"/>
            <w:vAlign w:val="center"/>
          </w:tcPr>
          <w:p w14:paraId="73BBBCAA"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nil"/>
              <w:bottom w:val="single" w:sz="4" w:space="0" w:color="auto"/>
              <w:right w:val="single" w:sz="4" w:space="0" w:color="auto"/>
            </w:tcBorders>
            <w:shd w:val="clear" w:color="auto" w:fill="auto"/>
            <w:vAlign w:val="center"/>
          </w:tcPr>
          <w:p w14:paraId="0441CB36"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nil"/>
              <w:bottom w:val="single" w:sz="4" w:space="0" w:color="auto"/>
              <w:right w:val="single" w:sz="4" w:space="0" w:color="auto"/>
            </w:tcBorders>
            <w:shd w:val="clear" w:color="auto" w:fill="auto"/>
            <w:vAlign w:val="center"/>
          </w:tcPr>
          <w:p w14:paraId="6B1D770F"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nil"/>
              <w:bottom w:val="single" w:sz="4" w:space="0" w:color="auto"/>
              <w:right w:val="single" w:sz="4" w:space="0" w:color="auto"/>
            </w:tcBorders>
            <w:vAlign w:val="center"/>
          </w:tcPr>
          <w:p w14:paraId="646D6D3D" w14:textId="77777777" w:rsidR="00663070" w:rsidRPr="00C8165C" w:rsidRDefault="007D75CE" w:rsidP="0086638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r>
      <w:tr w:rsidR="00663070" w:rsidRPr="00C8165C" w14:paraId="2EEEE6B3" w14:textId="77777777" w:rsidTr="00D94C04">
        <w:trPr>
          <w:trHeight w:val="624"/>
        </w:trPr>
        <w:tc>
          <w:tcPr>
            <w:tcW w:w="1457" w:type="pct"/>
            <w:tcBorders>
              <w:top w:val="single" w:sz="4" w:space="0" w:color="auto"/>
              <w:left w:val="single" w:sz="4" w:space="0" w:color="auto"/>
              <w:bottom w:val="single" w:sz="4" w:space="0" w:color="auto"/>
              <w:right w:val="single" w:sz="4" w:space="0" w:color="auto"/>
            </w:tcBorders>
            <w:vAlign w:val="center"/>
          </w:tcPr>
          <w:p w14:paraId="2DB41A91" w14:textId="77777777" w:rsidR="00663070" w:rsidRPr="00C8165C" w:rsidRDefault="00663070" w:rsidP="00866385">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Расход условного топлива, тонн</w:t>
            </w:r>
          </w:p>
        </w:tc>
        <w:tc>
          <w:tcPr>
            <w:tcW w:w="502" w:type="pct"/>
            <w:tcBorders>
              <w:top w:val="single" w:sz="4" w:space="0" w:color="auto"/>
              <w:left w:val="single" w:sz="4" w:space="0" w:color="auto"/>
              <w:bottom w:val="single" w:sz="4" w:space="0" w:color="auto"/>
              <w:right w:val="single" w:sz="4" w:space="0" w:color="auto"/>
            </w:tcBorders>
            <w:vAlign w:val="center"/>
          </w:tcPr>
          <w:p w14:paraId="716C0490" w14:textId="77777777" w:rsidR="00663070" w:rsidRPr="00C8165C" w:rsidRDefault="00663070" w:rsidP="0086638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single" w:sz="4" w:space="0" w:color="auto"/>
              <w:bottom w:val="single" w:sz="4" w:space="0" w:color="auto"/>
              <w:right w:val="single" w:sz="4" w:space="0" w:color="auto"/>
            </w:tcBorders>
            <w:vAlign w:val="center"/>
          </w:tcPr>
          <w:p w14:paraId="57F80AFC" w14:textId="77777777" w:rsidR="00663070" w:rsidRPr="00C8165C" w:rsidRDefault="00663070" w:rsidP="0086638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single" w:sz="4" w:space="0" w:color="auto"/>
              <w:bottom w:val="single" w:sz="4" w:space="0" w:color="auto"/>
              <w:right w:val="single" w:sz="4" w:space="0" w:color="auto"/>
            </w:tcBorders>
            <w:vAlign w:val="center"/>
          </w:tcPr>
          <w:p w14:paraId="61CA5D5B" w14:textId="77777777" w:rsidR="00663070" w:rsidRPr="00C8165C" w:rsidRDefault="00663070" w:rsidP="0086638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B6C56E8" w14:textId="77777777" w:rsidR="00663070" w:rsidRPr="00C8165C" w:rsidRDefault="00663070" w:rsidP="0086638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nil"/>
              <w:bottom w:val="single" w:sz="4" w:space="0" w:color="auto"/>
              <w:right w:val="single" w:sz="4" w:space="0" w:color="auto"/>
            </w:tcBorders>
            <w:shd w:val="clear" w:color="auto" w:fill="auto"/>
            <w:vAlign w:val="center"/>
          </w:tcPr>
          <w:p w14:paraId="764EDCDE" w14:textId="77777777" w:rsidR="00663070" w:rsidRPr="00C8165C" w:rsidRDefault="00663070" w:rsidP="0086638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nil"/>
              <w:bottom w:val="single" w:sz="4" w:space="0" w:color="auto"/>
              <w:right w:val="single" w:sz="4" w:space="0" w:color="auto"/>
            </w:tcBorders>
            <w:shd w:val="clear" w:color="auto" w:fill="auto"/>
            <w:vAlign w:val="center"/>
          </w:tcPr>
          <w:p w14:paraId="4A7C21A4" w14:textId="77777777" w:rsidR="00663070" w:rsidRPr="00C8165C" w:rsidRDefault="00663070" w:rsidP="0086638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nil"/>
              <w:bottom w:val="single" w:sz="4" w:space="0" w:color="auto"/>
              <w:right w:val="single" w:sz="4" w:space="0" w:color="auto"/>
            </w:tcBorders>
            <w:shd w:val="clear" w:color="auto" w:fill="auto"/>
            <w:vAlign w:val="center"/>
          </w:tcPr>
          <w:p w14:paraId="17236720" w14:textId="77777777" w:rsidR="00663070" w:rsidRPr="00C8165C" w:rsidRDefault="00663070" w:rsidP="0086638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nil"/>
              <w:bottom w:val="single" w:sz="4" w:space="0" w:color="auto"/>
              <w:right w:val="single" w:sz="4" w:space="0" w:color="auto"/>
            </w:tcBorders>
            <w:vAlign w:val="center"/>
          </w:tcPr>
          <w:p w14:paraId="4437E23C" w14:textId="77777777" w:rsidR="00663070" w:rsidRPr="00C8165C" w:rsidRDefault="00663070" w:rsidP="0086638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r>
      <w:tr w:rsidR="00D94C04" w:rsidRPr="00C8165C" w14:paraId="0E815CCC" w14:textId="77777777" w:rsidTr="00D94C04">
        <w:trPr>
          <w:trHeight w:val="624"/>
        </w:trPr>
        <w:tc>
          <w:tcPr>
            <w:tcW w:w="1457" w:type="pct"/>
            <w:tcBorders>
              <w:top w:val="single" w:sz="4" w:space="0" w:color="auto"/>
              <w:left w:val="single" w:sz="4" w:space="0" w:color="auto"/>
              <w:bottom w:val="single" w:sz="4" w:space="0" w:color="auto"/>
              <w:right w:val="single" w:sz="4" w:space="0" w:color="auto"/>
            </w:tcBorders>
            <w:vAlign w:val="center"/>
          </w:tcPr>
          <w:p w14:paraId="1E151EC5" w14:textId="77777777" w:rsidR="00D94C04" w:rsidRPr="00C8165C" w:rsidRDefault="00D94C04" w:rsidP="00866385">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УРУТ на выработку тепловой энергии, </w:t>
            </w:r>
            <w:proofErr w:type="spellStart"/>
            <w:r w:rsidRPr="00C8165C">
              <w:rPr>
                <w:rFonts w:ascii="Times New Roman" w:hAnsi="Times New Roman" w:cs="Times New Roman"/>
                <w:color w:val="000000"/>
                <w:sz w:val="28"/>
                <w:szCs w:val="28"/>
              </w:rPr>
              <w:t>кг.у.т</w:t>
            </w:r>
            <w:proofErr w:type="spellEnd"/>
            <w:r w:rsidRPr="00C8165C">
              <w:rPr>
                <w:rFonts w:ascii="Times New Roman" w:hAnsi="Times New Roman" w:cs="Times New Roman"/>
                <w:color w:val="000000"/>
                <w:sz w:val="28"/>
                <w:szCs w:val="28"/>
              </w:rPr>
              <w:t>./Гкал</w:t>
            </w:r>
          </w:p>
        </w:tc>
        <w:tc>
          <w:tcPr>
            <w:tcW w:w="502" w:type="pct"/>
            <w:tcBorders>
              <w:top w:val="single" w:sz="4" w:space="0" w:color="auto"/>
              <w:left w:val="single" w:sz="4" w:space="0" w:color="auto"/>
              <w:bottom w:val="single" w:sz="4" w:space="0" w:color="auto"/>
              <w:right w:val="single" w:sz="4" w:space="0" w:color="auto"/>
            </w:tcBorders>
            <w:vAlign w:val="center"/>
          </w:tcPr>
          <w:p w14:paraId="2B4A38D2"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157,32</w:t>
            </w:r>
          </w:p>
        </w:tc>
        <w:tc>
          <w:tcPr>
            <w:tcW w:w="434" w:type="pct"/>
            <w:tcBorders>
              <w:top w:val="single" w:sz="4" w:space="0" w:color="auto"/>
              <w:left w:val="single" w:sz="4" w:space="0" w:color="auto"/>
              <w:bottom w:val="single" w:sz="4" w:space="0" w:color="auto"/>
              <w:right w:val="single" w:sz="4" w:space="0" w:color="auto"/>
            </w:tcBorders>
            <w:vAlign w:val="center"/>
          </w:tcPr>
          <w:p w14:paraId="59728E2E"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157,32</w:t>
            </w:r>
          </w:p>
        </w:tc>
        <w:tc>
          <w:tcPr>
            <w:tcW w:w="434" w:type="pct"/>
            <w:tcBorders>
              <w:top w:val="single" w:sz="4" w:space="0" w:color="auto"/>
              <w:left w:val="single" w:sz="4" w:space="0" w:color="auto"/>
              <w:bottom w:val="single" w:sz="4" w:space="0" w:color="auto"/>
              <w:right w:val="single" w:sz="4" w:space="0" w:color="auto"/>
            </w:tcBorders>
            <w:vAlign w:val="center"/>
          </w:tcPr>
          <w:p w14:paraId="1AC555E7"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157,32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F7D3492"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157,32</w:t>
            </w:r>
          </w:p>
        </w:tc>
        <w:tc>
          <w:tcPr>
            <w:tcW w:w="434" w:type="pct"/>
            <w:tcBorders>
              <w:top w:val="single" w:sz="4" w:space="0" w:color="auto"/>
              <w:left w:val="nil"/>
              <w:bottom w:val="single" w:sz="4" w:space="0" w:color="auto"/>
              <w:right w:val="single" w:sz="4" w:space="0" w:color="auto"/>
            </w:tcBorders>
            <w:shd w:val="clear" w:color="auto" w:fill="auto"/>
            <w:vAlign w:val="center"/>
          </w:tcPr>
          <w:p w14:paraId="21567A9D"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157,32</w:t>
            </w:r>
          </w:p>
        </w:tc>
        <w:tc>
          <w:tcPr>
            <w:tcW w:w="434" w:type="pct"/>
            <w:tcBorders>
              <w:top w:val="single" w:sz="4" w:space="0" w:color="auto"/>
              <w:left w:val="nil"/>
              <w:bottom w:val="single" w:sz="4" w:space="0" w:color="auto"/>
              <w:right w:val="single" w:sz="4" w:space="0" w:color="auto"/>
            </w:tcBorders>
            <w:shd w:val="clear" w:color="auto" w:fill="auto"/>
            <w:vAlign w:val="center"/>
          </w:tcPr>
          <w:p w14:paraId="0DAAAE02"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157,32</w:t>
            </w:r>
          </w:p>
        </w:tc>
        <w:tc>
          <w:tcPr>
            <w:tcW w:w="434" w:type="pct"/>
            <w:tcBorders>
              <w:top w:val="single" w:sz="4" w:space="0" w:color="auto"/>
              <w:left w:val="nil"/>
              <w:bottom w:val="single" w:sz="4" w:space="0" w:color="auto"/>
              <w:right w:val="single" w:sz="4" w:space="0" w:color="auto"/>
            </w:tcBorders>
            <w:shd w:val="clear" w:color="auto" w:fill="auto"/>
            <w:vAlign w:val="center"/>
          </w:tcPr>
          <w:p w14:paraId="67E23573"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157,32</w:t>
            </w:r>
          </w:p>
        </w:tc>
        <w:tc>
          <w:tcPr>
            <w:tcW w:w="434" w:type="pct"/>
            <w:tcBorders>
              <w:top w:val="single" w:sz="4" w:space="0" w:color="auto"/>
              <w:left w:val="nil"/>
              <w:bottom w:val="single" w:sz="4" w:space="0" w:color="auto"/>
              <w:right w:val="single" w:sz="4" w:space="0" w:color="auto"/>
            </w:tcBorders>
            <w:vAlign w:val="center"/>
          </w:tcPr>
          <w:p w14:paraId="6C297BDA"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157,32</w:t>
            </w:r>
          </w:p>
        </w:tc>
      </w:tr>
      <w:tr w:rsidR="00D94C04" w:rsidRPr="00C8165C" w14:paraId="346BDD80" w14:textId="77777777" w:rsidTr="00D94C04">
        <w:trPr>
          <w:trHeight w:val="624"/>
        </w:trPr>
        <w:tc>
          <w:tcPr>
            <w:tcW w:w="1457" w:type="pct"/>
            <w:tcBorders>
              <w:top w:val="single" w:sz="4" w:space="0" w:color="auto"/>
              <w:left w:val="single" w:sz="4" w:space="0" w:color="auto"/>
              <w:bottom w:val="single" w:sz="4" w:space="0" w:color="auto"/>
              <w:right w:val="single" w:sz="4" w:space="0" w:color="auto"/>
            </w:tcBorders>
            <w:vAlign w:val="center"/>
          </w:tcPr>
          <w:p w14:paraId="13D1C8AB" w14:textId="77777777" w:rsidR="00D94C04" w:rsidRPr="00C8165C" w:rsidRDefault="00D94C04" w:rsidP="00866385">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УРУТ на отпуск тепловой энергии, </w:t>
            </w:r>
            <w:proofErr w:type="spellStart"/>
            <w:r w:rsidRPr="00C8165C">
              <w:rPr>
                <w:rFonts w:ascii="Times New Roman" w:hAnsi="Times New Roman" w:cs="Times New Roman"/>
                <w:color w:val="000000"/>
                <w:sz w:val="28"/>
                <w:szCs w:val="28"/>
              </w:rPr>
              <w:t>кг.у.т</w:t>
            </w:r>
            <w:proofErr w:type="spellEnd"/>
            <w:r w:rsidRPr="00C8165C">
              <w:rPr>
                <w:rFonts w:ascii="Times New Roman" w:hAnsi="Times New Roman" w:cs="Times New Roman"/>
                <w:color w:val="000000"/>
                <w:sz w:val="28"/>
                <w:szCs w:val="28"/>
              </w:rPr>
              <w:t>./Гкал</w:t>
            </w:r>
          </w:p>
        </w:tc>
        <w:tc>
          <w:tcPr>
            <w:tcW w:w="502" w:type="pct"/>
            <w:tcBorders>
              <w:top w:val="single" w:sz="4" w:space="0" w:color="auto"/>
              <w:left w:val="single" w:sz="4" w:space="0" w:color="auto"/>
              <w:bottom w:val="single" w:sz="4" w:space="0" w:color="auto"/>
              <w:right w:val="single" w:sz="4" w:space="0" w:color="auto"/>
            </w:tcBorders>
            <w:vAlign w:val="center"/>
          </w:tcPr>
          <w:p w14:paraId="720BF154"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185,73</w:t>
            </w:r>
          </w:p>
        </w:tc>
        <w:tc>
          <w:tcPr>
            <w:tcW w:w="434" w:type="pct"/>
            <w:tcBorders>
              <w:top w:val="single" w:sz="4" w:space="0" w:color="auto"/>
              <w:left w:val="single" w:sz="4" w:space="0" w:color="auto"/>
              <w:bottom w:val="single" w:sz="4" w:space="0" w:color="auto"/>
              <w:right w:val="single" w:sz="4" w:space="0" w:color="auto"/>
            </w:tcBorders>
            <w:vAlign w:val="center"/>
          </w:tcPr>
          <w:p w14:paraId="4F361FF9"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185,73</w:t>
            </w:r>
          </w:p>
        </w:tc>
        <w:tc>
          <w:tcPr>
            <w:tcW w:w="434" w:type="pct"/>
            <w:tcBorders>
              <w:top w:val="single" w:sz="4" w:space="0" w:color="auto"/>
              <w:left w:val="single" w:sz="4" w:space="0" w:color="auto"/>
              <w:bottom w:val="single" w:sz="4" w:space="0" w:color="auto"/>
              <w:right w:val="single" w:sz="4" w:space="0" w:color="auto"/>
            </w:tcBorders>
            <w:vAlign w:val="center"/>
          </w:tcPr>
          <w:p w14:paraId="6A75620E"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185,73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43FA1AE"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185,73</w:t>
            </w:r>
          </w:p>
        </w:tc>
        <w:tc>
          <w:tcPr>
            <w:tcW w:w="434" w:type="pct"/>
            <w:tcBorders>
              <w:top w:val="single" w:sz="4" w:space="0" w:color="auto"/>
              <w:left w:val="nil"/>
              <w:bottom w:val="single" w:sz="4" w:space="0" w:color="auto"/>
              <w:right w:val="single" w:sz="4" w:space="0" w:color="auto"/>
            </w:tcBorders>
            <w:shd w:val="clear" w:color="auto" w:fill="auto"/>
            <w:vAlign w:val="center"/>
          </w:tcPr>
          <w:p w14:paraId="082A6DF3"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185,73</w:t>
            </w:r>
          </w:p>
        </w:tc>
        <w:tc>
          <w:tcPr>
            <w:tcW w:w="434" w:type="pct"/>
            <w:tcBorders>
              <w:top w:val="single" w:sz="4" w:space="0" w:color="auto"/>
              <w:left w:val="nil"/>
              <w:bottom w:val="single" w:sz="4" w:space="0" w:color="auto"/>
              <w:right w:val="single" w:sz="4" w:space="0" w:color="auto"/>
            </w:tcBorders>
            <w:shd w:val="clear" w:color="auto" w:fill="auto"/>
            <w:vAlign w:val="center"/>
          </w:tcPr>
          <w:p w14:paraId="5EC8BFAB"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185,73</w:t>
            </w:r>
          </w:p>
        </w:tc>
        <w:tc>
          <w:tcPr>
            <w:tcW w:w="434" w:type="pct"/>
            <w:tcBorders>
              <w:top w:val="single" w:sz="4" w:space="0" w:color="auto"/>
              <w:left w:val="nil"/>
              <w:bottom w:val="single" w:sz="4" w:space="0" w:color="auto"/>
              <w:right w:val="single" w:sz="4" w:space="0" w:color="auto"/>
            </w:tcBorders>
            <w:shd w:val="clear" w:color="auto" w:fill="auto"/>
            <w:vAlign w:val="center"/>
          </w:tcPr>
          <w:p w14:paraId="566DEC65"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185,73</w:t>
            </w:r>
          </w:p>
        </w:tc>
        <w:tc>
          <w:tcPr>
            <w:tcW w:w="434" w:type="pct"/>
            <w:tcBorders>
              <w:top w:val="single" w:sz="4" w:space="0" w:color="auto"/>
              <w:left w:val="nil"/>
              <w:bottom w:val="single" w:sz="4" w:space="0" w:color="auto"/>
              <w:right w:val="single" w:sz="4" w:space="0" w:color="auto"/>
            </w:tcBorders>
            <w:vAlign w:val="center"/>
          </w:tcPr>
          <w:p w14:paraId="5212C066"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185,73</w:t>
            </w:r>
          </w:p>
        </w:tc>
      </w:tr>
      <w:tr w:rsidR="00D94C04" w:rsidRPr="00C8165C" w14:paraId="722FF439" w14:textId="77777777" w:rsidTr="00D94C04">
        <w:trPr>
          <w:trHeight w:val="624"/>
        </w:trPr>
        <w:tc>
          <w:tcPr>
            <w:tcW w:w="1457" w:type="pct"/>
            <w:tcBorders>
              <w:top w:val="single" w:sz="4" w:space="0" w:color="auto"/>
              <w:left w:val="single" w:sz="4" w:space="0" w:color="auto"/>
              <w:bottom w:val="single" w:sz="4" w:space="0" w:color="auto"/>
              <w:right w:val="single" w:sz="4" w:space="0" w:color="auto"/>
            </w:tcBorders>
            <w:vAlign w:val="center"/>
          </w:tcPr>
          <w:p w14:paraId="291D462D" w14:textId="77777777" w:rsidR="00D94C04" w:rsidRPr="00C8165C" w:rsidRDefault="00D94C04" w:rsidP="00866385">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Максимальный часовой расход топлива при расчетной </w:t>
            </w:r>
            <w:r w:rsidRPr="00C8165C">
              <w:rPr>
                <w:rFonts w:ascii="Times New Roman" w:hAnsi="Times New Roman" w:cs="Times New Roman"/>
                <w:color w:val="000000"/>
                <w:sz w:val="28"/>
                <w:szCs w:val="28"/>
              </w:rPr>
              <w:lastRenderedPageBreak/>
              <w:t>температуре наружного воздуха, тонн</w:t>
            </w:r>
          </w:p>
        </w:tc>
        <w:tc>
          <w:tcPr>
            <w:tcW w:w="502" w:type="pct"/>
            <w:tcBorders>
              <w:top w:val="single" w:sz="4" w:space="0" w:color="auto"/>
              <w:left w:val="single" w:sz="4" w:space="0" w:color="auto"/>
              <w:bottom w:val="single" w:sz="4" w:space="0" w:color="auto"/>
              <w:right w:val="single" w:sz="4" w:space="0" w:color="auto"/>
            </w:tcBorders>
            <w:vAlign w:val="center"/>
          </w:tcPr>
          <w:p w14:paraId="6319FB8C"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lastRenderedPageBreak/>
              <w:t>0,026</w:t>
            </w:r>
          </w:p>
        </w:tc>
        <w:tc>
          <w:tcPr>
            <w:tcW w:w="434" w:type="pct"/>
            <w:tcBorders>
              <w:top w:val="single" w:sz="4" w:space="0" w:color="auto"/>
              <w:left w:val="single" w:sz="4" w:space="0" w:color="auto"/>
              <w:bottom w:val="single" w:sz="4" w:space="0" w:color="auto"/>
              <w:right w:val="single" w:sz="4" w:space="0" w:color="auto"/>
            </w:tcBorders>
            <w:vAlign w:val="center"/>
          </w:tcPr>
          <w:p w14:paraId="76D40378"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0,026</w:t>
            </w:r>
          </w:p>
        </w:tc>
        <w:tc>
          <w:tcPr>
            <w:tcW w:w="434" w:type="pct"/>
            <w:tcBorders>
              <w:top w:val="single" w:sz="4" w:space="0" w:color="auto"/>
              <w:left w:val="single" w:sz="4" w:space="0" w:color="auto"/>
              <w:bottom w:val="single" w:sz="4" w:space="0" w:color="auto"/>
              <w:right w:val="single" w:sz="4" w:space="0" w:color="auto"/>
            </w:tcBorders>
            <w:vAlign w:val="center"/>
          </w:tcPr>
          <w:p w14:paraId="3E961C16"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0,026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FC05DD2"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0,026</w:t>
            </w:r>
          </w:p>
        </w:tc>
        <w:tc>
          <w:tcPr>
            <w:tcW w:w="434" w:type="pct"/>
            <w:tcBorders>
              <w:top w:val="single" w:sz="4" w:space="0" w:color="auto"/>
              <w:left w:val="nil"/>
              <w:bottom w:val="single" w:sz="4" w:space="0" w:color="auto"/>
              <w:right w:val="single" w:sz="4" w:space="0" w:color="auto"/>
            </w:tcBorders>
            <w:shd w:val="clear" w:color="auto" w:fill="auto"/>
            <w:vAlign w:val="center"/>
          </w:tcPr>
          <w:p w14:paraId="31DC155C"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0,026</w:t>
            </w:r>
          </w:p>
        </w:tc>
        <w:tc>
          <w:tcPr>
            <w:tcW w:w="434" w:type="pct"/>
            <w:tcBorders>
              <w:top w:val="single" w:sz="4" w:space="0" w:color="auto"/>
              <w:left w:val="nil"/>
              <w:bottom w:val="single" w:sz="4" w:space="0" w:color="auto"/>
              <w:right w:val="single" w:sz="4" w:space="0" w:color="auto"/>
            </w:tcBorders>
            <w:shd w:val="clear" w:color="auto" w:fill="auto"/>
            <w:vAlign w:val="center"/>
          </w:tcPr>
          <w:p w14:paraId="632C3C9E"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0,026</w:t>
            </w:r>
          </w:p>
        </w:tc>
        <w:tc>
          <w:tcPr>
            <w:tcW w:w="434" w:type="pct"/>
            <w:tcBorders>
              <w:top w:val="single" w:sz="4" w:space="0" w:color="auto"/>
              <w:left w:val="nil"/>
              <w:bottom w:val="single" w:sz="4" w:space="0" w:color="auto"/>
              <w:right w:val="single" w:sz="4" w:space="0" w:color="auto"/>
            </w:tcBorders>
            <w:shd w:val="clear" w:color="auto" w:fill="auto"/>
            <w:vAlign w:val="center"/>
          </w:tcPr>
          <w:p w14:paraId="331E5D34"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0,026</w:t>
            </w:r>
          </w:p>
        </w:tc>
        <w:tc>
          <w:tcPr>
            <w:tcW w:w="434" w:type="pct"/>
            <w:tcBorders>
              <w:top w:val="single" w:sz="4" w:space="0" w:color="auto"/>
              <w:left w:val="nil"/>
              <w:bottom w:val="single" w:sz="4" w:space="0" w:color="auto"/>
              <w:right w:val="single" w:sz="4" w:space="0" w:color="auto"/>
            </w:tcBorders>
            <w:vAlign w:val="center"/>
          </w:tcPr>
          <w:p w14:paraId="2EEA6BA2"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0,026</w:t>
            </w:r>
          </w:p>
        </w:tc>
      </w:tr>
      <w:tr w:rsidR="00D94C04" w:rsidRPr="00C8165C" w14:paraId="02F18DB0" w14:textId="77777777" w:rsidTr="00D94C04">
        <w:trPr>
          <w:trHeight w:val="624"/>
        </w:trPr>
        <w:tc>
          <w:tcPr>
            <w:tcW w:w="1457" w:type="pct"/>
            <w:tcBorders>
              <w:top w:val="single" w:sz="4" w:space="0" w:color="auto"/>
              <w:left w:val="single" w:sz="4" w:space="0" w:color="auto"/>
              <w:bottom w:val="single" w:sz="4" w:space="0" w:color="auto"/>
              <w:right w:val="single" w:sz="4" w:space="0" w:color="auto"/>
            </w:tcBorders>
            <w:vAlign w:val="center"/>
          </w:tcPr>
          <w:p w14:paraId="34B92EC3" w14:textId="77777777" w:rsidR="00D94C04" w:rsidRPr="00C8165C" w:rsidRDefault="00D94C04" w:rsidP="00866385">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Максимальный часовой расход топлива</w:t>
            </w:r>
          </w:p>
          <w:p w14:paraId="3F43B2A6" w14:textId="77777777" w:rsidR="00D94C04" w:rsidRPr="00C8165C" w:rsidRDefault="00D94C04" w:rsidP="00866385">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в летний период, тонн</w:t>
            </w:r>
          </w:p>
        </w:tc>
        <w:tc>
          <w:tcPr>
            <w:tcW w:w="502" w:type="pct"/>
            <w:tcBorders>
              <w:top w:val="single" w:sz="4" w:space="0" w:color="auto"/>
              <w:left w:val="single" w:sz="4" w:space="0" w:color="auto"/>
              <w:bottom w:val="single" w:sz="4" w:space="0" w:color="auto"/>
              <w:right w:val="single" w:sz="4" w:space="0" w:color="auto"/>
            </w:tcBorders>
            <w:vAlign w:val="center"/>
          </w:tcPr>
          <w:p w14:paraId="232972E8"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0829F7A4"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4D0DFB63"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C71D045"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254FAF99"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7D1053D3"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766CBE49"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0,000</w:t>
            </w:r>
          </w:p>
        </w:tc>
        <w:tc>
          <w:tcPr>
            <w:tcW w:w="434" w:type="pct"/>
            <w:tcBorders>
              <w:top w:val="single" w:sz="4" w:space="0" w:color="auto"/>
              <w:left w:val="nil"/>
              <w:bottom w:val="single" w:sz="4" w:space="0" w:color="auto"/>
              <w:right w:val="single" w:sz="4" w:space="0" w:color="auto"/>
            </w:tcBorders>
            <w:vAlign w:val="center"/>
          </w:tcPr>
          <w:p w14:paraId="44CCE171" w14:textId="77777777" w:rsidR="00D94C04" w:rsidRPr="00D94C04" w:rsidRDefault="00D94C04" w:rsidP="00866385">
            <w:pPr>
              <w:widowControl w:val="0"/>
              <w:suppressAutoHyphens/>
              <w:spacing w:after="0" w:line="240" w:lineRule="auto"/>
              <w:jc w:val="center"/>
              <w:rPr>
                <w:rFonts w:ascii="Times New Roman" w:hAnsi="Times New Roman" w:cs="Times New Roman"/>
                <w:color w:val="000000"/>
                <w:sz w:val="28"/>
                <w:szCs w:val="28"/>
              </w:rPr>
            </w:pPr>
            <w:r w:rsidRPr="00D94C04">
              <w:rPr>
                <w:rFonts w:ascii="Times New Roman" w:hAnsi="Times New Roman" w:cs="Times New Roman"/>
                <w:color w:val="000000"/>
                <w:sz w:val="28"/>
                <w:szCs w:val="28"/>
              </w:rPr>
              <w:t>0,000</w:t>
            </w:r>
          </w:p>
        </w:tc>
      </w:tr>
    </w:tbl>
    <w:p w14:paraId="07D5400E" w14:textId="77777777" w:rsidR="001571B4" w:rsidRPr="00C8165C" w:rsidRDefault="001571B4" w:rsidP="00866385">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Норматив создания технологических запасов топлива на тепловых электростанциях и котельн</w:t>
      </w:r>
      <w:r w:rsidR="0022643D" w:rsidRPr="00C8165C">
        <w:rPr>
          <w:rFonts w:ascii="Times New Roman" w:hAnsi="Times New Roman" w:cs="Times New Roman"/>
          <w:color w:val="000000" w:themeColor="text1"/>
          <w:spacing w:val="-4"/>
          <w:sz w:val="28"/>
          <w:szCs w:val="28"/>
        </w:rPr>
        <w:t>ых</w:t>
      </w:r>
      <w:r w:rsidRPr="00C8165C">
        <w:rPr>
          <w:rFonts w:ascii="Times New Roman" w:hAnsi="Times New Roman" w:cs="Times New Roman"/>
          <w:color w:val="000000" w:themeColor="text1"/>
          <w:spacing w:val="-4"/>
          <w:sz w:val="28"/>
          <w:szCs w:val="28"/>
        </w:rPr>
        <w:t xml:space="preserve">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1B070586" w14:textId="77777777" w:rsidR="001571B4" w:rsidRPr="00C8165C" w:rsidRDefault="001571B4" w:rsidP="00866385">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776BA522" w14:textId="77777777" w:rsidR="001571B4" w:rsidRPr="00C8165C" w:rsidRDefault="001571B4" w:rsidP="00866385">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77AAF489" w14:textId="77777777" w:rsidR="001571B4" w:rsidRPr="00C8165C" w:rsidRDefault="001571B4" w:rsidP="00866385">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Объем НЭЗТ для расхода </w:t>
      </w:r>
      <w:r w:rsidR="003946F4" w:rsidRPr="00C8165C">
        <w:rPr>
          <w:rFonts w:ascii="Times New Roman" w:hAnsi="Times New Roman" w:cs="Times New Roman"/>
          <w:color w:val="000000" w:themeColor="text1"/>
          <w:spacing w:val="-4"/>
          <w:sz w:val="28"/>
          <w:szCs w:val="28"/>
        </w:rPr>
        <w:t>твердого</w:t>
      </w:r>
      <w:r w:rsidRPr="00C8165C">
        <w:rPr>
          <w:rFonts w:ascii="Times New Roman" w:hAnsi="Times New Roman" w:cs="Times New Roman"/>
          <w:color w:val="000000" w:themeColor="text1"/>
          <w:spacing w:val="-4"/>
          <w:sz w:val="28"/>
          <w:szCs w:val="28"/>
        </w:rPr>
        <w:t xml:space="preserve"> топлива до 150 т/ч составляет </w:t>
      </w:r>
      <w:r w:rsidR="003946F4" w:rsidRPr="00C8165C">
        <w:rPr>
          <w:rFonts w:ascii="Times New Roman" w:hAnsi="Times New Roman" w:cs="Times New Roman"/>
          <w:color w:val="000000" w:themeColor="text1"/>
          <w:spacing w:val="-4"/>
          <w:sz w:val="28"/>
          <w:szCs w:val="28"/>
        </w:rPr>
        <w:t>7</w:t>
      </w:r>
      <w:r w:rsidRPr="00C8165C">
        <w:rPr>
          <w:rFonts w:ascii="Times New Roman" w:hAnsi="Times New Roman" w:cs="Times New Roman"/>
          <w:color w:val="000000" w:themeColor="text1"/>
          <w:spacing w:val="-4"/>
          <w:sz w:val="28"/>
          <w:szCs w:val="28"/>
        </w:rPr>
        <w:t xml:space="preserve"> суток. </w:t>
      </w:r>
    </w:p>
    <w:p w14:paraId="747412A5" w14:textId="77777777" w:rsidR="00D3562E" w:rsidRPr="00C8165C" w:rsidRDefault="00D3562E" w:rsidP="00866385">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Объем НЭЗТ для расхода жидкого топлива до 150 т/ч составляет 5 суток. </w:t>
      </w:r>
    </w:p>
    <w:p w14:paraId="23FC2CEB" w14:textId="77777777" w:rsidR="001571B4" w:rsidRPr="00C8165C" w:rsidRDefault="00FD7581" w:rsidP="00866385">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z w:val="28"/>
          <w:szCs w:val="28"/>
        </w:rPr>
        <w:t>Сельская котельная</w:t>
      </w:r>
      <w:r w:rsidR="001571B4" w:rsidRPr="00C8165C">
        <w:rPr>
          <w:rFonts w:ascii="Times New Roman" w:hAnsi="Times New Roman" w:cs="Times New Roman"/>
          <w:color w:val="000000" w:themeColor="text1"/>
          <w:sz w:val="28"/>
          <w:szCs w:val="28"/>
        </w:rPr>
        <w:t xml:space="preserve">: резервное топливо </w:t>
      </w:r>
      <w:r w:rsidR="00663070" w:rsidRPr="00C8165C">
        <w:rPr>
          <w:rFonts w:ascii="Times New Roman" w:hAnsi="Times New Roman" w:cs="Times New Roman"/>
          <w:color w:val="000000" w:themeColor="text1"/>
          <w:sz w:val="28"/>
          <w:szCs w:val="28"/>
        </w:rPr>
        <w:t>отсутс</w:t>
      </w:r>
      <w:r w:rsidR="00771F50" w:rsidRPr="00C8165C">
        <w:rPr>
          <w:rFonts w:ascii="Times New Roman" w:hAnsi="Times New Roman" w:cs="Times New Roman"/>
          <w:color w:val="000000" w:themeColor="text1"/>
          <w:sz w:val="28"/>
          <w:szCs w:val="28"/>
        </w:rPr>
        <w:t>т</w:t>
      </w:r>
      <w:r w:rsidR="00663070" w:rsidRPr="00C8165C">
        <w:rPr>
          <w:rFonts w:ascii="Times New Roman" w:hAnsi="Times New Roman" w:cs="Times New Roman"/>
          <w:color w:val="000000" w:themeColor="text1"/>
          <w:sz w:val="28"/>
          <w:szCs w:val="28"/>
        </w:rPr>
        <w:t>вует</w:t>
      </w:r>
      <w:r w:rsidR="001571B4" w:rsidRPr="00C8165C">
        <w:rPr>
          <w:rFonts w:ascii="Times New Roman" w:hAnsi="Times New Roman" w:cs="Times New Roman"/>
          <w:color w:val="000000" w:themeColor="text1"/>
          <w:sz w:val="28"/>
          <w:szCs w:val="28"/>
        </w:rPr>
        <w:t>.</w:t>
      </w:r>
      <w:r w:rsidR="00F91265" w:rsidRPr="00C8165C">
        <w:rPr>
          <w:rFonts w:ascii="Times New Roman" w:hAnsi="Times New Roman" w:cs="Times New Roman"/>
          <w:color w:val="000000" w:themeColor="text1"/>
          <w:spacing w:val="-4"/>
          <w:sz w:val="28"/>
          <w:szCs w:val="28"/>
        </w:rPr>
        <w:t xml:space="preserve"> </w:t>
      </w:r>
      <w:r w:rsidR="00F91265" w:rsidRPr="00C8165C">
        <w:rPr>
          <w:rFonts w:ascii="Times New Roman" w:hAnsi="Times New Roman" w:cs="Times New Roman"/>
          <w:color w:val="000000" w:themeColor="text1"/>
          <w:sz w:val="28"/>
          <w:szCs w:val="28"/>
        </w:rPr>
        <w:t>Требуемый неснижаемый нормативный запас топлива</w:t>
      </w:r>
      <w:r w:rsidR="00291EE1" w:rsidRPr="00C8165C">
        <w:rPr>
          <w:rFonts w:ascii="Times New Roman" w:hAnsi="Times New Roman" w:cs="Times New Roman"/>
          <w:color w:val="000000" w:themeColor="text1"/>
          <w:sz w:val="28"/>
          <w:szCs w:val="28"/>
        </w:rPr>
        <w:t xml:space="preserve"> на расчетный период</w:t>
      </w:r>
      <w:r w:rsidR="00291EE1" w:rsidRPr="00C8165C">
        <w:rPr>
          <w:rFonts w:ascii="Times New Roman" w:hAnsi="Times New Roman" w:cs="Times New Roman"/>
          <w:color w:val="000000" w:themeColor="text1"/>
          <w:spacing w:val="-4"/>
          <w:sz w:val="28"/>
          <w:szCs w:val="28"/>
        </w:rPr>
        <w:t xml:space="preserve"> (</w:t>
      </w:r>
      <w:r w:rsidR="00663070" w:rsidRPr="00C8165C">
        <w:rPr>
          <w:rFonts w:ascii="Times New Roman" w:hAnsi="Times New Roman" w:cs="Times New Roman"/>
          <w:color w:val="000000" w:themeColor="text1"/>
          <w:sz w:val="28"/>
          <w:szCs w:val="28"/>
        </w:rPr>
        <w:t>твердое</w:t>
      </w:r>
      <w:r w:rsidR="00291EE1" w:rsidRPr="00C8165C">
        <w:rPr>
          <w:rFonts w:ascii="Times New Roman" w:hAnsi="Times New Roman" w:cs="Times New Roman"/>
          <w:color w:val="000000" w:themeColor="text1"/>
          <w:spacing w:val="-4"/>
          <w:sz w:val="28"/>
          <w:szCs w:val="28"/>
        </w:rPr>
        <w:t xml:space="preserve">) – </w:t>
      </w:r>
      <w:r w:rsidR="00CD5B0A">
        <w:rPr>
          <w:rFonts w:ascii="Times New Roman" w:hAnsi="Times New Roman" w:cs="Times New Roman"/>
          <w:color w:val="000000" w:themeColor="text1"/>
          <w:spacing w:val="-4"/>
          <w:sz w:val="28"/>
          <w:szCs w:val="28"/>
        </w:rPr>
        <w:t>2,78 т</w:t>
      </w:r>
      <w:r w:rsidR="00D3562E" w:rsidRPr="00C8165C">
        <w:rPr>
          <w:rFonts w:ascii="Times New Roman" w:hAnsi="Times New Roman" w:cs="Times New Roman"/>
          <w:color w:val="000000" w:themeColor="text1"/>
          <w:spacing w:val="-4"/>
          <w:sz w:val="28"/>
          <w:szCs w:val="28"/>
        </w:rPr>
        <w:t>.</w:t>
      </w:r>
      <w:r w:rsidR="00663070" w:rsidRPr="00C8165C">
        <w:rPr>
          <w:rFonts w:ascii="Times New Roman" w:hAnsi="Times New Roman" w:cs="Times New Roman"/>
          <w:color w:val="000000" w:themeColor="text1"/>
          <w:spacing w:val="-4"/>
          <w:sz w:val="28"/>
          <w:szCs w:val="28"/>
        </w:rPr>
        <w:t xml:space="preserve"> </w:t>
      </w:r>
      <w:r w:rsidR="00663070" w:rsidRPr="00C8165C">
        <w:rPr>
          <w:rFonts w:ascii="Times New Roman" w:hAnsi="Times New Roman" w:cs="Times New Roman"/>
          <w:color w:val="000000" w:themeColor="text1"/>
          <w:sz w:val="28"/>
          <w:szCs w:val="28"/>
        </w:rPr>
        <w:t>Требуемый неснижаемый нормативный запас топлива на расчетный период</w:t>
      </w:r>
      <w:r w:rsidR="00663070" w:rsidRPr="00C8165C">
        <w:rPr>
          <w:rFonts w:ascii="Times New Roman" w:hAnsi="Times New Roman" w:cs="Times New Roman"/>
          <w:color w:val="000000" w:themeColor="text1"/>
          <w:spacing w:val="-4"/>
          <w:sz w:val="28"/>
          <w:szCs w:val="28"/>
        </w:rPr>
        <w:t xml:space="preserve"> (</w:t>
      </w:r>
      <w:r w:rsidR="00663070" w:rsidRPr="00C8165C">
        <w:rPr>
          <w:rFonts w:ascii="Times New Roman" w:hAnsi="Times New Roman" w:cs="Times New Roman"/>
          <w:color w:val="000000" w:themeColor="text1"/>
          <w:sz w:val="28"/>
          <w:szCs w:val="28"/>
        </w:rPr>
        <w:t>жидкое</w:t>
      </w:r>
      <w:r w:rsidR="00663070" w:rsidRPr="00C8165C">
        <w:rPr>
          <w:rFonts w:ascii="Times New Roman" w:hAnsi="Times New Roman" w:cs="Times New Roman"/>
          <w:color w:val="000000" w:themeColor="text1"/>
          <w:spacing w:val="-4"/>
          <w:sz w:val="28"/>
          <w:szCs w:val="28"/>
        </w:rPr>
        <w:t>) – 1,99 м</w:t>
      </w:r>
      <w:r w:rsidR="00663070" w:rsidRPr="00C8165C">
        <w:rPr>
          <w:rFonts w:ascii="Times New Roman" w:hAnsi="Times New Roman" w:cs="Times New Roman"/>
          <w:color w:val="000000" w:themeColor="text1"/>
          <w:spacing w:val="-4"/>
          <w:sz w:val="28"/>
          <w:szCs w:val="28"/>
          <w:vertAlign w:val="superscript"/>
        </w:rPr>
        <w:t>3</w:t>
      </w:r>
      <w:r w:rsidR="00663070" w:rsidRPr="00C8165C">
        <w:rPr>
          <w:rFonts w:ascii="Times New Roman" w:hAnsi="Times New Roman" w:cs="Times New Roman"/>
          <w:color w:val="000000" w:themeColor="text1"/>
          <w:spacing w:val="-4"/>
          <w:sz w:val="28"/>
          <w:szCs w:val="28"/>
        </w:rPr>
        <w:t>.</w:t>
      </w:r>
    </w:p>
    <w:p w14:paraId="1C53F948" w14:textId="77777777" w:rsidR="00093481" w:rsidRPr="00C8165C" w:rsidRDefault="00093481" w:rsidP="0086638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52" w:name="_Toc6389161"/>
      <w:bookmarkStart w:id="253" w:name="_Toc128476185"/>
      <w:bookmarkStart w:id="254" w:name="_Toc128476460"/>
      <w:bookmarkStart w:id="255" w:name="_Toc128558205"/>
      <w:r w:rsidRPr="00C8165C">
        <w:rPr>
          <w:rFonts w:ascii="Times New Roman" w:hAnsi="Times New Roman" w:cs="Times New Roman"/>
          <w:b w:val="0"/>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52"/>
      <w:bookmarkEnd w:id="253"/>
      <w:bookmarkEnd w:id="254"/>
      <w:bookmarkEnd w:id="255"/>
    </w:p>
    <w:p w14:paraId="5C8F04B0" w14:textId="77777777" w:rsidR="00663070" w:rsidRPr="00C8165C" w:rsidRDefault="00663070" w:rsidP="00866385">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Основным видом топлива для сельской котельной села Архангельское является природный газ. Резервное и аварийное топливо отсутствует.</w:t>
      </w:r>
    </w:p>
    <w:p w14:paraId="75B3C35A" w14:textId="77777777" w:rsidR="004F23B2" w:rsidRPr="00C8165C" w:rsidRDefault="004F23B2" w:rsidP="0086638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Индивидуальные источники тепловой энергии в частных жилых домах в качестве топлива используют уголь</w:t>
      </w:r>
      <w:r w:rsidR="0056153B" w:rsidRPr="00C8165C">
        <w:rPr>
          <w:rFonts w:ascii="Times New Roman" w:hAnsi="Times New Roman" w:cs="Times New Roman"/>
          <w:color w:val="000000" w:themeColor="text1"/>
          <w:sz w:val="28"/>
          <w:szCs w:val="28"/>
        </w:rPr>
        <w:t>, газ</w:t>
      </w:r>
      <w:r w:rsidRPr="00C8165C">
        <w:rPr>
          <w:rFonts w:ascii="Times New Roman" w:hAnsi="Times New Roman" w:cs="Times New Roman"/>
          <w:color w:val="000000" w:themeColor="text1"/>
          <w:sz w:val="28"/>
          <w:szCs w:val="28"/>
        </w:rPr>
        <w:t xml:space="preserve"> и дрова. </w:t>
      </w:r>
    </w:p>
    <w:p w14:paraId="0C5A57B9" w14:textId="77777777" w:rsidR="004F23B2" w:rsidRPr="00C8165C" w:rsidRDefault="004F23B2" w:rsidP="0086638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Существующие источники тепловой энергии </w:t>
      </w:r>
      <w:r w:rsidR="00524858" w:rsidRPr="00C8165C">
        <w:rPr>
          <w:rFonts w:ascii="Times New Roman" w:hAnsi="Times New Roman" w:cs="Times New Roman"/>
          <w:color w:val="000000" w:themeColor="text1"/>
          <w:sz w:val="28"/>
          <w:szCs w:val="28"/>
        </w:rPr>
        <w:t>Архангель</w:t>
      </w:r>
      <w:r w:rsidR="00FA4A94" w:rsidRPr="00C8165C">
        <w:rPr>
          <w:rFonts w:ascii="Times New Roman" w:hAnsi="Times New Roman" w:cs="Times New Roman"/>
          <w:color w:val="000000" w:themeColor="text1"/>
          <w:sz w:val="28"/>
          <w:szCs w:val="28"/>
        </w:rPr>
        <w:t>ск</w:t>
      </w:r>
      <w:r w:rsidRPr="00C8165C">
        <w:rPr>
          <w:rFonts w:ascii="Times New Roman" w:hAnsi="Times New Roman" w:cs="Times New Roman"/>
          <w:color w:val="000000" w:themeColor="text1"/>
          <w:sz w:val="28"/>
          <w:szCs w:val="28"/>
        </w:rPr>
        <w:t xml:space="preserve">ого </w:t>
      </w:r>
      <w:r w:rsidR="00524858" w:rsidRPr="00C8165C">
        <w:rPr>
          <w:rFonts w:ascii="Times New Roman" w:hAnsi="Times New Roman" w:cs="Times New Roman"/>
          <w:color w:val="000000" w:themeColor="text1"/>
          <w:sz w:val="28"/>
          <w:szCs w:val="28"/>
        </w:rPr>
        <w:t>сельского</w:t>
      </w:r>
      <w:r w:rsidRPr="00C8165C">
        <w:rPr>
          <w:rFonts w:ascii="Times New Roman" w:hAnsi="Times New Roman" w:cs="Times New Roman"/>
          <w:color w:val="000000" w:themeColor="text1"/>
          <w:sz w:val="28"/>
          <w:szCs w:val="28"/>
        </w:rPr>
        <w:t xml:space="preserve"> поселения не используют местные виды топлива в качестве основного в связи с низким КПД и высокой себестоимостью. </w:t>
      </w:r>
    </w:p>
    <w:p w14:paraId="00E409C9" w14:textId="77777777" w:rsidR="004F23B2" w:rsidRPr="00C8165C" w:rsidRDefault="004F23B2" w:rsidP="0086638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Возобновляемые источники энергии в поселении отсутствуют.</w:t>
      </w:r>
    </w:p>
    <w:p w14:paraId="475812A0" w14:textId="77777777" w:rsidR="00093481" w:rsidRPr="00C8165C" w:rsidRDefault="00093481" w:rsidP="0086638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256" w:name="_Toc5888236"/>
      <w:bookmarkStart w:id="257" w:name="_Toc128476186"/>
      <w:bookmarkStart w:id="258" w:name="_Toc128476461"/>
      <w:bookmarkStart w:id="259" w:name="_Toc128558206"/>
      <w:r w:rsidRPr="00C8165C">
        <w:rPr>
          <w:rFonts w:ascii="Times New Roman" w:hAnsi="Times New Roman" w:cs="Times New Roman"/>
          <w:b w:val="0"/>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5" w:history="1">
        <w:r w:rsidRPr="00C8165C">
          <w:rPr>
            <w:rFonts w:ascii="Times New Roman" w:hAnsi="Times New Roman" w:cs="Times New Roman"/>
            <w:b w:val="0"/>
            <w:color w:val="000000" w:themeColor="text1"/>
            <w:sz w:val="28"/>
            <w:szCs w:val="28"/>
          </w:rPr>
          <w:t>ГОСТ 25543-2013</w:t>
        </w:r>
      </w:hyperlink>
      <w:r w:rsidRPr="00C8165C">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w:t>
      </w:r>
      <w:r w:rsidR="00C8165C" w:rsidRPr="00C8165C">
        <w:rPr>
          <w:rFonts w:ascii="Times New Roman" w:hAnsi="Times New Roman" w:cs="Times New Roman"/>
          <w:b w:val="0"/>
          <w:color w:val="000000" w:themeColor="text1"/>
          <w:sz w:val="28"/>
          <w:szCs w:val="28"/>
        </w:rPr>
        <w:t xml:space="preserve"> производства тепловой энергии </w:t>
      </w:r>
      <w:r w:rsidRPr="00C8165C">
        <w:rPr>
          <w:rFonts w:ascii="Times New Roman" w:hAnsi="Times New Roman" w:cs="Times New Roman"/>
          <w:b w:val="0"/>
          <w:color w:val="000000" w:themeColor="text1"/>
          <w:sz w:val="28"/>
          <w:szCs w:val="28"/>
        </w:rPr>
        <w:t>по каждой системе теплоснабжения</w:t>
      </w:r>
      <w:bookmarkEnd w:id="256"/>
      <w:bookmarkEnd w:id="257"/>
      <w:bookmarkEnd w:id="258"/>
      <w:bookmarkEnd w:id="259"/>
    </w:p>
    <w:p w14:paraId="18CF5D38" w14:textId="77777777" w:rsidR="00663070" w:rsidRPr="00C8165C" w:rsidRDefault="00663070" w:rsidP="00866385">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Основным видом топлива для сельской котельной села Архангельское </w:t>
      </w:r>
      <w:r w:rsidRPr="00C8165C">
        <w:rPr>
          <w:rFonts w:ascii="Times New Roman" w:hAnsi="Times New Roman" w:cs="Times New Roman"/>
          <w:color w:val="000000" w:themeColor="text1"/>
          <w:spacing w:val="-4"/>
          <w:sz w:val="28"/>
          <w:szCs w:val="28"/>
        </w:rPr>
        <w:lastRenderedPageBreak/>
        <w:t>является природный газ. Резервное и аварийное топливо отсутствует.</w:t>
      </w:r>
    </w:p>
    <w:p w14:paraId="6637EB28" w14:textId="77777777" w:rsidR="00C8165C" w:rsidRPr="00C8165C" w:rsidRDefault="00093481" w:rsidP="0086638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w:t>
      </w:r>
      <w:r w:rsidR="003559C2" w:rsidRPr="00C8165C">
        <w:rPr>
          <w:rFonts w:ascii="Times New Roman" w:hAnsi="Times New Roman" w:cs="Times New Roman"/>
          <w:color w:val="000000" w:themeColor="text1"/>
          <w:sz w:val="28"/>
          <w:szCs w:val="28"/>
        </w:rPr>
        <w:t>оснабжения указаны в таблице 1.23</w:t>
      </w:r>
    </w:p>
    <w:p w14:paraId="0A45581E" w14:textId="77777777" w:rsidR="00093481" w:rsidRPr="00C8165C" w:rsidRDefault="00093481" w:rsidP="00866385">
      <w:pPr>
        <w:pStyle w:val="ad"/>
        <w:widowControl w:val="0"/>
        <w:numPr>
          <w:ilvl w:val="0"/>
          <w:numId w:val="4"/>
        </w:numPr>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 Виды топлива, используемые для производства тепловой энергии</w:t>
      </w:r>
    </w:p>
    <w:tbl>
      <w:tblPr>
        <w:tblW w:w="9634" w:type="dxa"/>
        <w:tblLayout w:type="fixed"/>
        <w:tblCellMar>
          <w:left w:w="0" w:type="dxa"/>
          <w:right w:w="0" w:type="dxa"/>
        </w:tblCellMar>
        <w:tblLook w:val="0000" w:firstRow="0" w:lastRow="0" w:firstColumn="0" w:lastColumn="0" w:noHBand="0" w:noVBand="0"/>
      </w:tblPr>
      <w:tblGrid>
        <w:gridCol w:w="1696"/>
        <w:gridCol w:w="4536"/>
        <w:gridCol w:w="1701"/>
        <w:gridCol w:w="1701"/>
      </w:tblGrid>
      <w:tr w:rsidR="00687596" w:rsidRPr="00C8165C" w14:paraId="0C3C3212" w14:textId="77777777" w:rsidTr="00272A6E">
        <w:trPr>
          <w:trHeight w:val="567"/>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215230AC" w14:textId="77777777" w:rsidR="00687596" w:rsidRPr="00C8165C" w:rsidRDefault="009A222B" w:rsidP="009A22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w:t>
            </w:r>
            <w:r w:rsidR="00687596" w:rsidRPr="00C8165C">
              <w:rPr>
                <w:rFonts w:ascii="Times New Roman" w:hAnsi="Times New Roman" w:cs="Times New Roman"/>
                <w:color w:val="000000" w:themeColor="text1"/>
                <w:sz w:val="28"/>
                <w:szCs w:val="28"/>
              </w:rPr>
              <w:t>лива</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921EBAE" w14:textId="77777777" w:rsidR="00687596" w:rsidRPr="00C8165C" w:rsidRDefault="00687596"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Показатель</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555B7110" w14:textId="77777777" w:rsidR="00687596" w:rsidRPr="00C8165C" w:rsidRDefault="00687596"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0D6082" w14:textId="77777777" w:rsidR="00687596" w:rsidRPr="00C8165C" w:rsidRDefault="009A222B" w:rsidP="009A222B">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w:t>
            </w:r>
            <w:r w:rsidR="00687596" w:rsidRPr="00C8165C">
              <w:rPr>
                <w:rFonts w:ascii="Times New Roman" w:hAnsi="Times New Roman" w:cs="Times New Roman"/>
                <w:color w:val="000000" w:themeColor="text1"/>
                <w:sz w:val="28"/>
                <w:szCs w:val="28"/>
              </w:rPr>
              <w:t>ность</w:t>
            </w:r>
          </w:p>
        </w:tc>
      </w:tr>
      <w:tr w:rsidR="00687596" w:rsidRPr="00C8165C" w14:paraId="68EB8760" w14:textId="77777777" w:rsidTr="00272A6E">
        <w:trPr>
          <w:trHeight w:val="340"/>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7C59A404" w14:textId="77777777" w:rsidR="00687596" w:rsidRPr="00C8165C" w:rsidRDefault="00687596"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15F63899" w14:textId="77777777" w:rsidR="00687596" w:rsidRPr="00C8165C" w:rsidRDefault="00687596"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1E604E6" w14:textId="77777777" w:rsidR="00687596" w:rsidRPr="00C8165C" w:rsidRDefault="00687596"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6B1B1" w14:textId="77777777" w:rsidR="00687596" w:rsidRPr="00C8165C" w:rsidRDefault="00687596"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432137" w:rsidRPr="00C8165C" w14:paraId="3A5DE2EA" w14:textId="77777777" w:rsidTr="00272A6E">
        <w:trPr>
          <w:trHeight w:val="340"/>
        </w:trPr>
        <w:tc>
          <w:tcPr>
            <w:tcW w:w="1696" w:type="dxa"/>
            <w:vMerge w:val="restart"/>
            <w:tcBorders>
              <w:left w:val="single" w:sz="4" w:space="0" w:color="auto"/>
              <w:right w:val="nil"/>
            </w:tcBorders>
            <w:shd w:val="clear" w:color="auto" w:fill="FFFFFF"/>
            <w:vAlign w:val="center"/>
          </w:tcPr>
          <w:p w14:paraId="2EB550EE"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Газ</w:t>
            </w:r>
          </w:p>
          <w:p w14:paraId="7CEE993E"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Основное</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879D71B"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Низшая теплота сгорания топлива </w:t>
            </w:r>
            <w:r w:rsidRPr="00C8165C">
              <w:rPr>
                <w:rFonts w:ascii="Times New Roman" w:hAnsi="Times New Roman" w:cs="Times New Roman"/>
                <w:color w:val="000000" w:themeColor="text1"/>
                <w:sz w:val="28"/>
                <w:szCs w:val="28"/>
                <w:lang w:val="en-US" w:eastAsia="en-US"/>
              </w:rPr>
              <w:t>Q</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53E231E"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8 600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D5F67C"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ккал/нм</w:t>
            </w:r>
            <w:r w:rsidRPr="00C8165C">
              <w:rPr>
                <w:rFonts w:ascii="Times New Roman" w:hAnsi="Times New Roman" w:cs="Times New Roman"/>
                <w:color w:val="000000" w:themeColor="text1"/>
                <w:sz w:val="28"/>
                <w:szCs w:val="28"/>
                <w:vertAlign w:val="superscript"/>
              </w:rPr>
              <w:t>3</w:t>
            </w:r>
          </w:p>
        </w:tc>
      </w:tr>
      <w:tr w:rsidR="00432137" w:rsidRPr="00C8165C" w14:paraId="53642DA6" w14:textId="77777777" w:rsidTr="00272A6E">
        <w:trPr>
          <w:trHeight w:val="340"/>
        </w:trPr>
        <w:tc>
          <w:tcPr>
            <w:tcW w:w="1696" w:type="dxa"/>
            <w:vMerge/>
            <w:tcBorders>
              <w:left w:val="single" w:sz="4" w:space="0" w:color="auto"/>
              <w:right w:val="nil"/>
            </w:tcBorders>
            <w:shd w:val="clear" w:color="auto" w:fill="FFFFFF"/>
            <w:vAlign w:val="center"/>
          </w:tcPr>
          <w:p w14:paraId="3ED70C1E"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p>
        </w:tc>
        <w:tc>
          <w:tcPr>
            <w:tcW w:w="4536" w:type="dxa"/>
            <w:tcBorders>
              <w:top w:val="single" w:sz="4" w:space="0" w:color="auto"/>
              <w:left w:val="single" w:sz="4" w:space="0" w:color="auto"/>
              <w:bottom w:val="single" w:sz="4" w:space="0" w:color="auto"/>
              <w:right w:val="nil"/>
            </w:tcBorders>
            <w:shd w:val="clear" w:color="auto" w:fill="FFFFFF"/>
            <w:vAlign w:val="center"/>
          </w:tcPr>
          <w:p w14:paraId="5AF89DF5"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Плотность топлива </w:t>
            </w:r>
            <w:r w:rsidRPr="00C8165C">
              <w:rPr>
                <w:rFonts w:ascii="Times New Roman" w:hAnsi="Times New Roman" w:cs="Times New Roman"/>
                <w:color w:val="000000" w:themeColor="text1"/>
                <w:sz w:val="28"/>
                <w:szCs w:val="28"/>
                <w:lang w:val="en-US" w:eastAsia="en-US"/>
              </w:rPr>
              <w:t>P</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ED0AFA6"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EF3F81"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vertAlign w:val="superscript"/>
              </w:rPr>
            </w:pPr>
            <w:r w:rsidRPr="00C8165C">
              <w:rPr>
                <w:rFonts w:ascii="Times New Roman" w:hAnsi="Times New Roman" w:cs="Times New Roman"/>
                <w:sz w:val="28"/>
                <w:szCs w:val="28"/>
              </w:rPr>
              <w:t>т/м</w:t>
            </w:r>
            <w:r w:rsidRPr="00C8165C">
              <w:rPr>
                <w:rFonts w:ascii="Times New Roman" w:hAnsi="Times New Roman" w:cs="Times New Roman"/>
                <w:sz w:val="28"/>
                <w:szCs w:val="28"/>
                <w:vertAlign w:val="superscript"/>
              </w:rPr>
              <w:t>3</w:t>
            </w:r>
          </w:p>
        </w:tc>
      </w:tr>
      <w:tr w:rsidR="00432137" w:rsidRPr="00C8165C" w14:paraId="475804BF" w14:textId="77777777" w:rsidTr="00272A6E">
        <w:trPr>
          <w:trHeight w:val="340"/>
        </w:trPr>
        <w:tc>
          <w:tcPr>
            <w:tcW w:w="1696" w:type="dxa"/>
            <w:vMerge/>
            <w:tcBorders>
              <w:left w:val="single" w:sz="4" w:space="0" w:color="auto"/>
              <w:bottom w:val="single" w:sz="4" w:space="0" w:color="auto"/>
              <w:right w:val="nil"/>
            </w:tcBorders>
            <w:shd w:val="clear" w:color="auto" w:fill="FFFFFF"/>
            <w:vAlign w:val="center"/>
          </w:tcPr>
          <w:p w14:paraId="453827D3"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p>
        </w:tc>
        <w:tc>
          <w:tcPr>
            <w:tcW w:w="4536" w:type="dxa"/>
            <w:tcBorders>
              <w:top w:val="single" w:sz="4" w:space="0" w:color="auto"/>
              <w:left w:val="single" w:sz="4" w:space="0" w:color="auto"/>
              <w:bottom w:val="single" w:sz="4" w:space="0" w:color="auto"/>
              <w:right w:val="nil"/>
            </w:tcBorders>
            <w:shd w:val="clear" w:color="auto" w:fill="FFFFFF"/>
            <w:vAlign w:val="center"/>
          </w:tcPr>
          <w:p w14:paraId="165CA06C"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Доля топлива в выработке тепловой энергии</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7A830FBF" w14:textId="77777777" w:rsidR="00432137" w:rsidRPr="00C8165C" w:rsidRDefault="00B55983"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FFFB4A" w14:textId="77777777" w:rsidR="00432137" w:rsidRPr="00C8165C" w:rsidRDefault="00432137" w:rsidP="009A222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r>
    </w:tbl>
    <w:p w14:paraId="16BAFC70" w14:textId="77777777" w:rsidR="00093481" w:rsidRPr="00C8165C" w:rsidRDefault="00093481"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60" w:name="_Toc5888237"/>
      <w:bookmarkStart w:id="261" w:name="_Toc128476187"/>
      <w:bookmarkStart w:id="262" w:name="_Toc128476462"/>
      <w:bookmarkStart w:id="263" w:name="_Toc128558207"/>
      <w:bookmarkStart w:id="264" w:name="_Toc435791228"/>
      <w:r w:rsidRPr="00C8165C">
        <w:rPr>
          <w:rFonts w:ascii="Times New Roman" w:hAnsi="Times New Roman" w:cs="Times New Roman"/>
          <w:b w:val="0"/>
          <w:color w:val="000000" w:themeColor="text1"/>
          <w:sz w:val="28"/>
          <w:szCs w:val="28"/>
        </w:rPr>
        <w:t>8.4 Преобладающий в поселении вид топлива, определяемый по совокупности в</w:t>
      </w:r>
      <w:r w:rsidR="000E15CE" w:rsidRPr="00C8165C">
        <w:rPr>
          <w:rFonts w:ascii="Times New Roman" w:hAnsi="Times New Roman" w:cs="Times New Roman"/>
          <w:b w:val="0"/>
          <w:color w:val="000000" w:themeColor="text1"/>
          <w:sz w:val="28"/>
          <w:szCs w:val="28"/>
        </w:rPr>
        <w:t xml:space="preserve">сех систем </w:t>
      </w:r>
      <w:r w:rsidRPr="00C8165C">
        <w:rPr>
          <w:rFonts w:ascii="Times New Roman" w:hAnsi="Times New Roman" w:cs="Times New Roman"/>
          <w:b w:val="0"/>
          <w:color w:val="000000" w:themeColor="text1"/>
          <w:sz w:val="28"/>
          <w:szCs w:val="28"/>
        </w:rPr>
        <w:t>теплоснабжения, находящихся в соответствующем поселении</w:t>
      </w:r>
      <w:bookmarkEnd w:id="260"/>
      <w:bookmarkEnd w:id="261"/>
      <w:bookmarkEnd w:id="262"/>
      <w:bookmarkEnd w:id="263"/>
    </w:p>
    <w:p w14:paraId="1E73217E" w14:textId="77777777" w:rsidR="002F4504" w:rsidRPr="00C8165C" w:rsidRDefault="002F4504"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 совокупности всех систем теплоснабжения </w:t>
      </w:r>
      <w:r w:rsidR="00524858" w:rsidRPr="00C8165C">
        <w:rPr>
          <w:rFonts w:ascii="Times New Roman" w:hAnsi="Times New Roman" w:cs="Times New Roman"/>
          <w:color w:val="000000" w:themeColor="text1"/>
          <w:sz w:val="28"/>
          <w:szCs w:val="28"/>
        </w:rPr>
        <w:t>Архангель</w:t>
      </w:r>
      <w:r w:rsidR="00FA4A94" w:rsidRPr="00C8165C">
        <w:rPr>
          <w:rFonts w:ascii="Times New Roman" w:hAnsi="Times New Roman" w:cs="Times New Roman"/>
          <w:color w:val="000000" w:themeColor="text1"/>
          <w:sz w:val="28"/>
          <w:szCs w:val="28"/>
        </w:rPr>
        <w:t>ск</w:t>
      </w:r>
      <w:r w:rsidRPr="00C8165C">
        <w:rPr>
          <w:rFonts w:ascii="Times New Roman" w:hAnsi="Times New Roman" w:cs="Times New Roman"/>
          <w:color w:val="000000" w:themeColor="text1"/>
          <w:sz w:val="28"/>
          <w:szCs w:val="28"/>
        </w:rPr>
        <w:t xml:space="preserve">ого </w:t>
      </w:r>
      <w:r w:rsidR="00524858" w:rsidRPr="00C8165C">
        <w:rPr>
          <w:rFonts w:ascii="Times New Roman" w:hAnsi="Times New Roman" w:cs="Times New Roman"/>
          <w:color w:val="000000" w:themeColor="text1"/>
          <w:sz w:val="28"/>
          <w:szCs w:val="28"/>
        </w:rPr>
        <w:t>сельского</w:t>
      </w:r>
      <w:r w:rsidRPr="00C8165C">
        <w:rPr>
          <w:rFonts w:ascii="Times New Roman" w:hAnsi="Times New Roman" w:cs="Times New Roman"/>
          <w:color w:val="000000" w:themeColor="text1"/>
          <w:sz w:val="28"/>
          <w:szCs w:val="28"/>
        </w:rPr>
        <w:t xml:space="preserve">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w:t>
      </w:r>
      <w:r w:rsidR="00663070" w:rsidRPr="00C8165C">
        <w:rPr>
          <w:rFonts w:ascii="Times New Roman" w:hAnsi="Times New Roman" w:cs="Times New Roman"/>
          <w:color w:val="000000" w:themeColor="text1"/>
          <w:sz w:val="28"/>
          <w:szCs w:val="28"/>
        </w:rPr>
        <w:t>100,0</w:t>
      </w:r>
      <w:r w:rsidRPr="00C8165C">
        <w:rPr>
          <w:rFonts w:ascii="Times New Roman" w:hAnsi="Times New Roman" w:cs="Times New Roman"/>
          <w:color w:val="000000" w:themeColor="text1"/>
          <w:sz w:val="28"/>
          <w:szCs w:val="28"/>
        </w:rPr>
        <w:t>%.</w:t>
      </w:r>
    </w:p>
    <w:p w14:paraId="41D89938" w14:textId="77777777" w:rsidR="00093481" w:rsidRPr="00C8165C" w:rsidRDefault="00093481"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65" w:name="_Toc5888238"/>
      <w:bookmarkStart w:id="266" w:name="_Toc128476188"/>
      <w:bookmarkStart w:id="267" w:name="_Toc128476463"/>
      <w:bookmarkStart w:id="268" w:name="_Toc128558208"/>
      <w:r w:rsidRPr="00C8165C">
        <w:rPr>
          <w:rFonts w:ascii="Times New Roman" w:hAnsi="Times New Roman" w:cs="Times New Roman"/>
          <w:b w:val="0"/>
          <w:color w:val="000000" w:themeColor="text1"/>
          <w:sz w:val="28"/>
          <w:szCs w:val="28"/>
        </w:rPr>
        <w:t>8.5 Приоритетное направление развития топливного баланса поселения</w:t>
      </w:r>
      <w:bookmarkEnd w:id="265"/>
      <w:bookmarkEnd w:id="266"/>
      <w:bookmarkEnd w:id="267"/>
      <w:bookmarkEnd w:id="268"/>
      <w:r w:rsidRPr="00C8165C">
        <w:rPr>
          <w:rFonts w:ascii="Times New Roman" w:hAnsi="Times New Roman" w:cs="Times New Roman"/>
          <w:b w:val="0"/>
          <w:color w:val="000000" w:themeColor="text1"/>
          <w:sz w:val="28"/>
          <w:szCs w:val="28"/>
        </w:rPr>
        <w:t xml:space="preserve"> </w:t>
      </w:r>
    </w:p>
    <w:p w14:paraId="2D7AC6E5" w14:textId="77777777" w:rsidR="001C3CC5" w:rsidRPr="00C8165C" w:rsidRDefault="004F23B2" w:rsidP="00C22035">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bookmarkStart w:id="269" w:name="_Toc5888239"/>
      <w:bookmarkEnd w:id="264"/>
      <w:r w:rsidRPr="00C8165C">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524858" w:rsidRPr="00C8165C">
        <w:rPr>
          <w:rFonts w:ascii="Times New Roman" w:hAnsi="Times New Roman" w:cs="Times New Roman"/>
          <w:color w:val="000000" w:themeColor="text1"/>
          <w:sz w:val="28"/>
          <w:szCs w:val="28"/>
        </w:rPr>
        <w:t>Архангель</w:t>
      </w:r>
      <w:r w:rsidR="00FA4A94" w:rsidRPr="00C8165C">
        <w:rPr>
          <w:rFonts w:ascii="Times New Roman" w:hAnsi="Times New Roman" w:cs="Times New Roman"/>
          <w:color w:val="000000" w:themeColor="text1"/>
          <w:sz w:val="28"/>
          <w:szCs w:val="28"/>
        </w:rPr>
        <w:t>ск</w:t>
      </w:r>
      <w:r w:rsidRPr="00C8165C">
        <w:rPr>
          <w:rFonts w:ascii="Times New Roman" w:hAnsi="Times New Roman" w:cs="Times New Roman"/>
          <w:color w:val="000000" w:themeColor="text1"/>
          <w:sz w:val="28"/>
          <w:szCs w:val="28"/>
        </w:rPr>
        <w:t xml:space="preserve">ом </w:t>
      </w:r>
      <w:r w:rsidR="00524858" w:rsidRPr="00C8165C">
        <w:rPr>
          <w:rFonts w:ascii="Times New Roman" w:hAnsi="Times New Roman" w:cs="Times New Roman"/>
          <w:color w:val="000000" w:themeColor="text1"/>
          <w:sz w:val="28"/>
          <w:szCs w:val="28"/>
        </w:rPr>
        <w:t>сельском</w:t>
      </w:r>
      <w:r w:rsidR="006D31C3" w:rsidRPr="00C8165C">
        <w:rPr>
          <w:rFonts w:ascii="Times New Roman" w:hAnsi="Times New Roman" w:cs="Times New Roman"/>
          <w:color w:val="000000" w:themeColor="text1"/>
          <w:sz w:val="28"/>
          <w:szCs w:val="28"/>
        </w:rPr>
        <w:t xml:space="preserve"> поселении</w:t>
      </w:r>
      <w:r w:rsidRPr="00C8165C">
        <w:rPr>
          <w:rFonts w:ascii="Times New Roman" w:hAnsi="Times New Roman" w:cs="Times New Roman"/>
          <w:color w:val="000000" w:themeColor="text1"/>
          <w:sz w:val="28"/>
          <w:szCs w:val="28"/>
        </w:rPr>
        <w:t xml:space="preserve"> является повышение эффективности котельных, реконструкция тепловых сетей и создание резерва топлива для всех котельных.</w:t>
      </w:r>
    </w:p>
    <w:p w14:paraId="5A2D18F4" w14:textId="77777777" w:rsidR="003B444E" w:rsidRPr="00C8165C" w:rsidRDefault="00093481" w:rsidP="00C22035">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70" w:name="_Toc128476189"/>
      <w:bookmarkStart w:id="271" w:name="_Toc128476464"/>
      <w:bookmarkStart w:id="272" w:name="_Toc128558209"/>
      <w:r w:rsidRPr="00C8165C">
        <w:rPr>
          <w:rFonts w:ascii="Times New Roman" w:hAnsi="Times New Roman" w:cs="Times New Roman"/>
          <w:b w:val="0"/>
          <w:color w:val="000000" w:themeColor="text1"/>
          <w:sz w:val="28"/>
          <w:szCs w:val="28"/>
        </w:rPr>
        <w:t>Раздел 9. Инвестиции в строительство, реконструкцию и техническое перевооружение и (или) модернизацию</w:t>
      </w:r>
      <w:bookmarkEnd w:id="269"/>
      <w:bookmarkEnd w:id="270"/>
      <w:bookmarkEnd w:id="271"/>
      <w:bookmarkEnd w:id="272"/>
    </w:p>
    <w:p w14:paraId="0F2339B6" w14:textId="77777777" w:rsidR="003B444E" w:rsidRPr="00C8165C" w:rsidRDefault="00093481"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73" w:name="_Toc435791229"/>
      <w:bookmarkStart w:id="274" w:name="_Toc5888240"/>
      <w:bookmarkStart w:id="275" w:name="_Toc128476190"/>
      <w:bookmarkStart w:id="276" w:name="_Toc128476465"/>
      <w:bookmarkStart w:id="277" w:name="_Toc128558210"/>
      <w:bookmarkStart w:id="278" w:name="bookmark56"/>
      <w:r w:rsidRPr="00C8165C">
        <w:rPr>
          <w:rFonts w:ascii="Times New Roman" w:hAnsi="Times New Roman" w:cs="Times New Roman"/>
          <w:b w:val="0"/>
          <w:color w:val="000000" w:themeColor="text1"/>
          <w:sz w:val="28"/>
          <w:szCs w:val="28"/>
        </w:rPr>
        <w:t xml:space="preserve">9.1 Предложения по величине необходимых инвестиций в строительство, </w:t>
      </w:r>
      <w:r w:rsidR="000E15CE" w:rsidRPr="00C8165C">
        <w:rPr>
          <w:rFonts w:ascii="Times New Roman" w:hAnsi="Times New Roman" w:cs="Times New Roman"/>
          <w:b w:val="0"/>
          <w:color w:val="000000" w:themeColor="text1"/>
          <w:sz w:val="28"/>
          <w:szCs w:val="28"/>
        </w:rPr>
        <w:t xml:space="preserve">реконструкцию, </w:t>
      </w:r>
      <w:r w:rsidR="008D7A3B" w:rsidRPr="00C8165C">
        <w:rPr>
          <w:rFonts w:ascii="Times New Roman" w:hAnsi="Times New Roman" w:cs="Times New Roman"/>
          <w:b w:val="0"/>
          <w:color w:val="000000" w:themeColor="text1"/>
          <w:sz w:val="28"/>
          <w:szCs w:val="28"/>
        </w:rPr>
        <w:t>техническое</w:t>
      </w:r>
      <w:r w:rsidRPr="00C8165C">
        <w:rPr>
          <w:rFonts w:ascii="Times New Roman" w:hAnsi="Times New Roman" w:cs="Times New Roman"/>
          <w:b w:val="0"/>
          <w:color w:val="000000" w:themeColor="text1"/>
          <w:sz w:val="28"/>
          <w:szCs w:val="28"/>
        </w:rPr>
        <w:t xml:space="preserve"> перевооружение и (или) модернизац</w:t>
      </w:r>
      <w:r w:rsidR="000E15CE" w:rsidRPr="00C8165C">
        <w:rPr>
          <w:rFonts w:ascii="Times New Roman" w:hAnsi="Times New Roman" w:cs="Times New Roman"/>
          <w:b w:val="0"/>
          <w:color w:val="000000" w:themeColor="text1"/>
          <w:sz w:val="28"/>
          <w:szCs w:val="28"/>
        </w:rPr>
        <w:t xml:space="preserve">ию источников тепловой энергии </w:t>
      </w:r>
      <w:r w:rsidRPr="00C8165C">
        <w:rPr>
          <w:rFonts w:ascii="Times New Roman" w:hAnsi="Times New Roman" w:cs="Times New Roman"/>
          <w:b w:val="0"/>
          <w:color w:val="000000" w:themeColor="text1"/>
          <w:sz w:val="28"/>
          <w:szCs w:val="28"/>
        </w:rPr>
        <w:t>на каждом этапе</w:t>
      </w:r>
      <w:bookmarkEnd w:id="273"/>
      <w:bookmarkEnd w:id="274"/>
      <w:bookmarkEnd w:id="275"/>
      <w:bookmarkEnd w:id="276"/>
      <w:bookmarkEnd w:id="277"/>
    </w:p>
    <w:bookmarkEnd w:id="278"/>
    <w:p w14:paraId="5569B243" w14:textId="77777777" w:rsidR="00687596" w:rsidRPr="00C8165C" w:rsidRDefault="00687596"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Зон ненормативной надёжности и безопасности в системе теплоснабжения не выявлено. </w:t>
      </w:r>
    </w:p>
    <w:p w14:paraId="52E8A88E" w14:textId="77777777" w:rsidR="00687596" w:rsidRPr="00C8165C" w:rsidRDefault="00687596"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тепловой энергии:</w:t>
      </w:r>
    </w:p>
    <w:p w14:paraId="42971EDC" w14:textId="77777777" w:rsidR="006F5F80" w:rsidRPr="00C8165C" w:rsidRDefault="006F5F80" w:rsidP="00C22035">
      <w:pPr>
        <w:pStyle w:val="ad"/>
        <w:widowControl w:val="0"/>
        <w:numPr>
          <w:ilvl w:val="0"/>
          <w:numId w:val="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инструментально-визуальное обследование оборудования и здания котельной, выявление дефектов, составление плана устранения недостатков.</w:t>
      </w:r>
    </w:p>
    <w:p w14:paraId="3A87BE81" w14:textId="77777777" w:rsidR="00BD22D1" w:rsidRPr="00C8165C" w:rsidRDefault="00687596"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w:t>
      </w:r>
      <w:r w:rsidR="000E15CE" w:rsidRPr="00C8165C">
        <w:rPr>
          <w:rFonts w:ascii="Times New Roman" w:hAnsi="Times New Roman" w:cs="Times New Roman"/>
          <w:color w:val="000000" w:themeColor="text1"/>
          <w:sz w:val="28"/>
          <w:szCs w:val="28"/>
        </w:rPr>
        <w:t xml:space="preserve"> схеме теплоснабжения» п. 12.1.</w:t>
      </w:r>
    </w:p>
    <w:p w14:paraId="04A439E0" w14:textId="77777777" w:rsidR="003B444E" w:rsidRPr="00C8165C" w:rsidRDefault="00093481"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79" w:name="_Toc435791230"/>
      <w:bookmarkStart w:id="280" w:name="_Toc6389167"/>
      <w:bookmarkStart w:id="281" w:name="_Toc128476191"/>
      <w:bookmarkStart w:id="282" w:name="_Toc128476466"/>
      <w:bookmarkStart w:id="283" w:name="_Toc128558211"/>
      <w:r w:rsidRPr="00C8165C">
        <w:rPr>
          <w:rFonts w:ascii="Times New Roman" w:hAnsi="Times New Roman" w:cs="Times New Roman"/>
          <w:b w:val="0"/>
          <w:color w:val="000000" w:themeColor="text1"/>
          <w:sz w:val="28"/>
          <w:szCs w:val="28"/>
        </w:rPr>
        <w:t xml:space="preserve">9.2 Предложения по величине необходимых инвестиций в строительство, </w:t>
      </w:r>
      <w:r w:rsidR="000E15CE" w:rsidRPr="00C8165C">
        <w:rPr>
          <w:rFonts w:ascii="Times New Roman" w:hAnsi="Times New Roman" w:cs="Times New Roman"/>
          <w:b w:val="0"/>
          <w:color w:val="000000" w:themeColor="text1"/>
          <w:sz w:val="28"/>
          <w:szCs w:val="28"/>
        </w:rPr>
        <w:t xml:space="preserve">реконструкцию, </w:t>
      </w:r>
      <w:r w:rsidR="008D7A3B" w:rsidRPr="00C8165C">
        <w:rPr>
          <w:rFonts w:ascii="Times New Roman" w:hAnsi="Times New Roman" w:cs="Times New Roman"/>
          <w:b w:val="0"/>
          <w:color w:val="000000" w:themeColor="text1"/>
          <w:sz w:val="28"/>
          <w:szCs w:val="28"/>
        </w:rPr>
        <w:t>техническое</w:t>
      </w:r>
      <w:r w:rsidRPr="00C8165C">
        <w:rPr>
          <w:rFonts w:ascii="Times New Roman" w:hAnsi="Times New Roman" w:cs="Times New Roman"/>
          <w:b w:val="0"/>
          <w:color w:val="000000" w:themeColor="text1"/>
          <w:sz w:val="28"/>
          <w:szCs w:val="28"/>
        </w:rPr>
        <w:t xml:space="preserve"> перевооружение и (или) модернизацию тепл</w:t>
      </w:r>
      <w:r w:rsidR="000E15CE" w:rsidRPr="00C8165C">
        <w:rPr>
          <w:rFonts w:ascii="Times New Roman" w:hAnsi="Times New Roman" w:cs="Times New Roman"/>
          <w:b w:val="0"/>
          <w:color w:val="000000" w:themeColor="text1"/>
          <w:sz w:val="28"/>
          <w:szCs w:val="28"/>
        </w:rPr>
        <w:t xml:space="preserve">овых сетей, насосных станций и </w:t>
      </w:r>
      <w:r w:rsidRPr="00C8165C">
        <w:rPr>
          <w:rFonts w:ascii="Times New Roman" w:hAnsi="Times New Roman" w:cs="Times New Roman"/>
          <w:b w:val="0"/>
          <w:color w:val="000000" w:themeColor="text1"/>
          <w:sz w:val="28"/>
          <w:szCs w:val="28"/>
        </w:rPr>
        <w:t>тепловых пунктов на каждом этапе</w:t>
      </w:r>
      <w:bookmarkEnd w:id="279"/>
      <w:bookmarkEnd w:id="280"/>
      <w:bookmarkEnd w:id="281"/>
      <w:bookmarkEnd w:id="282"/>
      <w:bookmarkEnd w:id="283"/>
    </w:p>
    <w:p w14:paraId="2B4D0624" w14:textId="77777777" w:rsidR="006F5F80" w:rsidRPr="006F5F80" w:rsidRDefault="006F5F80"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6F5F80">
        <w:rPr>
          <w:rFonts w:ascii="Times New Roman" w:hAnsi="Times New Roman" w:cs="Times New Roman"/>
          <w:color w:val="000000" w:themeColor="text1"/>
          <w:sz w:val="28"/>
          <w:szCs w:val="28"/>
        </w:rPr>
        <w:t xml:space="preserve">Схемой теплоснабжения и в соответствии с техническим заданием, предлагаются следующие мероприятия по строительству, реконструкции, </w:t>
      </w:r>
      <w:r w:rsidRPr="006F5F80">
        <w:rPr>
          <w:rFonts w:ascii="Times New Roman" w:hAnsi="Times New Roman" w:cs="Times New Roman"/>
          <w:color w:val="000000" w:themeColor="text1"/>
          <w:sz w:val="28"/>
          <w:szCs w:val="28"/>
        </w:rPr>
        <w:lastRenderedPageBreak/>
        <w:t>техническому перевооружению и (или) модернизации источников тепловых сетей, насосных станций и тепловых пунктов:</w:t>
      </w:r>
    </w:p>
    <w:p w14:paraId="44F15CA8" w14:textId="77777777" w:rsidR="006F5F80" w:rsidRPr="006F5F80" w:rsidRDefault="006F5F80" w:rsidP="00C22035">
      <w:pPr>
        <w:widowControl w:val="0"/>
        <w:numPr>
          <w:ilvl w:val="0"/>
          <w:numId w:val="8"/>
        </w:numPr>
        <w:suppressAutoHyphens/>
        <w:spacing w:after="0" w:line="240" w:lineRule="auto"/>
        <w:ind w:left="0" w:firstLine="709"/>
        <w:contextualSpacing/>
        <w:jc w:val="both"/>
        <w:rPr>
          <w:rFonts w:ascii="Times New Roman" w:hAnsi="Times New Roman" w:cs="Times New Roman"/>
          <w:color w:val="000000" w:themeColor="text1"/>
          <w:sz w:val="28"/>
          <w:szCs w:val="28"/>
        </w:rPr>
      </w:pPr>
      <w:r w:rsidRPr="006F5F80">
        <w:rPr>
          <w:rFonts w:ascii="Times New Roman" w:hAnsi="Times New Roman" w:cs="Times New Roman"/>
          <w:color w:val="000000" w:themeColor="text1"/>
          <w:sz w:val="28"/>
          <w:szCs w:val="28"/>
        </w:rPr>
        <w:t>инструментально-визуальное обследование тепловых сетей, оборудования и сооружений на них, выявление дефектов, составление плана устранения недостатков;</w:t>
      </w:r>
    </w:p>
    <w:p w14:paraId="7A7C811A" w14:textId="77777777" w:rsidR="006F5F80" w:rsidRPr="006F5F80" w:rsidRDefault="006F5F80" w:rsidP="00C22035">
      <w:pPr>
        <w:widowControl w:val="0"/>
        <w:numPr>
          <w:ilvl w:val="0"/>
          <w:numId w:val="8"/>
        </w:numPr>
        <w:suppressAutoHyphens/>
        <w:spacing w:after="0" w:line="240" w:lineRule="auto"/>
        <w:ind w:left="0" w:firstLine="709"/>
        <w:contextualSpacing/>
        <w:jc w:val="both"/>
        <w:rPr>
          <w:rFonts w:ascii="Times New Roman" w:hAnsi="Times New Roman" w:cs="Times New Roman"/>
          <w:color w:val="000000" w:themeColor="text1"/>
          <w:sz w:val="28"/>
          <w:szCs w:val="28"/>
        </w:rPr>
      </w:pPr>
      <w:r w:rsidRPr="006F5F80">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w:t>
      </w:r>
    </w:p>
    <w:p w14:paraId="1571CE1D" w14:textId="77777777" w:rsidR="00884123" w:rsidRPr="00C8165C" w:rsidRDefault="0077394A"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w:t>
      </w:r>
      <w:r w:rsidR="000E15CE" w:rsidRPr="00C8165C">
        <w:rPr>
          <w:rFonts w:ascii="Times New Roman" w:hAnsi="Times New Roman" w:cs="Times New Roman"/>
          <w:color w:val="000000" w:themeColor="text1"/>
          <w:sz w:val="28"/>
          <w:szCs w:val="28"/>
        </w:rPr>
        <w:t xml:space="preserve"> схеме теплоснабжения» п. 12.1.</w:t>
      </w:r>
    </w:p>
    <w:p w14:paraId="49FCF830" w14:textId="77777777" w:rsidR="003B444E" w:rsidRPr="00C8165C" w:rsidRDefault="00093481"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84" w:name="_Toc435791231"/>
      <w:bookmarkStart w:id="285" w:name="_Toc6389168"/>
      <w:bookmarkStart w:id="286" w:name="_Toc128476192"/>
      <w:bookmarkStart w:id="287" w:name="_Toc128476467"/>
      <w:bookmarkStart w:id="288" w:name="_Toc128558212"/>
      <w:r w:rsidRPr="00C8165C">
        <w:rPr>
          <w:rFonts w:ascii="Times New Roman" w:hAnsi="Times New Roman" w:cs="Times New Roman"/>
          <w:b w:val="0"/>
          <w:color w:val="000000" w:themeColor="text1"/>
          <w:sz w:val="28"/>
          <w:szCs w:val="28"/>
        </w:rPr>
        <w:t xml:space="preserve">9.3 Предложения по величине инвестиций в строительство, </w:t>
      </w:r>
      <w:r w:rsidR="000E15CE" w:rsidRPr="00C8165C">
        <w:rPr>
          <w:rFonts w:ascii="Times New Roman" w:hAnsi="Times New Roman" w:cs="Times New Roman"/>
          <w:b w:val="0"/>
          <w:color w:val="000000" w:themeColor="text1"/>
          <w:sz w:val="28"/>
          <w:szCs w:val="28"/>
        </w:rPr>
        <w:t xml:space="preserve">реконструкцию, </w:t>
      </w:r>
      <w:r w:rsidR="008D7A3B" w:rsidRPr="00C8165C">
        <w:rPr>
          <w:rFonts w:ascii="Times New Roman" w:hAnsi="Times New Roman" w:cs="Times New Roman"/>
          <w:b w:val="0"/>
          <w:color w:val="000000" w:themeColor="text1"/>
          <w:sz w:val="28"/>
          <w:szCs w:val="28"/>
        </w:rPr>
        <w:t>техническое</w:t>
      </w:r>
      <w:r w:rsidRPr="00C8165C">
        <w:rPr>
          <w:rFonts w:ascii="Times New Roman" w:hAnsi="Times New Roman" w:cs="Times New Roman"/>
          <w:b w:val="0"/>
          <w:color w:val="000000" w:themeColor="text1"/>
          <w:sz w:val="28"/>
          <w:szCs w:val="28"/>
        </w:rPr>
        <w:t xml:space="preserve"> перевооружение и (или) модернизацию в связ</w:t>
      </w:r>
      <w:r w:rsidR="000E15CE" w:rsidRPr="00C8165C">
        <w:rPr>
          <w:rFonts w:ascii="Times New Roman" w:hAnsi="Times New Roman" w:cs="Times New Roman"/>
          <w:b w:val="0"/>
          <w:color w:val="000000" w:themeColor="text1"/>
          <w:sz w:val="28"/>
          <w:szCs w:val="28"/>
        </w:rPr>
        <w:t xml:space="preserve">и с изменениями температурного </w:t>
      </w:r>
      <w:r w:rsidRPr="00C8165C">
        <w:rPr>
          <w:rFonts w:ascii="Times New Roman" w:hAnsi="Times New Roman" w:cs="Times New Roman"/>
          <w:b w:val="0"/>
          <w:color w:val="000000" w:themeColor="text1"/>
          <w:sz w:val="28"/>
          <w:szCs w:val="28"/>
        </w:rPr>
        <w:t>графика и гидравлического режима работы системы теплоснабжения</w:t>
      </w:r>
      <w:bookmarkEnd w:id="284"/>
      <w:bookmarkEnd w:id="285"/>
      <w:bookmarkEnd w:id="286"/>
      <w:bookmarkEnd w:id="287"/>
      <w:bookmarkEnd w:id="288"/>
    </w:p>
    <w:p w14:paraId="08CA387C" w14:textId="77777777" w:rsidR="003B444E" w:rsidRPr="00C8165C" w:rsidRDefault="00143478"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Изменений температурного графика и гидравлического режима работы системы теплоснабжения на расчетный период </w:t>
      </w:r>
      <w:r w:rsidR="005F68A4" w:rsidRPr="00C8165C">
        <w:rPr>
          <w:rFonts w:ascii="Times New Roman" w:hAnsi="Times New Roman" w:cs="Times New Roman"/>
          <w:color w:val="000000" w:themeColor="text1"/>
          <w:sz w:val="28"/>
          <w:szCs w:val="28"/>
        </w:rPr>
        <w:t xml:space="preserve">до </w:t>
      </w:r>
      <w:r w:rsidR="00F273CC" w:rsidRPr="00C8165C">
        <w:rPr>
          <w:rFonts w:ascii="Times New Roman" w:hAnsi="Times New Roman" w:cs="Times New Roman"/>
          <w:color w:val="000000" w:themeColor="text1"/>
          <w:sz w:val="28"/>
          <w:szCs w:val="28"/>
        </w:rPr>
        <w:t>2040</w:t>
      </w:r>
      <w:r w:rsidR="005F68A4" w:rsidRPr="00C8165C">
        <w:rPr>
          <w:rFonts w:ascii="Times New Roman" w:hAnsi="Times New Roman" w:cs="Times New Roman"/>
          <w:color w:val="000000" w:themeColor="text1"/>
          <w:sz w:val="28"/>
          <w:szCs w:val="28"/>
        </w:rPr>
        <w:t xml:space="preserve"> года</w:t>
      </w:r>
      <w:r w:rsidR="002B626F" w:rsidRPr="00C8165C">
        <w:rPr>
          <w:rFonts w:ascii="Times New Roman" w:hAnsi="Times New Roman" w:cs="Times New Roman"/>
          <w:color w:val="000000" w:themeColor="text1"/>
          <w:sz w:val="28"/>
          <w:szCs w:val="28"/>
        </w:rPr>
        <w:t xml:space="preserve"> не предполагается.</w:t>
      </w:r>
      <w:r w:rsidRPr="00C8165C">
        <w:rPr>
          <w:rFonts w:ascii="Times New Roman" w:hAnsi="Times New Roman" w:cs="Times New Roman"/>
          <w:color w:val="000000" w:themeColor="text1"/>
          <w:sz w:val="28"/>
          <w:szCs w:val="28"/>
        </w:rPr>
        <w:t xml:space="preserve"> Инвестиции в строительство, реконструкцию и техническое перевооружение на указ</w:t>
      </w:r>
      <w:r w:rsidR="004A7749">
        <w:rPr>
          <w:rFonts w:ascii="Times New Roman" w:hAnsi="Times New Roman" w:cs="Times New Roman"/>
          <w:color w:val="000000" w:themeColor="text1"/>
          <w:sz w:val="28"/>
          <w:szCs w:val="28"/>
        </w:rPr>
        <w:t>анные мероприятия не требуются.</w:t>
      </w:r>
    </w:p>
    <w:p w14:paraId="50E5A7DD" w14:textId="77777777" w:rsidR="00093481" w:rsidRPr="00C8165C" w:rsidRDefault="00093481"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89" w:name="_Toc6389169"/>
      <w:bookmarkStart w:id="290" w:name="_Toc128476193"/>
      <w:bookmarkStart w:id="291" w:name="_Toc128476468"/>
      <w:bookmarkStart w:id="292" w:name="_Toc128558213"/>
      <w:r w:rsidRPr="00C8165C">
        <w:rPr>
          <w:rFonts w:ascii="Times New Roman" w:hAnsi="Times New Roman" w:cs="Times New Roman"/>
          <w:b w:val="0"/>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w:t>
      </w:r>
      <w:r w:rsidR="00A135F6">
        <w:rPr>
          <w:rFonts w:ascii="Times New Roman" w:hAnsi="Times New Roman" w:cs="Times New Roman"/>
          <w:b w:val="0"/>
          <w:color w:val="000000" w:themeColor="text1"/>
          <w:sz w:val="28"/>
          <w:szCs w:val="28"/>
        </w:rPr>
        <w:t>, отдельных участков таких систем</w:t>
      </w:r>
      <w:r w:rsidRPr="00C8165C">
        <w:rPr>
          <w:rFonts w:ascii="Times New Roman" w:hAnsi="Times New Roman" w:cs="Times New Roman"/>
          <w:b w:val="0"/>
          <w:color w:val="000000" w:themeColor="text1"/>
          <w:sz w:val="28"/>
          <w:szCs w:val="28"/>
        </w:rPr>
        <w:t xml:space="preserve"> </w:t>
      </w:r>
      <w:r w:rsidR="00A135F6">
        <w:rPr>
          <w:rFonts w:ascii="Times New Roman" w:hAnsi="Times New Roman" w:cs="Times New Roman"/>
          <w:b w:val="0"/>
          <w:color w:val="000000" w:themeColor="text1"/>
          <w:sz w:val="28"/>
          <w:szCs w:val="28"/>
        </w:rPr>
        <w:t>на</w:t>
      </w:r>
      <w:r w:rsidRPr="00C8165C">
        <w:rPr>
          <w:rFonts w:ascii="Times New Roman" w:hAnsi="Times New Roman" w:cs="Times New Roman"/>
          <w:b w:val="0"/>
          <w:color w:val="000000" w:themeColor="text1"/>
          <w:sz w:val="28"/>
          <w:szCs w:val="28"/>
        </w:rPr>
        <w:t xml:space="preserve"> закрытую систему горячего водоснабжения на каждом этапе</w:t>
      </w:r>
      <w:bookmarkEnd w:id="289"/>
      <w:bookmarkEnd w:id="290"/>
      <w:bookmarkEnd w:id="291"/>
      <w:bookmarkEnd w:id="292"/>
    </w:p>
    <w:p w14:paraId="1565B9AE" w14:textId="77777777" w:rsidR="002B626F" w:rsidRPr="00C8165C" w:rsidRDefault="00093481"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Открытые </w:t>
      </w:r>
      <w:r w:rsidR="008C181D" w:rsidRPr="00C8165C">
        <w:rPr>
          <w:rFonts w:ascii="Times New Roman" w:hAnsi="Times New Roman" w:cs="Times New Roman"/>
          <w:color w:val="000000" w:themeColor="text1"/>
          <w:sz w:val="28"/>
          <w:szCs w:val="28"/>
        </w:rPr>
        <w:t>системы</w:t>
      </w:r>
      <w:r w:rsidRPr="00C8165C">
        <w:rPr>
          <w:rFonts w:ascii="Times New Roman" w:hAnsi="Times New Roman" w:cs="Times New Roman"/>
          <w:color w:val="000000" w:themeColor="text1"/>
          <w:sz w:val="28"/>
          <w:szCs w:val="28"/>
        </w:rPr>
        <w:t xml:space="preserve"> теплоснабжения на территории</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712E06"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w:t>
      </w:r>
      <w:r w:rsidR="000E15CE" w:rsidRPr="00C8165C">
        <w:rPr>
          <w:rFonts w:ascii="Times New Roman" w:hAnsi="Times New Roman" w:cs="Times New Roman"/>
          <w:color w:val="000000" w:themeColor="text1"/>
          <w:sz w:val="28"/>
          <w:szCs w:val="28"/>
        </w:rPr>
        <w:t>х теплоснабжения, не требуется.</w:t>
      </w:r>
    </w:p>
    <w:p w14:paraId="7A910D5E" w14:textId="77777777" w:rsidR="00093481" w:rsidRPr="00C8165C" w:rsidRDefault="00093481"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93" w:name="_Toc6389170"/>
      <w:bookmarkStart w:id="294" w:name="_Toc128476194"/>
      <w:bookmarkStart w:id="295" w:name="_Toc128476469"/>
      <w:bookmarkStart w:id="296" w:name="_Toc128558214"/>
      <w:r w:rsidRPr="00C8165C">
        <w:rPr>
          <w:rFonts w:ascii="Times New Roman" w:hAnsi="Times New Roman" w:cs="Times New Roman"/>
          <w:b w:val="0"/>
          <w:color w:val="000000" w:themeColor="text1"/>
          <w:sz w:val="28"/>
          <w:szCs w:val="28"/>
        </w:rPr>
        <w:t>9.5 Оценка эффективности инвестиций по отдельным предложениям</w:t>
      </w:r>
      <w:bookmarkEnd w:id="293"/>
      <w:bookmarkEnd w:id="294"/>
      <w:bookmarkEnd w:id="295"/>
      <w:bookmarkEnd w:id="296"/>
    </w:p>
    <w:p w14:paraId="29BAC217" w14:textId="77777777" w:rsidR="00093481" w:rsidRPr="00C8165C" w:rsidRDefault="00093481"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22643D" w:rsidRPr="00C8165C">
        <w:rPr>
          <w:rFonts w:ascii="Times New Roman" w:hAnsi="Times New Roman" w:cs="Times New Roman"/>
          <w:color w:val="000000" w:themeColor="text1"/>
          <w:sz w:val="28"/>
          <w:szCs w:val="28"/>
        </w:rPr>
        <w:t>источников тепловой энергии</w:t>
      </w:r>
      <w:r w:rsidRPr="00C8165C">
        <w:rPr>
          <w:rFonts w:ascii="Times New Roman" w:hAnsi="Times New Roman" w:cs="Times New Roman"/>
          <w:color w:val="000000" w:themeColor="text1"/>
          <w:sz w:val="28"/>
          <w:szCs w:val="28"/>
        </w:rPr>
        <w:t>.</w:t>
      </w:r>
    </w:p>
    <w:p w14:paraId="7CB4B868" w14:textId="77777777" w:rsidR="003559C2" w:rsidRPr="00C8165C" w:rsidRDefault="003559C2"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 экономической эффективности инвестиций, необходимых для реализации отдельных мероприятий Схемы теплоснабжения, рассматриваемых как инвестиционные проекты теплоснабжающей организации, предусматривает:</w:t>
      </w:r>
    </w:p>
    <w:p w14:paraId="3C1355A2" w14:textId="77777777" w:rsidR="003559C2" w:rsidRPr="00C8165C" w:rsidRDefault="00D842E4"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о</w:t>
      </w:r>
      <w:r w:rsidR="003559C2" w:rsidRPr="00C8165C">
        <w:rPr>
          <w:color w:val="000000" w:themeColor="text1"/>
          <w:szCs w:val="28"/>
        </w:rPr>
        <w:t>ценку ценовых (тарифных) последствий мероприятий для потребителей тепловой энергии;</w:t>
      </w:r>
    </w:p>
    <w:p w14:paraId="4CC8F866" w14:textId="77777777" w:rsidR="003559C2" w:rsidRPr="00C8165C" w:rsidRDefault="00D842E4"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о</w:t>
      </w:r>
      <w:r w:rsidR="003559C2" w:rsidRPr="00C8165C">
        <w:rPr>
          <w:color w:val="000000" w:themeColor="text1"/>
          <w:szCs w:val="28"/>
        </w:rPr>
        <w:t>ценку коммерческой эффективности инвестиций для теплоснабжающей организации – оператора проекта.</w:t>
      </w:r>
    </w:p>
    <w:p w14:paraId="54EE4502" w14:textId="77777777" w:rsidR="003559C2" w:rsidRPr="00C8165C" w:rsidRDefault="003559C2"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Обоснование выбора приоритетного варианта мероприятий перспективного развития систем теплоснабжения выполняется на основе анализа ценовых (тарифных) последствий для потребителей, что предполагает приоритет интересов потребителя тепловой энергии. </w:t>
      </w:r>
    </w:p>
    <w:p w14:paraId="53DA4367" w14:textId="77777777" w:rsidR="003559C2" w:rsidRPr="00C8165C" w:rsidRDefault="003559C2"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Расчеты и оценка экономической эффективности инвестиций выполнены согласно действующим федеральным "Методическим рекомендациям по оценке эффективности инвестиционных проектов" (утв. Минэкономики РФ, Минфином РФ, Госстроем РФ 21.06.1999 N ВК 477) по следующим основным показателям:</w:t>
      </w:r>
    </w:p>
    <w:p w14:paraId="7758B2E9" w14:textId="77777777" w:rsidR="003559C2" w:rsidRPr="00C8165C" w:rsidRDefault="003559C2"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lastRenderedPageBreak/>
        <w:t>чистый дисконтированный доход (NPV);</w:t>
      </w:r>
    </w:p>
    <w:p w14:paraId="20D49573" w14:textId="77777777" w:rsidR="003559C2" w:rsidRPr="00C8165C" w:rsidRDefault="003559C2"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внутренняя норма доходности (IRR);</w:t>
      </w:r>
    </w:p>
    <w:p w14:paraId="1676198C" w14:textId="77777777" w:rsidR="003559C2" w:rsidRPr="00C8165C" w:rsidRDefault="003559C2"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простой срок окупаемости;</w:t>
      </w:r>
    </w:p>
    <w:p w14:paraId="4BBECF40" w14:textId="77777777" w:rsidR="003559C2" w:rsidRPr="00C8165C" w:rsidRDefault="003559C2"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дисконтированный срок окупаемости.</w:t>
      </w:r>
    </w:p>
    <w:p w14:paraId="72219759" w14:textId="77777777" w:rsidR="003559C2" w:rsidRPr="00C8165C" w:rsidRDefault="003559C2"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Расчеты и оценка экономической эффективности инвестиций по проектам выполнены с использованием тарифно-балансовых моделей единых теплоснабжающих организаций, разработанных в соответствии п.81 «Требований к схемам теплоснабжения» утвержденных постановлением Правительства Российской Федерации от 22 февраля 2012 г. </w:t>
      </w:r>
      <w:r w:rsidR="00D842E4"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154 и </w:t>
      </w:r>
      <w:proofErr w:type="spellStart"/>
      <w:r w:rsidRPr="00C8165C">
        <w:rPr>
          <w:rFonts w:ascii="Times New Roman" w:hAnsi="Times New Roman" w:cs="Times New Roman"/>
          <w:color w:val="000000" w:themeColor="text1"/>
          <w:sz w:val="28"/>
          <w:szCs w:val="28"/>
        </w:rPr>
        <w:t>п.п</w:t>
      </w:r>
      <w:proofErr w:type="spellEnd"/>
      <w:r w:rsidRPr="00C8165C">
        <w:rPr>
          <w:rFonts w:ascii="Times New Roman" w:hAnsi="Times New Roman" w:cs="Times New Roman"/>
          <w:color w:val="000000" w:themeColor="text1"/>
          <w:sz w:val="28"/>
          <w:szCs w:val="28"/>
        </w:rPr>
        <w:t xml:space="preserve">. 163-174 «Методических указаний по разработке схем теплоснабжения» утвержденных приказом Минэнерго России от 5 марта 2019 г. </w:t>
      </w:r>
      <w:r w:rsidR="00D842E4"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212.</w:t>
      </w:r>
    </w:p>
    <w:p w14:paraId="0DB82E04" w14:textId="77777777" w:rsidR="003559C2" w:rsidRPr="00C8165C" w:rsidRDefault="003559C2"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Показатели инвестиционной деятельности характеризуют инвестиционные затраты, формируемые в ходе реализации проекта. Они включают сметную стоимость проекта, ежегодные прогнозные потребности в инвестициях, показатель изменения стоимости основных средств, возникающего в результате ввода или списания основных средств в ходе реализации инвестиционного проекта.</w:t>
      </w:r>
    </w:p>
    <w:p w14:paraId="6DCA0C84" w14:textId="77777777" w:rsidR="003559C2" w:rsidRPr="00C8165C" w:rsidRDefault="003559C2"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Показатели операционной деятельности описывают эксплуатационную стадию инвестиционного проекта. Они характеризуют доходы и расходы, генерируемые проектом. Показатели операционной деятельности формируются на основе принципа «с проектом – без проекта» (</w:t>
      </w:r>
      <w:proofErr w:type="spellStart"/>
      <w:r w:rsidRPr="00C8165C">
        <w:rPr>
          <w:rFonts w:ascii="Times New Roman" w:hAnsi="Times New Roman" w:cs="Times New Roman"/>
          <w:color w:val="000000" w:themeColor="text1"/>
          <w:sz w:val="28"/>
          <w:szCs w:val="28"/>
        </w:rPr>
        <w:t>with-without</w:t>
      </w:r>
      <w:proofErr w:type="spellEnd"/>
      <w:r w:rsidRPr="00C8165C">
        <w:rPr>
          <w:rFonts w:ascii="Times New Roman" w:hAnsi="Times New Roman" w:cs="Times New Roman"/>
          <w:color w:val="000000" w:themeColor="text1"/>
          <w:sz w:val="28"/>
          <w:szCs w:val="28"/>
        </w:rPr>
        <w:t>). Этот принцип предусматривает рассмотрение изменения основных показателей операционной деятельности в случае реализации проекта. Для каждого показателя операционной деятельности под его изменением подразумевается разность значения показателя в случае реализации инвестиционного проекта и значения показателя без реализации проекта.</w:t>
      </w:r>
    </w:p>
    <w:p w14:paraId="7B4F2593" w14:textId="77777777" w:rsidR="003559C2" w:rsidRPr="00C8165C" w:rsidRDefault="003559C2"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Методология расчета экономической эффективности реализации инвестиционных проектов базируется на следующие основных принципах, предположениях и допущениях:</w:t>
      </w:r>
    </w:p>
    <w:p w14:paraId="266181E6" w14:textId="77777777" w:rsidR="003559C2" w:rsidRPr="00C8165C" w:rsidRDefault="00D842E4" w:rsidP="00C22035">
      <w:pPr>
        <w:pStyle w:val="ad"/>
        <w:widowControl w:val="0"/>
        <w:numPr>
          <w:ilvl w:val="0"/>
          <w:numId w:val="7"/>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w:t>
      </w:r>
      <w:r w:rsidR="003559C2" w:rsidRPr="00C8165C">
        <w:rPr>
          <w:rFonts w:ascii="Times New Roman" w:hAnsi="Times New Roman" w:cs="Times New Roman"/>
          <w:color w:val="000000" w:themeColor="text1"/>
          <w:sz w:val="28"/>
          <w:szCs w:val="28"/>
        </w:rPr>
        <w:t>оличественные оценки экономической эффективности проектов формируются на основе принципа «с проектом – без проекта</w:t>
      </w:r>
      <w:r w:rsidRPr="00C8165C">
        <w:rPr>
          <w:rFonts w:ascii="Times New Roman" w:hAnsi="Times New Roman" w:cs="Times New Roman"/>
          <w:color w:val="000000" w:themeColor="text1"/>
          <w:sz w:val="28"/>
          <w:szCs w:val="28"/>
        </w:rPr>
        <w:t>».</w:t>
      </w:r>
    </w:p>
    <w:p w14:paraId="05C11406" w14:textId="77777777" w:rsidR="003559C2" w:rsidRPr="00C8165C" w:rsidRDefault="00D842E4" w:rsidP="00C22035">
      <w:pPr>
        <w:pStyle w:val="ad"/>
        <w:widowControl w:val="0"/>
        <w:numPr>
          <w:ilvl w:val="0"/>
          <w:numId w:val="7"/>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w:t>
      </w:r>
      <w:r w:rsidR="003559C2" w:rsidRPr="00C8165C">
        <w:rPr>
          <w:rFonts w:ascii="Times New Roman" w:hAnsi="Times New Roman" w:cs="Times New Roman"/>
          <w:color w:val="000000" w:themeColor="text1"/>
          <w:sz w:val="28"/>
          <w:szCs w:val="28"/>
        </w:rPr>
        <w:t xml:space="preserve">оризонт планирования соответствует жизненному циклу объекта, то есть охватывает инвестиционную и </w:t>
      </w:r>
      <w:r w:rsidRPr="00C8165C">
        <w:rPr>
          <w:rFonts w:ascii="Times New Roman" w:hAnsi="Times New Roman" w:cs="Times New Roman"/>
          <w:color w:val="000000" w:themeColor="text1"/>
          <w:sz w:val="28"/>
          <w:szCs w:val="28"/>
        </w:rPr>
        <w:t>эксплуатационную стадии проекта.</w:t>
      </w:r>
    </w:p>
    <w:p w14:paraId="5B29D7E2" w14:textId="77777777" w:rsidR="003559C2" w:rsidRPr="00C8165C" w:rsidRDefault="00D842E4" w:rsidP="00C22035">
      <w:pPr>
        <w:pStyle w:val="ad"/>
        <w:widowControl w:val="0"/>
        <w:numPr>
          <w:ilvl w:val="0"/>
          <w:numId w:val="7"/>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Ш</w:t>
      </w:r>
      <w:r w:rsidR="003559C2" w:rsidRPr="00C8165C">
        <w:rPr>
          <w:rFonts w:ascii="Times New Roman" w:hAnsi="Times New Roman" w:cs="Times New Roman"/>
          <w:color w:val="000000" w:themeColor="text1"/>
          <w:sz w:val="28"/>
          <w:szCs w:val="28"/>
        </w:rPr>
        <w:t>а</w:t>
      </w:r>
      <w:r w:rsidRPr="00C8165C">
        <w:rPr>
          <w:rFonts w:ascii="Times New Roman" w:hAnsi="Times New Roman" w:cs="Times New Roman"/>
          <w:color w:val="000000" w:themeColor="text1"/>
          <w:sz w:val="28"/>
          <w:szCs w:val="28"/>
        </w:rPr>
        <w:t>г планирования: календарный год.</w:t>
      </w:r>
    </w:p>
    <w:p w14:paraId="6F4BF1A9" w14:textId="77777777" w:rsidR="003559C2" w:rsidRPr="00C8165C" w:rsidRDefault="00D842E4" w:rsidP="00C22035">
      <w:pPr>
        <w:pStyle w:val="ad"/>
        <w:widowControl w:val="0"/>
        <w:numPr>
          <w:ilvl w:val="0"/>
          <w:numId w:val="7"/>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w:t>
      </w:r>
      <w:r w:rsidR="003559C2" w:rsidRPr="00C8165C">
        <w:rPr>
          <w:rFonts w:ascii="Times New Roman" w:hAnsi="Times New Roman" w:cs="Times New Roman"/>
          <w:color w:val="000000" w:themeColor="text1"/>
          <w:sz w:val="28"/>
          <w:szCs w:val="28"/>
        </w:rPr>
        <w:t xml:space="preserve">енежные потоки формируются в рублях </w:t>
      </w:r>
      <w:r w:rsidRPr="00C8165C">
        <w:rPr>
          <w:rFonts w:ascii="Times New Roman" w:hAnsi="Times New Roman" w:cs="Times New Roman"/>
          <w:color w:val="000000" w:themeColor="text1"/>
          <w:sz w:val="28"/>
          <w:szCs w:val="28"/>
        </w:rPr>
        <w:t>(</w:t>
      </w:r>
      <w:r w:rsidR="003559C2" w:rsidRPr="00C8165C">
        <w:rPr>
          <w:rFonts w:ascii="Times New Roman" w:hAnsi="Times New Roman" w:cs="Times New Roman"/>
          <w:color w:val="000000" w:themeColor="text1"/>
          <w:sz w:val="28"/>
          <w:szCs w:val="28"/>
        </w:rPr>
        <w:t>выбор валюты денежного потока связан с в</w:t>
      </w:r>
      <w:r w:rsidRPr="00C8165C">
        <w:rPr>
          <w:rFonts w:ascii="Times New Roman" w:hAnsi="Times New Roman" w:cs="Times New Roman"/>
          <w:color w:val="000000" w:themeColor="text1"/>
          <w:sz w:val="28"/>
          <w:szCs w:val="28"/>
        </w:rPr>
        <w:t>алютой поступления выручки).</w:t>
      </w:r>
    </w:p>
    <w:p w14:paraId="4F82C433" w14:textId="77777777" w:rsidR="003559C2" w:rsidRPr="00C8165C" w:rsidRDefault="00D842E4" w:rsidP="00C22035">
      <w:pPr>
        <w:pStyle w:val="ad"/>
        <w:widowControl w:val="0"/>
        <w:numPr>
          <w:ilvl w:val="0"/>
          <w:numId w:val="7"/>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w:t>
      </w:r>
      <w:r w:rsidR="003559C2" w:rsidRPr="00C8165C">
        <w:rPr>
          <w:rFonts w:ascii="Times New Roman" w:hAnsi="Times New Roman" w:cs="Times New Roman"/>
          <w:color w:val="000000" w:themeColor="text1"/>
          <w:sz w:val="28"/>
          <w:szCs w:val="28"/>
        </w:rPr>
        <w:t>енежные потоки рассчитаны</w:t>
      </w:r>
      <w:r w:rsidRPr="00C8165C">
        <w:rPr>
          <w:rFonts w:ascii="Times New Roman" w:hAnsi="Times New Roman" w:cs="Times New Roman"/>
          <w:color w:val="000000" w:themeColor="text1"/>
          <w:sz w:val="28"/>
          <w:szCs w:val="28"/>
        </w:rPr>
        <w:t xml:space="preserve"> </w:t>
      </w:r>
      <w:r w:rsidR="003559C2" w:rsidRPr="00C8165C">
        <w:rPr>
          <w:rFonts w:ascii="Times New Roman" w:hAnsi="Times New Roman" w:cs="Times New Roman"/>
          <w:color w:val="000000" w:themeColor="text1"/>
          <w:sz w:val="28"/>
          <w:szCs w:val="28"/>
        </w:rPr>
        <w:t>в текущих ценах</w:t>
      </w:r>
      <w:r w:rsidRPr="00C8165C">
        <w:rPr>
          <w:rFonts w:ascii="Times New Roman" w:hAnsi="Times New Roman" w:cs="Times New Roman"/>
          <w:color w:val="000000" w:themeColor="text1"/>
          <w:sz w:val="28"/>
          <w:szCs w:val="28"/>
        </w:rPr>
        <w:t xml:space="preserve"> (с учетом инфляционного роста).</w:t>
      </w:r>
    </w:p>
    <w:p w14:paraId="66ADB044" w14:textId="77777777" w:rsidR="003559C2" w:rsidRPr="00C8165C" w:rsidRDefault="00D842E4" w:rsidP="00C22035">
      <w:pPr>
        <w:pStyle w:val="ad"/>
        <w:widowControl w:val="0"/>
        <w:numPr>
          <w:ilvl w:val="0"/>
          <w:numId w:val="7"/>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w:t>
      </w:r>
      <w:r w:rsidR="003559C2" w:rsidRPr="00C8165C">
        <w:rPr>
          <w:rFonts w:ascii="Times New Roman" w:hAnsi="Times New Roman" w:cs="Times New Roman"/>
          <w:color w:val="000000" w:themeColor="text1"/>
          <w:sz w:val="28"/>
          <w:szCs w:val="28"/>
        </w:rPr>
        <w:t>пецифика налогообложения отсутствует, по всем налогам (страховые взносы, налог на прибыль, на имуще</w:t>
      </w:r>
      <w:r w:rsidRPr="00C8165C">
        <w:rPr>
          <w:rFonts w:ascii="Times New Roman" w:hAnsi="Times New Roman" w:cs="Times New Roman"/>
          <w:color w:val="000000" w:themeColor="text1"/>
          <w:sz w:val="28"/>
          <w:szCs w:val="28"/>
        </w:rPr>
        <w:t>ство) действуют общие положения.</w:t>
      </w:r>
    </w:p>
    <w:p w14:paraId="30501571" w14:textId="77777777" w:rsidR="003559C2" w:rsidRPr="00C8165C" w:rsidRDefault="00D842E4" w:rsidP="00C22035">
      <w:pPr>
        <w:pStyle w:val="ad"/>
        <w:widowControl w:val="0"/>
        <w:numPr>
          <w:ilvl w:val="0"/>
          <w:numId w:val="7"/>
        </w:numPr>
        <w:tabs>
          <w:tab w:val="left" w:pos="1276"/>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w:t>
      </w:r>
      <w:r w:rsidR="003559C2" w:rsidRPr="00C8165C">
        <w:rPr>
          <w:rFonts w:ascii="Times New Roman" w:hAnsi="Times New Roman" w:cs="Times New Roman"/>
          <w:color w:val="000000" w:themeColor="text1"/>
          <w:sz w:val="28"/>
          <w:szCs w:val="28"/>
        </w:rPr>
        <w:t>енежные потоки, если не оговорено другое, рассчитываются без учета НДС.</w:t>
      </w:r>
    </w:p>
    <w:p w14:paraId="0B5369BE" w14:textId="77777777" w:rsidR="00B541ED" w:rsidRPr="00C8165C" w:rsidRDefault="003559C2"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Показатели макроэкономического окружения для всех проектов (индексы дефляторы для стоимостных показателей основных факторов производства, </w:t>
      </w:r>
      <w:r w:rsidRPr="00C8165C">
        <w:rPr>
          <w:rFonts w:ascii="Times New Roman" w:hAnsi="Times New Roman" w:cs="Times New Roman"/>
          <w:color w:val="000000" w:themeColor="text1"/>
          <w:sz w:val="28"/>
          <w:szCs w:val="28"/>
        </w:rPr>
        <w:lastRenderedPageBreak/>
        <w:t>ставки налогов и отчислений, тарифы на тепловую энергию и цены на энергетические ресурсы в базовом периоде) приняты в соответствии с показателями, использованными при разработке тарифно-балансовых моделей единых теплоснабжающих</w:t>
      </w:r>
      <w:bookmarkStart w:id="297" w:name="_Toc6389171"/>
      <w:r w:rsidR="000E15CE" w:rsidRPr="00C8165C">
        <w:rPr>
          <w:rFonts w:ascii="Times New Roman" w:hAnsi="Times New Roman" w:cs="Times New Roman"/>
          <w:color w:val="000000" w:themeColor="text1"/>
          <w:sz w:val="28"/>
          <w:szCs w:val="28"/>
        </w:rPr>
        <w:t xml:space="preserve"> предприятий в настоящей главе.</w:t>
      </w:r>
    </w:p>
    <w:p w14:paraId="1A0C61C3" w14:textId="77777777" w:rsidR="00093481" w:rsidRPr="00C8165C" w:rsidRDefault="00093481"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298" w:name="_Toc128476195"/>
      <w:bookmarkStart w:id="299" w:name="_Toc128476470"/>
      <w:bookmarkStart w:id="300" w:name="_Toc128558215"/>
      <w:r w:rsidRPr="00C8165C">
        <w:rPr>
          <w:rFonts w:ascii="Times New Roman" w:hAnsi="Times New Roman" w:cs="Times New Roman"/>
          <w:b w:val="0"/>
          <w:color w:val="000000" w:themeColor="text1"/>
          <w:sz w:val="28"/>
          <w:szCs w:val="28"/>
        </w:rPr>
        <w:t>9.6 Величина фактически осуществленных инвестиций в</w:t>
      </w:r>
      <w:r w:rsidR="000E15CE" w:rsidRPr="00C8165C">
        <w:rPr>
          <w:rFonts w:ascii="Times New Roman" w:hAnsi="Times New Roman" w:cs="Times New Roman"/>
          <w:b w:val="0"/>
          <w:color w:val="000000" w:themeColor="text1"/>
          <w:sz w:val="28"/>
          <w:szCs w:val="28"/>
        </w:rPr>
        <w:t xml:space="preserve"> строительство, реконструкцию, </w:t>
      </w:r>
      <w:r w:rsidRPr="00C8165C">
        <w:rPr>
          <w:rFonts w:ascii="Times New Roman" w:hAnsi="Times New Roman" w:cs="Times New Roman"/>
          <w:b w:val="0"/>
          <w:color w:val="000000" w:themeColor="text1"/>
          <w:sz w:val="28"/>
          <w:szCs w:val="28"/>
        </w:rPr>
        <w:t>техническое перевооружение и (или) модернизацию объектов теплоснабжения за базовый период и базовый период актуализации</w:t>
      </w:r>
      <w:bookmarkEnd w:id="297"/>
      <w:bookmarkEnd w:id="298"/>
      <w:bookmarkEnd w:id="299"/>
      <w:bookmarkEnd w:id="300"/>
    </w:p>
    <w:p w14:paraId="680F311B" w14:textId="77777777" w:rsidR="00093481" w:rsidRPr="00C8165C" w:rsidRDefault="009A155E" w:rsidP="00C22035">
      <w:pPr>
        <w:pStyle w:val="ad"/>
        <w:widowControl w:val="0"/>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Информация отсутствует</w:t>
      </w:r>
      <w:r w:rsidR="00305297" w:rsidRPr="00C8165C">
        <w:rPr>
          <w:rFonts w:ascii="Times New Roman" w:hAnsi="Times New Roman" w:cs="Times New Roman"/>
          <w:color w:val="000000" w:themeColor="text1"/>
          <w:sz w:val="28"/>
          <w:szCs w:val="28"/>
        </w:rPr>
        <w:t>.</w:t>
      </w:r>
    </w:p>
    <w:p w14:paraId="29DBCCA6" w14:textId="77777777" w:rsidR="003B444E" w:rsidRPr="00C8165C" w:rsidRDefault="00093481"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01" w:name="_Toc6389172"/>
      <w:bookmarkStart w:id="302" w:name="_Toc128476196"/>
      <w:bookmarkStart w:id="303" w:name="_Toc128476471"/>
      <w:bookmarkStart w:id="304" w:name="_Toc128558216"/>
      <w:r w:rsidRPr="00C8165C">
        <w:rPr>
          <w:rFonts w:ascii="Times New Roman" w:hAnsi="Times New Roman" w:cs="Times New Roman"/>
          <w:b w:val="0"/>
          <w:color w:val="000000" w:themeColor="text1"/>
          <w:sz w:val="28"/>
          <w:szCs w:val="28"/>
        </w:rPr>
        <w:t xml:space="preserve">9.7 Предложения по развитию системы диспетчерского </w:t>
      </w:r>
      <w:r w:rsidR="000E15CE" w:rsidRPr="00C8165C">
        <w:rPr>
          <w:rFonts w:ascii="Times New Roman" w:hAnsi="Times New Roman" w:cs="Times New Roman"/>
          <w:b w:val="0"/>
          <w:color w:val="000000" w:themeColor="text1"/>
          <w:sz w:val="28"/>
          <w:szCs w:val="28"/>
        </w:rPr>
        <w:t xml:space="preserve">контроля потребляемой тепловой </w:t>
      </w:r>
      <w:r w:rsidRPr="00C8165C">
        <w:rPr>
          <w:rFonts w:ascii="Times New Roman" w:hAnsi="Times New Roman" w:cs="Times New Roman"/>
          <w:b w:val="0"/>
          <w:color w:val="000000" w:themeColor="text1"/>
          <w:sz w:val="28"/>
          <w:szCs w:val="28"/>
        </w:rPr>
        <w:t>энергии</w:t>
      </w:r>
      <w:bookmarkEnd w:id="301"/>
      <w:bookmarkEnd w:id="302"/>
      <w:bookmarkEnd w:id="303"/>
      <w:bookmarkEnd w:id="304"/>
    </w:p>
    <w:p w14:paraId="7046CF19" w14:textId="77777777" w:rsidR="00A557EF" w:rsidRPr="00C8165C" w:rsidRDefault="00A557EF"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305" w:name="_Toc391732443"/>
      <w:bookmarkStart w:id="306" w:name="_Toc435791232"/>
      <w:r w:rsidRPr="00C8165C">
        <w:rPr>
          <w:rFonts w:ascii="Times New Roman" w:hAnsi="Times New Roman" w:cs="Times New Roman"/>
          <w:color w:val="000000" w:themeColor="text1"/>
          <w:sz w:val="28"/>
          <w:szCs w:val="28"/>
        </w:rPr>
        <w:t xml:space="preserve">В </w:t>
      </w:r>
      <w:r w:rsidR="00524858" w:rsidRPr="00C8165C">
        <w:rPr>
          <w:rFonts w:ascii="Times New Roman" w:hAnsi="Times New Roman" w:cs="Times New Roman"/>
          <w:color w:val="000000" w:themeColor="text1"/>
          <w:sz w:val="28"/>
          <w:szCs w:val="28"/>
        </w:rPr>
        <w:t>сельском</w:t>
      </w:r>
      <w:r w:rsidR="006D31C3" w:rsidRPr="00C8165C">
        <w:rPr>
          <w:rFonts w:ascii="Times New Roman" w:hAnsi="Times New Roman" w:cs="Times New Roman"/>
          <w:color w:val="000000" w:themeColor="text1"/>
          <w:sz w:val="28"/>
          <w:szCs w:val="28"/>
        </w:rPr>
        <w:t xml:space="preserve"> поселении</w:t>
      </w:r>
      <w:r w:rsidRPr="00C8165C">
        <w:rPr>
          <w:rFonts w:ascii="Times New Roman" w:hAnsi="Times New Roman" w:cs="Times New Roman"/>
          <w:color w:val="000000" w:themeColor="text1"/>
          <w:sz w:val="28"/>
          <w:szCs w:val="28"/>
        </w:rPr>
        <w:t xml:space="preserve"> отсутствует система диспетчерского контроля и управления. Внедрение системы дисп</w:t>
      </w:r>
      <w:r w:rsidR="00B7130B" w:rsidRPr="00C8165C">
        <w:rPr>
          <w:rFonts w:ascii="Times New Roman" w:hAnsi="Times New Roman" w:cs="Times New Roman"/>
          <w:color w:val="000000" w:themeColor="text1"/>
          <w:sz w:val="28"/>
          <w:szCs w:val="28"/>
        </w:rPr>
        <w:t xml:space="preserve">етчерского контроля на </w:t>
      </w:r>
      <w:r w:rsidR="00276AF8" w:rsidRPr="00C8165C">
        <w:rPr>
          <w:rFonts w:ascii="Times New Roman" w:hAnsi="Times New Roman" w:cs="Times New Roman"/>
          <w:color w:val="000000" w:themeColor="text1"/>
          <w:sz w:val="28"/>
          <w:szCs w:val="28"/>
        </w:rPr>
        <w:t xml:space="preserve">котельной </w:t>
      </w:r>
      <w:r w:rsidRPr="00C8165C">
        <w:rPr>
          <w:rFonts w:ascii="Times New Roman" w:hAnsi="Times New Roman" w:cs="Times New Roman"/>
          <w:color w:val="000000" w:themeColor="text1"/>
          <w:sz w:val="28"/>
          <w:szCs w:val="28"/>
        </w:rPr>
        <w:t>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w:t>
      </w:r>
      <w:r w:rsidR="00575362" w:rsidRPr="00C8165C">
        <w:rPr>
          <w:rFonts w:ascii="Times New Roman" w:hAnsi="Times New Roman" w:cs="Times New Roman"/>
          <w:color w:val="000000" w:themeColor="text1"/>
          <w:sz w:val="28"/>
          <w:szCs w:val="28"/>
        </w:rPr>
        <w:t>метра</w:t>
      </w:r>
      <w:r w:rsidRPr="00C8165C">
        <w:rPr>
          <w:rFonts w:ascii="Times New Roman" w:hAnsi="Times New Roman" w:cs="Times New Roman"/>
          <w:color w:val="000000" w:themeColor="text1"/>
          <w:sz w:val="28"/>
          <w:szCs w:val="28"/>
        </w:rPr>
        <w:t xml:space="preserve"> рекомендуется использовать АСДУ Поли-ТЭР (ООО ИВК «Политех-Автоматика», г. </w:t>
      </w:r>
      <w:r w:rsidR="00FA4A94" w:rsidRPr="00C8165C">
        <w:rPr>
          <w:rFonts w:ascii="Times New Roman" w:hAnsi="Times New Roman" w:cs="Times New Roman"/>
          <w:color w:val="000000" w:themeColor="text1"/>
          <w:sz w:val="28"/>
          <w:szCs w:val="28"/>
        </w:rPr>
        <w:t>Омск</w:t>
      </w:r>
      <w:r w:rsidRPr="00C8165C">
        <w:rPr>
          <w:rFonts w:ascii="Times New Roman" w:hAnsi="Times New Roman" w:cs="Times New Roman"/>
          <w:color w:val="000000" w:themeColor="text1"/>
          <w:sz w:val="28"/>
          <w:szCs w:val="28"/>
        </w:rPr>
        <w:t>).</w:t>
      </w:r>
    </w:p>
    <w:p w14:paraId="6783E745" w14:textId="77777777" w:rsidR="00143478" w:rsidRPr="00C8165C" w:rsidRDefault="00A557EF" w:rsidP="00C22035">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7B7237" w:rsidRPr="00C8165C">
        <w:rPr>
          <w:rFonts w:ascii="Times New Roman" w:hAnsi="Times New Roman" w:cs="Times New Roman"/>
          <w:color w:val="000000" w:themeColor="text1"/>
          <w:sz w:val="28"/>
          <w:szCs w:val="28"/>
        </w:rPr>
        <w:t>2</w:t>
      </w:r>
      <w:r w:rsidR="00450379" w:rsidRPr="00C8165C">
        <w:rPr>
          <w:rFonts w:ascii="Times New Roman" w:hAnsi="Times New Roman" w:cs="Times New Roman"/>
          <w:color w:val="000000" w:themeColor="text1"/>
          <w:sz w:val="28"/>
          <w:szCs w:val="28"/>
        </w:rPr>
        <w:t>50</w:t>
      </w:r>
      <w:r w:rsidRPr="00C8165C">
        <w:rPr>
          <w:rFonts w:ascii="Times New Roman" w:hAnsi="Times New Roman" w:cs="Times New Roman"/>
          <w:color w:val="000000" w:themeColor="text1"/>
          <w:sz w:val="28"/>
          <w:szCs w:val="28"/>
        </w:rPr>
        <w:t xml:space="preserve"> тыс. руб. с учетом СМР по прокладке кабельной продукции, монтажу модулей и пуско-наладочных работ.</w:t>
      </w:r>
    </w:p>
    <w:p w14:paraId="4A4C1F34" w14:textId="77777777" w:rsidR="00E174EA" w:rsidRPr="00C8165C" w:rsidRDefault="00093481" w:rsidP="00C22035">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07" w:name="_Toc6389173"/>
      <w:bookmarkStart w:id="308" w:name="_Toc128476197"/>
      <w:bookmarkStart w:id="309" w:name="_Toc128476472"/>
      <w:bookmarkStart w:id="310" w:name="_Toc128558217"/>
      <w:bookmarkEnd w:id="305"/>
      <w:bookmarkEnd w:id="306"/>
      <w:r w:rsidRPr="00C8165C">
        <w:rPr>
          <w:rFonts w:ascii="Times New Roman" w:hAnsi="Times New Roman" w:cs="Times New Roman"/>
          <w:b w:val="0"/>
          <w:color w:val="000000" w:themeColor="text1"/>
          <w:sz w:val="28"/>
          <w:szCs w:val="28"/>
        </w:rPr>
        <w:t>Раздел 10. Решение о присвоении статуса единой теплоснабжающей организации (организациям)</w:t>
      </w:r>
      <w:bookmarkEnd w:id="307"/>
      <w:bookmarkEnd w:id="308"/>
      <w:bookmarkEnd w:id="309"/>
      <w:bookmarkEnd w:id="310"/>
      <w:r w:rsidRPr="00C8165C">
        <w:rPr>
          <w:rFonts w:ascii="Times New Roman" w:hAnsi="Times New Roman" w:cs="Times New Roman"/>
          <w:b w:val="0"/>
          <w:color w:val="000000" w:themeColor="text1"/>
          <w:sz w:val="28"/>
          <w:szCs w:val="28"/>
        </w:rPr>
        <w:t xml:space="preserve"> </w:t>
      </w:r>
    </w:p>
    <w:p w14:paraId="6555DF43" w14:textId="77777777" w:rsidR="00093481" w:rsidRPr="00C8165C" w:rsidRDefault="00093481" w:rsidP="00C22035">
      <w:pPr>
        <w:pStyle w:val="3"/>
        <w:keepNext w:val="0"/>
        <w:keepLines w:val="0"/>
        <w:widowControl w:val="0"/>
        <w:suppressAutoHyphens/>
        <w:spacing w:before="0" w:line="240" w:lineRule="auto"/>
        <w:ind w:firstLine="709"/>
        <w:contextualSpacing/>
        <w:jc w:val="both"/>
        <w:rPr>
          <w:rFonts w:ascii="Times New Roman" w:eastAsiaTheme="minorEastAsia" w:hAnsi="Times New Roman" w:cs="Times New Roman"/>
          <w:b w:val="0"/>
          <w:bCs w:val="0"/>
          <w:color w:val="000000" w:themeColor="text1"/>
          <w:sz w:val="28"/>
          <w:szCs w:val="28"/>
        </w:rPr>
      </w:pPr>
      <w:bookmarkStart w:id="311" w:name="_Toc6389174"/>
      <w:bookmarkStart w:id="312" w:name="_Toc128476198"/>
      <w:bookmarkStart w:id="313" w:name="_Toc128476473"/>
      <w:bookmarkStart w:id="314" w:name="_Toc128558218"/>
      <w:r w:rsidRPr="00C8165C">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311"/>
      <w:bookmarkEnd w:id="312"/>
      <w:bookmarkEnd w:id="313"/>
      <w:bookmarkEnd w:id="314"/>
    </w:p>
    <w:p w14:paraId="2A62F139" w14:textId="77777777" w:rsidR="00093481" w:rsidRPr="00C8165C" w:rsidRDefault="00093481"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w:t>
      </w:r>
      <w:r w:rsidR="00514DB9"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г. №190 «О теплоснабжении».</w:t>
      </w:r>
    </w:p>
    <w:p w14:paraId="30CCD00E" w14:textId="77777777" w:rsidR="00093481" w:rsidRPr="00C8165C" w:rsidRDefault="00093481"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C8165C">
        <w:rPr>
          <w:rFonts w:ascii="Times New Roman" w:hAnsi="Times New Roman" w:cs="Times New Roman"/>
          <w:color w:val="000000" w:themeColor="text1"/>
          <w:sz w:val="28"/>
          <w:szCs w:val="28"/>
        </w:rPr>
        <w:t>, в соответствии с ч.6 ст.6 ФЗ №</w:t>
      </w:r>
      <w:r w:rsidRPr="00C8165C">
        <w:rPr>
          <w:rFonts w:ascii="Times New Roman" w:hAnsi="Times New Roman" w:cs="Times New Roman"/>
          <w:color w:val="000000" w:themeColor="text1"/>
          <w:sz w:val="28"/>
          <w:szCs w:val="28"/>
        </w:rPr>
        <w:t>190 «О теплоснабжении», орган местного самоуправления поселения.</w:t>
      </w:r>
    </w:p>
    <w:p w14:paraId="3C567357" w14:textId="77777777" w:rsidR="00093481" w:rsidRPr="00C8165C" w:rsidRDefault="00093481"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14:paraId="5B93AAAB" w14:textId="77777777" w:rsidR="00093481" w:rsidRPr="00C8165C" w:rsidRDefault="00093481"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4B0748B3" w14:textId="77777777" w:rsidR="009A74B1" w:rsidRPr="00C8165C" w:rsidRDefault="0027287D"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15" w:name="_Toc6389175"/>
      <w:bookmarkStart w:id="316" w:name="_Toc128476199"/>
      <w:bookmarkStart w:id="317" w:name="_Toc128476474"/>
      <w:bookmarkStart w:id="318" w:name="_Toc128558219"/>
      <w:r w:rsidRPr="00C8165C">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Start w:id="319" w:name="_Toc6389176"/>
      <w:bookmarkEnd w:id="315"/>
      <w:bookmarkEnd w:id="316"/>
      <w:bookmarkEnd w:id="317"/>
      <w:bookmarkEnd w:id="318"/>
    </w:p>
    <w:p w14:paraId="717CC80D" w14:textId="77777777" w:rsidR="009D3161" w:rsidRPr="00C8165C" w:rsidRDefault="009D3161" w:rsidP="00C22035">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lastRenderedPageBreak/>
        <w:t xml:space="preserve">На территории </w:t>
      </w:r>
      <w:r w:rsidR="00524858" w:rsidRPr="00C8165C">
        <w:rPr>
          <w:rFonts w:ascii="Times New Roman" w:hAnsi="Times New Roman" w:cs="Times New Roman"/>
          <w:sz w:val="28"/>
          <w:szCs w:val="28"/>
        </w:rPr>
        <w:t>сельского</w:t>
      </w:r>
      <w:r w:rsidRPr="00C8165C">
        <w:rPr>
          <w:rFonts w:ascii="Times New Roman" w:hAnsi="Times New Roman" w:cs="Times New Roman"/>
          <w:sz w:val="28"/>
          <w:szCs w:val="28"/>
        </w:rPr>
        <w:t xml:space="preserve"> поселения действует </w:t>
      </w:r>
      <w:r w:rsidR="0024367D" w:rsidRPr="00C8165C">
        <w:rPr>
          <w:rFonts w:ascii="Times New Roman" w:hAnsi="Times New Roman" w:cs="Times New Roman"/>
          <w:sz w:val="28"/>
          <w:szCs w:val="28"/>
        </w:rPr>
        <w:t>одна</w:t>
      </w:r>
      <w:r w:rsidRPr="00C8165C">
        <w:rPr>
          <w:rFonts w:ascii="Times New Roman" w:hAnsi="Times New Roman" w:cs="Times New Roman"/>
          <w:sz w:val="28"/>
          <w:szCs w:val="28"/>
        </w:rPr>
        <w:t xml:space="preserve"> систем</w:t>
      </w:r>
      <w:r w:rsidR="0024367D" w:rsidRPr="00C8165C">
        <w:rPr>
          <w:rFonts w:ascii="Times New Roman" w:hAnsi="Times New Roman" w:cs="Times New Roman"/>
          <w:sz w:val="28"/>
          <w:szCs w:val="28"/>
        </w:rPr>
        <w:t>а</w:t>
      </w:r>
      <w:r w:rsidRPr="00C8165C">
        <w:rPr>
          <w:rFonts w:ascii="Times New Roman" w:hAnsi="Times New Roman" w:cs="Times New Roman"/>
          <w:sz w:val="28"/>
          <w:szCs w:val="28"/>
        </w:rPr>
        <w:t xml:space="preserve"> централизованного теплоснабжения, образованн</w:t>
      </w:r>
      <w:r w:rsidR="0024367D" w:rsidRPr="00C8165C">
        <w:rPr>
          <w:rFonts w:ascii="Times New Roman" w:hAnsi="Times New Roman" w:cs="Times New Roman"/>
          <w:sz w:val="28"/>
          <w:szCs w:val="28"/>
        </w:rPr>
        <w:t>ая</w:t>
      </w:r>
      <w:r w:rsidR="00A92283" w:rsidRPr="00C8165C">
        <w:rPr>
          <w:rFonts w:ascii="Times New Roman" w:hAnsi="Times New Roman" w:cs="Times New Roman"/>
          <w:sz w:val="28"/>
          <w:szCs w:val="28"/>
        </w:rPr>
        <w:t xml:space="preserve"> </w:t>
      </w:r>
      <w:r w:rsidRPr="00C8165C">
        <w:rPr>
          <w:rFonts w:ascii="Times New Roman" w:hAnsi="Times New Roman" w:cs="Times New Roman"/>
          <w:sz w:val="28"/>
          <w:szCs w:val="28"/>
        </w:rPr>
        <w:t xml:space="preserve">на базе </w:t>
      </w:r>
      <w:r w:rsidR="00A92283" w:rsidRPr="00C8165C">
        <w:rPr>
          <w:rFonts w:ascii="Times New Roman" w:hAnsi="Times New Roman" w:cs="Times New Roman"/>
          <w:sz w:val="28"/>
          <w:szCs w:val="28"/>
        </w:rPr>
        <w:t>котельн</w:t>
      </w:r>
      <w:r w:rsidR="0024367D" w:rsidRPr="00C8165C">
        <w:rPr>
          <w:rFonts w:ascii="Times New Roman" w:hAnsi="Times New Roman" w:cs="Times New Roman"/>
          <w:sz w:val="28"/>
          <w:szCs w:val="28"/>
        </w:rPr>
        <w:t>ой</w:t>
      </w:r>
      <w:r w:rsidRPr="00C8165C">
        <w:rPr>
          <w:rFonts w:ascii="Times New Roman" w:hAnsi="Times New Roman" w:cs="Times New Roman"/>
          <w:sz w:val="28"/>
          <w:szCs w:val="28"/>
        </w:rPr>
        <w:t xml:space="preserve"> в </w:t>
      </w:r>
      <w:r w:rsidR="00A74C8C" w:rsidRPr="00C8165C">
        <w:rPr>
          <w:rFonts w:ascii="Times New Roman" w:hAnsi="Times New Roman" w:cs="Times New Roman"/>
          <w:sz w:val="28"/>
          <w:szCs w:val="28"/>
        </w:rPr>
        <w:t>селе Архангельское</w:t>
      </w:r>
      <w:r w:rsidRPr="00C8165C">
        <w:rPr>
          <w:rFonts w:ascii="Times New Roman" w:hAnsi="Times New Roman" w:cs="Times New Roman"/>
          <w:sz w:val="28"/>
          <w:szCs w:val="28"/>
        </w:rPr>
        <w:t xml:space="preserve">, обслуживающей организации </w:t>
      </w:r>
      <w:r w:rsidR="009370D5" w:rsidRPr="00C8165C">
        <w:rPr>
          <w:rFonts w:ascii="Times New Roman" w:hAnsi="Times New Roman" w:cs="Times New Roman"/>
          <w:sz w:val="28"/>
          <w:szCs w:val="28"/>
        </w:rPr>
        <w:t>ООО «</w:t>
      </w:r>
      <w:r w:rsidR="00A74C8C" w:rsidRPr="00C8165C">
        <w:rPr>
          <w:rFonts w:ascii="Times New Roman" w:hAnsi="Times New Roman" w:cs="Times New Roman"/>
          <w:sz w:val="28"/>
          <w:szCs w:val="28"/>
        </w:rPr>
        <w:t>Импульс</w:t>
      </w:r>
      <w:r w:rsidR="009370D5" w:rsidRPr="00C8165C">
        <w:rPr>
          <w:rFonts w:ascii="Times New Roman" w:hAnsi="Times New Roman" w:cs="Times New Roman"/>
          <w:sz w:val="28"/>
          <w:szCs w:val="28"/>
        </w:rPr>
        <w:t>»</w:t>
      </w:r>
      <w:r w:rsidRPr="00C8165C">
        <w:rPr>
          <w:rFonts w:ascii="Times New Roman" w:hAnsi="Times New Roman" w:cs="Times New Roman"/>
          <w:sz w:val="28"/>
          <w:szCs w:val="28"/>
        </w:rPr>
        <w:t>.</w:t>
      </w:r>
    </w:p>
    <w:p w14:paraId="5B13906F" w14:textId="77777777" w:rsidR="009D3161" w:rsidRPr="00C8165C" w:rsidRDefault="009D3161" w:rsidP="00C22035">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Зона 1:</w:t>
      </w:r>
    </w:p>
    <w:p w14:paraId="1898D9F4" w14:textId="77777777" w:rsidR="00884123" w:rsidRPr="00C8165C" w:rsidRDefault="00FD7581" w:rsidP="00C22035">
      <w:pPr>
        <w:pStyle w:val="ad"/>
        <w:widowControl w:val="0"/>
        <w:numPr>
          <w:ilvl w:val="0"/>
          <w:numId w:val="15"/>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r w:rsidR="00884123" w:rsidRPr="00C8165C">
        <w:rPr>
          <w:rFonts w:ascii="Times New Roman" w:hAnsi="Times New Roman" w:cs="Times New Roman"/>
          <w:color w:val="000000" w:themeColor="text1"/>
          <w:sz w:val="28"/>
          <w:szCs w:val="28"/>
        </w:rPr>
        <w:t xml:space="preserve"> – расположена по адресу: </w:t>
      </w:r>
      <w:r w:rsidR="00A74C8C" w:rsidRPr="00C8165C">
        <w:rPr>
          <w:rFonts w:ascii="Times New Roman" w:hAnsi="Times New Roman" w:cs="Times New Roman"/>
          <w:color w:val="000000" w:themeColor="text1"/>
          <w:sz w:val="28"/>
          <w:szCs w:val="28"/>
        </w:rPr>
        <w:t>село Архангельское</w:t>
      </w:r>
      <w:r w:rsidR="00884123" w:rsidRPr="00C8165C">
        <w:rPr>
          <w:rFonts w:ascii="Times New Roman" w:hAnsi="Times New Roman" w:cs="Times New Roman"/>
          <w:color w:val="000000" w:themeColor="text1"/>
          <w:sz w:val="28"/>
          <w:szCs w:val="28"/>
        </w:rPr>
        <w:t xml:space="preserve">, </w:t>
      </w:r>
      <w:r w:rsidR="0024367D" w:rsidRPr="00C8165C">
        <w:rPr>
          <w:rFonts w:ascii="Times New Roman" w:hAnsi="Times New Roman" w:cs="Times New Roman"/>
          <w:color w:val="000000" w:themeColor="text1"/>
          <w:sz w:val="28"/>
          <w:szCs w:val="28"/>
        </w:rPr>
        <w:t>участок с кадастровым номером 74:19:1702014:36</w:t>
      </w:r>
      <w:r w:rsidR="00884123" w:rsidRPr="00C8165C">
        <w:rPr>
          <w:rFonts w:ascii="Times New Roman" w:hAnsi="Times New Roman" w:cs="Times New Roman"/>
          <w:color w:val="000000" w:themeColor="text1"/>
          <w:sz w:val="28"/>
          <w:szCs w:val="28"/>
        </w:rPr>
        <w:t>. Обеспечивает теплоснабжение обществе</w:t>
      </w:r>
      <w:r w:rsidR="0018770E" w:rsidRPr="00C8165C">
        <w:rPr>
          <w:rFonts w:ascii="Times New Roman" w:hAnsi="Times New Roman" w:cs="Times New Roman"/>
          <w:color w:val="000000" w:themeColor="text1"/>
          <w:sz w:val="28"/>
          <w:szCs w:val="28"/>
        </w:rPr>
        <w:t xml:space="preserve">нных зданий </w:t>
      </w:r>
      <w:r w:rsidR="00884123" w:rsidRPr="00C8165C">
        <w:rPr>
          <w:rFonts w:ascii="Times New Roman" w:hAnsi="Times New Roman" w:cs="Times New Roman"/>
          <w:color w:val="000000" w:themeColor="text1"/>
          <w:sz w:val="28"/>
          <w:szCs w:val="28"/>
        </w:rPr>
        <w:t xml:space="preserve">в центральной части </w:t>
      </w:r>
      <w:r w:rsidR="003C5898" w:rsidRPr="00C8165C">
        <w:rPr>
          <w:rFonts w:ascii="Times New Roman" w:hAnsi="Times New Roman" w:cs="Times New Roman"/>
          <w:color w:val="000000" w:themeColor="text1"/>
          <w:sz w:val="28"/>
          <w:szCs w:val="28"/>
        </w:rPr>
        <w:t>села</w:t>
      </w:r>
      <w:r w:rsidR="00884123" w:rsidRPr="00C8165C">
        <w:rPr>
          <w:rFonts w:ascii="Times New Roman" w:hAnsi="Times New Roman" w:cs="Times New Roman"/>
          <w:color w:val="000000" w:themeColor="text1"/>
          <w:sz w:val="28"/>
          <w:szCs w:val="28"/>
        </w:rPr>
        <w:t>.</w:t>
      </w:r>
    </w:p>
    <w:p w14:paraId="3AEE2122" w14:textId="77777777" w:rsidR="00B61FA2" w:rsidRPr="00C8165C" w:rsidRDefault="009D3161"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качестве ЕТО в зоне №1 </w:t>
      </w:r>
      <w:r w:rsidR="00524858" w:rsidRPr="00C8165C">
        <w:rPr>
          <w:rFonts w:ascii="Times New Roman" w:hAnsi="Times New Roman" w:cs="Times New Roman"/>
          <w:color w:val="000000" w:themeColor="text1"/>
          <w:sz w:val="28"/>
          <w:szCs w:val="28"/>
        </w:rPr>
        <w:t>Архангель</w:t>
      </w:r>
      <w:r w:rsidR="00FA4A94" w:rsidRPr="00C8165C">
        <w:rPr>
          <w:rFonts w:ascii="Times New Roman" w:hAnsi="Times New Roman" w:cs="Times New Roman"/>
          <w:color w:val="000000" w:themeColor="text1"/>
          <w:sz w:val="28"/>
          <w:szCs w:val="28"/>
        </w:rPr>
        <w:t>ск</w:t>
      </w:r>
      <w:r w:rsidRPr="00C8165C">
        <w:rPr>
          <w:rFonts w:ascii="Times New Roman" w:hAnsi="Times New Roman" w:cs="Times New Roman"/>
          <w:color w:val="000000" w:themeColor="text1"/>
          <w:sz w:val="28"/>
          <w:szCs w:val="28"/>
        </w:rPr>
        <w:t xml:space="preserve">ого </w:t>
      </w:r>
      <w:r w:rsidR="00524858" w:rsidRPr="00C8165C">
        <w:rPr>
          <w:rFonts w:ascii="Times New Roman" w:hAnsi="Times New Roman" w:cs="Times New Roman"/>
          <w:color w:val="000000" w:themeColor="text1"/>
          <w:sz w:val="28"/>
          <w:szCs w:val="28"/>
        </w:rPr>
        <w:t>сельского</w:t>
      </w:r>
      <w:r w:rsidRPr="00C8165C">
        <w:rPr>
          <w:rFonts w:ascii="Times New Roman" w:hAnsi="Times New Roman" w:cs="Times New Roman"/>
          <w:color w:val="000000" w:themeColor="text1"/>
          <w:sz w:val="28"/>
          <w:szCs w:val="28"/>
        </w:rPr>
        <w:t xml:space="preserve"> поселения выбрано </w:t>
      </w:r>
      <w:r w:rsidR="009370D5" w:rsidRPr="00C8165C">
        <w:rPr>
          <w:rFonts w:ascii="Times New Roman" w:hAnsi="Times New Roman" w:cs="Times New Roman"/>
          <w:color w:val="000000" w:themeColor="text1"/>
          <w:sz w:val="28"/>
          <w:szCs w:val="28"/>
        </w:rPr>
        <w:t>ООО «</w:t>
      </w:r>
      <w:r w:rsidR="00A74C8C" w:rsidRPr="00C8165C">
        <w:rPr>
          <w:rFonts w:ascii="Times New Roman" w:hAnsi="Times New Roman" w:cs="Times New Roman"/>
          <w:color w:val="000000" w:themeColor="text1"/>
          <w:sz w:val="28"/>
          <w:szCs w:val="28"/>
        </w:rPr>
        <w:t>Импульс</w:t>
      </w:r>
      <w:r w:rsidR="009370D5"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w:t>
      </w:r>
    </w:p>
    <w:p w14:paraId="5C79F7BB" w14:textId="77777777" w:rsidR="0027287D" w:rsidRPr="00C8165C" w:rsidRDefault="0027287D"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20" w:name="_Toc128476200"/>
      <w:bookmarkStart w:id="321" w:name="_Toc128476475"/>
      <w:bookmarkStart w:id="322" w:name="_Toc128558220"/>
      <w:r w:rsidRPr="00C8165C">
        <w:rPr>
          <w:rFonts w:ascii="Times New Roman" w:hAnsi="Times New Roman" w:cs="Times New Roman"/>
          <w:b w:val="0"/>
          <w:color w:val="000000" w:themeColor="text1"/>
          <w:sz w:val="28"/>
          <w:szCs w:val="28"/>
        </w:rPr>
        <w:t>10.3 Основания, в том числе критерии, в соответст</w:t>
      </w:r>
      <w:r w:rsidR="000E15CE" w:rsidRPr="00C8165C">
        <w:rPr>
          <w:rFonts w:ascii="Times New Roman" w:hAnsi="Times New Roman" w:cs="Times New Roman"/>
          <w:b w:val="0"/>
          <w:color w:val="000000" w:themeColor="text1"/>
          <w:sz w:val="28"/>
          <w:szCs w:val="28"/>
        </w:rPr>
        <w:t xml:space="preserve">вии с которыми теплоснабжающей </w:t>
      </w:r>
      <w:r w:rsidRPr="00C8165C">
        <w:rPr>
          <w:rFonts w:ascii="Times New Roman" w:hAnsi="Times New Roman" w:cs="Times New Roman"/>
          <w:b w:val="0"/>
          <w:color w:val="000000" w:themeColor="text1"/>
          <w:sz w:val="28"/>
          <w:szCs w:val="28"/>
        </w:rPr>
        <w:t>организации присвоен статус единой теплоснабжающей организации</w:t>
      </w:r>
      <w:bookmarkEnd w:id="319"/>
      <w:bookmarkEnd w:id="320"/>
      <w:bookmarkEnd w:id="321"/>
      <w:bookmarkEnd w:id="322"/>
    </w:p>
    <w:p w14:paraId="4E21ADBB"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w:t>
      </w:r>
      <w:r w:rsidR="00E3534D"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7D12AEE1"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присвоения организации статуса ЕТО на территории </w:t>
      </w:r>
      <w:r w:rsidR="00302D42" w:rsidRPr="00C8165C">
        <w:rPr>
          <w:rFonts w:ascii="Times New Roman" w:hAnsi="Times New Roman" w:cs="Times New Roman"/>
          <w:color w:val="000000" w:themeColor="text1"/>
          <w:sz w:val="28"/>
          <w:szCs w:val="28"/>
        </w:rPr>
        <w:t>поселения</w:t>
      </w:r>
      <w:r w:rsidRPr="00C8165C">
        <w:rPr>
          <w:rFonts w:ascii="Times New Roman" w:hAnsi="Times New Roman" w:cs="Times New Roman"/>
          <w:color w:val="000000" w:themeColor="text1"/>
          <w:sz w:val="28"/>
          <w:szCs w:val="28"/>
        </w:rPr>
        <w:t xml:space="preserve">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50CBE6AC"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395D34EB"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47C3EC71"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14:paraId="4252996C" w14:textId="77777777" w:rsidR="0027287D" w:rsidRPr="00C8165C" w:rsidRDefault="0027287D"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75D48D10" w14:textId="77777777" w:rsidR="0027287D" w:rsidRPr="00C8165C" w:rsidRDefault="0027287D"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 xml:space="preserve">размер собственного капитала;  </w:t>
      </w:r>
    </w:p>
    <w:p w14:paraId="76348DEE" w14:textId="77777777" w:rsidR="0027287D" w:rsidRPr="00C8165C" w:rsidRDefault="0027287D"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lastRenderedPageBreak/>
        <w:t xml:space="preserve">способность в лучшей мере обеспечить надежность теплоснабжения в соответствующей системе теплоснабжения. </w:t>
      </w:r>
    </w:p>
    <w:p w14:paraId="5935CBAF"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7FD3EBE3"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000D5237"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1A17A714"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18716C5B"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5256A822"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617CF629"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Обязанности ЕТО установлены ПП РФ №808 от 08.08.2012</w:t>
      </w:r>
      <w:r w:rsidR="00575362" w:rsidRPr="00C8165C">
        <w:rPr>
          <w:rFonts w:ascii="Times New Roman" w:hAnsi="Times New Roman" w:cs="Times New Roman"/>
          <w:color w:val="000000" w:themeColor="text1"/>
          <w:sz w:val="28"/>
          <w:szCs w:val="28"/>
        </w:rPr>
        <w:t xml:space="preserve"> г</w:t>
      </w:r>
      <w:r w:rsidRPr="00C8165C">
        <w:rPr>
          <w:rFonts w:ascii="Times New Roman" w:hAnsi="Times New Roman" w:cs="Times New Roman"/>
          <w:color w:val="000000" w:themeColor="text1"/>
          <w:sz w:val="28"/>
          <w:szCs w:val="28"/>
        </w:rPr>
        <w:t xml:space="preserve">. В соответствии с п.12 данного постановления ЕТО обязан: </w:t>
      </w:r>
    </w:p>
    <w:p w14:paraId="11FC7A69" w14:textId="77777777" w:rsidR="0027287D" w:rsidRPr="00C8165C" w:rsidRDefault="0027287D"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заключать и исполнять договоры теплоснабжения с любыми обратившимися к ней потребителями т</w:t>
      </w:r>
      <w:r w:rsidR="00252895" w:rsidRPr="00C8165C">
        <w:rPr>
          <w:color w:val="000000" w:themeColor="text1"/>
          <w:szCs w:val="28"/>
        </w:rPr>
        <w:t>епловой энергии, тепло</w:t>
      </w:r>
      <w:r w:rsidR="00E85422" w:rsidRPr="00C8165C">
        <w:rPr>
          <w:color w:val="000000" w:themeColor="text1"/>
          <w:szCs w:val="28"/>
        </w:rPr>
        <w:t xml:space="preserve"> </w:t>
      </w:r>
      <w:r w:rsidR="00252895" w:rsidRPr="00C8165C">
        <w:rPr>
          <w:color w:val="000000" w:themeColor="text1"/>
          <w:szCs w:val="28"/>
        </w:rPr>
        <w:t>потребляющ</w:t>
      </w:r>
      <w:r w:rsidRPr="00C8165C">
        <w:rPr>
          <w:color w:val="000000" w:themeColor="text1"/>
          <w:szCs w:val="28"/>
        </w:rPr>
        <w:t>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1DF0B6C2" w14:textId="77777777" w:rsidR="0027287D" w:rsidRPr="00C8165C" w:rsidRDefault="008D7A3B"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заключать и исполнять договоры поставки тепловой энергии</w:t>
      </w:r>
      <w:r w:rsidR="0027287D" w:rsidRPr="00C8165C">
        <w:rPr>
          <w:color w:val="000000" w:themeColor="text1"/>
          <w:szCs w:val="28"/>
        </w:rPr>
        <w:t xml:space="preserve"> (мощности) </w:t>
      </w:r>
      <w:r w:rsidRPr="00C8165C">
        <w:rPr>
          <w:color w:val="000000" w:themeColor="text1"/>
          <w:szCs w:val="28"/>
        </w:rPr>
        <w:t>и (</w:t>
      </w:r>
      <w:r w:rsidR="0027287D" w:rsidRPr="00C8165C">
        <w:rPr>
          <w:color w:val="000000" w:themeColor="text1"/>
          <w:szCs w:val="28"/>
        </w:rPr>
        <w:t>или) теплоносителя в отношении объема тепловой нагрузки, распределенной в соотве</w:t>
      </w:r>
      <w:r w:rsidR="00D842E4" w:rsidRPr="00C8165C">
        <w:rPr>
          <w:color w:val="000000" w:themeColor="text1"/>
          <w:szCs w:val="28"/>
        </w:rPr>
        <w:t>тствии со схемой теплоснабжения.</w:t>
      </w:r>
      <w:r w:rsidR="0027287D" w:rsidRPr="00C8165C">
        <w:rPr>
          <w:color w:val="000000" w:themeColor="text1"/>
          <w:szCs w:val="28"/>
        </w:rPr>
        <w:t xml:space="preserve"> </w:t>
      </w:r>
    </w:p>
    <w:p w14:paraId="369FF530"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318DFB92" w14:textId="77777777" w:rsidR="0027287D" w:rsidRPr="00C8165C" w:rsidRDefault="0027287D"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 xml:space="preserve">подключение к системе теплоснабжения новых </w:t>
      </w:r>
      <w:r w:rsidR="00E85422" w:rsidRPr="00C8165C">
        <w:rPr>
          <w:color w:val="000000" w:themeColor="text1"/>
          <w:szCs w:val="28"/>
        </w:rPr>
        <w:t>тепло потребляющих</w:t>
      </w:r>
      <w:r w:rsidRPr="00C8165C">
        <w:rPr>
          <w:color w:val="000000" w:themeColor="text1"/>
          <w:szCs w:val="28"/>
        </w:rPr>
        <w:t xml:space="preserve"> установок, источников тепловой энергии или тепловых сетей, или их отключение от системы теплоснабжения; </w:t>
      </w:r>
    </w:p>
    <w:p w14:paraId="2EF8CE4E" w14:textId="77777777" w:rsidR="0027287D" w:rsidRPr="00C8165C" w:rsidRDefault="0027287D" w:rsidP="00C22035">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 xml:space="preserve">технологическое объединение или разделение систем теплоснабжения. </w:t>
      </w:r>
    </w:p>
    <w:p w14:paraId="1A0F5E01"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5A9613C5" w14:textId="77777777" w:rsidR="0027287D" w:rsidRPr="00C8165C" w:rsidRDefault="0027287D"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Согласно п.4 ПП РФ от 08.08.2012 г. №808 в </w:t>
      </w:r>
      <w:r w:rsidR="008D7A3B" w:rsidRPr="00C8165C">
        <w:rPr>
          <w:rFonts w:ascii="Times New Roman" w:hAnsi="Times New Roman" w:cs="Times New Roman"/>
          <w:color w:val="000000" w:themeColor="text1"/>
          <w:sz w:val="28"/>
          <w:szCs w:val="28"/>
        </w:rPr>
        <w:t>проекте Схемы</w:t>
      </w:r>
      <w:r w:rsidRPr="00C8165C">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w:t>
      </w:r>
      <w:r w:rsidR="000E15CE" w:rsidRPr="00C8165C">
        <w:rPr>
          <w:rFonts w:ascii="Times New Roman" w:hAnsi="Times New Roman" w:cs="Times New Roman"/>
          <w:color w:val="000000" w:themeColor="text1"/>
          <w:sz w:val="28"/>
          <w:szCs w:val="28"/>
        </w:rPr>
        <w:t xml:space="preserve">ницами системы теплоснабжения. </w:t>
      </w:r>
    </w:p>
    <w:p w14:paraId="4A814A60" w14:textId="77777777" w:rsidR="008804A4" w:rsidRPr="00C8165C" w:rsidRDefault="008804A4" w:rsidP="00C22035">
      <w:pPr>
        <w:pStyle w:val="3"/>
        <w:keepNext w:val="0"/>
        <w:keepLines w:val="0"/>
        <w:widowControl w:val="0"/>
        <w:suppressAutoHyphens/>
        <w:spacing w:before="0" w:line="240" w:lineRule="auto"/>
        <w:ind w:firstLine="709"/>
        <w:contextualSpacing/>
        <w:jc w:val="both"/>
        <w:rPr>
          <w:rFonts w:ascii="Times New Roman" w:eastAsiaTheme="minorEastAsia" w:hAnsi="Times New Roman" w:cs="Times New Roman"/>
          <w:b w:val="0"/>
          <w:bCs w:val="0"/>
          <w:color w:val="000000" w:themeColor="text1"/>
          <w:sz w:val="28"/>
          <w:szCs w:val="28"/>
        </w:rPr>
      </w:pPr>
      <w:bookmarkStart w:id="323" w:name="_Toc5888251"/>
      <w:bookmarkStart w:id="324" w:name="_Toc128476201"/>
      <w:bookmarkStart w:id="325" w:name="_Toc128476476"/>
      <w:bookmarkStart w:id="326" w:name="_Toc128558221"/>
      <w:r w:rsidRPr="00C8165C">
        <w:rPr>
          <w:rFonts w:ascii="Times New Roman" w:hAnsi="Times New Roman" w:cs="Times New Roman"/>
          <w:b w:val="0"/>
          <w:color w:val="000000" w:themeColor="text1"/>
          <w:sz w:val="28"/>
          <w:szCs w:val="28"/>
        </w:rPr>
        <w:t>10.4 Информацию о поданных теплоснабжающими орган</w:t>
      </w:r>
      <w:r w:rsidR="000E15CE" w:rsidRPr="00C8165C">
        <w:rPr>
          <w:rFonts w:ascii="Times New Roman" w:hAnsi="Times New Roman" w:cs="Times New Roman"/>
          <w:b w:val="0"/>
          <w:color w:val="000000" w:themeColor="text1"/>
          <w:sz w:val="28"/>
          <w:szCs w:val="28"/>
        </w:rPr>
        <w:t xml:space="preserve">изациями заявках на присвоение </w:t>
      </w:r>
      <w:r w:rsidRPr="00C8165C">
        <w:rPr>
          <w:rFonts w:ascii="Times New Roman" w:hAnsi="Times New Roman" w:cs="Times New Roman"/>
          <w:b w:val="0"/>
          <w:color w:val="000000" w:themeColor="text1"/>
          <w:sz w:val="28"/>
          <w:szCs w:val="28"/>
        </w:rPr>
        <w:t>статуса единой теплоснабжающей организации</w:t>
      </w:r>
      <w:bookmarkEnd w:id="323"/>
      <w:bookmarkEnd w:id="324"/>
      <w:bookmarkEnd w:id="325"/>
      <w:bookmarkEnd w:id="326"/>
    </w:p>
    <w:p w14:paraId="5D0F2E99" w14:textId="77777777" w:rsidR="00DF1D66" w:rsidRPr="00C8165C" w:rsidRDefault="00DF1D66"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Сфера теплоснабжения </w:t>
      </w:r>
      <w:r w:rsidR="00524858" w:rsidRPr="00C8165C">
        <w:rPr>
          <w:rFonts w:ascii="Times New Roman" w:hAnsi="Times New Roman" w:cs="Times New Roman"/>
          <w:color w:val="000000" w:themeColor="text1"/>
          <w:sz w:val="28"/>
          <w:szCs w:val="28"/>
        </w:rPr>
        <w:t>Архангель</w:t>
      </w:r>
      <w:r w:rsidR="00FA4A94" w:rsidRPr="00C8165C">
        <w:rPr>
          <w:rFonts w:ascii="Times New Roman" w:hAnsi="Times New Roman" w:cs="Times New Roman"/>
          <w:color w:val="000000" w:themeColor="text1"/>
          <w:sz w:val="28"/>
          <w:szCs w:val="28"/>
        </w:rPr>
        <w:t>ск</w:t>
      </w:r>
      <w:r w:rsidRPr="00C8165C">
        <w:rPr>
          <w:rFonts w:ascii="Times New Roman" w:hAnsi="Times New Roman" w:cs="Times New Roman"/>
          <w:color w:val="000000" w:themeColor="text1"/>
          <w:sz w:val="28"/>
          <w:szCs w:val="28"/>
        </w:rPr>
        <w:t xml:space="preserve">ого </w:t>
      </w:r>
      <w:r w:rsidR="00524858" w:rsidRPr="00C8165C">
        <w:rPr>
          <w:rFonts w:ascii="Times New Roman" w:hAnsi="Times New Roman" w:cs="Times New Roman"/>
          <w:color w:val="000000" w:themeColor="text1"/>
          <w:sz w:val="28"/>
          <w:szCs w:val="28"/>
        </w:rPr>
        <w:t>сельского</w:t>
      </w:r>
      <w:r w:rsidRPr="00C8165C">
        <w:rPr>
          <w:rFonts w:ascii="Times New Roman" w:hAnsi="Times New Roman" w:cs="Times New Roman"/>
          <w:color w:val="000000" w:themeColor="text1"/>
          <w:sz w:val="28"/>
          <w:szCs w:val="28"/>
        </w:rPr>
        <w:t xml:space="preserve"> поселения состоит из </w:t>
      </w:r>
      <w:r w:rsidR="006C0308" w:rsidRPr="00C8165C">
        <w:rPr>
          <w:rFonts w:ascii="Times New Roman" w:hAnsi="Times New Roman" w:cs="Times New Roman"/>
          <w:color w:val="000000" w:themeColor="text1"/>
          <w:sz w:val="28"/>
          <w:szCs w:val="28"/>
        </w:rPr>
        <w:t>одной</w:t>
      </w:r>
      <w:r w:rsidRPr="00C8165C">
        <w:rPr>
          <w:rFonts w:ascii="Times New Roman" w:hAnsi="Times New Roman" w:cs="Times New Roman"/>
          <w:color w:val="000000" w:themeColor="text1"/>
          <w:sz w:val="28"/>
          <w:szCs w:val="28"/>
        </w:rPr>
        <w:t xml:space="preserve"> зон</w:t>
      </w:r>
      <w:r w:rsidR="006C0308" w:rsidRPr="00C8165C">
        <w:rPr>
          <w:rFonts w:ascii="Times New Roman" w:hAnsi="Times New Roman" w:cs="Times New Roman"/>
          <w:color w:val="000000" w:themeColor="text1"/>
          <w:sz w:val="28"/>
          <w:szCs w:val="28"/>
        </w:rPr>
        <w:t>ы</w:t>
      </w:r>
      <w:r w:rsidRPr="00C8165C">
        <w:rPr>
          <w:rFonts w:ascii="Times New Roman" w:hAnsi="Times New Roman" w:cs="Times New Roman"/>
          <w:color w:val="000000" w:themeColor="text1"/>
          <w:sz w:val="28"/>
          <w:szCs w:val="28"/>
        </w:rPr>
        <w:t xml:space="preserve"> теплоснабжения теплоснаб</w:t>
      </w:r>
      <w:r w:rsidR="006C0308" w:rsidRPr="00C8165C">
        <w:rPr>
          <w:rFonts w:ascii="Times New Roman" w:hAnsi="Times New Roman" w:cs="Times New Roman"/>
          <w:color w:val="000000" w:themeColor="text1"/>
          <w:sz w:val="28"/>
          <w:szCs w:val="28"/>
        </w:rPr>
        <w:t xml:space="preserve">жающей организации </w:t>
      </w:r>
      <w:r w:rsidR="009370D5" w:rsidRPr="00C8165C">
        <w:rPr>
          <w:rFonts w:ascii="Times New Roman" w:hAnsi="Times New Roman" w:cs="Times New Roman"/>
          <w:color w:val="000000" w:themeColor="text1"/>
          <w:sz w:val="28"/>
          <w:szCs w:val="28"/>
        </w:rPr>
        <w:t>ООО «</w:t>
      </w:r>
      <w:r w:rsidR="00A74C8C" w:rsidRPr="00C8165C">
        <w:rPr>
          <w:rFonts w:ascii="Times New Roman" w:hAnsi="Times New Roman" w:cs="Times New Roman"/>
          <w:color w:val="000000" w:themeColor="text1"/>
          <w:sz w:val="28"/>
          <w:szCs w:val="28"/>
        </w:rPr>
        <w:t>Импульс</w:t>
      </w:r>
      <w:r w:rsidR="009370D5" w:rsidRPr="00C8165C">
        <w:rPr>
          <w:rFonts w:ascii="Times New Roman" w:hAnsi="Times New Roman" w:cs="Times New Roman"/>
          <w:color w:val="000000" w:themeColor="text1"/>
          <w:sz w:val="28"/>
          <w:szCs w:val="28"/>
        </w:rPr>
        <w:t>»</w:t>
      </w:r>
      <w:r w:rsidR="006C0308" w:rsidRPr="00C8165C">
        <w:rPr>
          <w:rFonts w:ascii="Times New Roman" w:hAnsi="Times New Roman" w:cs="Times New Roman"/>
          <w:color w:val="000000" w:themeColor="text1"/>
          <w:sz w:val="28"/>
          <w:szCs w:val="28"/>
        </w:rPr>
        <w:t>.</w:t>
      </w:r>
    </w:p>
    <w:p w14:paraId="2A7B88BD" w14:textId="77777777" w:rsidR="006C0308" w:rsidRPr="00C8165C" w:rsidRDefault="006C0308"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качестве ЕТО в зоне №1 </w:t>
      </w:r>
      <w:r w:rsidR="00524858" w:rsidRPr="00C8165C">
        <w:rPr>
          <w:rFonts w:ascii="Times New Roman" w:hAnsi="Times New Roman" w:cs="Times New Roman"/>
          <w:color w:val="000000" w:themeColor="text1"/>
          <w:sz w:val="28"/>
          <w:szCs w:val="28"/>
        </w:rPr>
        <w:t>Архангель</w:t>
      </w:r>
      <w:r w:rsidR="00FA4A94" w:rsidRPr="00C8165C">
        <w:rPr>
          <w:rFonts w:ascii="Times New Roman" w:hAnsi="Times New Roman" w:cs="Times New Roman"/>
          <w:color w:val="000000" w:themeColor="text1"/>
          <w:sz w:val="28"/>
          <w:szCs w:val="28"/>
        </w:rPr>
        <w:t>ск</w:t>
      </w:r>
      <w:r w:rsidRPr="00C8165C">
        <w:rPr>
          <w:rFonts w:ascii="Times New Roman" w:hAnsi="Times New Roman" w:cs="Times New Roman"/>
          <w:color w:val="000000" w:themeColor="text1"/>
          <w:sz w:val="28"/>
          <w:szCs w:val="28"/>
        </w:rPr>
        <w:t xml:space="preserve">ого </w:t>
      </w:r>
      <w:r w:rsidR="00524858" w:rsidRPr="00C8165C">
        <w:rPr>
          <w:rFonts w:ascii="Times New Roman" w:hAnsi="Times New Roman" w:cs="Times New Roman"/>
          <w:color w:val="000000" w:themeColor="text1"/>
          <w:sz w:val="28"/>
          <w:szCs w:val="28"/>
        </w:rPr>
        <w:t>сельского</w:t>
      </w:r>
      <w:r w:rsidRPr="00C8165C">
        <w:rPr>
          <w:rFonts w:ascii="Times New Roman" w:hAnsi="Times New Roman" w:cs="Times New Roman"/>
          <w:color w:val="000000" w:themeColor="text1"/>
          <w:sz w:val="28"/>
          <w:szCs w:val="28"/>
        </w:rPr>
        <w:t xml:space="preserve"> поселения выбрано </w:t>
      </w:r>
      <w:r w:rsidR="009370D5" w:rsidRPr="00C8165C">
        <w:rPr>
          <w:rFonts w:ascii="Times New Roman" w:hAnsi="Times New Roman" w:cs="Times New Roman"/>
          <w:sz w:val="28"/>
          <w:szCs w:val="28"/>
        </w:rPr>
        <w:t>ООО «</w:t>
      </w:r>
      <w:r w:rsidR="00A74C8C" w:rsidRPr="00C8165C">
        <w:rPr>
          <w:rFonts w:ascii="Times New Roman" w:hAnsi="Times New Roman" w:cs="Times New Roman"/>
          <w:sz w:val="28"/>
          <w:szCs w:val="28"/>
        </w:rPr>
        <w:t>Импульс</w:t>
      </w:r>
      <w:r w:rsidR="009370D5" w:rsidRPr="00C8165C">
        <w:rPr>
          <w:rFonts w:ascii="Times New Roman" w:hAnsi="Times New Roman" w:cs="Times New Roman"/>
          <w:sz w:val="28"/>
          <w:szCs w:val="28"/>
        </w:rPr>
        <w:t>»</w:t>
      </w:r>
      <w:r w:rsidRPr="00C8165C">
        <w:rPr>
          <w:rFonts w:ascii="Times New Roman" w:hAnsi="Times New Roman" w:cs="Times New Roman"/>
          <w:color w:val="000000" w:themeColor="text1"/>
          <w:sz w:val="28"/>
          <w:szCs w:val="28"/>
        </w:rPr>
        <w:t xml:space="preserve">.  </w:t>
      </w:r>
    </w:p>
    <w:p w14:paraId="60397660" w14:textId="77777777" w:rsidR="006D31C3" w:rsidRPr="00C8165C" w:rsidRDefault="001E48C4" w:rsidP="00C2203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Информация о заявках на присвоение статуса ЕТО в </w:t>
      </w:r>
      <w:r w:rsidR="00524858" w:rsidRPr="00C8165C">
        <w:rPr>
          <w:rFonts w:ascii="Times New Roman" w:hAnsi="Times New Roman" w:cs="Times New Roman"/>
          <w:color w:val="000000" w:themeColor="text1"/>
          <w:sz w:val="28"/>
          <w:szCs w:val="28"/>
        </w:rPr>
        <w:t>Архангель</w:t>
      </w:r>
      <w:r w:rsidR="00FA4A94" w:rsidRPr="00C8165C">
        <w:rPr>
          <w:rFonts w:ascii="Times New Roman" w:hAnsi="Times New Roman" w:cs="Times New Roman"/>
          <w:color w:val="000000" w:themeColor="text1"/>
          <w:sz w:val="28"/>
          <w:szCs w:val="28"/>
        </w:rPr>
        <w:t>ск</w:t>
      </w:r>
      <w:r w:rsidRPr="00C8165C">
        <w:rPr>
          <w:rFonts w:ascii="Times New Roman" w:hAnsi="Times New Roman" w:cs="Times New Roman"/>
          <w:color w:val="000000" w:themeColor="text1"/>
          <w:sz w:val="28"/>
          <w:szCs w:val="28"/>
        </w:rPr>
        <w:t xml:space="preserve">ом </w:t>
      </w:r>
      <w:r w:rsidR="00524858" w:rsidRPr="00C8165C">
        <w:rPr>
          <w:rFonts w:ascii="Times New Roman" w:hAnsi="Times New Roman" w:cs="Times New Roman"/>
          <w:color w:val="000000" w:themeColor="text1"/>
          <w:sz w:val="28"/>
          <w:szCs w:val="28"/>
        </w:rPr>
        <w:t>сельском</w:t>
      </w:r>
      <w:r w:rsidR="006D31C3" w:rsidRPr="00C8165C">
        <w:rPr>
          <w:rFonts w:ascii="Times New Roman" w:hAnsi="Times New Roman" w:cs="Times New Roman"/>
          <w:color w:val="000000" w:themeColor="text1"/>
          <w:sz w:val="28"/>
          <w:szCs w:val="28"/>
        </w:rPr>
        <w:t xml:space="preserve"> поселении</w:t>
      </w:r>
      <w:r w:rsidR="000E15CE" w:rsidRPr="00C8165C">
        <w:rPr>
          <w:rFonts w:ascii="Times New Roman" w:hAnsi="Times New Roman" w:cs="Times New Roman"/>
          <w:color w:val="000000" w:themeColor="text1"/>
          <w:sz w:val="28"/>
          <w:szCs w:val="28"/>
        </w:rPr>
        <w:t xml:space="preserve"> отсутствует.</w:t>
      </w:r>
    </w:p>
    <w:p w14:paraId="177F382A" w14:textId="77777777" w:rsidR="00A976B6" w:rsidRPr="00C8165C" w:rsidRDefault="00A976B6"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27" w:name="_Toc5888253"/>
      <w:bookmarkStart w:id="328" w:name="_Toc128476202"/>
      <w:bookmarkStart w:id="329" w:name="_Toc128476477"/>
      <w:bookmarkStart w:id="330" w:name="_Toc128558222"/>
      <w:r w:rsidRPr="00C8165C">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27"/>
      <w:bookmarkEnd w:id="328"/>
      <w:bookmarkEnd w:id="329"/>
      <w:bookmarkEnd w:id="330"/>
    </w:p>
    <w:p w14:paraId="069A5D55" w14:textId="77777777" w:rsidR="00A976B6" w:rsidRPr="00C8165C" w:rsidRDefault="00A976B6" w:rsidP="00C22035">
      <w:pPr>
        <w:pStyle w:val="ad"/>
        <w:widowControl w:val="0"/>
        <w:numPr>
          <w:ilvl w:val="0"/>
          <w:numId w:val="4"/>
        </w:numPr>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 Реестр систем теплоснабжения, содержащий перечень теплоснабжающих организаций</w:t>
      </w:r>
    </w:p>
    <w:tbl>
      <w:tblPr>
        <w:tblStyle w:val="aa"/>
        <w:tblW w:w="0" w:type="auto"/>
        <w:tblCellMar>
          <w:left w:w="28" w:type="dxa"/>
          <w:right w:w="28" w:type="dxa"/>
        </w:tblCellMar>
        <w:tblLook w:val="04A0" w:firstRow="1" w:lastRow="0" w:firstColumn="1" w:lastColumn="0" w:noHBand="0" w:noVBand="1"/>
      </w:tblPr>
      <w:tblGrid>
        <w:gridCol w:w="2020"/>
        <w:gridCol w:w="2711"/>
        <w:gridCol w:w="1414"/>
        <w:gridCol w:w="3482"/>
      </w:tblGrid>
      <w:tr w:rsidR="0026683F" w:rsidRPr="00C8165C" w14:paraId="5325BAB5" w14:textId="77777777" w:rsidTr="00D94C04">
        <w:trPr>
          <w:trHeight w:val="680"/>
          <w:tblHeader/>
        </w:trPr>
        <w:tc>
          <w:tcPr>
            <w:tcW w:w="1861" w:type="dxa"/>
            <w:vAlign w:val="center"/>
          </w:tcPr>
          <w:p w14:paraId="6AFB3096" w14:textId="77777777" w:rsidR="0026683F" w:rsidRPr="00C8165C" w:rsidRDefault="0026683F" w:rsidP="00C22035">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Система теплоснабжения</w:t>
            </w:r>
          </w:p>
        </w:tc>
        <w:tc>
          <w:tcPr>
            <w:tcW w:w="2812" w:type="dxa"/>
            <w:vAlign w:val="center"/>
          </w:tcPr>
          <w:p w14:paraId="4183D8DD" w14:textId="77777777" w:rsidR="0026683F" w:rsidRPr="00C8165C" w:rsidRDefault="0026683F" w:rsidP="00C22035">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 организации</w:t>
            </w:r>
          </w:p>
        </w:tc>
        <w:tc>
          <w:tcPr>
            <w:tcW w:w="1418" w:type="dxa"/>
            <w:vAlign w:val="center"/>
          </w:tcPr>
          <w:p w14:paraId="7A235F30" w14:textId="77777777" w:rsidR="0026683F" w:rsidRPr="00C8165C" w:rsidRDefault="0026683F" w:rsidP="00C22035">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ИНН</w:t>
            </w:r>
          </w:p>
        </w:tc>
        <w:tc>
          <w:tcPr>
            <w:tcW w:w="3536" w:type="dxa"/>
            <w:vAlign w:val="center"/>
          </w:tcPr>
          <w:p w14:paraId="3A07AA86" w14:textId="77777777" w:rsidR="0026683F" w:rsidRPr="00C8165C" w:rsidRDefault="0026683F" w:rsidP="00C22035">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Юридический/почтовый адрес</w:t>
            </w:r>
          </w:p>
        </w:tc>
      </w:tr>
      <w:tr w:rsidR="00BB0A5F" w:rsidRPr="00C8165C" w14:paraId="3A9B9769" w14:textId="77777777" w:rsidTr="00D94C04">
        <w:trPr>
          <w:trHeight w:val="340"/>
          <w:tblHeader/>
        </w:trPr>
        <w:tc>
          <w:tcPr>
            <w:tcW w:w="1861" w:type="dxa"/>
            <w:vAlign w:val="center"/>
          </w:tcPr>
          <w:p w14:paraId="69789E66" w14:textId="77777777" w:rsidR="00BB0A5F" w:rsidRPr="00C8165C" w:rsidRDefault="00BB0A5F" w:rsidP="00C22035">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812" w:type="dxa"/>
            <w:vAlign w:val="center"/>
          </w:tcPr>
          <w:p w14:paraId="5361976E" w14:textId="77777777" w:rsidR="00BB0A5F" w:rsidRPr="00C8165C" w:rsidRDefault="00BB0A5F" w:rsidP="00C22035">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418" w:type="dxa"/>
            <w:vAlign w:val="center"/>
          </w:tcPr>
          <w:p w14:paraId="61FB31C6" w14:textId="77777777" w:rsidR="00BB0A5F" w:rsidRPr="00C8165C" w:rsidRDefault="00BB0A5F" w:rsidP="00C22035">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3536" w:type="dxa"/>
            <w:vAlign w:val="center"/>
          </w:tcPr>
          <w:p w14:paraId="7CB15876" w14:textId="77777777" w:rsidR="00BB0A5F" w:rsidRPr="00C8165C" w:rsidRDefault="00BB0A5F" w:rsidP="00C22035">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884123" w:rsidRPr="00C8165C" w14:paraId="253C4AA9" w14:textId="77777777" w:rsidTr="00D94C04">
        <w:trPr>
          <w:trHeight w:val="794"/>
        </w:trPr>
        <w:tc>
          <w:tcPr>
            <w:tcW w:w="1861" w:type="dxa"/>
            <w:vAlign w:val="center"/>
          </w:tcPr>
          <w:p w14:paraId="7E0C6A63" w14:textId="77777777" w:rsidR="0024367D" w:rsidRPr="00C8165C" w:rsidRDefault="0024367D" w:rsidP="00C22035">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Сельская</w:t>
            </w:r>
          </w:p>
          <w:p w14:paraId="3D5A509A" w14:textId="77777777" w:rsidR="00884123" w:rsidRPr="00C8165C" w:rsidRDefault="0024367D" w:rsidP="00C22035">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к</w:t>
            </w:r>
            <w:r w:rsidR="00884123" w:rsidRPr="00C8165C">
              <w:rPr>
                <w:rFonts w:ascii="Times New Roman" w:hAnsi="Times New Roman" w:cs="Times New Roman"/>
                <w:sz w:val="28"/>
                <w:szCs w:val="28"/>
              </w:rPr>
              <w:t>отельная</w:t>
            </w:r>
          </w:p>
        </w:tc>
        <w:tc>
          <w:tcPr>
            <w:tcW w:w="2812" w:type="dxa"/>
            <w:vAlign w:val="center"/>
          </w:tcPr>
          <w:p w14:paraId="4CD2E881" w14:textId="77777777" w:rsidR="00884123" w:rsidRPr="00C8165C" w:rsidRDefault="00884123" w:rsidP="00C22035">
            <w:pPr>
              <w:widowControl w:val="0"/>
              <w:suppressAutoHyphens/>
              <w:jc w:val="center"/>
              <w:rPr>
                <w:rFonts w:ascii="Times New Roman" w:hAnsi="Times New Roman" w:cs="Times New Roman"/>
                <w:sz w:val="28"/>
                <w:szCs w:val="28"/>
              </w:rPr>
            </w:pPr>
            <w:r w:rsidRPr="00C8165C">
              <w:rPr>
                <w:rFonts w:ascii="Times New Roman" w:hAnsi="Times New Roman" w:cs="Times New Roman"/>
                <w:color w:val="000000" w:themeColor="text1"/>
                <w:sz w:val="28"/>
                <w:szCs w:val="28"/>
              </w:rPr>
              <w:t>ООО «</w:t>
            </w:r>
            <w:r w:rsidR="00A74C8C" w:rsidRPr="00C8165C">
              <w:rPr>
                <w:rFonts w:ascii="Times New Roman" w:hAnsi="Times New Roman" w:cs="Times New Roman"/>
                <w:color w:val="000000" w:themeColor="text1"/>
                <w:sz w:val="28"/>
                <w:szCs w:val="28"/>
              </w:rPr>
              <w:t>Импульс</w:t>
            </w:r>
            <w:r w:rsidRPr="00C8165C">
              <w:rPr>
                <w:rFonts w:ascii="Times New Roman" w:hAnsi="Times New Roman" w:cs="Times New Roman"/>
                <w:color w:val="000000" w:themeColor="text1"/>
                <w:sz w:val="28"/>
                <w:szCs w:val="28"/>
              </w:rPr>
              <w:t>»</w:t>
            </w:r>
          </w:p>
        </w:tc>
        <w:tc>
          <w:tcPr>
            <w:tcW w:w="1418" w:type="dxa"/>
            <w:vAlign w:val="center"/>
          </w:tcPr>
          <w:p w14:paraId="522E7E6B" w14:textId="77777777" w:rsidR="00884123" w:rsidRPr="00C8165C" w:rsidRDefault="00132D81" w:rsidP="00C22035">
            <w:pPr>
              <w:widowControl w:val="0"/>
              <w:suppressAutoHyphens/>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7438021913</w:t>
            </w:r>
          </w:p>
        </w:tc>
        <w:tc>
          <w:tcPr>
            <w:tcW w:w="3536" w:type="dxa"/>
            <w:vAlign w:val="center"/>
          </w:tcPr>
          <w:p w14:paraId="5CB4BBBE" w14:textId="77777777" w:rsidR="00D94C04" w:rsidRDefault="00132D81" w:rsidP="00C22035">
            <w:pPr>
              <w:widowControl w:val="0"/>
              <w:suppressAutoHyphens/>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45653</w:t>
            </w:r>
            <w:r w:rsidR="00180125">
              <w:rPr>
                <w:rFonts w:ascii="Times New Roman" w:hAnsi="Times New Roman" w:cs="Times New Roman"/>
                <w:spacing w:val="-8"/>
                <w:sz w:val="28"/>
                <w:szCs w:val="28"/>
              </w:rPr>
              <w:t>6</w:t>
            </w:r>
            <w:r w:rsidR="00884123" w:rsidRPr="00C8165C">
              <w:rPr>
                <w:rFonts w:ascii="Times New Roman" w:hAnsi="Times New Roman" w:cs="Times New Roman"/>
                <w:spacing w:val="-8"/>
                <w:sz w:val="28"/>
                <w:szCs w:val="28"/>
              </w:rPr>
              <w:t xml:space="preserve">, </w:t>
            </w:r>
            <w:r w:rsidR="0024367D" w:rsidRPr="00C8165C">
              <w:rPr>
                <w:rFonts w:ascii="Times New Roman" w:hAnsi="Times New Roman" w:cs="Times New Roman"/>
                <w:spacing w:val="-8"/>
                <w:sz w:val="28"/>
                <w:szCs w:val="28"/>
              </w:rPr>
              <w:t>Челябинская</w:t>
            </w:r>
            <w:r w:rsidR="00884123" w:rsidRPr="00C8165C">
              <w:rPr>
                <w:rFonts w:ascii="Times New Roman" w:hAnsi="Times New Roman" w:cs="Times New Roman"/>
                <w:spacing w:val="-8"/>
                <w:sz w:val="28"/>
                <w:szCs w:val="28"/>
              </w:rPr>
              <w:t xml:space="preserve"> область, </w:t>
            </w:r>
            <w:r w:rsidR="0024367D" w:rsidRPr="00C8165C">
              <w:rPr>
                <w:rFonts w:ascii="Times New Roman" w:hAnsi="Times New Roman" w:cs="Times New Roman"/>
                <w:spacing w:val="-8"/>
                <w:sz w:val="28"/>
                <w:szCs w:val="28"/>
              </w:rPr>
              <w:t>Сосновский район</w:t>
            </w:r>
            <w:r w:rsidR="00884123" w:rsidRPr="00C8165C">
              <w:rPr>
                <w:rFonts w:ascii="Times New Roman" w:hAnsi="Times New Roman" w:cs="Times New Roman"/>
                <w:spacing w:val="-8"/>
                <w:sz w:val="28"/>
                <w:szCs w:val="28"/>
              </w:rPr>
              <w:t xml:space="preserve">, </w:t>
            </w:r>
          </w:p>
          <w:p w14:paraId="1C933EF1" w14:textId="77777777" w:rsidR="00D94C04" w:rsidRDefault="00A74C8C" w:rsidP="00C22035">
            <w:pPr>
              <w:widowControl w:val="0"/>
              <w:suppressAutoHyphens/>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село Архангельское</w:t>
            </w:r>
            <w:r w:rsidR="00884123" w:rsidRPr="00C8165C">
              <w:rPr>
                <w:rFonts w:ascii="Times New Roman" w:hAnsi="Times New Roman" w:cs="Times New Roman"/>
                <w:spacing w:val="-8"/>
                <w:sz w:val="28"/>
                <w:szCs w:val="28"/>
              </w:rPr>
              <w:t xml:space="preserve">, </w:t>
            </w:r>
          </w:p>
          <w:p w14:paraId="57E27200" w14:textId="77777777" w:rsidR="00884123" w:rsidRPr="00C8165C" w:rsidRDefault="00132D81" w:rsidP="00C22035">
            <w:pPr>
              <w:widowControl w:val="0"/>
              <w:suppressAutoHyphens/>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ул. Центральная, 47Б</w:t>
            </w:r>
          </w:p>
        </w:tc>
      </w:tr>
    </w:tbl>
    <w:p w14:paraId="1508F503" w14:textId="77777777" w:rsidR="00E174EA" w:rsidRPr="00C8165C" w:rsidRDefault="000D2263" w:rsidP="00C22035">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31" w:name="_Toc391732444"/>
      <w:bookmarkStart w:id="332" w:name="_Toc435791233"/>
      <w:bookmarkStart w:id="333" w:name="_Toc128476203"/>
      <w:bookmarkStart w:id="334" w:name="_Toc128476478"/>
      <w:bookmarkStart w:id="335" w:name="_Toc128558223"/>
      <w:r w:rsidRPr="00C8165C">
        <w:rPr>
          <w:rFonts w:ascii="Times New Roman" w:hAnsi="Times New Roman" w:cs="Times New Roman"/>
          <w:b w:val="0"/>
          <w:color w:val="000000" w:themeColor="text1"/>
          <w:sz w:val="28"/>
          <w:szCs w:val="28"/>
        </w:rPr>
        <w:t>Раздел 11</w:t>
      </w:r>
      <w:r w:rsidR="00143478" w:rsidRPr="00C8165C">
        <w:rPr>
          <w:rFonts w:ascii="Times New Roman" w:hAnsi="Times New Roman" w:cs="Times New Roman"/>
          <w:b w:val="0"/>
          <w:color w:val="000000" w:themeColor="text1"/>
          <w:sz w:val="28"/>
          <w:szCs w:val="28"/>
        </w:rPr>
        <w:t>. Решения о распределении тепловой нагрузки между источниками тепловой энергии</w:t>
      </w:r>
      <w:bookmarkEnd w:id="331"/>
      <w:bookmarkEnd w:id="332"/>
      <w:bookmarkEnd w:id="333"/>
      <w:bookmarkEnd w:id="334"/>
      <w:bookmarkEnd w:id="335"/>
    </w:p>
    <w:p w14:paraId="13AC2FBC" w14:textId="77777777" w:rsidR="00143478" w:rsidRPr="00C8165C" w:rsidRDefault="00143478"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14:paraId="4FB00940" w14:textId="77777777" w:rsidR="00143478" w:rsidRPr="00C8165C" w:rsidRDefault="00143478"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w:t>
      </w:r>
      <w:r w:rsidR="00E803B1" w:rsidRPr="00C8165C">
        <w:rPr>
          <w:rFonts w:ascii="Times New Roman" w:hAnsi="Times New Roman" w:cs="Times New Roman"/>
          <w:color w:val="000000" w:themeColor="text1"/>
          <w:sz w:val="28"/>
          <w:szCs w:val="28"/>
        </w:rPr>
        <w:t xml:space="preserve">сточников тепловой энергии, </w:t>
      </w:r>
      <w:r w:rsidR="008D7A3B" w:rsidRPr="00C8165C">
        <w:rPr>
          <w:rFonts w:ascii="Times New Roman" w:hAnsi="Times New Roman" w:cs="Times New Roman"/>
          <w:color w:val="000000" w:themeColor="text1"/>
          <w:sz w:val="28"/>
          <w:szCs w:val="28"/>
        </w:rPr>
        <w:t>зон теплоснабжения,</w:t>
      </w:r>
      <w:r w:rsidRPr="00C8165C">
        <w:rPr>
          <w:rFonts w:ascii="Times New Roman" w:hAnsi="Times New Roman" w:cs="Times New Roman"/>
          <w:color w:val="000000" w:themeColor="text1"/>
          <w:sz w:val="28"/>
          <w:szCs w:val="28"/>
        </w:rPr>
        <w:t xml:space="preserve"> которы</w:t>
      </w:r>
      <w:r w:rsidR="00E803B1" w:rsidRPr="00C8165C">
        <w:rPr>
          <w:rFonts w:ascii="Times New Roman" w:hAnsi="Times New Roman" w:cs="Times New Roman"/>
          <w:color w:val="000000" w:themeColor="text1"/>
          <w:sz w:val="28"/>
          <w:szCs w:val="28"/>
        </w:rPr>
        <w:t>е</w:t>
      </w:r>
      <w:r w:rsidRPr="00C8165C">
        <w:rPr>
          <w:rFonts w:ascii="Times New Roman" w:hAnsi="Times New Roman" w:cs="Times New Roman"/>
          <w:color w:val="000000" w:themeColor="text1"/>
          <w:sz w:val="28"/>
          <w:szCs w:val="28"/>
        </w:rPr>
        <w:t xml:space="preserve"> выходят за пределы эффективного ради</w:t>
      </w:r>
      <w:bookmarkStart w:id="336" w:name="_Toc391732445"/>
      <w:bookmarkStart w:id="337" w:name="_Toc435791234"/>
      <w:r w:rsidR="002F4A0B" w:rsidRPr="00C8165C">
        <w:rPr>
          <w:rFonts w:ascii="Times New Roman" w:hAnsi="Times New Roman" w:cs="Times New Roman"/>
          <w:color w:val="000000" w:themeColor="text1"/>
          <w:sz w:val="28"/>
          <w:szCs w:val="28"/>
        </w:rPr>
        <w:t>уса теплоснабжения не выявлено.</w:t>
      </w:r>
    </w:p>
    <w:p w14:paraId="2F5FC0CE" w14:textId="77777777" w:rsidR="00143478" w:rsidRPr="00C8165C" w:rsidRDefault="00143478" w:rsidP="00C22035">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38" w:name="_Toc128476204"/>
      <w:bookmarkStart w:id="339" w:name="_Toc128476479"/>
      <w:bookmarkStart w:id="340" w:name="_Toc128558224"/>
      <w:r w:rsidRPr="00C8165C">
        <w:rPr>
          <w:rFonts w:ascii="Times New Roman" w:hAnsi="Times New Roman" w:cs="Times New Roman"/>
          <w:b w:val="0"/>
          <w:color w:val="000000" w:themeColor="text1"/>
          <w:sz w:val="28"/>
          <w:szCs w:val="28"/>
        </w:rPr>
        <w:t>Раздел 1</w:t>
      </w:r>
      <w:r w:rsidR="000D2263" w:rsidRPr="00C8165C">
        <w:rPr>
          <w:rFonts w:ascii="Times New Roman" w:hAnsi="Times New Roman" w:cs="Times New Roman"/>
          <w:b w:val="0"/>
          <w:color w:val="000000" w:themeColor="text1"/>
          <w:sz w:val="28"/>
          <w:szCs w:val="28"/>
        </w:rPr>
        <w:t>2</w:t>
      </w:r>
      <w:r w:rsidRPr="00C8165C">
        <w:rPr>
          <w:rFonts w:ascii="Times New Roman" w:hAnsi="Times New Roman" w:cs="Times New Roman"/>
          <w:b w:val="0"/>
          <w:color w:val="000000" w:themeColor="text1"/>
          <w:sz w:val="28"/>
          <w:szCs w:val="28"/>
        </w:rPr>
        <w:t>. Решения по бесхозяйным тепловым сетям</w:t>
      </w:r>
      <w:bookmarkEnd w:id="336"/>
      <w:bookmarkEnd w:id="337"/>
      <w:bookmarkEnd w:id="338"/>
      <w:bookmarkEnd w:id="339"/>
      <w:bookmarkEnd w:id="340"/>
    </w:p>
    <w:p w14:paraId="07746F8A" w14:textId="77777777" w:rsidR="00DF1D66" w:rsidRPr="00C8165C" w:rsidRDefault="00712E06" w:rsidP="00C22035">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На момент разработки настоящей схемы теплоснабжения в границах </w:t>
      </w:r>
      <w:r w:rsidR="00524858" w:rsidRPr="00C8165C">
        <w:rPr>
          <w:rFonts w:ascii="Times New Roman" w:hAnsi="Times New Roman" w:cs="Times New Roman"/>
          <w:sz w:val="28"/>
          <w:szCs w:val="28"/>
        </w:rPr>
        <w:t>Архангель</w:t>
      </w:r>
      <w:r w:rsidR="00FA4A94" w:rsidRPr="00C8165C">
        <w:rPr>
          <w:rFonts w:ascii="Times New Roman" w:hAnsi="Times New Roman" w:cs="Times New Roman"/>
          <w:sz w:val="28"/>
          <w:szCs w:val="28"/>
        </w:rPr>
        <w:t>ск</w:t>
      </w:r>
      <w:r w:rsidRPr="00C8165C">
        <w:rPr>
          <w:rFonts w:ascii="Times New Roman" w:hAnsi="Times New Roman" w:cs="Times New Roman"/>
          <w:sz w:val="28"/>
          <w:szCs w:val="28"/>
        </w:rPr>
        <w:t xml:space="preserve">ого </w:t>
      </w:r>
      <w:r w:rsidR="00524858" w:rsidRPr="00C8165C">
        <w:rPr>
          <w:rFonts w:ascii="Times New Roman" w:hAnsi="Times New Roman" w:cs="Times New Roman"/>
          <w:sz w:val="28"/>
          <w:szCs w:val="28"/>
        </w:rPr>
        <w:t>сельского</w:t>
      </w:r>
      <w:r w:rsidRPr="00C8165C">
        <w:rPr>
          <w:rFonts w:ascii="Times New Roman" w:hAnsi="Times New Roman" w:cs="Times New Roman"/>
          <w:sz w:val="28"/>
          <w:szCs w:val="28"/>
        </w:rPr>
        <w:t xml:space="preserve"> поселения бесхозяйных объектов централизованных систем теплоснабжения не имеется. </w:t>
      </w:r>
    </w:p>
    <w:p w14:paraId="18E7A64D" w14:textId="77777777" w:rsidR="00DF1D66" w:rsidRPr="00C8165C" w:rsidRDefault="00712E06" w:rsidP="00C22035">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Ответственной организацией за эксплуатацию и обслуживание объектов централизованной системы теплоснабжения </w:t>
      </w:r>
      <w:r w:rsidR="00FD7581" w:rsidRPr="00C8165C">
        <w:rPr>
          <w:rFonts w:ascii="Times New Roman" w:hAnsi="Times New Roman" w:cs="Times New Roman"/>
          <w:sz w:val="28"/>
          <w:szCs w:val="28"/>
        </w:rPr>
        <w:t>села Архангельское</w:t>
      </w:r>
      <w:r w:rsidRPr="00C8165C">
        <w:rPr>
          <w:rFonts w:ascii="Times New Roman" w:hAnsi="Times New Roman" w:cs="Times New Roman"/>
          <w:sz w:val="28"/>
          <w:szCs w:val="28"/>
        </w:rPr>
        <w:t xml:space="preserve"> является </w:t>
      </w:r>
      <w:r w:rsidR="009370D5" w:rsidRPr="00C8165C">
        <w:rPr>
          <w:rFonts w:ascii="Times New Roman" w:hAnsi="Times New Roman" w:cs="Times New Roman"/>
          <w:sz w:val="28"/>
          <w:szCs w:val="28"/>
        </w:rPr>
        <w:t>ООО «</w:t>
      </w:r>
      <w:r w:rsidR="00A74C8C" w:rsidRPr="00C8165C">
        <w:rPr>
          <w:rFonts w:ascii="Times New Roman" w:hAnsi="Times New Roman" w:cs="Times New Roman"/>
          <w:sz w:val="28"/>
          <w:szCs w:val="28"/>
        </w:rPr>
        <w:t>Импульс</w:t>
      </w:r>
      <w:r w:rsidR="009370D5" w:rsidRPr="00C8165C">
        <w:rPr>
          <w:rFonts w:ascii="Times New Roman" w:hAnsi="Times New Roman" w:cs="Times New Roman"/>
          <w:sz w:val="28"/>
          <w:szCs w:val="28"/>
        </w:rPr>
        <w:t>»</w:t>
      </w:r>
      <w:r w:rsidRPr="00C8165C">
        <w:rPr>
          <w:rFonts w:ascii="Times New Roman" w:hAnsi="Times New Roman" w:cs="Times New Roman"/>
          <w:sz w:val="28"/>
          <w:szCs w:val="28"/>
        </w:rPr>
        <w:t>.</w:t>
      </w:r>
      <w:r w:rsidR="00DF1D66" w:rsidRPr="00C8165C">
        <w:rPr>
          <w:rFonts w:ascii="Times New Roman" w:hAnsi="Times New Roman" w:cs="Times New Roman"/>
          <w:sz w:val="28"/>
          <w:szCs w:val="28"/>
        </w:rPr>
        <w:t xml:space="preserve"> </w:t>
      </w:r>
    </w:p>
    <w:p w14:paraId="09E38F0C" w14:textId="77777777" w:rsidR="00712E06" w:rsidRPr="00C8165C" w:rsidRDefault="00712E06" w:rsidP="00C22035">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lastRenderedPageBreak/>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p>
    <w:p w14:paraId="79F3863D" w14:textId="77777777" w:rsidR="00272A6E" w:rsidRDefault="00712E06"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sz w:val="28"/>
          <w:szCs w:val="28"/>
        </w:rP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bookmarkStart w:id="341" w:name="_Toc391732446"/>
      <w:bookmarkStart w:id="342" w:name="_Toc435791235"/>
    </w:p>
    <w:p w14:paraId="0E71CBEC" w14:textId="77777777" w:rsidR="00E174EA" w:rsidRPr="00272A6E" w:rsidRDefault="000D2263" w:rsidP="00C22035">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color w:val="000000" w:themeColor="text1"/>
          <w:sz w:val="28"/>
          <w:szCs w:val="28"/>
        </w:rPr>
        <w:t>Раздел 13. Синхронизация схемы теплоснабж</w:t>
      </w:r>
      <w:r w:rsidR="000E15CE" w:rsidRPr="00C8165C">
        <w:rPr>
          <w:rFonts w:ascii="Times New Roman" w:hAnsi="Times New Roman" w:cs="Times New Roman"/>
          <w:color w:val="000000" w:themeColor="text1"/>
          <w:sz w:val="28"/>
          <w:szCs w:val="28"/>
        </w:rPr>
        <w:t xml:space="preserve">ения со схемой газоснабжения и </w:t>
      </w:r>
      <w:r w:rsidRPr="00C8165C">
        <w:rPr>
          <w:rFonts w:ascii="Times New Roman" w:hAnsi="Times New Roman" w:cs="Times New Roman"/>
          <w:color w:val="000000" w:themeColor="text1"/>
          <w:sz w:val="28"/>
          <w:szCs w:val="28"/>
        </w:rPr>
        <w:t xml:space="preserve">газификации субъекта Российской Федерации и (или) </w:t>
      </w:r>
      <w:r w:rsidR="000E15CE" w:rsidRPr="00C8165C">
        <w:rPr>
          <w:rFonts w:ascii="Times New Roman" w:hAnsi="Times New Roman" w:cs="Times New Roman"/>
          <w:color w:val="000000" w:themeColor="text1"/>
          <w:sz w:val="28"/>
          <w:szCs w:val="28"/>
        </w:rPr>
        <w:t xml:space="preserve">поселения, схемой и программой </w:t>
      </w:r>
      <w:r w:rsidRPr="00C8165C">
        <w:rPr>
          <w:rFonts w:ascii="Times New Roman" w:hAnsi="Times New Roman" w:cs="Times New Roman"/>
          <w:color w:val="000000" w:themeColor="text1"/>
          <w:sz w:val="28"/>
          <w:szCs w:val="28"/>
        </w:rPr>
        <w:t>развития электроэнергетики, а также со схемой водоснабжения и водоотведения поселения</w:t>
      </w:r>
    </w:p>
    <w:p w14:paraId="3EA8D6A8" w14:textId="77777777" w:rsidR="00E174EA" w:rsidRPr="00C8165C" w:rsidRDefault="000D2263"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43" w:name="_Toc128476205"/>
      <w:bookmarkStart w:id="344" w:name="_Toc128476480"/>
      <w:bookmarkStart w:id="345" w:name="_Toc128558225"/>
      <w:r w:rsidRPr="00C8165C">
        <w:rPr>
          <w:rFonts w:ascii="Times New Roman" w:hAnsi="Times New Roman" w:cs="Times New Roman"/>
          <w:b w:val="0"/>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43"/>
      <w:bookmarkEnd w:id="344"/>
      <w:bookmarkEnd w:id="345"/>
      <w:r w:rsidR="008639BB" w:rsidRPr="00C8165C">
        <w:rPr>
          <w:rFonts w:ascii="Times New Roman" w:hAnsi="Times New Roman" w:cs="Times New Roman"/>
          <w:b w:val="0"/>
          <w:color w:val="000000" w:themeColor="text1"/>
          <w:sz w:val="28"/>
          <w:szCs w:val="28"/>
        </w:rPr>
        <w:tab/>
      </w:r>
    </w:p>
    <w:p w14:paraId="6E3FAE2A" w14:textId="77777777" w:rsidR="0024367D" w:rsidRPr="00C8165C" w:rsidRDefault="0024367D" w:rsidP="00C22035">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Газоснабжение предусматривается от газопровода высокого давления 0,6 МПа. Ветка газопровода на село Архангельское от ГРС с-з «Тимирязевский», Ø73 мм. Существующий газопровод высокого давления выполнен подземным способом. На момент проектирования в с. Архангельское реализована прокладка распределительного газопровода низкого давления надземным способом. На территории располагается газораспределительный пункт.</w:t>
      </w:r>
    </w:p>
    <w:p w14:paraId="1C0977DF" w14:textId="77777777" w:rsidR="00E174EA" w:rsidRPr="00C8165C" w:rsidRDefault="000D2263"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46" w:name="_Toc128476206"/>
      <w:bookmarkStart w:id="347" w:name="_Toc128476481"/>
      <w:bookmarkStart w:id="348" w:name="_Toc128558226"/>
      <w:r w:rsidRPr="00C8165C">
        <w:rPr>
          <w:rFonts w:ascii="Times New Roman" w:hAnsi="Times New Roman" w:cs="Times New Roman"/>
          <w:b w:val="0"/>
          <w:color w:val="000000" w:themeColor="text1"/>
          <w:sz w:val="28"/>
          <w:szCs w:val="28"/>
        </w:rPr>
        <w:t>13.2 Описание проблем организации газоснабжения источников тепловой энергии</w:t>
      </w:r>
      <w:bookmarkEnd w:id="346"/>
      <w:bookmarkEnd w:id="347"/>
      <w:bookmarkEnd w:id="348"/>
    </w:p>
    <w:p w14:paraId="32486E2B" w14:textId="77777777" w:rsidR="009C5B00" w:rsidRPr="00C8165C" w:rsidRDefault="0024367D" w:rsidP="00C22035">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Проблемы централизованного газоснабжения на территории Архангельского сельского поселения отсутствуют.</w:t>
      </w:r>
    </w:p>
    <w:p w14:paraId="1FB73E64" w14:textId="77777777" w:rsidR="00E174EA" w:rsidRPr="00C8165C" w:rsidRDefault="000D2263"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49" w:name="_Toc128476207"/>
      <w:bookmarkStart w:id="350" w:name="_Toc128476482"/>
      <w:bookmarkStart w:id="351" w:name="_Toc128558227"/>
      <w:r w:rsidRPr="00C8165C">
        <w:rPr>
          <w:rFonts w:ascii="Times New Roman" w:hAnsi="Times New Roman" w:cs="Times New Roman"/>
          <w:b w:val="0"/>
          <w:color w:val="000000" w:themeColor="text1"/>
          <w:sz w:val="28"/>
          <w:szCs w:val="28"/>
        </w:rPr>
        <w:t xml:space="preserve">13.3 Предложения по корректировке утвержденной (разработке) региональной </w:t>
      </w:r>
      <w:r w:rsidRPr="00C8165C">
        <w:rPr>
          <w:rFonts w:ascii="Times New Roman" w:hAnsi="Times New Roman" w:cs="Times New Roman"/>
          <w:b w:val="0"/>
          <w:color w:val="000000" w:themeColor="text1"/>
          <w:sz w:val="28"/>
          <w:szCs w:val="28"/>
        </w:rPr>
        <w:br/>
        <w:t>(межрегиональной)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49"/>
      <w:bookmarkEnd w:id="350"/>
      <w:bookmarkEnd w:id="351"/>
    </w:p>
    <w:p w14:paraId="53E142D7" w14:textId="77777777" w:rsidR="00DD5AB2" w:rsidRPr="00C8165C" w:rsidRDefault="00736E3E"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Предложения </w:t>
      </w:r>
      <w:r w:rsidR="00C22035" w:rsidRPr="00C8165C">
        <w:rPr>
          <w:rFonts w:ascii="Times New Roman" w:hAnsi="Times New Roman" w:cs="Times New Roman"/>
          <w:color w:val="000000" w:themeColor="text1"/>
          <w:sz w:val="28"/>
          <w:szCs w:val="28"/>
        </w:rPr>
        <w:t>по корректировке,</w:t>
      </w:r>
      <w:r w:rsidRPr="00C8165C">
        <w:rPr>
          <w:rFonts w:ascii="Times New Roman" w:hAnsi="Times New Roman" w:cs="Times New Roman"/>
          <w:color w:val="000000" w:themeColor="text1"/>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712E06"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до конца р</w:t>
      </w:r>
      <w:r w:rsidR="000E15CE" w:rsidRPr="00C8165C">
        <w:rPr>
          <w:rFonts w:ascii="Times New Roman" w:hAnsi="Times New Roman" w:cs="Times New Roman"/>
          <w:color w:val="000000" w:themeColor="text1"/>
          <w:sz w:val="28"/>
          <w:szCs w:val="28"/>
        </w:rPr>
        <w:t>асчетного периода не требуется.</w:t>
      </w:r>
    </w:p>
    <w:p w14:paraId="03CE1B02" w14:textId="77777777" w:rsidR="00E174EA" w:rsidRPr="00C8165C" w:rsidRDefault="000D2263"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52" w:name="_Toc128476208"/>
      <w:bookmarkStart w:id="353" w:name="_Toc128476483"/>
      <w:bookmarkStart w:id="354" w:name="_Toc128558228"/>
      <w:r w:rsidRPr="00C8165C">
        <w:rPr>
          <w:rFonts w:ascii="Times New Roman" w:hAnsi="Times New Roman" w:cs="Times New Roman"/>
          <w:b w:val="0"/>
          <w:color w:val="000000" w:themeColor="text1"/>
          <w:sz w:val="28"/>
          <w:szCs w:val="28"/>
        </w:rPr>
        <w:t xml:space="preserve">13.4 Описание решений (вырабатываемых с учетом </w:t>
      </w:r>
      <w:r w:rsidR="00C8165C" w:rsidRPr="00C8165C">
        <w:rPr>
          <w:rFonts w:ascii="Times New Roman" w:hAnsi="Times New Roman" w:cs="Times New Roman"/>
          <w:b w:val="0"/>
          <w:color w:val="000000" w:themeColor="text1"/>
          <w:sz w:val="28"/>
          <w:szCs w:val="28"/>
        </w:rPr>
        <w:t xml:space="preserve">положений </w:t>
      </w:r>
      <w:r w:rsidR="00C8165C" w:rsidRPr="00C8165C">
        <w:rPr>
          <w:rFonts w:ascii="Times New Roman" w:hAnsi="Times New Roman" w:cs="Times New Roman"/>
          <w:b w:val="0"/>
          <w:color w:val="000000" w:themeColor="text1"/>
          <w:sz w:val="28"/>
          <w:szCs w:val="28"/>
        </w:rPr>
        <w:lastRenderedPageBreak/>
        <w:t xml:space="preserve">утвержденной схемы и </w:t>
      </w:r>
      <w:r w:rsidRPr="00C8165C">
        <w:rPr>
          <w:rFonts w:ascii="Times New Roman" w:hAnsi="Times New Roman" w:cs="Times New Roman"/>
          <w:b w:val="0"/>
          <w:color w:val="000000" w:themeColor="text1"/>
          <w:sz w:val="28"/>
          <w:szCs w:val="28"/>
        </w:rPr>
        <w:t>программы развития Единой энергетической системы России) о строительстве, реконструкции, техническом перевооружении, выводе из эксплуатации</w:t>
      </w:r>
      <w:r w:rsidR="00C8165C" w:rsidRPr="00C8165C">
        <w:rPr>
          <w:rFonts w:ascii="Times New Roman" w:hAnsi="Times New Roman" w:cs="Times New Roman"/>
          <w:b w:val="0"/>
          <w:color w:val="000000" w:themeColor="text1"/>
          <w:sz w:val="28"/>
          <w:szCs w:val="28"/>
        </w:rPr>
        <w:t xml:space="preserve"> источников тепловой энергии и </w:t>
      </w:r>
      <w:r w:rsidRPr="00C8165C">
        <w:rPr>
          <w:rFonts w:ascii="Times New Roman" w:hAnsi="Times New Roman" w:cs="Times New Roman"/>
          <w:b w:val="0"/>
          <w:color w:val="000000" w:themeColor="text1"/>
          <w:sz w:val="28"/>
          <w:szCs w:val="28"/>
        </w:rPr>
        <w:t>генерирующих объектов, включая входящее в их состав о</w:t>
      </w:r>
      <w:r w:rsidR="00C8165C" w:rsidRPr="00C8165C">
        <w:rPr>
          <w:rFonts w:ascii="Times New Roman" w:hAnsi="Times New Roman" w:cs="Times New Roman"/>
          <w:b w:val="0"/>
          <w:color w:val="000000" w:themeColor="text1"/>
          <w:sz w:val="28"/>
          <w:szCs w:val="28"/>
        </w:rPr>
        <w:t xml:space="preserve">борудование, функционирующих в </w:t>
      </w:r>
      <w:r w:rsidRPr="00C8165C">
        <w:rPr>
          <w:rFonts w:ascii="Times New Roman" w:hAnsi="Times New Roman" w:cs="Times New Roman"/>
          <w:b w:val="0"/>
          <w:color w:val="000000" w:themeColor="text1"/>
          <w:sz w:val="28"/>
          <w:szCs w:val="28"/>
        </w:rPr>
        <w:t>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52"/>
      <w:bookmarkEnd w:id="353"/>
      <w:bookmarkEnd w:id="354"/>
    </w:p>
    <w:p w14:paraId="14EEDA98" w14:textId="77777777" w:rsidR="00736E3E" w:rsidRPr="00C8165C" w:rsidRDefault="00736E3E"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712E06" w:rsidRPr="00C8165C">
        <w:rPr>
          <w:rFonts w:ascii="Times New Roman" w:hAnsi="Times New Roman" w:cs="Times New Roman"/>
          <w:color w:val="000000" w:themeColor="text1"/>
          <w:sz w:val="28"/>
          <w:szCs w:val="28"/>
        </w:rPr>
        <w:t xml:space="preserve"> поселения </w:t>
      </w:r>
      <w:r w:rsidRPr="00C8165C">
        <w:rPr>
          <w:rFonts w:ascii="Times New Roman" w:hAnsi="Times New Roman" w:cs="Times New Roman"/>
          <w:color w:val="000000" w:themeColor="text1"/>
          <w:sz w:val="28"/>
          <w:szCs w:val="28"/>
        </w:rPr>
        <w:t>отсутствуют.</w:t>
      </w:r>
    </w:p>
    <w:p w14:paraId="2A44BBE8" w14:textId="77777777" w:rsidR="00C8165C" w:rsidRPr="00C8165C" w:rsidRDefault="00736E3E"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29E98016" w14:textId="77777777" w:rsidR="00CB3FC7" w:rsidRPr="00C8165C" w:rsidRDefault="000D2263"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13.5 Предложения по строительству генерирующих объе</w:t>
      </w:r>
      <w:r w:rsidR="000E15CE" w:rsidRPr="00C8165C">
        <w:rPr>
          <w:rFonts w:ascii="Times New Roman" w:hAnsi="Times New Roman" w:cs="Times New Roman"/>
          <w:color w:val="000000" w:themeColor="text1"/>
          <w:sz w:val="28"/>
          <w:szCs w:val="28"/>
        </w:rPr>
        <w:t xml:space="preserve">ктов, функционирующих в режиме </w:t>
      </w:r>
      <w:r w:rsidRPr="00C8165C">
        <w:rPr>
          <w:rFonts w:ascii="Times New Roman" w:hAnsi="Times New Roman" w:cs="Times New Roman"/>
          <w:color w:val="000000" w:themeColor="text1"/>
          <w:sz w:val="28"/>
          <w:szCs w:val="28"/>
        </w:rPr>
        <w:t>комбинированной выработки электрической и тепловой энергии, указанных в схеме теплоснабжения, для их учета при разработке схемы и про</w:t>
      </w:r>
      <w:r w:rsidR="000E15CE" w:rsidRPr="00C8165C">
        <w:rPr>
          <w:rFonts w:ascii="Times New Roman" w:hAnsi="Times New Roman" w:cs="Times New Roman"/>
          <w:color w:val="000000" w:themeColor="text1"/>
          <w:sz w:val="28"/>
          <w:szCs w:val="28"/>
        </w:rPr>
        <w:t xml:space="preserve">граммы перспективного развития </w:t>
      </w:r>
      <w:r w:rsidRPr="00C8165C">
        <w:rPr>
          <w:rFonts w:ascii="Times New Roman" w:hAnsi="Times New Roman" w:cs="Times New Roman"/>
          <w:color w:val="000000" w:themeColor="text1"/>
          <w:sz w:val="28"/>
          <w:szCs w:val="28"/>
        </w:rPr>
        <w:t>электроэнергетики субъекта Российской Федерации, схе</w:t>
      </w:r>
      <w:r w:rsidR="000E15CE" w:rsidRPr="00C8165C">
        <w:rPr>
          <w:rFonts w:ascii="Times New Roman" w:hAnsi="Times New Roman" w:cs="Times New Roman"/>
          <w:color w:val="000000" w:themeColor="text1"/>
          <w:sz w:val="28"/>
          <w:szCs w:val="28"/>
        </w:rPr>
        <w:t xml:space="preserve">мы и программы развития Единой </w:t>
      </w:r>
      <w:r w:rsidRPr="00C8165C">
        <w:rPr>
          <w:rFonts w:ascii="Times New Roman" w:hAnsi="Times New Roman" w:cs="Times New Roman"/>
          <w:color w:val="000000" w:themeColor="text1"/>
          <w:sz w:val="28"/>
          <w:szCs w:val="28"/>
        </w:rPr>
        <w:t>энергетической системы России, содержащие в том чи</w:t>
      </w:r>
      <w:r w:rsidR="000E15CE" w:rsidRPr="00C8165C">
        <w:rPr>
          <w:rFonts w:ascii="Times New Roman" w:hAnsi="Times New Roman" w:cs="Times New Roman"/>
          <w:color w:val="000000" w:themeColor="text1"/>
          <w:sz w:val="28"/>
          <w:szCs w:val="28"/>
        </w:rPr>
        <w:t xml:space="preserve">сле описание участия указанных </w:t>
      </w:r>
      <w:r w:rsidRPr="00C8165C">
        <w:rPr>
          <w:rFonts w:ascii="Times New Roman" w:hAnsi="Times New Roman" w:cs="Times New Roman"/>
          <w:color w:val="000000" w:themeColor="text1"/>
          <w:sz w:val="28"/>
          <w:szCs w:val="28"/>
        </w:rPr>
        <w:t>объектов в перспективных балансах тепловой мощности и энергии</w:t>
      </w:r>
    </w:p>
    <w:p w14:paraId="7DE3866F" w14:textId="77777777" w:rsidR="00736E3E" w:rsidRPr="00C8165C" w:rsidRDefault="00736E3E"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До конца расчетного периода в </w:t>
      </w:r>
      <w:r w:rsidR="00524858" w:rsidRPr="00C8165C">
        <w:rPr>
          <w:rFonts w:ascii="Times New Roman" w:hAnsi="Times New Roman" w:cs="Times New Roman"/>
          <w:color w:val="000000" w:themeColor="text1"/>
          <w:sz w:val="28"/>
          <w:szCs w:val="28"/>
        </w:rPr>
        <w:t>сельском</w:t>
      </w:r>
      <w:r w:rsidR="006D31C3" w:rsidRPr="00C8165C">
        <w:rPr>
          <w:rFonts w:ascii="Times New Roman" w:hAnsi="Times New Roman" w:cs="Times New Roman"/>
          <w:color w:val="000000" w:themeColor="text1"/>
          <w:sz w:val="28"/>
          <w:szCs w:val="28"/>
        </w:rPr>
        <w:t xml:space="preserve"> поселении</w:t>
      </w:r>
      <w:r w:rsidRPr="00C8165C">
        <w:rPr>
          <w:rFonts w:ascii="Times New Roman" w:hAnsi="Times New Roman" w:cs="Times New Roman"/>
          <w:color w:val="000000" w:themeColor="text1"/>
          <w:sz w:val="28"/>
          <w:szCs w:val="28"/>
        </w:rPr>
        <w:t xml:space="preserve"> строительство генерирующих объектов, функционирующих в режиме комбинированной выработки электрической и тепловой энергии, указанных в схем</w:t>
      </w:r>
      <w:r w:rsidR="000E15CE" w:rsidRPr="00C8165C">
        <w:rPr>
          <w:rFonts w:ascii="Times New Roman" w:hAnsi="Times New Roman" w:cs="Times New Roman"/>
          <w:color w:val="000000" w:themeColor="text1"/>
          <w:sz w:val="28"/>
          <w:szCs w:val="28"/>
        </w:rPr>
        <w:t>е теплоснабжения, не ожидается.</w:t>
      </w:r>
    </w:p>
    <w:p w14:paraId="1CA9443E" w14:textId="77777777" w:rsidR="00CB3FC7" w:rsidRPr="00C8165C" w:rsidRDefault="000D2263"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55" w:name="_Toc128476209"/>
      <w:bookmarkStart w:id="356" w:name="_Toc128476484"/>
      <w:bookmarkStart w:id="357" w:name="_Toc128558229"/>
      <w:r w:rsidRPr="00C8165C">
        <w:rPr>
          <w:rFonts w:ascii="Times New Roman" w:hAnsi="Times New Roman" w:cs="Times New Roman"/>
          <w:b w:val="0"/>
          <w:color w:val="000000" w:themeColor="text1"/>
          <w:sz w:val="28"/>
          <w:szCs w:val="28"/>
        </w:rPr>
        <w:t xml:space="preserve">13.6 Описание решений (вырабатываемых с учетом </w:t>
      </w:r>
      <w:r w:rsidR="000E15CE" w:rsidRPr="00C8165C">
        <w:rPr>
          <w:rFonts w:ascii="Times New Roman" w:hAnsi="Times New Roman" w:cs="Times New Roman"/>
          <w:b w:val="0"/>
          <w:color w:val="000000" w:themeColor="text1"/>
          <w:sz w:val="28"/>
          <w:szCs w:val="28"/>
        </w:rPr>
        <w:t xml:space="preserve">положений утвержденной схемы и </w:t>
      </w:r>
      <w:r w:rsidRPr="00C8165C">
        <w:rPr>
          <w:rFonts w:ascii="Times New Roman" w:hAnsi="Times New Roman" w:cs="Times New Roman"/>
          <w:b w:val="0"/>
          <w:color w:val="000000" w:themeColor="text1"/>
          <w:sz w:val="28"/>
          <w:szCs w:val="28"/>
        </w:rPr>
        <w:t>программы развития Единой энергетической системы России) о строительстве, реконструкции, техническом перевооружении, выводе из эксплуатации</w:t>
      </w:r>
      <w:r w:rsidR="000E15CE" w:rsidRPr="00C8165C">
        <w:rPr>
          <w:rFonts w:ascii="Times New Roman" w:hAnsi="Times New Roman" w:cs="Times New Roman"/>
          <w:b w:val="0"/>
          <w:color w:val="000000" w:themeColor="text1"/>
          <w:sz w:val="28"/>
          <w:szCs w:val="28"/>
        </w:rPr>
        <w:t xml:space="preserve"> источников тепловой энергии и </w:t>
      </w:r>
      <w:r w:rsidRPr="00C8165C">
        <w:rPr>
          <w:rFonts w:ascii="Times New Roman" w:hAnsi="Times New Roman" w:cs="Times New Roman"/>
          <w:b w:val="0"/>
          <w:color w:val="000000" w:themeColor="text1"/>
          <w:sz w:val="28"/>
          <w:szCs w:val="28"/>
        </w:rPr>
        <w:t>генерирующих объектов, включая входящее в их состав о</w:t>
      </w:r>
      <w:r w:rsidR="000E15CE" w:rsidRPr="00C8165C">
        <w:rPr>
          <w:rFonts w:ascii="Times New Roman" w:hAnsi="Times New Roman" w:cs="Times New Roman"/>
          <w:b w:val="0"/>
          <w:color w:val="000000" w:themeColor="text1"/>
          <w:sz w:val="28"/>
          <w:szCs w:val="28"/>
        </w:rPr>
        <w:t xml:space="preserve">борудование, функционирующих в </w:t>
      </w:r>
      <w:r w:rsidRPr="00C8165C">
        <w:rPr>
          <w:rFonts w:ascii="Times New Roman" w:hAnsi="Times New Roman" w:cs="Times New Roman"/>
          <w:b w:val="0"/>
          <w:color w:val="000000" w:themeColor="text1"/>
          <w:sz w:val="28"/>
          <w:szCs w:val="28"/>
        </w:rPr>
        <w:t>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55"/>
      <w:bookmarkEnd w:id="356"/>
      <w:bookmarkEnd w:id="357"/>
    </w:p>
    <w:p w14:paraId="24ABB200" w14:textId="77777777" w:rsidR="00736E3E" w:rsidRPr="00C8165C" w:rsidRDefault="00897276"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До конца расчетного периода в </w:t>
      </w:r>
      <w:r w:rsidR="00524858" w:rsidRPr="00C8165C">
        <w:rPr>
          <w:rFonts w:ascii="Times New Roman" w:hAnsi="Times New Roman" w:cs="Times New Roman"/>
          <w:color w:val="000000" w:themeColor="text1"/>
          <w:sz w:val="28"/>
          <w:szCs w:val="28"/>
        </w:rPr>
        <w:t>сельском</w:t>
      </w:r>
      <w:r w:rsidR="006D31C3" w:rsidRPr="00C8165C">
        <w:rPr>
          <w:rFonts w:ascii="Times New Roman" w:hAnsi="Times New Roman" w:cs="Times New Roman"/>
          <w:color w:val="000000" w:themeColor="text1"/>
          <w:sz w:val="28"/>
          <w:szCs w:val="28"/>
        </w:rPr>
        <w:t xml:space="preserve"> поселении</w:t>
      </w:r>
      <w:r w:rsidRPr="00C8165C">
        <w:rPr>
          <w:rFonts w:ascii="Times New Roman" w:hAnsi="Times New Roman" w:cs="Times New Roman"/>
          <w:color w:val="000000" w:themeColor="text1"/>
          <w:sz w:val="28"/>
          <w:szCs w:val="28"/>
        </w:rPr>
        <w:t xml:space="preserve"> строительство генерирующих объектов, функционирующих в режиме комбинированной выработки электрической и тепловой энергии, указанных в схем</w:t>
      </w:r>
      <w:r w:rsidR="000E15CE" w:rsidRPr="00C8165C">
        <w:rPr>
          <w:rFonts w:ascii="Times New Roman" w:hAnsi="Times New Roman" w:cs="Times New Roman"/>
          <w:color w:val="000000" w:themeColor="text1"/>
          <w:sz w:val="28"/>
          <w:szCs w:val="28"/>
        </w:rPr>
        <w:t>е теплоснабжения, не ожидается.</w:t>
      </w:r>
    </w:p>
    <w:p w14:paraId="69D87BAB" w14:textId="77777777" w:rsidR="00CB3FC7" w:rsidRPr="00C8165C" w:rsidRDefault="00736E3E" w:rsidP="00C2203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58" w:name="_Toc128476210"/>
      <w:bookmarkStart w:id="359" w:name="_Toc128476485"/>
      <w:bookmarkStart w:id="360" w:name="_Toc128558230"/>
      <w:r w:rsidRPr="00C8165C">
        <w:rPr>
          <w:rFonts w:ascii="Times New Roman" w:hAnsi="Times New Roman" w:cs="Times New Roman"/>
          <w:b w:val="0"/>
          <w:color w:val="000000" w:themeColor="text1"/>
          <w:sz w:val="28"/>
          <w:szCs w:val="28"/>
        </w:rPr>
        <w:t xml:space="preserve">13.7 Предложения </w:t>
      </w:r>
      <w:r w:rsidR="00C22035" w:rsidRPr="00C8165C">
        <w:rPr>
          <w:rFonts w:ascii="Times New Roman" w:hAnsi="Times New Roman" w:cs="Times New Roman"/>
          <w:b w:val="0"/>
          <w:color w:val="000000" w:themeColor="text1"/>
          <w:sz w:val="28"/>
          <w:szCs w:val="28"/>
        </w:rPr>
        <w:t>по корректировке,</w:t>
      </w:r>
      <w:r w:rsidRPr="00C8165C">
        <w:rPr>
          <w:rFonts w:ascii="Times New Roman" w:hAnsi="Times New Roman" w:cs="Times New Roman"/>
          <w:b w:val="0"/>
          <w:color w:val="000000" w:themeColor="text1"/>
          <w:sz w:val="28"/>
          <w:szCs w:val="28"/>
        </w:rPr>
        <w:t xml:space="preserve"> утвержденной (р</w:t>
      </w:r>
      <w:r w:rsidR="000E15CE" w:rsidRPr="00C8165C">
        <w:rPr>
          <w:rFonts w:ascii="Times New Roman" w:hAnsi="Times New Roman" w:cs="Times New Roman"/>
          <w:b w:val="0"/>
          <w:color w:val="000000" w:themeColor="text1"/>
          <w:sz w:val="28"/>
          <w:szCs w:val="28"/>
        </w:rPr>
        <w:t xml:space="preserve">азработке) схемы водоснабжения </w:t>
      </w:r>
      <w:r w:rsidRPr="00C8165C">
        <w:rPr>
          <w:rFonts w:ascii="Times New Roman" w:hAnsi="Times New Roman" w:cs="Times New Roman"/>
          <w:b w:val="0"/>
          <w:color w:val="000000" w:themeColor="text1"/>
          <w:sz w:val="28"/>
          <w:szCs w:val="28"/>
        </w:rPr>
        <w:t>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58"/>
      <w:bookmarkEnd w:id="359"/>
      <w:bookmarkEnd w:id="360"/>
    </w:p>
    <w:p w14:paraId="310D4EE0" w14:textId="77777777" w:rsidR="002B0D89" w:rsidRPr="00C8165C" w:rsidRDefault="00897276" w:rsidP="00C22035">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 xml:space="preserve">Развитие системы водоснабжения в части, относящейся к муниципальным системам теплоснабжения, на территории </w:t>
      </w:r>
      <w:r w:rsidR="00524858" w:rsidRPr="00C8165C">
        <w:rPr>
          <w:rFonts w:ascii="Times New Roman" w:hAnsi="Times New Roman" w:cs="Times New Roman"/>
          <w:color w:val="000000" w:themeColor="text1"/>
          <w:sz w:val="28"/>
          <w:szCs w:val="28"/>
        </w:rPr>
        <w:t>сельского</w:t>
      </w:r>
      <w:r w:rsidR="00712E06" w:rsidRPr="00C8165C">
        <w:rPr>
          <w:rFonts w:ascii="Times New Roman" w:hAnsi="Times New Roman" w:cs="Times New Roman"/>
          <w:color w:val="000000" w:themeColor="text1"/>
          <w:sz w:val="28"/>
          <w:szCs w:val="28"/>
        </w:rPr>
        <w:t xml:space="preserve"> поселения </w:t>
      </w:r>
      <w:r w:rsidRPr="00C8165C">
        <w:rPr>
          <w:rFonts w:ascii="Times New Roman" w:hAnsi="Times New Roman" w:cs="Times New Roman"/>
          <w:color w:val="000000" w:themeColor="text1"/>
          <w:sz w:val="28"/>
          <w:szCs w:val="28"/>
        </w:rPr>
        <w:t xml:space="preserve">не ожидается. </w:t>
      </w:r>
      <w:r w:rsidR="00736E3E" w:rsidRPr="00C8165C">
        <w:rPr>
          <w:rFonts w:ascii="Times New Roman" w:hAnsi="Times New Roman" w:cs="Times New Roman"/>
          <w:color w:val="000000" w:themeColor="text1"/>
          <w:sz w:val="28"/>
          <w:szCs w:val="28"/>
        </w:rPr>
        <w:t xml:space="preserve">Предложения </w:t>
      </w:r>
      <w:r w:rsidR="00712E06" w:rsidRPr="00C8165C">
        <w:rPr>
          <w:rFonts w:ascii="Times New Roman" w:hAnsi="Times New Roman" w:cs="Times New Roman"/>
          <w:color w:val="000000" w:themeColor="text1"/>
          <w:sz w:val="28"/>
          <w:szCs w:val="28"/>
        </w:rPr>
        <w:t>по корректировке,</w:t>
      </w:r>
      <w:r w:rsidR="00736E3E" w:rsidRPr="00C8165C">
        <w:rPr>
          <w:rFonts w:ascii="Times New Roman" w:hAnsi="Times New Roman" w:cs="Times New Roman"/>
          <w:color w:val="000000" w:themeColor="text1"/>
          <w:sz w:val="28"/>
          <w:szCs w:val="28"/>
        </w:rPr>
        <w:t xml:space="preserve"> утвержденной (разработке) схемы водоснабжения</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sz w:val="28"/>
          <w:szCs w:val="28"/>
        </w:rPr>
        <w:t>сельского</w:t>
      </w:r>
      <w:r w:rsidR="002242E7" w:rsidRPr="00C8165C">
        <w:rPr>
          <w:rFonts w:ascii="Times New Roman" w:hAnsi="Times New Roman" w:cs="Times New Roman"/>
          <w:sz w:val="28"/>
          <w:szCs w:val="28"/>
        </w:rPr>
        <w:t xml:space="preserve"> поселения</w:t>
      </w:r>
      <w:r w:rsidR="002242E7" w:rsidRPr="00C8165C">
        <w:rPr>
          <w:rFonts w:ascii="Times New Roman" w:hAnsi="Times New Roman" w:cs="Times New Roman"/>
          <w:color w:val="000000" w:themeColor="text1"/>
          <w:sz w:val="28"/>
          <w:szCs w:val="28"/>
        </w:rPr>
        <w:t xml:space="preserve"> </w:t>
      </w:r>
      <w:r w:rsidR="00736E3E" w:rsidRPr="00C8165C">
        <w:rPr>
          <w:rFonts w:ascii="Times New Roman" w:hAnsi="Times New Roman" w:cs="Times New Roman"/>
          <w:color w:val="000000" w:themeColor="text1"/>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6697B599" w14:textId="77777777" w:rsidR="00CB3FC7" w:rsidRPr="00C8165C" w:rsidRDefault="002B0D89" w:rsidP="00C22035">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61" w:name="_Toc128476211"/>
      <w:bookmarkStart w:id="362" w:name="_Toc128476486"/>
      <w:bookmarkStart w:id="363" w:name="_Toc128558231"/>
      <w:r w:rsidRPr="00C8165C">
        <w:rPr>
          <w:rFonts w:ascii="Times New Roman" w:hAnsi="Times New Roman" w:cs="Times New Roman"/>
          <w:b w:val="0"/>
          <w:color w:val="000000" w:themeColor="text1"/>
          <w:sz w:val="28"/>
          <w:szCs w:val="28"/>
        </w:rPr>
        <w:t>Раздел 14. Индикаторы развития систем теплоснабжения поселения</w:t>
      </w:r>
      <w:bookmarkEnd w:id="361"/>
      <w:bookmarkEnd w:id="362"/>
      <w:bookmarkEnd w:id="363"/>
    </w:p>
    <w:p w14:paraId="651EA0B2" w14:textId="77777777" w:rsidR="006F5F80" w:rsidRPr="00C8165C" w:rsidRDefault="00CA43A7" w:rsidP="00C2203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Индикаторы развития систем теплоснабжения</w:t>
      </w:r>
      <w:r w:rsidR="00A819F6" w:rsidRPr="00C8165C">
        <w:rPr>
          <w:rFonts w:ascii="Times New Roman" w:hAnsi="Times New Roman" w:cs="Times New Roman"/>
          <w:color w:val="000000" w:themeColor="text1"/>
          <w:sz w:val="28"/>
          <w:szCs w:val="28"/>
        </w:rPr>
        <w:t xml:space="preserve"> </w:t>
      </w:r>
      <w:r w:rsidR="00524858" w:rsidRPr="00C8165C">
        <w:rPr>
          <w:rFonts w:ascii="Times New Roman" w:hAnsi="Times New Roman" w:cs="Times New Roman"/>
          <w:color w:val="000000" w:themeColor="text1"/>
          <w:sz w:val="28"/>
          <w:szCs w:val="28"/>
        </w:rPr>
        <w:t>сельского</w:t>
      </w:r>
      <w:r w:rsidR="00712E06"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xml:space="preserve"> приведены в табли</w:t>
      </w:r>
      <w:r w:rsidR="00CB3FC7" w:rsidRPr="00C8165C">
        <w:rPr>
          <w:rFonts w:ascii="Times New Roman" w:hAnsi="Times New Roman" w:cs="Times New Roman"/>
          <w:color w:val="000000" w:themeColor="text1"/>
          <w:sz w:val="28"/>
          <w:szCs w:val="28"/>
        </w:rPr>
        <w:t>це 1.</w:t>
      </w:r>
      <w:r w:rsidR="00FB0B06" w:rsidRPr="00C8165C">
        <w:rPr>
          <w:rFonts w:ascii="Times New Roman" w:hAnsi="Times New Roman" w:cs="Times New Roman"/>
          <w:color w:val="000000" w:themeColor="text1"/>
          <w:sz w:val="28"/>
          <w:szCs w:val="28"/>
        </w:rPr>
        <w:t>2</w:t>
      </w:r>
      <w:r w:rsidR="00EB2EB2" w:rsidRPr="00C8165C">
        <w:rPr>
          <w:rFonts w:ascii="Times New Roman" w:hAnsi="Times New Roman" w:cs="Times New Roman"/>
          <w:color w:val="000000" w:themeColor="text1"/>
          <w:sz w:val="28"/>
          <w:szCs w:val="28"/>
        </w:rPr>
        <w:t>5</w:t>
      </w:r>
      <w:r w:rsidR="004C6987" w:rsidRPr="00C8165C">
        <w:rPr>
          <w:rFonts w:ascii="Times New Roman" w:hAnsi="Times New Roman" w:cs="Times New Roman"/>
          <w:color w:val="000000" w:themeColor="text1"/>
          <w:sz w:val="28"/>
          <w:szCs w:val="28"/>
        </w:rPr>
        <w:t>.</w:t>
      </w:r>
    </w:p>
    <w:p w14:paraId="6307BF01" w14:textId="77777777" w:rsidR="00CA43A7" w:rsidRPr="00C8165C" w:rsidRDefault="00CA43A7" w:rsidP="00C22035">
      <w:pPr>
        <w:pStyle w:val="ad"/>
        <w:widowControl w:val="0"/>
        <w:numPr>
          <w:ilvl w:val="0"/>
          <w:numId w:val="4"/>
        </w:numPr>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 Индикаторы развития систем теплоснабжения</w:t>
      </w:r>
      <w:r w:rsidR="00A819F6" w:rsidRPr="00C8165C">
        <w:rPr>
          <w:rFonts w:ascii="Times New Roman" w:hAnsi="Times New Roman" w:cs="Times New Roman"/>
          <w:sz w:val="28"/>
          <w:szCs w:val="28"/>
        </w:rPr>
        <w:t xml:space="preserve"> </w:t>
      </w:r>
      <w:r w:rsidR="00524858" w:rsidRPr="00C8165C">
        <w:rPr>
          <w:rFonts w:ascii="Times New Roman" w:hAnsi="Times New Roman" w:cs="Times New Roman"/>
          <w:color w:val="000000" w:themeColor="text1"/>
          <w:sz w:val="28"/>
          <w:szCs w:val="28"/>
        </w:rPr>
        <w:t>сельского</w:t>
      </w:r>
      <w:r w:rsidR="00712E06" w:rsidRPr="00C8165C">
        <w:rPr>
          <w:rFonts w:ascii="Times New Roman" w:hAnsi="Times New Roman" w:cs="Times New Roman"/>
          <w:color w:val="000000" w:themeColor="text1"/>
          <w:sz w:val="28"/>
          <w:szCs w:val="28"/>
        </w:rPr>
        <w:t xml:space="preserve"> поселения</w:t>
      </w:r>
    </w:p>
    <w:tbl>
      <w:tblPr>
        <w:tblStyle w:val="aa"/>
        <w:tblW w:w="5000" w:type="pct"/>
        <w:jc w:val="center"/>
        <w:tblLayout w:type="fixed"/>
        <w:tblCellMar>
          <w:left w:w="0" w:type="dxa"/>
          <w:right w:w="0" w:type="dxa"/>
        </w:tblCellMar>
        <w:tblLook w:val="04A0" w:firstRow="1" w:lastRow="0" w:firstColumn="1" w:lastColumn="0" w:noHBand="0" w:noVBand="1"/>
      </w:tblPr>
      <w:tblGrid>
        <w:gridCol w:w="534"/>
        <w:gridCol w:w="4717"/>
        <w:gridCol w:w="1189"/>
        <w:gridCol w:w="1610"/>
        <w:gridCol w:w="1577"/>
      </w:tblGrid>
      <w:tr w:rsidR="004506DD" w:rsidRPr="00C8165C" w14:paraId="207886D8" w14:textId="77777777" w:rsidTr="00BF4D12">
        <w:trPr>
          <w:trHeight w:val="340"/>
          <w:tblHeader/>
          <w:jc w:val="center"/>
        </w:trPr>
        <w:tc>
          <w:tcPr>
            <w:tcW w:w="534" w:type="dxa"/>
            <w:vAlign w:val="center"/>
          </w:tcPr>
          <w:p w14:paraId="3B376A3F" w14:textId="77777777" w:rsidR="004506DD" w:rsidRPr="00C8165C" w:rsidRDefault="004506D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p w14:paraId="57F3C768" w14:textId="77777777" w:rsidR="004506DD" w:rsidRPr="00C8165C" w:rsidRDefault="004506D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п/п</w:t>
            </w:r>
          </w:p>
        </w:tc>
        <w:tc>
          <w:tcPr>
            <w:tcW w:w="4717" w:type="dxa"/>
            <w:vAlign w:val="center"/>
          </w:tcPr>
          <w:p w14:paraId="3E35B66D" w14:textId="77777777" w:rsidR="004506DD" w:rsidRPr="00C8165C" w:rsidRDefault="004506D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Индикатор</w:t>
            </w:r>
          </w:p>
        </w:tc>
        <w:tc>
          <w:tcPr>
            <w:tcW w:w="1189" w:type="dxa"/>
            <w:vAlign w:val="center"/>
          </w:tcPr>
          <w:p w14:paraId="2DA43EAD" w14:textId="77777777" w:rsidR="004506DD" w:rsidRPr="00C8165C" w:rsidRDefault="004506D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Ед.</w:t>
            </w:r>
            <w:r w:rsidR="008F403A"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изм</w:t>
            </w:r>
            <w:r w:rsidR="00180125">
              <w:rPr>
                <w:rFonts w:ascii="Times New Roman" w:hAnsi="Times New Roman" w:cs="Times New Roman"/>
                <w:color w:val="000000" w:themeColor="text1"/>
                <w:sz w:val="28"/>
                <w:szCs w:val="28"/>
              </w:rPr>
              <w:t>.</w:t>
            </w:r>
          </w:p>
        </w:tc>
        <w:tc>
          <w:tcPr>
            <w:tcW w:w="1610" w:type="dxa"/>
            <w:vAlign w:val="center"/>
          </w:tcPr>
          <w:p w14:paraId="11054CD7" w14:textId="77777777" w:rsidR="004506DD" w:rsidRPr="00C8165C" w:rsidRDefault="00794A68" w:rsidP="008F403A">
            <w:pPr>
              <w:widowControl w:val="0"/>
              <w:suppressAutoHyphen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1577" w:type="dxa"/>
            <w:vAlign w:val="center"/>
          </w:tcPr>
          <w:p w14:paraId="13618D5B" w14:textId="77777777" w:rsidR="004506DD" w:rsidRPr="00C8165C" w:rsidRDefault="004506D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AA52F0">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r w:rsidR="00F273CC" w:rsidRPr="00C8165C">
              <w:rPr>
                <w:rFonts w:ascii="Times New Roman" w:hAnsi="Times New Roman" w:cs="Times New Roman"/>
                <w:color w:val="000000" w:themeColor="text1"/>
                <w:sz w:val="28"/>
                <w:szCs w:val="28"/>
              </w:rPr>
              <w:t>2040</w:t>
            </w:r>
          </w:p>
        </w:tc>
      </w:tr>
      <w:tr w:rsidR="00BF4D12" w:rsidRPr="00C8165C" w14:paraId="44FE4AB5" w14:textId="77777777" w:rsidTr="00BF4D12">
        <w:trPr>
          <w:trHeight w:val="340"/>
          <w:tblHeader/>
          <w:jc w:val="center"/>
        </w:trPr>
        <w:tc>
          <w:tcPr>
            <w:tcW w:w="534" w:type="dxa"/>
            <w:vAlign w:val="center"/>
          </w:tcPr>
          <w:p w14:paraId="4AD9DB71" w14:textId="77777777" w:rsidR="00BF4D12" w:rsidRPr="00C8165C" w:rsidRDefault="00BF4D12" w:rsidP="008F403A">
            <w:pPr>
              <w:widowControl w:val="0"/>
              <w:suppressAutoHyphen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4717" w:type="dxa"/>
            <w:vAlign w:val="center"/>
          </w:tcPr>
          <w:p w14:paraId="22C46920" w14:textId="77777777" w:rsidR="00BF4D12" w:rsidRPr="00C8165C" w:rsidRDefault="00BF4D12" w:rsidP="008F403A">
            <w:pPr>
              <w:widowControl w:val="0"/>
              <w:suppressAutoHyphen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89" w:type="dxa"/>
            <w:vAlign w:val="center"/>
          </w:tcPr>
          <w:p w14:paraId="6401B9C1" w14:textId="77777777" w:rsidR="00BF4D12" w:rsidRPr="00C8165C" w:rsidRDefault="00BF4D12" w:rsidP="008F403A">
            <w:pPr>
              <w:widowControl w:val="0"/>
              <w:suppressAutoHyphen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610" w:type="dxa"/>
            <w:vAlign w:val="center"/>
          </w:tcPr>
          <w:p w14:paraId="314005BE" w14:textId="77777777" w:rsidR="00BF4D12" w:rsidRDefault="00BF4D12" w:rsidP="008F403A">
            <w:pPr>
              <w:widowControl w:val="0"/>
              <w:suppressAutoHyphen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577" w:type="dxa"/>
            <w:vAlign w:val="center"/>
          </w:tcPr>
          <w:p w14:paraId="002921B2" w14:textId="77777777" w:rsidR="00BF4D12" w:rsidRPr="00C8165C" w:rsidRDefault="00BF4D12" w:rsidP="008F403A">
            <w:pPr>
              <w:widowControl w:val="0"/>
              <w:suppressAutoHyphen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24367D" w:rsidRPr="00C8165C" w14:paraId="5ABC419C" w14:textId="77777777" w:rsidTr="00BF4D12">
        <w:trPr>
          <w:trHeight w:val="227"/>
          <w:jc w:val="center"/>
        </w:trPr>
        <w:tc>
          <w:tcPr>
            <w:tcW w:w="534" w:type="dxa"/>
            <w:vAlign w:val="center"/>
          </w:tcPr>
          <w:p w14:paraId="6A84DF90"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717" w:type="dxa"/>
            <w:vAlign w:val="center"/>
          </w:tcPr>
          <w:p w14:paraId="06818F6D"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Площадь жилого фонда с централизованным отоплением сельского поселения</w:t>
            </w:r>
          </w:p>
        </w:tc>
        <w:tc>
          <w:tcPr>
            <w:tcW w:w="1189" w:type="dxa"/>
            <w:vAlign w:val="center"/>
          </w:tcPr>
          <w:p w14:paraId="33680298"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w:t>
            </w:r>
            <w:r w:rsidRPr="00C8165C">
              <w:rPr>
                <w:rFonts w:ascii="Times New Roman" w:hAnsi="Times New Roman" w:cs="Times New Roman"/>
                <w:color w:val="000000" w:themeColor="text1"/>
                <w:sz w:val="28"/>
                <w:szCs w:val="28"/>
                <w:vertAlign w:val="superscript"/>
              </w:rPr>
              <w:t>2</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tcPr>
          <w:p w14:paraId="38384B53"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1577" w:type="dxa"/>
            <w:tcBorders>
              <w:top w:val="single" w:sz="4" w:space="0" w:color="auto"/>
              <w:left w:val="nil"/>
              <w:bottom w:val="single" w:sz="4" w:space="0" w:color="auto"/>
              <w:right w:val="single" w:sz="4" w:space="0" w:color="auto"/>
            </w:tcBorders>
            <w:shd w:val="clear" w:color="000000" w:fill="FFFFFF"/>
            <w:vAlign w:val="center"/>
          </w:tcPr>
          <w:p w14:paraId="62AE7B47"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r>
      <w:tr w:rsidR="0024367D" w:rsidRPr="00C8165C" w14:paraId="11C42BC0" w14:textId="77777777" w:rsidTr="00BF4D12">
        <w:trPr>
          <w:trHeight w:val="340"/>
          <w:jc w:val="center"/>
        </w:trPr>
        <w:tc>
          <w:tcPr>
            <w:tcW w:w="534" w:type="dxa"/>
            <w:vAlign w:val="center"/>
          </w:tcPr>
          <w:p w14:paraId="032DF051"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4717" w:type="dxa"/>
            <w:vAlign w:val="center"/>
          </w:tcPr>
          <w:p w14:paraId="14690375"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Присоединённая тепловая нагрузка</w:t>
            </w:r>
          </w:p>
        </w:tc>
        <w:tc>
          <w:tcPr>
            <w:tcW w:w="1189" w:type="dxa"/>
            <w:tcBorders>
              <w:right w:val="single" w:sz="4" w:space="0" w:color="auto"/>
            </w:tcBorders>
            <w:vAlign w:val="center"/>
          </w:tcPr>
          <w:p w14:paraId="1BB6638B"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Гкал/час</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tcPr>
          <w:p w14:paraId="3F159347" w14:textId="77777777" w:rsidR="0024367D" w:rsidRPr="00C8165C" w:rsidRDefault="007D75CE" w:rsidP="008F403A">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577" w:type="dxa"/>
            <w:tcBorders>
              <w:top w:val="single" w:sz="4" w:space="0" w:color="auto"/>
              <w:left w:val="single" w:sz="4" w:space="0" w:color="auto"/>
              <w:bottom w:val="single" w:sz="4" w:space="0" w:color="auto"/>
              <w:right w:val="single" w:sz="4" w:space="0" w:color="auto"/>
            </w:tcBorders>
            <w:shd w:val="clear" w:color="000000" w:fill="FFFFFF"/>
            <w:vAlign w:val="center"/>
          </w:tcPr>
          <w:p w14:paraId="39BFE515" w14:textId="77777777" w:rsidR="0024367D" w:rsidRPr="00C8165C" w:rsidRDefault="007D75CE" w:rsidP="008F403A">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24367D" w:rsidRPr="00C8165C" w14:paraId="586DF15F" w14:textId="77777777" w:rsidTr="00BF4D12">
        <w:trPr>
          <w:trHeight w:val="227"/>
          <w:jc w:val="center"/>
        </w:trPr>
        <w:tc>
          <w:tcPr>
            <w:tcW w:w="534" w:type="dxa"/>
            <w:vAlign w:val="center"/>
          </w:tcPr>
          <w:p w14:paraId="2DCF256A"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4717" w:type="dxa"/>
            <w:vAlign w:val="center"/>
          </w:tcPr>
          <w:p w14:paraId="7EDB23FA"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Расход условного топлива на выработку тепловой энергии, отпускаемой с коллекторов источников тепловой энергии</w:t>
            </w:r>
          </w:p>
          <w:p w14:paraId="3800312C"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газ</w:t>
            </w:r>
          </w:p>
        </w:tc>
        <w:tc>
          <w:tcPr>
            <w:tcW w:w="1189" w:type="dxa"/>
            <w:vAlign w:val="center"/>
          </w:tcPr>
          <w:p w14:paraId="7A6B287E"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тыс.м</w:t>
            </w:r>
            <w:r w:rsidRPr="00C8165C">
              <w:rPr>
                <w:rFonts w:ascii="Times New Roman" w:hAnsi="Times New Roman" w:cs="Times New Roman"/>
                <w:color w:val="000000" w:themeColor="text1"/>
                <w:sz w:val="28"/>
                <w:szCs w:val="28"/>
                <w:vertAlign w:val="superscript"/>
              </w:rPr>
              <w:t>3</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tcPr>
          <w:p w14:paraId="7BFD5CDC" w14:textId="77777777" w:rsidR="0024367D" w:rsidRPr="00C8165C" w:rsidRDefault="009C5B00"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577" w:type="dxa"/>
            <w:tcBorders>
              <w:top w:val="single" w:sz="4" w:space="0" w:color="auto"/>
              <w:left w:val="nil"/>
              <w:bottom w:val="single" w:sz="4" w:space="0" w:color="auto"/>
              <w:right w:val="single" w:sz="4" w:space="0" w:color="auto"/>
            </w:tcBorders>
            <w:shd w:val="clear" w:color="000000" w:fill="FFFFFF"/>
            <w:vAlign w:val="center"/>
          </w:tcPr>
          <w:p w14:paraId="41E06420" w14:textId="77777777" w:rsidR="0024367D" w:rsidRPr="00C8165C" w:rsidRDefault="009C5B00"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r>
      <w:tr w:rsidR="0024367D" w:rsidRPr="00C8165C" w14:paraId="2B530430" w14:textId="77777777" w:rsidTr="00BF4D12">
        <w:trPr>
          <w:trHeight w:val="227"/>
          <w:jc w:val="center"/>
        </w:trPr>
        <w:tc>
          <w:tcPr>
            <w:tcW w:w="534" w:type="dxa"/>
            <w:vAlign w:val="center"/>
          </w:tcPr>
          <w:p w14:paraId="0CD1A9DF"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4717" w:type="dxa"/>
            <w:vAlign w:val="center"/>
          </w:tcPr>
          <w:p w14:paraId="626E9A1D"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Величина технологических потерь тепловой энергии</w:t>
            </w:r>
          </w:p>
        </w:tc>
        <w:tc>
          <w:tcPr>
            <w:tcW w:w="1189" w:type="dxa"/>
            <w:vAlign w:val="center"/>
          </w:tcPr>
          <w:p w14:paraId="481B3D07"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Гкал/час</w:t>
            </w:r>
          </w:p>
        </w:tc>
        <w:tc>
          <w:tcPr>
            <w:tcW w:w="1610" w:type="dxa"/>
            <w:tcBorders>
              <w:top w:val="nil"/>
              <w:left w:val="single" w:sz="4" w:space="0" w:color="auto"/>
              <w:bottom w:val="single" w:sz="4" w:space="0" w:color="auto"/>
              <w:right w:val="single" w:sz="4" w:space="0" w:color="auto"/>
            </w:tcBorders>
            <w:shd w:val="clear" w:color="000000" w:fill="FFFFFF"/>
            <w:vAlign w:val="center"/>
          </w:tcPr>
          <w:p w14:paraId="5800FDFF" w14:textId="77777777" w:rsidR="0024367D" w:rsidRPr="00C8165C" w:rsidRDefault="00AA52F0" w:rsidP="008F403A">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577" w:type="dxa"/>
            <w:tcBorders>
              <w:top w:val="nil"/>
              <w:left w:val="nil"/>
              <w:bottom w:val="single" w:sz="4" w:space="0" w:color="auto"/>
              <w:right w:val="single" w:sz="4" w:space="0" w:color="auto"/>
            </w:tcBorders>
            <w:shd w:val="clear" w:color="000000" w:fill="FFFFFF"/>
            <w:vAlign w:val="center"/>
          </w:tcPr>
          <w:p w14:paraId="391D1247" w14:textId="77777777" w:rsidR="0024367D" w:rsidRPr="00C8165C" w:rsidRDefault="00AA52F0" w:rsidP="008F403A">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r>
      <w:tr w:rsidR="0024367D" w:rsidRPr="00C8165C" w14:paraId="4E91DFF6" w14:textId="77777777" w:rsidTr="00BF4D12">
        <w:trPr>
          <w:trHeight w:val="227"/>
          <w:jc w:val="center"/>
        </w:trPr>
        <w:tc>
          <w:tcPr>
            <w:tcW w:w="534" w:type="dxa"/>
            <w:vAlign w:val="center"/>
          </w:tcPr>
          <w:p w14:paraId="2AD46979"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4717" w:type="dxa"/>
            <w:vAlign w:val="center"/>
          </w:tcPr>
          <w:p w14:paraId="31DF1E1A"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189" w:type="dxa"/>
            <w:vAlign w:val="center"/>
          </w:tcPr>
          <w:p w14:paraId="57928870"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p>
        </w:tc>
        <w:tc>
          <w:tcPr>
            <w:tcW w:w="1610" w:type="dxa"/>
            <w:tcBorders>
              <w:top w:val="nil"/>
              <w:left w:val="single" w:sz="4" w:space="0" w:color="auto"/>
              <w:bottom w:val="single" w:sz="4" w:space="0" w:color="auto"/>
              <w:right w:val="single" w:sz="4" w:space="0" w:color="auto"/>
            </w:tcBorders>
            <w:shd w:val="clear" w:color="000000" w:fill="FFFFFF"/>
            <w:vAlign w:val="center"/>
          </w:tcPr>
          <w:p w14:paraId="2B8904FC" w14:textId="77777777" w:rsidR="0024367D" w:rsidRPr="00C8165C" w:rsidRDefault="00AA52F0" w:rsidP="008F403A">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0,26</w:t>
            </w:r>
          </w:p>
        </w:tc>
        <w:tc>
          <w:tcPr>
            <w:tcW w:w="1577" w:type="dxa"/>
            <w:tcBorders>
              <w:top w:val="nil"/>
              <w:left w:val="nil"/>
              <w:bottom w:val="single" w:sz="4" w:space="0" w:color="auto"/>
              <w:right w:val="single" w:sz="4" w:space="0" w:color="auto"/>
            </w:tcBorders>
            <w:shd w:val="clear" w:color="000000" w:fill="FFFFFF"/>
            <w:vAlign w:val="center"/>
          </w:tcPr>
          <w:p w14:paraId="4290F849" w14:textId="77777777" w:rsidR="0024367D" w:rsidRPr="00C8165C" w:rsidRDefault="00AA52F0" w:rsidP="008F403A">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0,26</w:t>
            </w:r>
          </w:p>
        </w:tc>
      </w:tr>
      <w:tr w:rsidR="0024367D" w:rsidRPr="00C8165C" w14:paraId="6730DE49" w14:textId="77777777" w:rsidTr="00BF4D12">
        <w:trPr>
          <w:trHeight w:val="340"/>
          <w:jc w:val="center"/>
        </w:trPr>
        <w:tc>
          <w:tcPr>
            <w:tcW w:w="534" w:type="dxa"/>
            <w:vAlign w:val="center"/>
          </w:tcPr>
          <w:p w14:paraId="4D49B93B"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4717" w:type="dxa"/>
            <w:vAlign w:val="center"/>
          </w:tcPr>
          <w:p w14:paraId="2053F69C"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Материальная характеристика тепловых сетей</w:t>
            </w:r>
          </w:p>
        </w:tc>
        <w:tc>
          <w:tcPr>
            <w:tcW w:w="1189" w:type="dxa"/>
            <w:vAlign w:val="center"/>
          </w:tcPr>
          <w:p w14:paraId="502880E8"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vertAlign w:val="superscript"/>
              </w:rPr>
            </w:pPr>
            <w:r w:rsidRPr="00C8165C">
              <w:rPr>
                <w:rFonts w:ascii="Times New Roman" w:hAnsi="Times New Roman" w:cs="Times New Roman"/>
                <w:color w:val="000000" w:themeColor="text1"/>
                <w:sz w:val="28"/>
                <w:szCs w:val="28"/>
              </w:rPr>
              <w:t>м</w:t>
            </w:r>
            <w:r w:rsidRPr="00C8165C">
              <w:rPr>
                <w:rFonts w:ascii="Times New Roman" w:hAnsi="Times New Roman" w:cs="Times New Roman"/>
                <w:color w:val="000000" w:themeColor="text1"/>
                <w:sz w:val="28"/>
                <w:szCs w:val="28"/>
                <w:vertAlign w:val="superscript"/>
              </w:rPr>
              <w:t>2</w:t>
            </w:r>
          </w:p>
        </w:tc>
        <w:tc>
          <w:tcPr>
            <w:tcW w:w="1610" w:type="dxa"/>
            <w:tcBorders>
              <w:top w:val="nil"/>
              <w:left w:val="single" w:sz="4" w:space="0" w:color="auto"/>
              <w:bottom w:val="single" w:sz="4" w:space="0" w:color="auto"/>
              <w:right w:val="single" w:sz="4" w:space="0" w:color="auto"/>
            </w:tcBorders>
            <w:shd w:val="clear" w:color="000000" w:fill="FFFFFF"/>
            <w:vAlign w:val="center"/>
          </w:tcPr>
          <w:p w14:paraId="3CE63400"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c>
          <w:tcPr>
            <w:tcW w:w="1577" w:type="dxa"/>
            <w:tcBorders>
              <w:top w:val="nil"/>
              <w:left w:val="nil"/>
              <w:bottom w:val="single" w:sz="4" w:space="0" w:color="auto"/>
              <w:right w:val="single" w:sz="4" w:space="0" w:color="auto"/>
            </w:tcBorders>
            <w:shd w:val="clear" w:color="000000" w:fill="FFFFFF"/>
            <w:vAlign w:val="center"/>
          </w:tcPr>
          <w:p w14:paraId="6665B72B"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r>
      <w:tr w:rsidR="0024367D" w:rsidRPr="00C8165C" w14:paraId="67EAFAE2" w14:textId="77777777" w:rsidTr="00BF4D12">
        <w:trPr>
          <w:trHeight w:val="227"/>
          <w:jc w:val="center"/>
        </w:trPr>
        <w:tc>
          <w:tcPr>
            <w:tcW w:w="534" w:type="dxa"/>
            <w:vAlign w:val="center"/>
          </w:tcPr>
          <w:p w14:paraId="58CC856A"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4717" w:type="dxa"/>
            <w:vAlign w:val="center"/>
          </w:tcPr>
          <w:p w14:paraId="392706C1"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1189" w:type="dxa"/>
            <w:vAlign w:val="center"/>
          </w:tcPr>
          <w:p w14:paraId="293AEC63"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610" w:type="dxa"/>
            <w:tcBorders>
              <w:top w:val="nil"/>
              <w:left w:val="single" w:sz="4" w:space="0" w:color="auto"/>
              <w:bottom w:val="single" w:sz="4" w:space="0" w:color="auto"/>
              <w:right w:val="single" w:sz="4" w:space="0" w:color="auto"/>
            </w:tcBorders>
            <w:shd w:val="clear" w:color="000000" w:fill="FFFFFF"/>
            <w:vAlign w:val="center"/>
          </w:tcPr>
          <w:p w14:paraId="548B5660"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577" w:type="dxa"/>
            <w:tcBorders>
              <w:top w:val="nil"/>
              <w:left w:val="nil"/>
              <w:bottom w:val="single" w:sz="4" w:space="0" w:color="auto"/>
              <w:right w:val="single" w:sz="4" w:space="0" w:color="auto"/>
            </w:tcBorders>
            <w:shd w:val="clear" w:color="000000" w:fill="FFFFFF"/>
            <w:vAlign w:val="center"/>
          </w:tcPr>
          <w:p w14:paraId="007D7480"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100</w:t>
            </w:r>
          </w:p>
        </w:tc>
      </w:tr>
      <w:tr w:rsidR="0024367D" w:rsidRPr="00C8165C" w14:paraId="67A55E41" w14:textId="77777777" w:rsidTr="00BF4D12">
        <w:trPr>
          <w:trHeight w:val="227"/>
          <w:jc w:val="center"/>
        </w:trPr>
        <w:tc>
          <w:tcPr>
            <w:tcW w:w="534" w:type="dxa"/>
            <w:vAlign w:val="center"/>
          </w:tcPr>
          <w:p w14:paraId="3CA7ACA2"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4717" w:type="dxa"/>
            <w:vAlign w:val="center"/>
          </w:tcPr>
          <w:p w14:paraId="0796A3D0"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Средневзвешенный (по материальной характеристике) срок эксплуатации тепловых сетей</w:t>
            </w:r>
          </w:p>
        </w:tc>
        <w:tc>
          <w:tcPr>
            <w:tcW w:w="1189" w:type="dxa"/>
            <w:vAlign w:val="center"/>
          </w:tcPr>
          <w:p w14:paraId="391717B0"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p>
        </w:tc>
        <w:tc>
          <w:tcPr>
            <w:tcW w:w="1610" w:type="dxa"/>
            <w:tcBorders>
              <w:top w:val="nil"/>
              <w:left w:val="single" w:sz="4" w:space="0" w:color="auto"/>
              <w:bottom w:val="single" w:sz="4" w:space="0" w:color="auto"/>
              <w:right w:val="single" w:sz="4" w:space="0" w:color="auto"/>
            </w:tcBorders>
            <w:shd w:val="clear" w:color="000000" w:fill="FFFFFF"/>
            <w:vAlign w:val="center"/>
          </w:tcPr>
          <w:p w14:paraId="45F48C76"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AA52F0">
              <w:rPr>
                <w:rFonts w:ascii="Times New Roman" w:hAnsi="Times New Roman" w:cs="Times New Roman"/>
                <w:color w:val="000000"/>
                <w:sz w:val="28"/>
                <w:szCs w:val="28"/>
              </w:rPr>
              <w:t>1</w:t>
            </w:r>
          </w:p>
        </w:tc>
        <w:tc>
          <w:tcPr>
            <w:tcW w:w="1577" w:type="dxa"/>
            <w:tcBorders>
              <w:top w:val="nil"/>
              <w:left w:val="nil"/>
              <w:bottom w:val="single" w:sz="4" w:space="0" w:color="auto"/>
              <w:right w:val="single" w:sz="4" w:space="0" w:color="auto"/>
            </w:tcBorders>
            <w:shd w:val="clear" w:color="000000" w:fill="FFFFFF"/>
            <w:vAlign w:val="center"/>
          </w:tcPr>
          <w:p w14:paraId="51BD5652" w14:textId="77777777" w:rsidR="0024367D" w:rsidRPr="00C8165C" w:rsidRDefault="00834054"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AA52F0">
              <w:rPr>
                <w:rFonts w:ascii="Times New Roman" w:hAnsi="Times New Roman" w:cs="Times New Roman"/>
                <w:color w:val="000000"/>
                <w:sz w:val="28"/>
                <w:szCs w:val="28"/>
              </w:rPr>
              <w:t>7</w:t>
            </w:r>
          </w:p>
        </w:tc>
      </w:tr>
      <w:tr w:rsidR="0024367D" w:rsidRPr="00C8165C" w14:paraId="0C5159C3" w14:textId="77777777" w:rsidTr="00BF4D12">
        <w:trPr>
          <w:trHeight w:val="227"/>
          <w:jc w:val="center"/>
        </w:trPr>
        <w:tc>
          <w:tcPr>
            <w:tcW w:w="534" w:type="dxa"/>
            <w:vAlign w:val="center"/>
          </w:tcPr>
          <w:p w14:paraId="4E1DD4FB"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c>
          <w:tcPr>
            <w:tcW w:w="4717" w:type="dxa"/>
            <w:vAlign w:val="center"/>
          </w:tcPr>
          <w:p w14:paraId="69807434"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189" w:type="dxa"/>
            <w:vAlign w:val="center"/>
          </w:tcPr>
          <w:p w14:paraId="7FF6D29E"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Ед.</w:t>
            </w:r>
          </w:p>
        </w:tc>
        <w:tc>
          <w:tcPr>
            <w:tcW w:w="1610" w:type="dxa"/>
            <w:tcBorders>
              <w:top w:val="nil"/>
              <w:left w:val="single" w:sz="4" w:space="0" w:color="auto"/>
              <w:bottom w:val="single" w:sz="4" w:space="0" w:color="auto"/>
              <w:right w:val="single" w:sz="4" w:space="0" w:color="auto"/>
            </w:tcBorders>
            <w:shd w:val="clear" w:color="000000" w:fill="FFFFFF"/>
            <w:vAlign w:val="center"/>
          </w:tcPr>
          <w:p w14:paraId="3AFAEE89"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577" w:type="dxa"/>
            <w:tcBorders>
              <w:top w:val="nil"/>
              <w:left w:val="nil"/>
              <w:bottom w:val="single" w:sz="4" w:space="0" w:color="auto"/>
              <w:right w:val="single" w:sz="4" w:space="0" w:color="auto"/>
            </w:tcBorders>
            <w:shd w:val="clear" w:color="000000" w:fill="FFFFFF"/>
            <w:vAlign w:val="center"/>
          </w:tcPr>
          <w:p w14:paraId="479DD06A"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r>
      <w:tr w:rsidR="0024367D" w:rsidRPr="00C8165C" w14:paraId="1390E854" w14:textId="77777777" w:rsidTr="00BF4D12">
        <w:trPr>
          <w:trHeight w:val="227"/>
          <w:jc w:val="center"/>
        </w:trPr>
        <w:tc>
          <w:tcPr>
            <w:tcW w:w="534" w:type="dxa"/>
            <w:vAlign w:val="center"/>
          </w:tcPr>
          <w:p w14:paraId="27ED4CDB"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w:t>
            </w:r>
          </w:p>
        </w:tc>
        <w:tc>
          <w:tcPr>
            <w:tcW w:w="4717" w:type="dxa"/>
            <w:vAlign w:val="center"/>
          </w:tcPr>
          <w:p w14:paraId="55AA3E2E"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89" w:type="dxa"/>
            <w:shd w:val="clear" w:color="auto" w:fill="auto"/>
            <w:vAlign w:val="center"/>
          </w:tcPr>
          <w:p w14:paraId="7F2055A1"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Ед.</w:t>
            </w:r>
          </w:p>
        </w:tc>
        <w:tc>
          <w:tcPr>
            <w:tcW w:w="1610" w:type="dxa"/>
            <w:tcBorders>
              <w:top w:val="nil"/>
              <w:left w:val="single" w:sz="4" w:space="0" w:color="auto"/>
              <w:bottom w:val="single" w:sz="4" w:space="0" w:color="auto"/>
              <w:right w:val="single" w:sz="4" w:space="0" w:color="auto"/>
            </w:tcBorders>
            <w:shd w:val="clear" w:color="000000" w:fill="FFFFFF"/>
            <w:vAlign w:val="center"/>
          </w:tcPr>
          <w:p w14:paraId="16820969"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577" w:type="dxa"/>
            <w:tcBorders>
              <w:top w:val="nil"/>
              <w:left w:val="nil"/>
              <w:bottom w:val="single" w:sz="4" w:space="0" w:color="auto"/>
              <w:right w:val="single" w:sz="4" w:space="0" w:color="auto"/>
            </w:tcBorders>
            <w:shd w:val="clear" w:color="000000" w:fill="FFFFFF"/>
            <w:vAlign w:val="center"/>
          </w:tcPr>
          <w:p w14:paraId="15AFC7CE"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r>
      <w:tr w:rsidR="0024367D" w:rsidRPr="00C8165C" w14:paraId="17AB3B74" w14:textId="77777777" w:rsidTr="00BF4D12">
        <w:trPr>
          <w:trHeight w:val="227"/>
          <w:jc w:val="center"/>
        </w:trPr>
        <w:tc>
          <w:tcPr>
            <w:tcW w:w="534" w:type="dxa"/>
            <w:vAlign w:val="center"/>
          </w:tcPr>
          <w:p w14:paraId="392DA4B9"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11</w:t>
            </w:r>
          </w:p>
        </w:tc>
        <w:tc>
          <w:tcPr>
            <w:tcW w:w="4717" w:type="dxa"/>
            <w:vAlign w:val="center"/>
          </w:tcPr>
          <w:p w14:paraId="27152E9E"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189" w:type="dxa"/>
            <w:vAlign w:val="center"/>
          </w:tcPr>
          <w:p w14:paraId="72AA1BF7" w14:textId="77777777" w:rsidR="00BF4D12" w:rsidRDefault="0024367D" w:rsidP="008F403A">
            <w:pPr>
              <w:widowControl w:val="0"/>
              <w:suppressAutoHyphens/>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кг.</w:t>
            </w:r>
            <w:proofErr w:type="gramStart"/>
            <w:r w:rsidRPr="00C8165C">
              <w:rPr>
                <w:rFonts w:ascii="Times New Roman" w:hAnsi="Times New Roman" w:cs="Times New Roman"/>
                <w:color w:val="000000" w:themeColor="text1"/>
                <w:sz w:val="28"/>
                <w:szCs w:val="28"/>
              </w:rPr>
              <w:t>у.т</w:t>
            </w:r>
            <w:proofErr w:type="spellEnd"/>
            <w:proofErr w:type="gramEnd"/>
            <w:r w:rsidRPr="00C8165C">
              <w:rPr>
                <w:rFonts w:ascii="Times New Roman" w:hAnsi="Times New Roman" w:cs="Times New Roman"/>
                <w:color w:val="000000" w:themeColor="text1"/>
                <w:sz w:val="28"/>
                <w:szCs w:val="28"/>
              </w:rPr>
              <w:t>/</w:t>
            </w:r>
          </w:p>
          <w:p w14:paraId="02FFD842"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w:t>
            </w:r>
          </w:p>
        </w:tc>
        <w:tc>
          <w:tcPr>
            <w:tcW w:w="1610" w:type="dxa"/>
            <w:tcBorders>
              <w:top w:val="nil"/>
              <w:left w:val="single" w:sz="4" w:space="0" w:color="auto"/>
              <w:bottom w:val="single" w:sz="4" w:space="0" w:color="auto"/>
              <w:right w:val="single" w:sz="4" w:space="0" w:color="auto"/>
            </w:tcBorders>
            <w:shd w:val="clear" w:color="000000" w:fill="FFFFFF"/>
            <w:vAlign w:val="center"/>
          </w:tcPr>
          <w:p w14:paraId="2C180377" w14:textId="77777777" w:rsidR="0024367D" w:rsidRPr="00C8165C" w:rsidRDefault="00AA52F0" w:rsidP="008F403A">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c>
          <w:tcPr>
            <w:tcW w:w="1577" w:type="dxa"/>
            <w:tcBorders>
              <w:top w:val="nil"/>
              <w:left w:val="nil"/>
              <w:bottom w:val="single" w:sz="4" w:space="0" w:color="auto"/>
              <w:right w:val="single" w:sz="4" w:space="0" w:color="auto"/>
            </w:tcBorders>
            <w:shd w:val="clear" w:color="000000" w:fill="FFFFFF"/>
            <w:vAlign w:val="center"/>
          </w:tcPr>
          <w:p w14:paraId="3049BB82" w14:textId="77777777" w:rsidR="0024367D" w:rsidRPr="00C8165C" w:rsidRDefault="00AA52F0" w:rsidP="008F403A">
            <w:pPr>
              <w:widowControl w:val="0"/>
              <w:suppressAutoHyphens/>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r>
      <w:tr w:rsidR="009C5B00" w:rsidRPr="00C8165C" w14:paraId="31BFA3D9" w14:textId="77777777" w:rsidTr="00BF4D12">
        <w:trPr>
          <w:trHeight w:val="227"/>
          <w:jc w:val="center"/>
        </w:trPr>
        <w:tc>
          <w:tcPr>
            <w:tcW w:w="534" w:type="dxa"/>
            <w:vAlign w:val="center"/>
          </w:tcPr>
          <w:p w14:paraId="1F1480B9" w14:textId="77777777" w:rsidR="009C5B00" w:rsidRPr="00C8165C" w:rsidRDefault="009C5B00"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12</w:t>
            </w:r>
          </w:p>
        </w:tc>
        <w:tc>
          <w:tcPr>
            <w:tcW w:w="4717" w:type="dxa"/>
            <w:vAlign w:val="center"/>
          </w:tcPr>
          <w:p w14:paraId="709AF9CB" w14:textId="77777777" w:rsidR="009C5B00" w:rsidRPr="00C8165C" w:rsidRDefault="009C5B00"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Отношение величины технологических потерь тепловой энергии к материальной характеристике тепловой сети</w:t>
            </w:r>
          </w:p>
        </w:tc>
        <w:tc>
          <w:tcPr>
            <w:tcW w:w="1189" w:type="dxa"/>
            <w:tcBorders>
              <w:right w:val="single" w:sz="4" w:space="0" w:color="auto"/>
            </w:tcBorders>
            <w:vAlign w:val="center"/>
          </w:tcPr>
          <w:p w14:paraId="046DD09E" w14:textId="77777777" w:rsidR="00BF4D12" w:rsidRDefault="009C5B00"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w:t>
            </w:r>
          </w:p>
          <w:p w14:paraId="03E8F839" w14:textId="77777777" w:rsidR="009C5B00" w:rsidRPr="00C8165C" w:rsidRDefault="009C5B00"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час/м</w:t>
            </w:r>
            <w:r w:rsidRPr="00C8165C">
              <w:rPr>
                <w:rFonts w:ascii="Times New Roman" w:hAnsi="Times New Roman" w:cs="Times New Roman"/>
                <w:color w:val="000000" w:themeColor="text1"/>
                <w:sz w:val="28"/>
                <w:szCs w:val="28"/>
                <w:vertAlign w:val="superscript"/>
              </w:rPr>
              <w:t>2</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tcPr>
          <w:p w14:paraId="1B874660" w14:textId="77777777" w:rsidR="009C5B00" w:rsidRPr="00C8165C" w:rsidRDefault="009C5B00"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sidR="00AA52F0">
              <w:rPr>
                <w:rFonts w:ascii="Times New Roman" w:hAnsi="Times New Roman" w:cs="Times New Roman"/>
                <w:color w:val="000000"/>
                <w:sz w:val="28"/>
                <w:szCs w:val="28"/>
              </w:rPr>
              <w:t>27</w:t>
            </w:r>
          </w:p>
        </w:tc>
        <w:tc>
          <w:tcPr>
            <w:tcW w:w="1577" w:type="dxa"/>
            <w:tcBorders>
              <w:top w:val="single" w:sz="4" w:space="0" w:color="auto"/>
              <w:left w:val="single" w:sz="4" w:space="0" w:color="auto"/>
              <w:bottom w:val="single" w:sz="4" w:space="0" w:color="auto"/>
              <w:right w:val="single" w:sz="4" w:space="0" w:color="auto"/>
            </w:tcBorders>
            <w:shd w:val="clear" w:color="000000" w:fill="FFFFFF"/>
            <w:vAlign w:val="center"/>
          </w:tcPr>
          <w:p w14:paraId="2FA39609" w14:textId="77777777" w:rsidR="009C5B00" w:rsidRPr="00C8165C" w:rsidRDefault="009C5B00"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sidR="00AA52F0">
              <w:rPr>
                <w:rFonts w:ascii="Times New Roman" w:hAnsi="Times New Roman" w:cs="Times New Roman"/>
                <w:color w:val="000000"/>
                <w:sz w:val="28"/>
                <w:szCs w:val="28"/>
              </w:rPr>
              <w:t>27</w:t>
            </w:r>
          </w:p>
        </w:tc>
      </w:tr>
      <w:tr w:rsidR="0024367D" w:rsidRPr="00C8165C" w14:paraId="01A538A5" w14:textId="77777777" w:rsidTr="00BF4D12">
        <w:trPr>
          <w:trHeight w:val="227"/>
          <w:jc w:val="center"/>
        </w:trPr>
        <w:tc>
          <w:tcPr>
            <w:tcW w:w="534" w:type="dxa"/>
            <w:vAlign w:val="center"/>
          </w:tcPr>
          <w:p w14:paraId="1FFD87BD"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13</w:t>
            </w:r>
          </w:p>
        </w:tc>
        <w:tc>
          <w:tcPr>
            <w:tcW w:w="4717" w:type="dxa"/>
            <w:vAlign w:val="center"/>
          </w:tcPr>
          <w:p w14:paraId="5C4D1136" w14:textId="77777777" w:rsidR="0024367D" w:rsidRPr="00C8165C" w:rsidRDefault="0024367D"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189" w:type="dxa"/>
            <w:vAlign w:val="center"/>
          </w:tcPr>
          <w:p w14:paraId="139A1D43" w14:textId="77777777" w:rsidR="0024367D" w:rsidRPr="00C8165C" w:rsidRDefault="0024367D" w:rsidP="008F403A">
            <w:pPr>
              <w:widowControl w:val="0"/>
              <w:suppressAutoHyphens/>
              <w:jc w:val="center"/>
              <w:rPr>
                <w:rFonts w:ascii="Times New Roman" w:hAnsi="Times New Roman" w:cs="Times New Roman"/>
                <w:color w:val="000000" w:themeColor="text1"/>
                <w:sz w:val="28"/>
                <w:szCs w:val="28"/>
              </w:rPr>
            </w:pPr>
          </w:p>
        </w:tc>
        <w:tc>
          <w:tcPr>
            <w:tcW w:w="1610" w:type="dxa"/>
            <w:tcBorders>
              <w:top w:val="single" w:sz="4" w:space="0" w:color="auto"/>
            </w:tcBorders>
            <w:vAlign w:val="center"/>
          </w:tcPr>
          <w:p w14:paraId="1A61423F"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577" w:type="dxa"/>
            <w:tcBorders>
              <w:top w:val="single" w:sz="4" w:space="0" w:color="auto"/>
            </w:tcBorders>
            <w:vAlign w:val="center"/>
          </w:tcPr>
          <w:p w14:paraId="2037397D" w14:textId="77777777" w:rsidR="0024367D" w:rsidRPr="00C8165C" w:rsidRDefault="0024367D"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BF4D12" w:rsidRPr="00C8165C" w14:paraId="311AD339" w14:textId="77777777" w:rsidTr="00BF4D12">
        <w:trPr>
          <w:trHeight w:val="1326"/>
          <w:jc w:val="center"/>
        </w:trPr>
        <w:tc>
          <w:tcPr>
            <w:tcW w:w="534" w:type="dxa"/>
            <w:vAlign w:val="center"/>
          </w:tcPr>
          <w:p w14:paraId="3A7AC950" w14:textId="77777777" w:rsidR="00BF4D12" w:rsidRPr="00C8165C" w:rsidRDefault="00BF4D12" w:rsidP="008F403A">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14</w:t>
            </w:r>
          </w:p>
        </w:tc>
        <w:tc>
          <w:tcPr>
            <w:tcW w:w="4717" w:type="dxa"/>
            <w:vMerge w:val="restart"/>
            <w:vAlign w:val="center"/>
          </w:tcPr>
          <w:p w14:paraId="1389E4D2" w14:textId="77777777" w:rsidR="00BF4D12" w:rsidRPr="00C8165C" w:rsidRDefault="00BF4D12" w:rsidP="008F403A">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сельского округа, города федерального значения)</w:t>
            </w:r>
          </w:p>
        </w:tc>
        <w:tc>
          <w:tcPr>
            <w:tcW w:w="1189" w:type="dxa"/>
            <w:vMerge w:val="restart"/>
            <w:vAlign w:val="center"/>
          </w:tcPr>
          <w:p w14:paraId="2C1C1AAA" w14:textId="77777777" w:rsidR="00BF4D12" w:rsidRPr="00C8165C" w:rsidRDefault="00BF4D12" w:rsidP="008F403A">
            <w:pPr>
              <w:widowControl w:val="0"/>
              <w:suppressAutoHyphens/>
              <w:jc w:val="center"/>
              <w:rPr>
                <w:rFonts w:ascii="Times New Roman" w:hAnsi="Times New Roman" w:cs="Times New Roman"/>
                <w:color w:val="000000" w:themeColor="text1"/>
                <w:sz w:val="28"/>
                <w:szCs w:val="28"/>
              </w:rPr>
            </w:pPr>
          </w:p>
        </w:tc>
        <w:tc>
          <w:tcPr>
            <w:tcW w:w="1610" w:type="dxa"/>
            <w:vAlign w:val="center"/>
          </w:tcPr>
          <w:p w14:paraId="4D37C572" w14:textId="77777777" w:rsidR="00BF4D12" w:rsidRPr="00C8165C" w:rsidRDefault="00BF4D12"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577" w:type="dxa"/>
            <w:vAlign w:val="center"/>
          </w:tcPr>
          <w:p w14:paraId="6F9E9083" w14:textId="77777777" w:rsidR="00BF4D12" w:rsidRPr="00C8165C" w:rsidRDefault="00BF4D12"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BF4D12" w:rsidRPr="00C8165C" w14:paraId="644D395D" w14:textId="77777777" w:rsidTr="00BF4D12">
        <w:trPr>
          <w:trHeight w:val="2314"/>
          <w:jc w:val="center"/>
        </w:trPr>
        <w:tc>
          <w:tcPr>
            <w:tcW w:w="534" w:type="dxa"/>
            <w:vAlign w:val="center"/>
          </w:tcPr>
          <w:p w14:paraId="6D25FF41" w14:textId="77777777" w:rsidR="00BF4D12" w:rsidRPr="00C8165C" w:rsidRDefault="00BF4D12" w:rsidP="008F403A">
            <w:pPr>
              <w:widowControl w:val="0"/>
              <w:suppressAutoHyphen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c>
          <w:tcPr>
            <w:tcW w:w="4717" w:type="dxa"/>
            <w:vMerge/>
            <w:vAlign w:val="center"/>
          </w:tcPr>
          <w:p w14:paraId="65BE60BD" w14:textId="77777777" w:rsidR="00BF4D12" w:rsidRPr="00C8165C" w:rsidRDefault="00BF4D12" w:rsidP="008F403A">
            <w:pPr>
              <w:widowControl w:val="0"/>
              <w:suppressAutoHyphens/>
              <w:rPr>
                <w:rFonts w:ascii="Times New Roman" w:hAnsi="Times New Roman" w:cs="Times New Roman"/>
                <w:color w:val="000000" w:themeColor="text1"/>
                <w:sz w:val="28"/>
                <w:szCs w:val="28"/>
              </w:rPr>
            </w:pPr>
          </w:p>
        </w:tc>
        <w:tc>
          <w:tcPr>
            <w:tcW w:w="1189" w:type="dxa"/>
            <w:vMerge/>
            <w:vAlign w:val="center"/>
          </w:tcPr>
          <w:p w14:paraId="539223E0" w14:textId="77777777" w:rsidR="00BF4D12" w:rsidRPr="00C8165C" w:rsidRDefault="00BF4D12" w:rsidP="008F403A">
            <w:pPr>
              <w:widowControl w:val="0"/>
              <w:suppressAutoHyphens/>
              <w:jc w:val="center"/>
              <w:rPr>
                <w:rFonts w:ascii="Times New Roman" w:hAnsi="Times New Roman" w:cs="Times New Roman"/>
                <w:color w:val="000000" w:themeColor="text1"/>
                <w:sz w:val="28"/>
                <w:szCs w:val="28"/>
              </w:rPr>
            </w:pPr>
          </w:p>
        </w:tc>
        <w:tc>
          <w:tcPr>
            <w:tcW w:w="1610" w:type="dxa"/>
            <w:vAlign w:val="center"/>
          </w:tcPr>
          <w:p w14:paraId="287733D3" w14:textId="77777777" w:rsidR="00BF4D12" w:rsidRPr="00C8165C" w:rsidRDefault="00BF4D12"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577" w:type="dxa"/>
            <w:vAlign w:val="center"/>
          </w:tcPr>
          <w:p w14:paraId="000BEB44" w14:textId="77777777" w:rsidR="00BF4D12" w:rsidRPr="00C8165C" w:rsidRDefault="00BF4D12" w:rsidP="008F403A">
            <w:pPr>
              <w:widowControl w:val="0"/>
              <w:suppressAutoHyphens/>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bl>
    <w:p w14:paraId="019E7E54" w14:textId="77777777" w:rsidR="00CB3FC7" w:rsidRPr="00C8165C" w:rsidRDefault="002B0D89" w:rsidP="008F403A">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364" w:name="_Toc128476212"/>
      <w:bookmarkStart w:id="365" w:name="_Toc128476487"/>
      <w:bookmarkStart w:id="366" w:name="_Toc128558232"/>
      <w:r w:rsidRPr="00C8165C">
        <w:rPr>
          <w:rFonts w:ascii="Times New Roman" w:hAnsi="Times New Roman" w:cs="Times New Roman"/>
          <w:b w:val="0"/>
          <w:color w:val="000000" w:themeColor="text1"/>
          <w:sz w:val="28"/>
          <w:szCs w:val="28"/>
        </w:rPr>
        <w:t>Раздел 15. Ценовые (тарифные) последствия</w:t>
      </w:r>
      <w:bookmarkEnd w:id="364"/>
      <w:bookmarkEnd w:id="365"/>
      <w:bookmarkEnd w:id="366"/>
    </w:p>
    <w:p w14:paraId="38611FF4" w14:textId="77777777" w:rsidR="00A3162F" w:rsidRPr="00C8165C" w:rsidRDefault="0003616F" w:rsidP="008F403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w:t>
      </w:r>
      <w:r w:rsidR="00A3162F" w:rsidRPr="00C8165C">
        <w:rPr>
          <w:rFonts w:ascii="Times New Roman" w:hAnsi="Times New Roman" w:cs="Times New Roman"/>
          <w:color w:val="000000" w:themeColor="text1"/>
          <w:sz w:val="28"/>
          <w:szCs w:val="28"/>
        </w:rPr>
        <w:t>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Pr="00C8165C">
        <w:rPr>
          <w:rFonts w:ascii="Times New Roman" w:hAnsi="Times New Roman" w:cs="Times New Roman"/>
          <w:color w:val="000000" w:themeColor="text1"/>
          <w:sz w:val="28"/>
          <w:szCs w:val="28"/>
        </w:rPr>
        <w:t xml:space="preserve"> поселения.</w:t>
      </w:r>
    </w:p>
    <w:p w14:paraId="01139967" w14:textId="77777777" w:rsidR="00A3162F" w:rsidRPr="00C8165C" w:rsidRDefault="0003616F" w:rsidP="008F403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Ц</w:t>
      </w:r>
      <w:r w:rsidR="00A3162F" w:rsidRPr="00C8165C">
        <w:rPr>
          <w:rFonts w:ascii="Times New Roman" w:hAnsi="Times New Roman" w:cs="Times New Roman"/>
          <w:color w:val="000000" w:themeColor="text1"/>
          <w:sz w:val="28"/>
          <w:szCs w:val="28"/>
        </w:rPr>
        <w:t xml:space="preserve">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67F0C77A" w14:textId="77777777" w:rsidR="00A3162F" w:rsidRPr="00C8165C" w:rsidRDefault="00A3162F" w:rsidP="008F403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1B2182F8" w14:textId="77777777" w:rsidR="00A3162F" w:rsidRPr="00C8165C" w:rsidRDefault="00A3162F" w:rsidP="008F403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p>
    <w:p w14:paraId="6FAA1565" w14:textId="77777777" w:rsidR="003559C2" w:rsidRPr="00C8165C" w:rsidRDefault="003559C2" w:rsidP="008F403A">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367" w:name="_Toc128476213"/>
      <w:bookmarkStart w:id="368" w:name="_Toc128476488"/>
      <w:bookmarkStart w:id="369" w:name="_Toc128558233"/>
      <w:bookmarkEnd w:id="341"/>
      <w:bookmarkEnd w:id="342"/>
      <w:r w:rsidRPr="00C8165C">
        <w:rPr>
          <w:rFonts w:ascii="Times New Roman" w:hAnsi="Times New Roman" w:cs="Times New Roman"/>
          <w:b w:val="0"/>
          <w:color w:val="000000" w:themeColor="text1"/>
          <w:sz w:val="28"/>
          <w:szCs w:val="28"/>
        </w:rPr>
        <w:t>Раздел 16. Обеспечение экологической безопасности теплоснабжения</w:t>
      </w:r>
      <w:bookmarkEnd w:id="367"/>
      <w:bookmarkEnd w:id="368"/>
      <w:bookmarkEnd w:id="369"/>
      <w:r w:rsidRPr="00C8165C">
        <w:rPr>
          <w:rFonts w:ascii="Times New Roman" w:hAnsi="Times New Roman" w:cs="Times New Roman"/>
          <w:b w:val="0"/>
          <w:color w:val="000000" w:themeColor="text1"/>
          <w:sz w:val="28"/>
          <w:szCs w:val="28"/>
        </w:rPr>
        <w:t xml:space="preserve"> </w:t>
      </w:r>
    </w:p>
    <w:p w14:paraId="6B03B176" w14:textId="77777777" w:rsidR="003559C2" w:rsidRPr="00C8165C" w:rsidRDefault="003559C2" w:rsidP="008F403A">
      <w:pPr>
        <w:pStyle w:val="af6"/>
        <w:suppressAutoHyphens/>
        <w:ind w:firstLine="709"/>
        <w:jc w:val="both"/>
        <w:rPr>
          <w:sz w:val="28"/>
          <w:szCs w:val="28"/>
        </w:rPr>
      </w:pPr>
      <w:r w:rsidRPr="00C8165C">
        <w:rPr>
          <w:sz w:val="28"/>
          <w:szCs w:val="28"/>
        </w:rPr>
        <w:lastRenderedPageBreak/>
        <w:t>Министерство энергетики РФ в письме от 15 апреля 2020 г. № МЮ</w:t>
      </w:r>
      <w:r w:rsidRPr="00C8165C">
        <w:rPr>
          <w:rFonts w:eastAsia="Arial"/>
          <w:sz w:val="28"/>
          <w:szCs w:val="28"/>
        </w:rPr>
        <w:t xml:space="preserve">-4343/09 </w:t>
      </w:r>
      <w:r w:rsidRPr="00C8165C">
        <w:rPr>
          <w:sz w:val="28"/>
          <w:szCs w:val="28"/>
        </w:rPr>
        <w:t>“Об утверждении схем теплоснабжения поселений, городских округов” рекомендует органам местного самоуправления поселений, городских округов, уполномоченным органам исполнительной власти городов федерального значения при заключении контрактов на разработку и актуализацию схем теплоснабжения соответствующих муниципальных образований включать разработку следующих разделов и глав:</w:t>
      </w:r>
    </w:p>
    <w:p w14:paraId="07BBD9C2"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rPr>
          <w:color w:val="000000" w:themeColor="text1"/>
          <w:szCs w:val="28"/>
        </w:rPr>
      </w:pPr>
      <w:r w:rsidRPr="00C8165C">
        <w:rPr>
          <w:color w:val="000000" w:themeColor="text1"/>
          <w:szCs w:val="28"/>
        </w:rPr>
        <w:t xml:space="preserve">раздел "Обеспечение экологической безопасности теплоснабжения поселения, </w:t>
      </w:r>
      <w:r w:rsidR="00524858" w:rsidRPr="00C8165C">
        <w:rPr>
          <w:color w:val="000000" w:themeColor="text1"/>
          <w:szCs w:val="28"/>
        </w:rPr>
        <w:t>сельского</w:t>
      </w:r>
      <w:r w:rsidRPr="00C8165C">
        <w:rPr>
          <w:color w:val="000000" w:themeColor="text1"/>
          <w:szCs w:val="28"/>
        </w:rPr>
        <w:t xml:space="preserve"> округа, города федерального значения" схемы теплоснабжения;</w:t>
      </w:r>
    </w:p>
    <w:p w14:paraId="4C9D8B84"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rPr>
          <w:color w:val="000000" w:themeColor="text1"/>
          <w:szCs w:val="28"/>
        </w:rPr>
      </w:pPr>
      <w:r w:rsidRPr="00C8165C">
        <w:rPr>
          <w:color w:val="000000" w:themeColor="text1"/>
          <w:szCs w:val="28"/>
        </w:rPr>
        <w:t>часть 12 "Экологическая безопасность теплоснабжения" главы 1 "Существующее положение в сфере производства, передачи и потребления тепловой энергии для целей теплоснабжения" (описание текущего состояния воздействия на окружающую среду);</w:t>
      </w:r>
    </w:p>
    <w:p w14:paraId="52FE2EF4"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rPr>
          <w:color w:val="000000" w:themeColor="text1"/>
          <w:szCs w:val="28"/>
        </w:rPr>
      </w:pPr>
      <w:r w:rsidRPr="00C8165C">
        <w:rPr>
          <w:color w:val="000000" w:themeColor="text1"/>
          <w:szCs w:val="28"/>
        </w:rPr>
        <w:t>главу "Оценка экологической безопасности теплоснабжения".</w:t>
      </w:r>
    </w:p>
    <w:p w14:paraId="7C5C24F9" w14:textId="77777777" w:rsidR="003559C2" w:rsidRPr="00C8165C" w:rsidRDefault="003559C2" w:rsidP="008F403A">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370" w:name="_Toc128476214"/>
      <w:bookmarkStart w:id="371" w:name="_Toc128476489"/>
      <w:bookmarkStart w:id="372" w:name="_Toc128558234"/>
      <w:r w:rsidRPr="00C8165C">
        <w:rPr>
          <w:rFonts w:ascii="Times New Roman" w:hAnsi="Times New Roman" w:cs="Times New Roman"/>
          <w:b w:val="0"/>
          <w:color w:val="000000" w:themeColor="text1"/>
          <w:sz w:val="28"/>
          <w:szCs w:val="28"/>
        </w:rPr>
        <w:t xml:space="preserve">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w:t>
      </w:r>
      <w:r w:rsidR="00524858" w:rsidRPr="00C8165C">
        <w:rPr>
          <w:rFonts w:ascii="Times New Roman" w:hAnsi="Times New Roman" w:cs="Times New Roman"/>
          <w:b w:val="0"/>
          <w:color w:val="000000" w:themeColor="text1"/>
          <w:sz w:val="28"/>
          <w:szCs w:val="28"/>
        </w:rPr>
        <w:t>сельского</w:t>
      </w:r>
      <w:r w:rsidRPr="00C8165C">
        <w:rPr>
          <w:rFonts w:ascii="Times New Roman" w:hAnsi="Times New Roman" w:cs="Times New Roman"/>
          <w:b w:val="0"/>
          <w:color w:val="000000" w:themeColor="text1"/>
          <w:sz w:val="28"/>
          <w:szCs w:val="28"/>
        </w:rPr>
        <w:t xml:space="preserve"> округа, города федерального значения</w:t>
      </w:r>
      <w:bookmarkEnd w:id="370"/>
      <w:bookmarkEnd w:id="371"/>
      <w:bookmarkEnd w:id="372"/>
    </w:p>
    <w:p w14:paraId="76035898" w14:textId="77777777" w:rsidR="003559C2" w:rsidRPr="00C8165C" w:rsidRDefault="003559C2"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Существенное влияние на состав образующихся вредных веществ при сжигании топлива оказывают:</w:t>
      </w:r>
    </w:p>
    <w:p w14:paraId="796AAE09" w14:textId="77777777" w:rsidR="003559C2" w:rsidRPr="00C8165C" w:rsidRDefault="003559C2" w:rsidP="008F403A">
      <w:pPr>
        <w:pStyle w:val="ad"/>
        <w:widowControl w:val="0"/>
        <w:numPr>
          <w:ilvl w:val="0"/>
          <w:numId w:val="6"/>
        </w:numPr>
        <w:suppressAutoHyphens/>
        <w:spacing w:after="0" w:line="240" w:lineRule="auto"/>
        <w:ind w:left="0"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 xml:space="preserve">его вид; </w:t>
      </w:r>
    </w:p>
    <w:p w14:paraId="0CA381FD" w14:textId="77777777" w:rsidR="00CB2B8A" w:rsidRPr="00C8165C" w:rsidRDefault="003559C2" w:rsidP="008F403A">
      <w:pPr>
        <w:pStyle w:val="ad"/>
        <w:widowControl w:val="0"/>
        <w:numPr>
          <w:ilvl w:val="0"/>
          <w:numId w:val="6"/>
        </w:numPr>
        <w:suppressAutoHyphens/>
        <w:spacing w:after="0" w:line="240" w:lineRule="auto"/>
        <w:ind w:left="0"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 xml:space="preserve">режим горения. </w:t>
      </w:r>
    </w:p>
    <w:p w14:paraId="77BE7DFB" w14:textId="77777777" w:rsidR="003559C2" w:rsidRPr="00C8165C" w:rsidRDefault="00CB2B8A"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В теплоснабжении используются твердое, жидкое и газообразное топливо</w:t>
      </w:r>
    </w:p>
    <w:p w14:paraId="61F3F36D" w14:textId="77777777" w:rsidR="003559C2" w:rsidRPr="00C8165C" w:rsidRDefault="003559C2"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Твердое топливо</w:t>
      </w:r>
    </w:p>
    <w:p w14:paraId="66CE9681" w14:textId="77777777" w:rsidR="003559C2" w:rsidRPr="00C8165C" w:rsidRDefault="003559C2"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В качестве твердого топлива используют угли (бурые, каменные, антрацитовый штыб), горючие сланцы и торф. Горючая часть топлива включает органическую, состоящую из углерода, водорода, кислорода, органической серы, и неорганическую части (в состав горючей части топлива ряда месторождений входит пиритная сера FeS</w:t>
      </w:r>
      <w:r w:rsidRPr="00C8165C">
        <w:rPr>
          <w:rFonts w:ascii="Times New Roman" w:eastAsia="Times New Roman" w:hAnsi="Times New Roman" w:cs="Times New Roman"/>
          <w:sz w:val="28"/>
          <w:szCs w:val="28"/>
          <w:vertAlign w:val="subscript"/>
        </w:rPr>
        <w:t>2</w:t>
      </w:r>
      <w:r w:rsidRPr="00C8165C">
        <w:rPr>
          <w:rFonts w:ascii="Times New Roman" w:eastAsia="Times New Roman" w:hAnsi="Times New Roman" w:cs="Times New Roman"/>
          <w:sz w:val="28"/>
          <w:szCs w:val="28"/>
        </w:rPr>
        <w:t xml:space="preserve">). Негорючая (минеральная) часть топлива состоит из влаги и золы. </w:t>
      </w:r>
    </w:p>
    <w:p w14:paraId="1E70C103" w14:textId="77777777" w:rsidR="000E15CE" w:rsidRPr="00C8165C" w:rsidRDefault="003559C2"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Основная часть минеральной составляющей топлива переходит в процессе сжигания в летучую золу, уносимую дымовыми газами. Другая часть в зависимости от конструкции топки и физических особенностей минеральной составляющей топлива может превращаться в шлак. Зольность отечественных углей колеблется в широких пределах (10—55 %). Соответственно изменяется и запыленность дымовых газов, достигая для высокозольных углей 60—70 г/м</w:t>
      </w:r>
      <w:r w:rsidRPr="00C8165C">
        <w:rPr>
          <w:rFonts w:ascii="Times New Roman" w:eastAsia="Times New Roman" w:hAnsi="Times New Roman" w:cs="Times New Roman"/>
          <w:sz w:val="28"/>
          <w:szCs w:val="28"/>
          <w:vertAlign w:val="superscript"/>
        </w:rPr>
        <w:t>3</w:t>
      </w:r>
      <w:r w:rsidRPr="00C8165C">
        <w:rPr>
          <w:rFonts w:ascii="Times New Roman" w:eastAsia="Times New Roman" w:hAnsi="Times New Roman" w:cs="Times New Roman"/>
          <w:sz w:val="28"/>
          <w:szCs w:val="28"/>
        </w:rPr>
        <w:t xml:space="preserve">. Химический состав золы твердого топлива достаточно разнообразен. Обычно зола состоит из оксидов кремния, алюминия, титана, калия, натрия, железа, кальция, магния. Кальций в золе может присутствовать в виде свободного </w:t>
      </w:r>
      <w:r w:rsidRPr="00C8165C">
        <w:rPr>
          <w:rFonts w:ascii="Times New Roman" w:eastAsia="Times New Roman" w:hAnsi="Times New Roman" w:cs="Times New Roman"/>
          <w:sz w:val="28"/>
          <w:szCs w:val="28"/>
        </w:rPr>
        <w:lastRenderedPageBreak/>
        <w:t>оксида, а также в составе силикатов, сульфатов и других соединений. Более детальные анализы минеральной части твердых топлив показывают, что в золе в небольших количествах могут быть и другие элементы, например, германий, бор, мышьяк, ванадий, марганец, цинк, уран, серебро, ртуть, фтор, хлор. Микропримеси перечисленных элементов распределяются в различных по размерам частиц фракциях летучей золы неравномерно, и обычно их содержание увеличивается с уменьшением размеров этих частиц. В составе золы твердых видов топлива могут присутствовать радиоактивные изотопы калия, урана и бария. Эти выбросы практически не влияют на радиационную обстановку в районе источников тепловой энергии, хотя их общее количество может превышать выбросы радиоактивных аэрозолей на АЭС той же мощности. Твердое топливо может содержать серу в следующих формах: колчедана Fe</w:t>
      </w:r>
      <w:r w:rsidRPr="00C8165C">
        <w:rPr>
          <w:rFonts w:ascii="Times New Roman" w:eastAsia="Times New Roman" w:hAnsi="Times New Roman" w:cs="Times New Roman"/>
          <w:sz w:val="28"/>
          <w:szCs w:val="28"/>
          <w:vertAlign w:val="subscript"/>
        </w:rPr>
        <w:t>2</w:t>
      </w:r>
      <w:r w:rsidRPr="00C8165C">
        <w:rPr>
          <w:rFonts w:ascii="Times New Roman" w:eastAsia="Times New Roman" w:hAnsi="Times New Roman" w:cs="Times New Roman"/>
          <w:sz w:val="28"/>
          <w:szCs w:val="28"/>
        </w:rPr>
        <w:t>S и пирита FeS</w:t>
      </w:r>
      <w:r w:rsidRPr="00C8165C">
        <w:rPr>
          <w:rFonts w:ascii="Times New Roman" w:eastAsia="Times New Roman" w:hAnsi="Times New Roman" w:cs="Times New Roman"/>
          <w:sz w:val="28"/>
          <w:szCs w:val="28"/>
          <w:vertAlign w:val="subscript"/>
        </w:rPr>
        <w:t>2</w:t>
      </w:r>
      <w:r w:rsidRPr="00C8165C">
        <w:rPr>
          <w:rFonts w:ascii="Times New Roman" w:eastAsia="Times New Roman" w:hAnsi="Times New Roman" w:cs="Times New Roman"/>
          <w:sz w:val="28"/>
          <w:szCs w:val="28"/>
        </w:rPr>
        <w:t>, в составе молекул органической части топлива и в виде сульфатов в минеральной части. Соединения серы в результа</w:t>
      </w:r>
      <w:r w:rsidR="00D842E4" w:rsidRPr="00C8165C">
        <w:rPr>
          <w:rFonts w:ascii="Times New Roman" w:eastAsia="Times New Roman" w:hAnsi="Times New Roman" w:cs="Times New Roman"/>
          <w:sz w:val="28"/>
          <w:szCs w:val="28"/>
        </w:rPr>
        <w:t>те</w:t>
      </w:r>
      <w:r w:rsidRPr="00C8165C">
        <w:rPr>
          <w:rFonts w:ascii="Times New Roman" w:eastAsia="Times New Roman" w:hAnsi="Times New Roman" w:cs="Times New Roman"/>
          <w:sz w:val="28"/>
          <w:szCs w:val="28"/>
        </w:rPr>
        <w:t xml:space="preserve"> горения превращаются в оксиды серы, причем около 99% составляет сернистый ангидрид S</w:t>
      </w:r>
      <w:r w:rsidRPr="00C8165C">
        <w:rPr>
          <w:rFonts w:ascii="Times New Roman" w:eastAsia="Times New Roman" w:hAnsi="Times New Roman" w:cs="Times New Roman"/>
          <w:sz w:val="28"/>
          <w:szCs w:val="28"/>
          <w:lang w:val="en-US"/>
        </w:rPr>
        <w:t>O</w:t>
      </w:r>
      <w:r w:rsidRPr="00C8165C">
        <w:rPr>
          <w:rFonts w:ascii="Times New Roman" w:eastAsia="Times New Roman" w:hAnsi="Times New Roman" w:cs="Times New Roman"/>
          <w:sz w:val="28"/>
          <w:szCs w:val="28"/>
          <w:vertAlign w:val="subscript"/>
        </w:rPr>
        <w:t>2</w:t>
      </w:r>
      <w:r w:rsidRPr="00C8165C">
        <w:rPr>
          <w:rFonts w:ascii="Times New Roman" w:eastAsia="Times New Roman" w:hAnsi="Times New Roman" w:cs="Times New Roman"/>
          <w:sz w:val="28"/>
          <w:szCs w:val="28"/>
        </w:rPr>
        <w:t xml:space="preserve">. </w:t>
      </w:r>
      <w:proofErr w:type="spellStart"/>
      <w:r w:rsidRPr="00C8165C">
        <w:rPr>
          <w:rFonts w:ascii="Times New Roman" w:eastAsia="Times New Roman" w:hAnsi="Times New Roman" w:cs="Times New Roman"/>
          <w:sz w:val="28"/>
          <w:szCs w:val="28"/>
        </w:rPr>
        <w:t>Сернистость</w:t>
      </w:r>
      <w:proofErr w:type="spellEnd"/>
      <w:r w:rsidRPr="00C8165C">
        <w:rPr>
          <w:rFonts w:ascii="Times New Roman" w:eastAsia="Times New Roman" w:hAnsi="Times New Roman" w:cs="Times New Roman"/>
          <w:sz w:val="28"/>
          <w:szCs w:val="28"/>
        </w:rPr>
        <w:t xml:space="preserve"> углей в зависимости </w:t>
      </w:r>
      <w:r w:rsidR="00D842E4" w:rsidRPr="00C8165C">
        <w:rPr>
          <w:rFonts w:ascii="Times New Roman" w:eastAsia="Times New Roman" w:hAnsi="Times New Roman" w:cs="Times New Roman"/>
          <w:sz w:val="28"/>
          <w:szCs w:val="28"/>
        </w:rPr>
        <w:t>от месторождения составляет 0,3–</w:t>
      </w:r>
      <w:r w:rsidRPr="00C8165C">
        <w:rPr>
          <w:rFonts w:ascii="Times New Roman" w:eastAsia="Times New Roman" w:hAnsi="Times New Roman" w:cs="Times New Roman"/>
          <w:sz w:val="28"/>
          <w:szCs w:val="28"/>
        </w:rPr>
        <w:t xml:space="preserve">6,0 %. </w:t>
      </w:r>
      <w:proofErr w:type="spellStart"/>
      <w:r w:rsidRPr="00C8165C">
        <w:rPr>
          <w:rFonts w:ascii="Times New Roman" w:eastAsia="Times New Roman" w:hAnsi="Times New Roman" w:cs="Times New Roman"/>
          <w:sz w:val="28"/>
          <w:szCs w:val="28"/>
        </w:rPr>
        <w:t>Сернистост</w:t>
      </w:r>
      <w:r w:rsidR="00D842E4" w:rsidRPr="00C8165C">
        <w:rPr>
          <w:rFonts w:ascii="Times New Roman" w:eastAsia="Times New Roman" w:hAnsi="Times New Roman" w:cs="Times New Roman"/>
          <w:sz w:val="28"/>
          <w:szCs w:val="28"/>
        </w:rPr>
        <w:t>ь</w:t>
      </w:r>
      <w:proofErr w:type="spellEnd"/>
      <w:r w:rsidR="00D842E4" w:rsidRPr="00C8165C">
        <w:rPr>
          <w:rFonts w:ascii="Times New Roman" w:eastAsia="Times New Roman" w:hAnsi="Times New Roman" w:cs="Times New Roman"/>
          <w:sz w:val="28"/>
          <w:szCs w:val="28"/>
        </w:rPr>
        <w:t xml:space="preserve"> горючих сланцев достигает 1,4–1,7 %, торфа – </w:t>
      </w:r>
      <w:r w:rsidR="000E15CE" w:rsidRPr="00C8165C">
        <w:rPr>
          <w:rFonts w:ascii="Times New Roman" w:eastAsia="Times New Roman" w:hAnsi="Times New Roman" w:cs="Times New Roman"/>
          <w:sz w:val="28"/>
          <w:szCs w:val="28"/>
        </w:rPr>
        <w:t xml:space="preserve">0,1 %. </w:t>
      </w:r>
    </w:p>
    <w:p w14:paraId="66A94403" w14:textId="77777777" w:rsidR="003559C2" w:rsidRDefault="003559C2"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 xml:space="preserve">Жидкое топливо </w:t>
      </w:r>
    </w:p>
    <w:p w14:paraId="06A32293" w14:textId="77777777" w:rsidR="003559C2" w:rsidRPr="00C8165C" w:rsidRDefault="00BF4D12"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В качестве жидкого топлива в теплоэнергетике применяются мазут, слан</w:t>
      </w:r>
      <w:r w:rsidR="003559C2" w:rsidRPr="00C8165C">
        <w:rPr>
          <w:rFonts w:ascii="Times New Roman" w:eastAsia="Times New Roman" w:hAnsi="Times New Roman" w:cs="Times New Roman"/>
          <w:sz w:val="28"/>
          <w:szCs w:val="28"/>
        </w:rPr>
        <w:t xml:space="preserve">цевое масло, дизельное топливо. В состав золы мазута входят </w:t>
      </w:r>
      <w:proofErr w:type="spellStart"/>
      <w:r w:rsidR="003559C2" w:rsidRPr="00C8165C">
        <w:rPr>
          <w:rFonts w:ascii="Times New Roman" w:eastAsia="Times New Roman" w:hAnsi="Times New Roman" w:cs="Times New Roman"/>
          <w:sz w:val="28"/>
          <w:szCs w:val="28"/>
        </w:rPr>
        <w:t>пентаоксид</w:t>
      </w:r>
      <w:proofErr w:type="spellEnd"/>
      <w:r w:rsidR="003559C2" w:rsidRPr="00C8165C">
        <w:rPr>
          <w:rFonts w:ascii="Times New Roman" w:eastAsia="Times New Roman" w:hAnsi="Times New Roman" w:cs="Times New Roman"/>
          <w:sz w:val="28"/>
          <w:szCs w:val="28"/>
        </w:rPr>
        <w:t xml:space="preserve"> ванадия (V</w:t>
      </w:r>
      <w:r w:rsidR="003559C2" w:rsidRPr="00C8165C">
        <w:rPr>
          <w:rFonts w:ascii="Times New Roman" w:eastAsia="Times New Roman" w:hAnsi="Times New Roman" w:cs="Times New Roman"/>
          <w:sz w:val="28"/>
          <w:szCs w:val="28"/>
          <w:vertAlign w:val="subscript"/>
        </w:rPr>
        <w:t>2</w:t>
      </w:r>
      <w:r w:rsidR="003559C2" w:rsidRPr="00C8165C">
        <w:rPr>
          <w:rFonts w:ascii="Times New Roman" w:eastAsia="Times New Roman" w:hAnsi="Times New Roman" w:cs="Times New Roman"/>
          <w:sz w:val="28"/>
          <w:szCs w:val="28"/>
        </w:rPr>
        <w:t>О</w:t>
      </w:r>
      <w:r w:rsidR="003559C2" w:rsidRPr="00C8165C">
        <w:rPr>
          <w:rFonts w:ascii="Times New Roman" w:eastAsia="Times New Roman" w:hAnsi="Times New Roman" w:cs="Times New Roman"/>
          <w:sz w:val="28"/>
          <w:szCs w:val="28"/>
          <w:vertAlign w:val="subscript"/>
        </w:rPr>
        <w:t>5</w:t>
      </w:r>
      <w:r w:rsidR="003559C2" w:rsidRPr="00C8165C">
        <w:rPr>
          <w:rFonts w:ascii="Times New Roman" w:eastAsia="Times New Roman" w:hAnsi="Times New Roman" w:cs="Times New Roman"/>
          <w:sz w:val="28"/>
          <w:szCs w:val="28"/>
        </w:rPr>
        <w:t>), а также Ni</w:t>
      </w:r>
      <w:r w:rsidR="003559C2" w:rsidRPr="00C8165C">
        <w:rPr>
          <w:rFonts w:ascii="Times New Roman" w:eastAsia="Times New Roman" w:hAnsi="Times New Roman" w:cs="Times New Roman"/>
          <w:sz w:val="28"/>
          <w:szCs w:val="28"/>
          <w:vertAlign w:val="subscript"/>
        </w:rPr>
        <w:t>2</w:t>
      </w:r>
      <w:r w:rsidR="003559C2" w:rsidRPr="00C8165C">
        <w:rPr>
          <w:rFonts w:ascii="Times New Roman" w:eastAsia="Times New Roman" w:hAnsi="Times New Roman" w:cs="Times New Roman"/>
          <w:sz w:val="28"/>
          <w:szCs w:val="28"/>
        </w:rPr>
        <w:t>O</w:t>
      </w:r>
      <w:r w:rsidR="003559C2" w:rsidRPr="00C8165C">
        <w:rPr>
          <w:rFonts w:ascii="Times New Roman" w:eastAsia="Times New Roman" w:hAnsi="Times New Roman" w:cs="Times New Roman"/>
          <w:sz w:val="28"/>
          <w:szCs w:val="28"/>
          <w:vertAlign w:val="subscript"/>
        </w:rPr>
        <w:t>3</w:t>
      </w:r>
      <w:r w:rsidR="003559C2" w:rsidRPr="00C8165C">
        <w:rPr>
          <w:rFonts w:ascii="Times New Roman" w:eastAsia="Times New Roman" w:hAnsi="Times New Roman" w:cs="Times New Roman"/>
          <w:sz w:val="28"/>
          <w:szCs w:val="28"/>
        </w:rPr>
        <w:t>, А1</w:t>
      </w:r>
      <w:r w:rsidR="003559C2" w:rsidRPr="00C8165C">
        <w:rPr>
          <w:rFonts w:ascii="Times New Roman" w:eastAsia="Times New Roman" w:hAnsi="Times New Roman" w:cs="Times New Roman"/>
          <w:sz w:val="28"/>
          <w:szCs w:val="28"/>
          <w:vertAlign w:val="subscript"/>
        </w:rPr>
        <w:t>2</w:t>
      </w:r>
      <w:r w:rsidR="003559C2" w:rsidRPr="00C8165C">
        <w:rPr>
          <w:rFonts w:ascii="Times New Roman" w:eastAsia="Times New Roman" w:hAnsi="Times New Roman" w:cs="Times New Roman"/>
          <w:sz w:val="28"/>
          <w:szCs w:val="28"/>
          <w:lang w:val="en-US"/>
        </w:rPr>
        <w:t>O</w:t>
      </w:r>
      <w:r w:rsidR="003559C2" w:rsidRPr="00C8165C">
        <w:rPr>
          <w:rFonts w:ascii="Times New Roman" w:eastAsia="Times New Roman" w:hAnsi="Times New Roman" w:cs="Times New Roman"/>
          <w:sz w:val="28"/>
          <w:szCs w:val="28"/>
          <w:vertAlign w:val="subscript"/>
        </w:rPr>
        <w:t>3</w:t>
      </w:r>
      <w:r w:rsidR="003559C2" w:rsidRPr="00C8165C">
        <w:rPr>
          <w:rFonts w:ascii="Times New Roman" w:eastAsia="Times New Roman" w:hAnsi="Times New Roman" w:cs="Times New Roman"/>
          <w:sz w:val="28"/>
          <w:szCs w:val="28"/>
        </w:rPr>
        <w:t>, Fe</w:t>
      </w:r>
      <w:r w:rsidR="003559C2" w:rsidRPr="00C8165C">
        <w:rPr>
          <w:rFonts w:ascii="Times New Roman" w:eastAsia="Times New Roman" w:hAnsi="Times New Roman" w:cs="Times New Roman"/>
          <w:sz w:val="28"/>
          <w:szCs w:val="28"/>
          <w:vertAlign w:val="subscript"/>
        </w:rPr>
        <w:t>2</w:t>
      </w:r>
      <w:r w:rsidR="003559C2" w:rsidRPr="00C8165C">
        <w:rPr>
          <w:rFonts w:ascii="Times New Roman" w:eastAsia="Times New Roman" w:hAnsi="Times New Roman" w:cs="Times New Roman"/>
          <w:sz w:val="28"/>
          <w:szCs w:val="28"/>
        </w:rPr>
        <w:t>O</w:t>
      </w:r>
      <w:r w:rsidR="003559C2" w:rsidRPr="00C8165C">
        <w:rPr>
          <w:rFonts w:ascii="Times New Roman" w:eastAsia="Times New Roman" w:hAnsi="Times New Roman" w:cs="Times New Roman"/>
          <w:sz w:val="28"/>
          <w:szCs w:val="28"/>
          <w:vertAlign w:val="subscript"/>
        </w:rPr>
        <w:t>3</w:t>
      </w:r>
      <w:r w:rsidR="003559C2" w:rsidRPr="00C8165C">
        <w:rPr>
          <w:rFonts w:ascii="Times New Roman" w:eastAsia="Times New Roman" w:hAnsi="Times New Roman" w:cs="Times New Roman"/>
          <w:sz w:val="28"/>
          <w:szCs w:val="28"/>
        </w:rPr>
        <w:t>, SiO</w:t>
      </w:r>
      <w:r w:rsidR="003559C2" w:rsidRPr="00C8165C">
        <w:rPr>
          <w:rFonts w:ascii="Times New Roman" w:eastAsia="Times New Roman" w:hAnsi="Times New Roman" w:cs="Times New Roman"/>
          <w:sz w:val="28"/>
          <w:szCs w:val="28"/>
          <w:vertAlign w:val="subscript"/>
        </w:rPr>
        <w:t>2</w:t>
      </w:r>
      <w:r w:rsidR="003559C2" w:rsidRPr="00C8165C">
        <w:rPr>
          <w:rFonts w:ascii="Times New Roman" w:eastAsia="Times New Roman" w:hAnsi="Times New Roman" w:cs="Times New Roman"/>
          <w:sz w:val="28"/>
          <w:szCs w:val="28"/>
        </w:rPr>
        <w:t xml:space="preserve">, </w:t>
      </w:r>
      <w:proofErr w:type="spellStart"/>
      <w:r w:rsidR="003559C2" w:rsidRPr="00C8165C">
        <w:rPr>
          <w:rFonts w:ascii="Times New Roman" w:eastAsia="Times New Roman" w:hAnsi="Times New Roman" w:cs="Times New Roman"/>
          <w:sz w:val="28"/>
          <w:szCs w:val="28"/>
        </w:rPr>
        <w:t>МgО</w:t>
      </w:r>
      <w:proofErr w:type="spellEnd"/>
      <w:r w:rsidR="003559C2" w:rsidRPr="00C8165C">
        <w:rPr>
          <w:rFonts w:ascii="Times New Roman" w:eastAsia="Times New Roman" w:hAnsi="Times New Roman" w:cs="Times New Roman"/>
          <w:sz w:val="28"/>
          <w:szCs w:val="28"/>
        </w:rPr>
        <w:t xml:space="preserve"> и другие оксиды. Зольность мазута не превышает 0,3 %. При полном его сгорании содержание твердых частиц в дымовых газах составляет около 0,1 г/м</w:t>
      </w:r>
      <w:r w:rsidR="003559C2" w:rsidRPr="00C8165C">
        <w:rPr>
          <w:rFonts w:ascii="Times New Roman" w:eastAsia="Times New Roman" w:hAnsi="Times New Roman" w:cs="Times New Roman"/>
          <w:sz w:val="28"/>
          <w:szCs w:val="28"/>
          <w:vertAlign w:val="superscript"/>
        </w:rPr>
        <w:t>3</w:t>
      </w:r>
      <w:r w:rsidR="003559C2" w:rsidRPr="00C8165C">
        <w:rPr>
          <w:rFonts w:ascii="Times New Roman" w:eastAsia="Times New Roman" w:hAnsi="Times New Roman" w:cs="Times New Roman"/>
          <w:sz w:val="28"/>
          <w:szCs w:val="28"/>
        </w:rPr>
        <w:t>, однако это значение резко возрастает в период очистки поверхностей нагрева котлов от наружных отложений. В жидком топливе отсутствует пиритная сера (FeS</w:t>
      </w:r>
      <w:r w:rsidR="003559C2" w:rsidRPr="00C8165C">
        <w:rPr>
          <w:rFonts w:ascii="Times New Roman" w:eastAsia="Times New Roman" w:hAnsi="Times New Roman" w:cs="Times New Roman"/>
          <w:sz w:val="28"/>
          <w:szCs w:val="28"/>
          <w:vertAlign w:val="subscript"/>
        </w:rPr>
        <w:t>2</w:t>
      </w:r>
      <w:r w:rsidR="003559C2" w:rsidRPr="00C8165C">
        <w:rPr>
          <w:rFonts w:ascii="Times New Roman" w:eastAsia="Times New Roman" w:hAnsi="Times New Roman" w:cs="Times New Roman"/>
          <w:sz w:val="28"/>
          <w:szCs w:val="28"/>
        </w:rPr>
        <w:t xml:space="preserve">). Сера в мазуте находится преимущественно в виде органических соединений, элементарной серы и сероводорода. Ее содержание зависит от </w:t>
      </w:r>
      <w:proofErr w:type="spellStart"/>
      <w:r w:rsidR="003559C2" w:rsidRPr="00C8165C">
        <w:rPr>
          <w:rFonts w:ascii="Times New Roman" w:eastAsia="Times New Roman" w:hAnsi="Times New Roman" w:cs="Times New Roman"/>
          <w:sz w:val="28"/>
          <w:szCs w:val="28"/>
        </w:rPr>
        <w:t>сернистости</w:t>
      </w:r>
      <w:proofErr w:type="spellEnd"/>
      <w:r w:rsidR="003559C2" w:rsidRPr="00C8165C">
        <w:rPr>
          <w:rFonts w:ascii="Times New Roman" w:eastAsia="Times New Roman" w:hAnsi="Times New Roman" w:cs="Times New Roman"/>
          <w:sz w:val="28"/>
          <w:szCs w:val="28"/>
        </w:rPr>
        <w:t xml:space="preserve"> нефти, из которой он получен. В мазуте, сжигаемом в котельных и на ТЭЦ, содержится много </w:t>
      </w:r>
      <w:r w:rsidR="003559C2" w:rsidRPr="00C8165C">
        <w:rPr>
          <w:rFonts w:ascii="Times New Roman" w:eastAsia="Times New Roman" w:hAnsi="Times New Roman" w:cs="Times New Roman"/>
          <w:sz w:val="28"/>
          <w:szCs w:val="28"/>
        </w:rPr>
        <w:br/>
        <w:t>сернистых соединений. После его сгорания образуется диоксид серы, являющийся причиной выпадения так называемых кислотных дождей. Предотвратить вредное воздействие кислоты на здоровье людей, жизнь животных и растительный мир, особенно при сверхнормативной ее концентрации, можно при внедрении эффективных технологических схем по обессериванию мазутов. При переработке высокосернистой нефти только 5</w:t>
      </w:r>
      <w:r w:rsidR="003559C2" w:rsidRPr="00C8165C">
        <w:rPr>
          <w:rFonts w:ascii="Times New Roman" w:eastAsia="Times New Roman" w:hAnsi="Times New Roman" w:cs="Times New Roman"/>
          <w:sz w:val="28"/>
          <w:szCs w:val="28"/>
        </w:rPr>
        <w:softHyphen/>
      </w:r>
      <w:r w:rsidR="003559C2" w:rsidRPr="00C8165C">
        <w:rPr>
          <w:rFonts w:ascii="Times New Roman" w:eastAsia="Times New Roman" w:hAnsi="Times New Roman" w:cs="Times New Roman"/>
          <w:sz w:val="28"/>
          <w:szCs w:val="28"/>
        </w:rPr>
        <w:softHyphen/>
      </w:r>
      <w:r w:rsidR="003559C2" w:rsidRPr="00C8165C">
        <w:rPr>
          <w:rFonts w:ascii="Times New Roman" w:eastAsia="Times New Roman" w:hAnsi="Times New Roman" w:cs="Times New Roman"/>
          <w:sz w:val="28"/>
          <w:szCs w:val="28"/>
        </w:rPr>
        <w:softHyphen/>
      </w:r>
      <w:r w:rsidR="003559C2" w:rsidRPr="00C8165C">
        <w:rPr>
          <w:rFonts w:ascii="Times New Roman" w:eastAsia="Times New Roman" w:hAnsi="Times New Roman" w:cs="Times New Roman"/>
          <w:sz w:val="28"/>
          <w:szCs w:val="28"/>
        </w:rPr>
        <w:softHyphen/>
        <w:t>-15 % серы переходит в дистилляционные продукты; остальная часть серы остается в мазуте, сжигание которого в больших количествах на установках НПЗ и крупных ТЭЦ, расположенных вблизи них, связано с большой концентрацией сернистых соединений в отходящих дымовых газах. Топочные мазуты в зависимости от содержания в них серы подразделяются на ма</w:t>
      </w:r>
      <w:r w:rsidR="00CB2B8A" w:rsidRPr="00C8165C">
        <w:rPr>
          <w:rFonts w:ascii="Times New Roman" w:eastAsia="Times New Roman" w:hAnsi="Times New Roman" w:cs="Times New Roman"/>
          <w:sz w:val="28"/>
          <w:szCs w:val="28"/>
        </w:rPr>
        <w:t xml:space="preserve">лосернистые - содержание серы </w:t>
      </w:r>
      <w:proofErr w:type="spellStart"/>
      <w:r w:rsidR="00CB2B8A" w:rsidRPr="00C8165C">
        <w:rPr>
          <w:rFonts w:ascii="Times New Roman" w:eastAsia="Times New Roman" w:hAnsi="Times New Roman" w:cs="Times New Roman"/>
          <w:sz w:val="28"/>
          <w:szCs w:val="28"/>
        </w:rPr>
        <w:t>S</w:t>
      </w:r>
      <w:r w:rsidR="00E43E8D">
        <w:rPr>
          <w:rFonts w:ascii="Times New Roman" w:eastAsia="Times New Roman" w:hAnsi="Times New Roman" w:cs="Times New Roman"/>
          <w:sz w:val="28"/>
          <w:szCs w:val="28"/>
        </w:rPr>
        <w:t>p</w:t>
      </w:r>
      <w:proofErr w:type="spellEnd"/>
      <w:r w:rsidR="00E43E8D">
        <w:rPr>
          <w:rFonts w:ascii="Times New Roman" w:eastAsia="Times New Roman" w:hAnsi="Times New Roman" w:cs="Times New Roman"/>
          <w:sz w:val="28"/>
          <w:szCs w:val="28"/>
        </w:rPr>
        <w:t xml:space="preserve"> </w:t>
      </w:r>
      <w:proofErr w:type="gramStart"/>
      <w:r w:rsidR="00E43E8D">
        <w:rPr>
          <w:rFonts w:ascii="Times New Roman" w:eastAsia="Times New Roman" w:hAnsi="Times New Roman" w:cs="Times New Roman"/>
          <w:sz w:val="28"/>
          <w:szCs w:val="28"/>
        </w:rPr>
        <w:t xml:space="preserve">&lt; </w:t>
      </w:r>
      <w:r w:rsidR="003559C2" w:rsidRPr="00C8165C">
        <w:rPr>
          <w:rFonts w:ascii="Times New Roman" w:eastAsia="Times New Roman" w:hAnsi="Times New Roman" w:cs="Times New Roman"/>
          <w:sz w:val="28"/>
          <w:szCs w:val="28"/>
        </w:rPr>
        <w:t>0</w:t>
      </w:r>
      <w:proofErr w:type="gramEnd"/>
      <w:r w:rsidR="003559C2" w:rsidRPr="00C8165C">
        <w:rPr>
          <w:rFonts w:ascii="Times New Roman" w:eastAsia="Times New Roman" w:hAnsi="Times New Roman" w:cs="Times New Roman"/>
          <w:sz w:val="28"/>
          <w:szCs w:val="28"/>
        </w:rPr>
        <w:t xml:space="preserve">,5 %, сернистые </w:t>
      </w:r>
      <w:proofErr w:type="spellStart"/>
      <w:r w:rsidR="003559C2" w:rsidRPr="00C8165C">
        <w:rPr>
          <w:rFonts w:ascii="Times New Roman" w:eastAsia="Times New Roman" w:hAnsi="Times New Roman" w:cs="Times New Roman"/>
          <w:sz w:val="28"/>
          <w:szCs w:val="28"/>
        </w:rPr>
        <w:t>Sp</w:t>
      </w:r>
      <w:proofErr w:type="spellEnd"/>
      <w:r w:rsidR="003559C2" w:rsidRPr="00C8165C">
        <w:rPr>
          <w:rFonts w:ascii="Times New Roman" w:eastAsia="Times New Roman" w:hAnsi="Times New Roman" w:cs="Times New Roman"/>
          <w:sz w:val="28"/>
          <w:szCs w:val="28"/>
        </w:rPr>
        <w:t xml:space="preserve"> = 0,5-2,0 % и высокосернистые </w:t>
      </w:r>
      <w:proofErr w:type="spellStart"/>
      <w:r w:rsidR="003559C2" w:rsidRPr="00C8165C">
        <w:rPr>
          <w:rFonts w:ascii="Times New Roman" w:eastAsia="Times New Roman" w:hAnsi="Times New Roman" w:cs="Times New Roman"/>
          <w:sz w:val="28"/>
          <w:szCs w:val="28"/>
        </w:rPr>
        <w:t>Sp</w:t>
      </w:r>
      <w:proofErr w:type="spellEnd"/>
      <w:r w:rsidR="003559C2" w:rsidRPr="00C8165C">
        <w:rPr>
          <w:rFonts w:ascii="Times New Roman" w:eastAsia="Times New Roman" w:hAnsi="Times New Roman" w:cs="Times New Roman"/>
          <w:sz w:val="28"/>
          <w:szCs w:val="28"/>
        </w:rPr>
        <w:t xml:space="preserve"> &gt; 2,0 %. Дизельное топливо по содержанию серы делится на две группы: первая - до 0,2 % и вторая</w:t>
      </w:r>
      <w:r w:rsidR="00D842E4" w:rsidRPr="00C8165C">
        <w:rPr>
          <w:rFonts w:ascii="Times New Roman" w:eastAsia="Times New Roman" w:hAnsi="Times New Roman" w:cs="Times New Roman"/>
          <w:sz w:val="28"/>
          <w:szCs w:val="28"/>
        </w:rPr>
        <w:t xml:space="preserve"> –</w:t>
      </w:r>
      <w:r w:rsidR="003559C2" w:rsidRPr="00C8165C">
        <w:rPr>
          <w:rFonts w:ascii="Times New Roman" w:eastAsia="Times New Roman" w:hAnsi="Times New Roman" w:cs="Times New Roman"/>
          <w:sz w:val="28"/>
          <w:szCs w:val="28"/>
        </w:rPr>
        <w:t xml:space="preserve"> до 0,5 %. В сланцевом масле содержание серы не более 1 %. </w:t>
      </w:r>
    </w:p>
    <w:p w14:paraId="3B722211" w14:textId="77777777" w:rsidR="003559C2" w:rsidRPr="00C8165C" w:rsidRDefault="003559C2"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Газообразное топливо</w:t>
      </w:r>
    </w:p>
    <w:p w14:paraId="2491B6A7" w14:textId="77777777" w:rsidR="00CB2B8A" w:rsidRPr="00C8165C" w:rsidRDefault="003559C2"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 xml:space="preserve">Представляет собой наиболее “чистое” органическое топливо, так как при его полном сгорании из токсичных веществ образуются только оксиды азота. </w:t>
      </w:r>
      <w:r w:rsidRPr="00C8165C">
        <w:rPr>
          <w:rFonts w:ascii="Times New Roman" w:eastAsia="Times New Roman" w:hAnsi="Times New Roman" w:cs="Times New Roman"/>
          <w:sz w:val="28"/>
          <w:szCs w:val="28"/>
        </w:rPr>
        <w:lastRenderedPageBreak/>
        <w:t>При неполном сгорании в выбросах присутствует оксид углерода (СО). Источники тепловой энергии, работающие на природном газе значительно экологически чище угольных, мазутных и сланцевых. В составе загрязняющих веществ, характерных для объектов газовой промышленности, обычно выделяют сероводород H</w:t>
      </w:r>
      <w:r w:rsidRPr="00C8165C">
        <w:rPr>
          <w:rFonts w:ascii="Times New Roman" w:eastAsia="Times New Roman" w:hAnsi="Times New Roman" w:cs="Times New Roman"/>
          <w:sz w:val="28"/>
          <w:szCs w:val="28"/>
          <w:vertAlign w:val="subscript"/>
        </w:rPr>
        <w:t>2</w:t>
      </w:r>
      <w:r w:rsidRPr="00C8165C">
        <w:rPr>
          <w:rFonts w:ascii="Times New Roman" w:eastAsia="Times New Roman" w:hAnsi="Times New Roman" w:cs="Times New Roman"/>
          <w:sz w:val="28"/>
          <w:szCs w:val="28"/>
        </w:rPr>
        <w:t xml:space="preserve">S. Природные </w:t>
      </w:r>
      <w:proofErr w:type="spellStart"/>
      <w:r w:rsidRPr="00C8165C">
        <w:rPr>
          <w:rFonts w:ascii="Times New Roman" w:eastAsia="Times New Roman" w:hAnsi="Times New Roman" w:cs="Times New Roman"/>
          <w:sz w:val="28"/>
          <w:szCs w:val="28"/>
        </w:rPr>
        <w:t>газы</w:t>
      </w:r>
      <w:proofErr w:type="spellEnd"/>
      <w:r w:rsidRPr="00C8165C">
        <w:rPr>
          <w:rFonts w:ascii="Times New Roman" w:eastAsia="Times New Roman" w:hAnsi="Times New Roman" w:cs="Times New Roman"/>
          <w:sz w:val="28"/>
          <w:szCs w:val="28"/>
        </w:rPr>
        <w:t xml:space="preserve"> могут быть </w:t>
      </w:r>
      <w:proofErr w:type="spellStart"/>
      <w:r w:rsidRPr="00C8165C">
        <w:rPr>
          <w:rFonts w:ascii="Times New Roman" w:eastAsia="Times New Roman" w:hAnsi="Times New Roman" w:cs="Times New Roman"/>
          <w:sz w:val="28"/>
          <w:szCs w:val="28"/>
        </w:rPr>
        <w:t>бессернистыми</w:t>
      </w:r>
      <w:proofErr w:type="spellEnd"/>
      <w:r w:rsidRPr="00C8165C">
        <w:rPr>
          <w:rFonts w:ascii="Times New Roman" w:eastAsia="Times New Roman" w:hAnsi="Times New Roman" w:cs="Times New Roman"/>
          <w:sz w:val="28"/>
          <w:szCs w:val="28"/>
        </w:rPr>
        <w:t xml:space="preserve"> или содержать значительные количества сероводорода. Добыча и переработка сероводородсодержащих газов, токсичность и летучесть компонентов которых выше, чем у нефти, сопровождается выделением больших количеств H</w:t>
      </w:r>
      <w:r w:rsidRPr="00C8165C">
        <w:rPr>
          <w:rFonts w:ascii="Times New Roman" w:eastAsia="Times New Roman" w:hAnsi="Times New Roman" w:cs="Times New Roman"/>
          <w:sz w:val="28"/>
          <w:szCs w:val="28"/>
          <w:vertAlign w:val="subscript"/>
        </w:rPr>
        <w:t>2</w:t>
      </w:r>
      <w:r w:rsidRPr="00C8165C">
        <w:rPr>
          <w:rFonts w:ascii="Times New Roman" w:eastAsia="Times New Roman" w:hAnsi="Times New Roman" w:cs="Times New Roman"/>
          <w:sz w:val="28"/>
          <w:szCs w:val="28"/>
        </w:rPr>
        <w:t>S в атмосферу и является более опасной по загрязнению воздуха и других экологических объектов по сравнению с природным газом, свободным от сероводорода. В процессе переработки газов, содержащих Н</w:t>
      </w:r>
      <w:r w:rsidRPr="00C8165C">
        <w:rPr>
          <w:rFonts w:ascii="Times New Roman" w:eastAsia="Times New Roman" w:hAnsi="Times New Roman" w:cs="Times New Roman"/>
          <w:sz w:val="28"/>
          <w:szCs w:val="28"/>
          <w:vertAlign w:val="subscript"/>
        </w:rPr>
        <w:t>2</w:t>
      </w:r>
      <w:r w:rsidRPr="00C8165C">
        <w:rPr>
          <w:rFonts w:ascii="Times New Roman" w:eastAsia="Times New Roman" w:hAnsi="Times New Roman" w:cs="Times New Roman"/>
          <w:sz w:val="28"/>
          <w:szCs w:val="28"/>
        </w:rPr>
        <w:t>S, происходит разрушение и износ оборудования, в результате чего выделяются в окружающую среду в опасных объемах сероводород и сопутствующие ему токсичные сернистые, азотные и другие соединения. Природные газы различаются содержанием сероводорода. Например, природные газы Оренбургского месторождения содержат 4-6% сероводорода, астраханского - 25%. В Канаде эксплуатируются газовые месторождения с содержанием сероводорода до 50%. Газы нефтепереработки могут содержать от 0,5 до 15 % сероводорода. Требования к степени очистки зависят от назначения газа. При очистке газа, выбрасываемого в атмосферу, содержание сероводорода должно соответствовать ПДК. При очистке технологических газов содержание сероводорода регламентируется требованиями процессов дальнейшей переработки. Сероводород, выделяемый при очистке, перерабатывают в элементарную серу или серную кислоту. Методы очистки от сероводорода можно разделить на две основные группы: сорбционные методы и методы каталитического окисления. Наибольшее распространение получил метод хемосорбции, обеспечивающий степень очистки до 99,9%.</w:t>
      </w:r>
    </w:p>
    <w:p w14:paraId="0518DB4B" w14:textId="77777777" w:rsidR="003559C2" w:rsidRPr="00C8165C" w:rsidRDefault="003559C2" w:rsidP="008F403A">
      <w:pPr>
        <w:widowControl w:val="0"/>
        <w:suppressAutoHyphens/>
        <w:spacing w:after="0" w:line="240" w:lineRule="auto"/>
        <w:ind w:firstLine="709"/>
        <w:jc w:val="both"/>
        <w:rPr>
          <w:rFonts w:ascii="Times New Roman" w:eastAsia="Times New Roman" w:hAnsi="Times New Roman" w:cs="Times New Roman"/>
          <w:sz w:val="28"/>
          <w:szCs w:val="28"/>
        </w:rPr>
      </w:pPr>
      <w:r w:rsidRPr="00C8165C">
        <w:rPr>
          <w:rFonts w:ascii="Times New Roman" w:eastAsia="Times New Roman" w:hAnsi="Times New Roman" w:cs="Times New Roman"/>
          <w:sz w:val="28"/>
          <w:szCs w:val="28"/>
        </w:rPr>
        <w:t xml:space="preserve">При сжигании органического топлива различают 4 режима горения: </w:t>
      </w:r>
    </w:p>
    <w:p w14:paraId="25A18FAF"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rPr>
          <w:color w:val="000000" w:themeColor="text1"/>
          <w:szCs w:val="28"/>
        </w:rPr>
      </w:pPr>
      <w:r w:rsidRPr="00C8165C">
        <w:rPr>
          <w:color w:val="000000" w:themeColor="text1"/>
          <w:szCs w:val="28"/>
        </w:rPr>
        <w:t>нейтральное (стехиометрическое или полное сгорание топлива при коэффициенте избытка воздуха α=1);</w:t>
      </w:r>
    </w:p>
    <w:p w14:paraId="4211F255"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rPr>
          <w:color w:val="000000" w:themeColor="text1"/>
          <w:szCs w:val="28"/>
        </w:rPr>
      </w:pPr>
      <w:r w:rsidRPr="00C8165C">
        <w:rPr>
          <w:color w:val="000000" w:themeColor="text1"/>
          <w:szCs w:val="28"/>
        </w:rPr>
        <w:t>окислительное (полное сгорание при небольшом избытке воздуха α&gt;1);</w:t>
      </w:r>
    </w:p>
    <w:p w14:paraId="458A84D7"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rPr>
          <w:color w:val="000000" w:themeColor="text1"/>
          <w:szCs w:val="28"/>
        </w:rPr>
      </w:pPr>
      <w:r w:rsidRPr="00C8165C">
        <w:rPr>
          <w:color w:val="000000" w:themeColor="text1"/>
          <w:szCs w:val="28"/>
        </w:rPr>
        <w:t xml:space="preserve">восстановительное (неполное сгорание при недостатке воздуха </w:t>
      </w:r>
      <w:proofErr w:type="gramStart"/>
      <w:r w:rsidRPr="00C8165C">
        <w:rPr>
          <w:color w:val="000000" w:themeColor="text1"/>
          <w:szCs w:val="28"/>
        </w:rPr>
        <w:t>α&lt;</w:t>
      </w:r>
      <w:proofErr w:type="gramEnd"/>
      <w:r w:rsidRPr="00C8165C">
        <w:rPr>
          <w:color w:val="000000" w:themeColor="text1"/>
          <w:szCs w:val="28"/>
        </w:rPr>
        <w:t>1);</w:t>
      </w:r>
    </w:p>
    <w:p w14:paraId="6E16FD66"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rPr>
          <w:color w:val="000000" w:themeColor="text1"/>
          <w:szCs w:val="28"/>
        </w:rPr>
      </w:pPr>
      <w:r w:rsidRPr="00C8165C">
        <w:rPr>
          <w:color w:val="000000" w:themeColor="text1"/>
          <w:szCs w:val="28"/>
        </w:rPr>
        <w:t>смешанное (окислительно-восстановительное, характерное для горения твердого топлива при неравномерном взаимодействии поверхностей его частиц с воздухом, когда α&gt;1).</w:t>
      </w:r>
    </w:p>
    <w:p w14:paraId="03043555" w14:textId="77777777" w:rsidR="003559C2" w:rsidRPr="00C8165C" w:rsidRDefault="003559C2" w:rsidP="008F403A">
      <w:pPr>
        <w:pStyle w:val="af6"/>
        <w:suppressAutoHyphens/>
        <w:ind w:firstLine="709"/>
        <w:jc w:val="both"/>
        <w:rPr>
          <w:sz w:val="28"/>
          <w:szCs w:val="28"/>
        </w:rPr>
      </w:pPr>
      <w:r w:rsidRPr="00C8165C">
        <w:rPr>
          <w:sz w:val="28"/>
          <w:szCs w:val="28"/>
        </w:rPr>
        <w:t>Планирование развития схемы теплоснабжения</w:t>
      </w:r>
      <w:r w:rsidR="002242E7" w:rsidRPr="00C8165C">
        <w:rPr>
          <w:sz w:val="28"/>
          <w:szCs w:val="28"/>
        </w:rPr>
        <w:t xml:space="preserve"> </w:t>
      </w:r>
      <w:r w:rsidR="00524858" w:rsidRPr="00C8165C">
        <w:rPr>
          <w:sz w:val="28"/>
          <w:szCs w:val="28"/>
        </w:rPr>
        <w:t>сельского</w:t>
      </w:r>
      <w:r w:rsidR="002242E7" w:rsidRPr="00C8165C">
        <w:rPr>
          <w:sz w:val="28"/>
          <w:szCs w:val="28"/>
        </w:rPr>
        <w:t xml:space="preserve"> поселения</w:t>
      </w:r>
      <w:r w:rsidRPr="00C8165C">
        <w:rPr>
          <w:sz w:val="28"/>
          <w:szCs w:val="28"/>
        </w:rPr>
        <w:t xml:space="preserve">, с экологической точки зрения, должно в первую очередь предусматривать уменьшение воздействия наиболее вредных из выбрасываемых в процессе работы источников теплоснабжения веществ на окружающую среду. Это воздействие напрямую связано с типом применяемого оборудования, его установленной мощностью, типа применяемого топлива и некоторых других факторов. Согласно проведенным оценкам для существующего и перспективного развития схемы теплоснабжения, котельные оказывают существенное влияние по фактору загрязнения атмосферного воздуха в масштабах </w:t>
      </w:r>
      <w:r w:rsidR="002242E7" w:rsidRPr="00C8165C">
        <w:rPr>
          <w:sz w:val="28"/>
          <w:szCs w:val="28"/>
        </w:rPr>
        <w:t>населенного пункта</w:t>
      </w:r>
      <w:r w:rsidRPr="00C8165C">
        <w:rPr>
          <w:sz w:val="28"/>
          <w:szCs w:val="28"/>
        </w:rPr>
        <w:t xml:space="preserve">. Они стратегически наиболее значимы по </w:t>
      </w:r>
      <w:r w:rsidRPr="00C8165C">
        <w:rPr>
          <w:sz w:val="28"/>
          <w:szCs w:val="28"/>
        </w:rPr>
        <w:lastRenderedPageBreak/>
        <w:t>фактору загрязнения атмосферного воздуха, и требуют совместной оценки воздействия по экологическому фактору.</w:t>
      </w:r>
    </w:p>
    <w:p w14:paraId="537EBA58" w14:textId="77777777" w:rsidR="003559C2" w:rsidRPr="00C8165C" w:rsidRDefault="003559C2" w:rsidP="008F403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Наиболее важными, с точки зрения планирования развития схемы теплоснабжения </w:t>
      </w:r>
      <w:r w:rsidR="00524858" w:rsidRPr="00C8165C">
        <w:rPr>
          <w:rFonts w:ascii="Times New Roman" w:hAnsi="Times New Roman" w:cs="Times New Roman"/>
          <w:color w:val="000000" w:themeColor="text1"/>
          <w:sz w:val="28"/>
          <w:szCs w:val="28"/>
        </w:rPr>
        <w:t>сельского</w:t>
      </w:r>
      <w:r w:rsidR="002242E7" w:rsidRPr="00C8165C">
        <w:rPr>
          <w:rFonts w:ascii="Times New Roman" w:hAnsi="Times New Roman" w:cs="Times New Roman"/>
          <w:color w:val="000000" w:themeColor="text1"/>
          <w:sz w:val="28"/>
          <w:szCs w:val="28"/>
        </w:rPr>
        <w:t xml:space="preserve"> поселения</w:t>
      </w:r>
      <w:r w:rsidRPr="00C8165C">
        <w:rPr>
          <w:rFonts w:ascii="Times New Roman" w:hAnsi="Times New Roman" w:cs="Times New Roman"/>
          <w:color w:val="000000" w:themeColor="text1"/>
          <w:sz w:val="28"/>
          <w:szCs w:val="28"/>
        </w:rPr>
        <w:t>, являются дымовые трубы, так как они выбрасывают основной объем загрязняющих веществ предприятий теплоэнергетики и имеют большую зону влияния на окружающие городские территории.</w:t>
      </w:r>
    </w:p>
    <w:p w14:paraId="3FBFB237" w14:textId="77777777" w:rsidR="003559C2" w:rsidRPr="00C8165C" w:rsidRDefault="003559C2" w:rsidP="008F403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процессе сжигания топлива образуется множество вредных веществ, из них по наибольшей концентрации выделяются: Азота диоксид (Азот (IV) оксид), Азот (II) оксид (Азота оксид), Углерод оксид, Углерод оксид, </w:t>
      </w:r>
      <w:proofErr w:type="spellStart"/>
      <w:r w:rsidRPr="00C8165C">
        <w:rPr>
          <w:rFonts w:ascii="Times New Roman" w:hAnsi="Times New Roman" w:cs="Times New Roman"/>
          <w:color w:val="000000" w:themeColor="text1"/>
          <w:sz w:val="28"/>
          <w:szCs w:val="28"/>
        </w:rPr>
        <w:t>Бенз</w:t>
      </w:r>
      <w:proofErr w:type="spellEnd"/>
      <w:r w:rsidRPr="00C8165C">
        <w:rPr>
          <w:rFonts w:ascii="Times New Roman" w:hAnsi="Times New Roman" w:cs="Times New Roman"/>
          <w:color w:val="000000" w:themeColor="text1"/>
          <w:sz w:val="28"/>
          <w:szCs w:val="28"/>
        </w:rPr>
        <w:t>(а)</w:t>
      </w:r>
      <w:proofErr w:type="spellStart"/>
      <w:r w:rsidRPr="00C8165C">
        <w:rPr>
          <w:rFonts w:ascii="Times New Roman" w:hAnsi="Times New Roman" w:cs="Times New Roman"/>
          <w:color w:val="000000" w:themeColor="text1"/>
          <w:sz w:val="28"/>
          <w:szCs w:val="28"/>
        </w:rPr>
        <w:t>пирен</w:t>
      </w:r>
      <w:proofErr w:type="spellEnd"/>
      <w:r w:rsidRPr="00C8165C">
        <w:rPr>
          <w:rFonts w:ascii="Times New Roman" w:hAnsi="Times New Roman" w:cs="Times New Roman"/>
          <w:color w:val="000000" w:themeColor="text1"/>
          <w:sz w:val="28"/>
          <w:szCs w:val="28"/>
        </w:rPr>
        <w:t>.</w:t>
      </w:r>
    </w:p>
    <w:p w14:paraId="3824B635" w14:textId="77777777" w:rsidR="003559C2" w:rsidRPr="00C8165C" w:rsidRDefault="003559C2" w:rsidP="008F403A">
      <w:pPr>
        <w:pStyle w:val="ad"/>
        <w:widowControl w:val="0"/>
        <w:numPr>
          <w:ilvl w:val="0"/>
          <w:numId w:val="4"/>
        </w:numPr>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 Предельно допустимая концентрация загрязняющих веществ в атмосферном воздухе</w:t>
      </w:r>
    </w:p>
    <w:tbl>
      <w:tblPr>
        <w:tblStyle w:val="TableNormal"/>
        <w:tblW w:w="9625" w:type="dxa"/>
        <w:tblInd w:w="8" w:type="dxa"/>
        <w:tblLayout w:type="fixed"/>
        <w:tblLook w:val="01E0" w:firstRow="1" w:lastRow="1" w:firstColumn="1" w:lastColumn="1" w:noHBand="0" w:noVBand="0"/>
      </w:tblPr>
      <w:tblGrid>
        <w:gridCol w:w="3031"/>
        <w:gridCol w:w="660"/>
        <w:gridCol w:w="2816"/>
        <w:gridCol w:w="1559"/>
        <w:gridCol w:w="1559"/>
      </w:tblGrid>
      <w:tr w:rsidR="003559C2" w:rsidRPr="00C8165C" w14:paraId="103562C5" w14:textId="77777777" w:rsidTr="00D95D89">
        <w:trPr>
          <w:trHeight w:val="340"/>
          <w:tblHeader/>
        </w:trPr>
        <w:tc>
          <w:tcPr>
            <w:tcW w:w="3031" w:type="dxa"/>
            <w:vMerge w:val="restart"/>
            <w:tcBorders>
              <w:top w:val="single" w:sz="5" w:space="0" w:color="000000"/>
              <w:left w:val="single" w:sz="5" w:space="0" w:color="000000"/>
              <w:right w:val="single" w:sz="5" w:space="0" w:color="000000"/>
            </w:tcBorders>
            <w:vAlign w:val="center"/>
          </w:tcPr>
          <w:p w14:paraId="736EDB01" w14:textId="77777777" w:rsidR="003559C2" w:rsidRPr="00C8165C" w:rsidRDefault="003559C2" w:rsidP="008F403A">
            <w:pPr>
              <w:pStyle w:val="TableParagraph"/>
              <w:suppressAutoHyphens/>
              <w:rPr>
                <w:rFonts w:eastAsia="Arial"/>
                <w:sz w:val="28"/>
                <w:szCs w:val="28"/>
                <w:lang w:val="ru-RU"/>
              </w:rPr>
            </w:pPr>
            <w:r w:rsidRPr="00C8165C">
              <w:rPr>
                <w:sz w:val="28"/>
                <w:szCs w:val="28"/>
                <w:lang w:val="ru-RU"/>
              </w:rPr>
              <w:t>Наименование</w:t>
            </w:r>
          </w:p>
        </w:tc>
        <w:tc>
          <w:tcPr>
            <w:tcW w:w="3476" w:type="dxa"/>
            <w:gridSpan w:val="2"/>
            <w:tcBorders>
              <w:top w:val="single" w:sz="5" w:space="0" w:color="000000"/>
              <w:left w:val="single" w:sz="5" w:space="0" w:color="000000"/>
              <w:bottom w:val="single" w:sz="5" w:space="0" w:color="000000"/>
              <w:right w:val="single" w:sz="5" w:space="0" w:color="000000"/>
            </w:tcBorders>
            <w:vAlign w:val="center"/>
          </w:tcPr>
          <w:p w14:paraId="7ED4A7B3" w14:textId="77777777" w:rsidR="003559C2" w:rsidRPr="00C8165C" w:rsidRDefault="003559C2" w:rsidP="008F403A">
            <w:pPr>
              <w:pStyle w:val="TableParagraph"/>
              <w:suppressAutoHyphens/>
              <w:rPr>
                <w:rFonts w:eastAsia="Arial"/>
                <w:sz w:val="28"/>
                <w:szCs w:val="28"/>
              </w:rPr>
            </w:pPr>
            <w:proofErr w:type="spellStart"/>
            <w:r w:rsidRPr="00C8165C">
              <w:rPr>
                <w:sz w:val="28"/>
                <w:szCs w:val="28"/>
              </w:rPr>
              <w:t>Загрязняющее</w:t>
            </w:r>
            <w:proofErr w:type="spellEnd"/>
            <w:r w:rsidRPr="00C8165C">
              <w:rPr>
                <w:sz w:val="28"/>
                <w:szCs w:val="28"/>
              </w:rPr>
              <w:t xml:space="preserve"> </w:t>
            </w:r>
            <w:proofErr w:type="spellStart"/>
            <w:r w:rsidRPr="00C8165C">
              <w:rPr>
                <w:sz w:val="28"/>
                <w:szCs w:val="28"/>
              </w:rPr>
              <w:t>вещество</w:t>
            </w:r>
            <w:proofErr w:type="spellEnd"/>
          </w:p>
        </w:tc>
        <w:tc>
          <w:tcPr>
            <w:tcW w:w="3118" w:type="dxa"/>
            <w:gridSpan w:val="2"/>
            <w:tcBorders>
              <w:top w:val="single" w:sz="5" w:space="0" w:color="000000"/>
              <w:left w:val="single" w:sz="5" w:space="0" w:color="000000"/>
              <w:bottom w:val="single" w:sz="4" w:space="0" w:color="auto"/>
              <w:right w:val="single" w:sz="5" w:space="0" w:color="000000"/>
            </w:tcBorders>
            <w:vAlign w:val="center"/>
          </w:tcPr>
          <w:p w14:paraId="3F32856C" w14:textId="77777777" w:rsidR="003559C2" w:rsidRPr="00C8165C" w:rsidRDefault="003559C2" w:rsidP="008F403A">
            <w:pPr>
              <w:pStyle w:val="TableParagraph"/>
              <w:suppressAutoHyphens/>
              <w:rPr>
                <w:rFonts w:eastAsia="Arial"/>
                <w:sz w:val="28"/>
                <w:szCs w:val="28"/>
              </w:rPr>
            </w:pPr>
            <w:proofErr w:type="spellStart"/>
            <w:r w:rsidRPr="00C8165C">
              <w:rPr>
                <w:sz w:val="28"/>
                <w:szCs w:val="28"/>
              </w:rPr>
              <w:t>Выбросы</w:t>
            </w:r>
            <w:proofErr w:type="spellEnd"/>
            <w:r w:rsidRPr="00C8165C">
              <w:rPr>
                <w:sz w:val="28"/>
                <w:szCs w:val="28"/>
              </w:rPr>
              <w:t xml:space="preserve"> </w:t>
            </w:r>
            <w:proofErr w:type="spellStart"/>
            <w:r w:rsidRPr="00C8165C">
              <w:rPr>
                <w:sz w:val="28"/>
                <w:szCs w:val="28"/>
              </w:rPr>
              <w:t>загрязняющих</w:t>
            </w:r>
            <w:proofErr w:type="spellEnd"/>
            <w:r w:rsidRPr="00C8165C">
              <w:rPr>
                <w:w w:val="99"/>
                <w:sz w:val="28"/>
                <w:szCs w:val="28"/>
              </w:rPr>
              <w:t xml:space="preserve"> </w:t>
            </w:r>
            <w:proofErr w:type="spellStart"/>
            <w:r w:rsidRPr="00C8165C">
              <w:rPr>
                <w:sz w:val="28"/>
                <w:szCs w:val="28"/>
              </w:rPr>
              <w:t>веществ</w:t>
            </w:r>
            <w:proofErr w:type="spellEnd"/>
          </w:p>
        </w:tc>
      </w:tr>
      <w:tr w:rsidR="003559C2" w:rsidRPr="00C8165C" w14:paraId="4113EFFB" w14:textId="77777777" w:rsidTr="00D95D89">
        <w:trPr>
          <w:trHeight w:val="340"/>
          <w:tblHeader/>
        </w:trPr>
        <w:tc>
          <w:tcPr>
            <w:tcW w:w="3031" w:type="dxa"/>
            <w:vMerge/>
            <w:tcBorders>
              <w:left w:val="single" w:sz="5" w:space="0" w:color="000000"/>
              <w:bottom w:val="single" w:sz="6" w:space="0" w:color="000000"/>
              <w:right w:val="single" w:sz="5" w:space="0" w:color="000000"/>
            </w:tcBorders>
            <w:vAlign w:val="center"/>
          </w:tcPr>
          <w:p w14:paraId="6B1ACD92" w14:textId="77777777" w:rsidR="003559C2" w:rsidRPr="00C8165C" w:rsidRDefault="003559C2" w:rsidP="008F403A">
            <w:pPr>
              <w:suppressAutoHyphens/>
              <w:jc w:val="center"/>
              <w:rPr>
                <w:rFonts w:ascii="Times New Roman" w:hAnsi="Times New Roman" w:cs="Times New Roman"/>
                <w:sz w:val="28"/>
                <w:szCs w:val="28"/>
              </w:rPr>
            </w:pPr>
          </w:p>
        </w:tc>
        <w:tc>
          <w:tcPr>
            <w:tcW w:w="660" w:type="dxa"/>
            <w:tcBorders>
              <w:top w:val="single" w:sz="5" w:space="0" w:color="000000"/>
              <w:left w:val="single" w:sz="5" w:space="0" w:color="000000"/>
              <w:bottom w:val="single" w:sz="5" w:space="0" w:color="000000"/>
              <w:right w:val="single" w:sz="5" w:space="0" w:color="000000"/>
            </w:tcBorders>
            <w:vAlign w:val="center"/>
          </w:tcPr>
          <w:p w14:paraId="7E4D481B" w14:textId="77777777" w:rsidR="003559C2" w:rsidRPr="00C8165C" w:rsidRDefault="003559C2" w:rsidP="008F403A">
            <w:pPr>
              <w:pStyle w:val="TableParagraph"/>
              <w:suppressAutoHyphens/>
              <w:rPr>
                <w:rFonts w:eastAsia="Arial"/>
                <w:sz w:val="28"/>
                <w:szCs w:val="28"/>
              </w:rPr>
            </w:pPr>
            <w:r w:rsidRPr="00C8165C">
              <w:rPr>
                <w:sz w:val="28"/>
                <w:szCs w:val="28"/>
                <w:lang w:val="ru-RU"/>
              </w:rPr>
              <w:t>К</w:t>
            </w:r>
            <w:proofErr w:type="spellStart"/>
            <w:r w:rsidRPr="00C8165C">
              <w:rPr>
                <w:sz w:val="28"/>
                <w:szCs w:val="28"/>
              </w:rPr>
              <w:t>од</w:t>
            </w:r>
            <w:proofErr w:type="spellEnd"/>
          </w:p>
        </w:tc>
        <w:tc>
          <w:tcPr>
            <w:tcW w:w="2816" w:type="dxa"/>
            <w:tcBorders>
              <w:top w:val="single" w:sz="5" w:space="0" w:color="000000"/>
              <w:left w:val="single" w:sz="5" w:space="0" w:color="000000"/>
              <w:bottom w:val="single" w:sz="5" w:space="0" w:color="000000"/>
              <w:right w:val="single" w:sz="4" w:space="0" w:color="auto"/>
            </w:tcBorders>
            <w:vAlign w:val="center"/>
          </w:tcPr>
          <w:p w14:paraId="75D42D90" w14:textId="77777777" w:rsidR="003559C2" w:rsidRPr="00C8165C" w:rsidRDefault="003559C2" w:rsidP="008F403A">
            <w:pPr>
              <w:pStyle w:val="TableParagraph"/>
              <w:suppressAutoHyphens/>
              <w:rPr>
                <w:rFonts w:eastAsia="Arial"/>
                <w:sz w:val="28"/>
                <w:szCs w:val="28"/>
              </w:rPr>
            </w:pPr>
            <w:r w:rsidRPr="00C8165C">
              <w:rPr>
                <w:sz w:val="28"/>
                <w:szCs w:val="28"/>
                <w:lang w:val="ru-RU"/>
              </w:rPr>
              <w:t>Н</w:t>
            </w:r>
            <w:proofErr w:type="spellStart"/>
            <w:r w:rsidRPr="00C8165C">
              <w:rPr>
                <w:sz w:val="28"/>
                <w:szCs w:val="28"/>
              </w:rPr>
              <w:t>аименование</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67E4F3F5" w14:textId="77777777" w:rsidR="003559C2" w:rsidRPr="00C8165C" w:rsidRDefault="003559C2" w:rsidP="008F403A">
            <w:pPr>
              <w:pStyle w:val="TableParagraph"/>
              <w:suppressAutoHyphens/>
              <w:rPr>
                <w:rFonts w:eastAsia="Arial"/>
                <w:sz w:val="28"/>
                <w:szCs w:val="28"/>
              </w:rPr>
            </w:pPr>
            <w:proofErr w:type="spellStart"/>
            <w:r w:rsidRPr="00C8165C">
              <w:rPr>
                <w:rFonts w:eastAsia="Arial"/>
                <w:sz w:val="28"/>
                <w:szCs w:val="28"/>
                <w:lang w:val="ru-RU"/>
              </w:rPr>
              <w:t>ПДКмр</w:t>
            </w:r>
            <w:proofErr w:type="spellEnd"/>
            <w:r w:rsidRPr="00C8165C">
              <w:rPr>
                <w:rFonts w:eastAsia="Arial"/>
                <w:sz w:val="28"/>
                <w:szCs w:val="28"/>
                <w:lang w:val="ru-RU"/>
              </w:rPr>
              <w:t>, мг/м</w:t>
            </w:r>
            <w:r w:rsidRPr="00C8165C">
              <w:rPr>
                <w:rFonts w:eastAsia="Arial"/>
                <w:sz w:val="28"/>
                <w:szCs w:val="28"/>
                <w:vertAlign w:val="superscript"/>
                <w:lang w:val="ru-RU"/>
              </w:rPr>
              <w:t>3</w:t>
            </w:r>
          </w:p>
        </w:tc>
        <w:tc>
          <w:tcPr>
            <w:tcW w:w="1559" w:type="dxa"/>
            <w:tcBorders>
              <w:top w:val="single" w:sz="4" w:space="0" w:color="auto"/>
              <w:left w:val="single" w:sz="4" w:space="0" w:color="auto"/>
              <w:bottom w:val="single" w:sz="4" w:space="0" w:color="auto"/>
              <w:right w:val="single" w:sz="4" w:space="0" w:color="auto"/>
            </w:tcBorders>
            <w:vAlign w:val="center"/>
          </w:tcPr>
          <w:p w14:paraId="556FE794" w14:textId="77777777" w:rsidR="003559C2" w:rsidRPr="00C8165C" w:rsidRDefault="003559C2" w:rsidP="008F403A">
            <w:pPr>
              <w:pStyle w:val="TableParagraph"/>
              <w:suppressAutoHyphens/>
              <w:rPr>
                <w:rFonts w:eastAsia="Arial"/>
                <w:sz w:val="28"/>
                <w:szCs w:val="28"/>
                <w:lang w:val="ru-RU"/>
              </w:rPr>
            </w:pPr>
            <w:proofErr w:type="spellStart"/>
            <w:r w:rsidRPr="00C8165C">
              <w:rPr>
                <w:rFonts w:eastAsia="Arial"/>
                <w:sz w:val="28"/>
                <w:szCs w:val="28"/>
                <w:lang w:val="ru-RU"/>
              </w:rPr>
              <w:t>ПДКсс</w:t>
            </w:r>
            <w:proofErr w:type="spellEnd"/>
            <w:r w:rsidRPr="00C8165C">
              <w:rPr>
                <w:rFonts w:eastAsia="Arial"/>
                <w:sz w:val="28"/>
                <w:szCs w:val="28"/>
                <w:lang w:val="ru-RU"/>
              </w:rPr>
              <w:t>, мг/м</w:t>
            </w:r>
            <w:r w:rsidRPr="00C8165C">
              <w:rPr>
                <w:rFonts w:eastAsia="Arial"/>
                <w:sz w:val="28"/>
                <w:szCs w:val="28"/>
                <w:vertAlign w:val="superscript"/>
                <w:lang w:val="ru-RU"/>
              </w:rPr>
              <w:t>3</w:t>
            </w:r>
          </w:p>
        </w:tc>
      </w:tr>
      <w:tr w:rsidR="00D95D89" w:rsidRPr="00C8165C" w14:paraId="769463F9" w14:textId="77777777" w:rsidTr="00D95D89">
        <w:trPr>
          <w:trHeight w:val="340"/>
          <w:tblHeader/>
        </w:trPr>
        <w:tc>
          <w:tcPr>
            <w:tcW w:w="3031" w:type="dxa"/>
            <w:tcBorders>
              <w:left w:val="single" w:sz="5" w:space="0" w:color="000000"/>
              <w:bottom w:val="single" w:sz="6" w:space="0" w:color="000000"/>
              <w:right w:val="single" w:sz="5" w:space="0" w:color="000000"/>
            </w:tcBorders>
            <w:vAlign w:val="center"/>
          </w:tcPr>
          <w:p w14:paraId="34EA5A82" w14:textId="77777777" w:rsidR="00D95D89" w:rsidRPr="00D95D89" w:rsidRDefault="00D95D89" w:rsidP="008F403A">
            <w:pPr>
              <w:suppressAutoHyphens/>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660" w:type="dxa"/>
            <w:tcBorders>
              <w:top w:val="single" w:sz="5" w:space="0" w:color="000000"/>
              <w:left w:val="single" w:sz="5" w:space="0" w:color="000000"/>
              <w:bottom w:val="single" w:sz="5" w:space="0" w:color="000000"/>
              <w:right w:val="single" w:sz="5" w:space="0" w:color="000000"/>
            </w:tcBorders>
            <w:vAlign w:val="center"/>
          </w:tcPr>
          <w:p w14:paraId="1D9EFD67" w14:textId="77777777" w:rsidR="00D95D89" w:rsidRPr="00D95D89" w:rsidRDefault="00D95D89" w:rsidP="008F403A">
            <w:pPr>
              <w:pStyle w:val="TableParagraph"/>
              <w:suppressAutoHyphens/>
              <w:rPr>
                <w:sz w:val="28"/>
                <w:szCs w:val="28"/>
                <w:lang w:val="ru-RU"/>
              </w:rPr>
            </w:pPr>
            <w:r>
              <w:rPr>
                <w:sz w:val="28"/>
                <w:szCs w:val="28"/>
                <w:lang w:val="ru-RU"/>
              </w:rPr>
              <w:t>2</w:t>
            </w:r>
          </w:p>
        </w:tc>
        <w:tc>
          <w:tcPr>
            <w:tcW w:w="2816" w:type="dxa"/>
            <w:tcBorders>
              <w:top w:val="single" w:sz="5" w:space="0" w:color="000000"/>
              <w:left w:val="single" w:sz="5" w:space="0" w:color="000000"/>
              <w:bottom w:val="single" w:sz="5" w:space="0" w:color="000000"/>
              <w:right w:val="single" w:sz="4" w:space="0" w:color="auto"/>
            </w:tcBorders>
            <w:vAlign w:val="center"/>
          </w:tcPr>
          <w:p w14:paraId="776C1987" w14:textId="77777777" w:rsidR="00D95D89" w:rsidRPr="00D95D89" w:rsidRDefault="00D95D89" w:rsidP="008F403A">
            <w:pPr>
              <w:pStyle w:val="TableParagraph"/>
              <w:suppressAutoHyphens/>
              <w:rPr>
                <w:sz w:val="28"/>
                <w:szCs w:val="28"/>
                <w:lang w:val="ru-RU"/>
              </w:rPr>
            </w:pPr>
            <w:r>
              <w:rPr>
                <w:sz w:val="28"/>
                <w:szCs w:val="28"/>
                <w:lang w:val="ru-RU"/>
              </w:rPr>
              <w:t>3</w:t>
            </w:r>
          </w:p>
        </w:tc>
        <w:tc>
          <w:tcPr>
            <w:tcW w:w="1559" w:type="dxa"/>
            <w:tcBorders>
              <w:top w:val="single" w:sz="4" w:space="0" w:color="auto"/>
              <w:left w:val="single" w:sz="4" w:space="0" w:color="auto"/>
              <w:bottom w:val="single" w:sz="4" w:space="0" w:color="auto"/>
              <w:right w:val="single" w:sz="4" w:space="0" w:color="auto"/>
            </w:tcBorders>
            <w:vAlign w:val="center"/>
          </w:tcPr>
          <w:p w14:paraId="091C4A54" w14:textId="77777777" w:rsidR="00D95D89" w:rsidRPr="00D95D89" w:rsidRDefault="00D95D89" w:rsidP="008F403A">
            <w:pPr>
              <w:pStyle w:val="TableParagraph"/>
              <w:suppressAutoHyphens/>
              <w:rPr>
                <w:rFonts w:eastAsia="Arial"/>
                <w:sz w:val="28"/>
                <w:szCs w:val="28"/>
                <w:lang w:val="ru-RU"/>
              </w:rPr>
            </w:pPr>
            <w:r>
              <w:rPr>
                <w:rFonts w:eastAsia="Arial"/>
                <w:sz w:val="28"/>
                <w:szCs w:val="28"/>
                <w:lang w:val="ru-RU"/>
              </w:rPr>
              <w:t>4</w:t>
            </w:r>
          </w:p>
        </w:tc>
        <w:tc>
          <w:tcPr>
            <w:tcW w:w="1559" w:type="dxa"/>
            <w:tcBorders>
              <w:top w:val="single" w:sz="4" w:space="0" w:color="auto"/>
              <w:left w:val="single" w:sz="4" w:space="0" w:color="auto"/>
              <w:bottom w:val="single" w:sz="4" w:space="0" w:color="auto"/>
              <w:right w:val="single" w:sz="4" w:space="0" w:color="auto"/>
            </w:tcBorders>
            <w:vAlign w:val="center"/>
          </w:tcPr>
          <w:p w14:paraId="1D5C3CC7" w14:textId="77777777" w:rsidR="00D95D89" w:rsidRPr="00D95D89" w:rsidRDefault="00D95D89" w:rsidP="008F403A">
            <w:pPr>
              <w:pStyle w:val="TableParagraph"/>
              <w:suppressAutoHyphens/>
              <w:rPr>
                <w:rFonts w:eastAsia="Arial"/>
                <w:sz w:val="28"/>
                <w:szCs w:val="28"/>
                <w:lang w:val="ru-RU"/>
              </w:rPr>
            </w:pPr>
            <w:r>
              <w:rPr>
                <w:rFonts w:eastAsia="Arial"/>
                <w:sz w:val="28"/>
                <w:szCs w:val="28"/>
                <w:lang w:val="ru-RU"/>
              </w:rPr>
              <w:t>5</w:t>
            </w:r>
          </w:p>
        </w:tc>
      </w:tr>
      <w:tr w:rsidR="00CD76F2" w:rsidRPr="00C8165C" w14:paraId="0A104A59" w14:textId="77777777" w:rsidTr="00B2694E">
        <w:trPr>
          <w:trHeight w:val="737"/>
        </w:trPr>
        <w:tc>
          <w:tcPr>
            <w:tcW w:w="3031" w:type="dxa"/>
            <w:vMerge w:val="restart"/>
            <w:tcBorders>
              <w:top w:val="single" w:sz="6" w:space="0" w:color="000000"/>
              <w:left w:val="single" w:sz="6" w:space="0" w:color="000000"/>
              <w:right w:val="single" w:sz="6" w:space="0" w:color="000000"/>
            </w:tcBorders>
            <w:vAlign w:val="center"/>
          </w:tcPr>
          <w:p w14:paraId="35CC44D0" w14:textId="77777777" w:rsidR="00CD76F2" w:rsidRPr="00C8165C" w:rsidRDefault="00CD76F2" w:rsidP="008F403A">
            <w:pPr>
              <w:pStyle w:val="TableParagraph"/>
              <w:suppressAutoHyphens/>
              <w:jc w:val="left"/>
              <w:rPr>
                <w:sz w:val="28"/>
                <w:szCs w:val="28"/>
                <w:lang w:val="ru-RU"/>
              </w:rPr>
            </w:pPr>
            <w:r w:rsidRPr="00C8165C">
              <w:rPr>
                <w:sz w:val="28"/>
                <w:szCs w:val="28"/>
                <w:lang w:val="ru-RU"/>
              </w:rPr>
              <w:t>Котельные</w:t>
            </w:r>
          </w:p>
          <w:p w14:paraId="7878B50D" w14:textId="77777777" w:rsidR="00CD76F2" w:rsidRPr="00C8165C" w:rsidRDefault="00CD76F2" w:rsidP="008F403A">
            <w:pPr>
              <w:pStyle w:val="TableParagraph"/>
              <w:suppressAutoHyphens/>
              <w:jc w:val="left"/>
              <w:rPr>
                <w:rFonts w:eastAsia="Arial"/>
                <w:sz w:val="28"/>
                <w:szCs w:val="28"/>
                <w:lang w:val="ru-RU"/>
              </w:rPr>
            </w:pPr>
            <w:r w:rsidRPr="00C8165C">
              <w:rPr>
                <w:sz w:val="28"/>
                <w:szCs w:val="28"/>
                <w:lang w:val="ru-RU"/>
              </w:rPr>
              <w:t>сельского поселения</w:t>
            </w:r>
          </w:p>
        </w:tc>
        <w:tc>
          <w:tcPr>
            <w:tcW w:w="660" w:type="dxa"/>
            <w:tcBorders>
              <w:top w:val="single" w:sz="5" w:space="0" w:color="000000"/>
              <w:left w:val="single" w:sz="6" w:space="0" w:color="000000"/>
              <w:bottom w:val="single" w:sz="5" w:space="0" w:color="000000"/>
              <w:right w:val="single" w:sz="5" w:space="0" w:color="000000"/>
            </w:tcBorders>
            <w:vAlign w:val="center"/>
          </w:tcPr>
          <w:p w14:paraId="49C6BD97"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3</w:t>
            </w:r>
          </w:p>
        </w:tc>
        <w:tc>
          <w:tcPr>
            <w:tcW w:w="2816" w:type="dxa"/>
            <w:tcBorders>
              <w:top w:val="single" w:sz="5" w:space="0" w:color="000000"/>
              <w:left w:val="single" w:sz="5" w:space="0" w:color="000000"/>
              <w:bottom w:val="single" w:sz="5" w:space="0" w:color="000000"/>
              <w:right w:val="single" w:sz="4" w:space="0" w:color="auto"/>
            </w:tcBorders>
            <w:vAlign w:val="center"/>
          </w:tcPr>
          <w:p w14:paraId="68642C16" w14:textId="77777777" w:rsidR="00CD76F2" w:rsidRDefault="00CD76F2" w:rsidP="008F403A">
            <w:pPr>
              <w:pStyle w:val="TableParagraph"/>
              <w:suppressAutoHyphens/>
              <w:rPr>
                <w:sz w:val="28"/>
                <w:szCs w:val="28"/>
                <w:lang w:val="ru-RU"/>
              </w:rPr>
            </w:pPr>
            <w:r w:rsidRPr="00C8165C">
              <w:rPr>
                <w:sz w:val="28"/>
                <w:szCs w:val="28"/>
                <w:lang w:val="ru-RU"/>
              </w:rPr>
              <w:t>Азот (</w:t>
            </w:r>
            <w:r w:rsidRPr="00C8165C">
              <w:rPr>
                <w:sz w:val="28"/>
                <w:szCs w:val="28"/>
              </w:rPr>
              <w:t>IV</w:t>
            </w:r>
            <w:r w:rsidRPr="00C8165C">
              <w:rPr>
                <w:sz w:val="28"/>
                <w:szCs w:val="28"/>
                <w:lang w:val="ru-RU"/>
              </w:rPr>
              <w:t xml:space="preserve">) оксид </w:t>
            </w:r>
          </w:p>
          <w:p w14:paraId="65FC26D9" w14:textId="77777777" w:rsidR="00CD76F2" w:rsidRPr="00C8165C" w:rsidRDefault="00CD76F2" w:rsidP="008F403A">
            <w:pPr>
              <w:pStyle w:val="TableParagraph"/>
              <w:suppressAutoHyphens/>
              <w:rPr>
                <w:rFonts w:eastAsia="Arial"/>
                <w:sz w:val="28"/>
                <w:szCs w:val="28"/>
                <w:lang w:val="ru-RU"/>
              </w:rPr>
            </w:pPr>
            <w:r w:rsidRPr="00C8165C">
              <w:rPr>
                <w:sz w:val="28"/>
                <w:szCs w:val="28"/>
                <w:lang w:val="ru-RU"/>
              </w:rPr>
              <w:t>(Азота диоксид)</w:t>
            </w:r>
          </w:p>
        </w:tc>
        <w:tc>
          <w:tcPr>
            <w:tcW w:w="1559" w:type="dxa"/>
            <w:tcBorders>
              <w:top w:val="single" w:sz="4" w:space="0" w:color="auto"/>
              <w:left w:val="single" w:sz="4" w:space="0" w:color="auto"/>
              <w:bottom w:val="single" w:sz="4" w:space="0" w:color="auto"/>
              <w:right w:val="single" w:sz="4" w:space="0" w:color="auto"/>
            </w:tcBorders>
            <w:vAlign w:val="center"/>
          </w:tcPr>
          <w:p w14:paraId="156B5164"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0,2</w:t>
            </w:r>
          </w:p>
        </w:tc>
        <w:tc>
          <w:tcPr>
            <w:tcW w:w="1559" w:type="dxa"/>
            <w:tcBorders>
              <w:top w:val="single" w:sz="4" w:space="0" w:color="auto"/>
              <w:left w:val="single" w:sz="4" w:space="0" w:color="auto"/>
              <w:bottom w:val="single" w:sz="4" w:space="0" w:color="auto"/>
              <w:right w:val="single" w:sz="4" w:space="0" w:color="auto"/>
            </w:tcBorders>
            <w:vAlign w:val="center"/>
          </w:tcPr>
          <w:p w14:paraId="511E14C9"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0,1</w:t>
            </w:r>
          </w:p>
        </w:tc>
      </w:tr>
      <w:tr w:rsidR="00CD76F2" w:rsidRPr="00C8165C" w14:paraId="24851DE9" w14:textId="77777777" w:rsidTr="00B2694E">
        <w:trPr>
          <w:trHeight w:val="737"/>
        </w:trPr>
        <w:tc>
          <w:tcPr>
            <w:tcW w:w="3031" w:type="dxa"/>
            <w:vMerge/>
            <w:tcBorders>
              <w:left w:val="single" w:sz="6" w:space="0" w:color="000000"/>
              <w:bottom w:val="single" w:sz="4" w:space="0" w:color="auto"/>
              <w:right w:val="single" w:sz="6" w:space="0" w:color="000000"/>
            </w:tcBorders>
            <w:vAlign w:val="center"/>
          </w:tcPr>
          <w:p w14:paraId="2E00FE51" w14:textId="77777777" w:rsidR="00CD76F2" w:rsidRPr="00C8165C" w:rsidRDefault="00CD76F2" w:rsidP="008F403A">
            <w:pPr>
              <w:suppressAutoHyphens/>
              <w:rPr>
                <w:rFonts w:ascii="Times New Roman" w:hAnsi="Times New Roman" w:cs="Times New Roman"/>
                <w:sz w:val="28"/>
                <w:szCs w:val="28"/>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772935ED"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5</w:t>
            </w:r>
          </w:p>
        </w:tc>
        <w:tc>
          <w:tcPr>
            <w:tcW w:w="2816" w:type="dxa"/>
            <w:tcBorders>
              <w:top w:val="single" w:sz="5" w:space="0" w:color="000000"/>
              <w:left w:val="single" w:sz="5" w:space="0" w:color="000000"/>
              <w:bottom w:val="single" w:sz="5" w:space="0" w:color="000000"/>
              <w:right w:val="single" w:sz="4" w:space="0" w:color="auto"/>
            </w:tcBorders>
            <w:vAlign w:val="center"/>
          </w:tcPr>
          <w:p w14:paraId="0306B066" w14:textId="77777777" w:rsidR="00CD76F2" w:rsidRDefault="00CD76F2" w:rsidP="008F403A">
            <w:pPr>
              <w:pStyle w:val="TableParagraph"/>
              <w:suppressAutoHyphens/>
              <w:rPr>
                <w:sz w:val="28"/>
                <w:szCs w:val="28"/>
                <w:lang w:val="ru-RU"/>
              </w:rPr>
            </w:pPr>
            <w:r w:rsidRPr="00C8165C">
              <w:rPr>
                <w:sz w:val="28"/>
                <w:szCs w:val="28"/>
                <w:lang w:val="ru-RU"/>
              </w:rPr>
              <w:t>Азот (</w:t>
            </w:r>
            <w:r w:rsidRPr="00C8165C">
              <w:rPr>
                <w:sz w:val="28"/>
                <w:szCs w:val="28"/>
              </w:rPr>
              <w:t>II</w:t>
            </w:r>
            <w:r w:rsidRPr="00C8165C">
              <w:rPr>
                <w:sz w:val="28"/>
                <w:szCs w:val="28"/>
                <w:lang w:val="ru-RU"/>
              </w:rPr>
              <w:t xml:space="preserve">) оксид </w:t>
            </w:r>
          </w:p>
          <w:p w14:paraId="32A9F0BA" w14:textId="77777777" w:rsidR="00CD76F2" w:rsidRPr="00C8165C" w:rsidRDefault="00CD76F2" w:rsidP="008F403A">
            <w:pPr>
              <w:pStyle w:val="TableParagraph"/>
              <w:suppressAutoHyphens/>
              <w:rPr>
                <w:rFonts w:eastAsia="Arial"/>
                <w:sz w:val="28"/>
                <w:szCs w:val="28"/>
                <w:lang w:val="ru-RU"/>
              </w:rPr>
            </w:pPr>
            <w:r w:rsidRPr="00C8165C">
              <w:rPr>
                <w:sz w:val="28"/>
                <w:szCs w:val="28"/>
                <w:lang w:val="ru-RU"/>
              </w:rPr>
              <w:t>(Азота оксид)</w:t>
            </w:r>
          </w:p>
        </w:tc>
        <w:tc>
          <w:tcPr>
            <w:tcW w:w="1559" w:type="dxa"/>
            <w:tcBorders>
              <w:top w:val="single" w:sz="4" w:space="0" w:color="auto"/>
              <w:left w:val="single" w:sz="4" w:space="0" w:color="auto"/>
              <w:bottom w:val="single" w:sz="4" w:space="0" w:color="auto"/>
              <w:right w:val="single" w:sz="4" w:space="0" w:color="auto"/>
            </w:tcBorders>
            <w:vAlign w:val="center"/>
          </w:tcPr>
          <w:p w14:paraId="3C84E7D7"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0,4</w:t>
            </w:r>
          </w:p>
        </w:tc>
        <w:tc>
          <w:tcPr>
            <w:tcW w:w="1559" w:type="dxa"/>
            <w:tcBorders>
              <w:top w:val="single" w:sz="4" w:space="0" w:color="auto"/>
              <w:left w:val="single" w:sz="4" w:space="0" w:color="auto"/>
              <w:bottom w:val="single" w:sz="4" w:space="0" w:color="auto"/>
              <w:right w:val="single" w:sz="4" w:space="0" w:color="auto"/>
            </w:tcBorders>
            <w:vAlign w:val="center"/>
          </w:tcPr>
          <w:p w14:paraId="51BEEC89"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w:t>
            </w:r>
          </w:p>
        </w:tc>
      </w:tr>
      <w:tr w:rsidR="00CD76F2" w:rsidRPr="00C8165C" w14:paraId="633D72E5" w14:textId="77777777" w:rsidTr="00B2694E">
        <w:trPr>
          <w:trHeight w:val="340"/>
        </w:trPr>
        <w:tc>
          <w:tcPr>
            <w:tcW w:w="3031" w:type="dxa"/>
            <w:vMerge w:val="restart"/>
            <w:tcBorders>
              <w:top w:val="single" w:sz="4" w:space="0" w:color="auto"/>
              <w:left w:val="single" w:sz="6" w:space="0" w:color="000000"/>
              <w:right w:val="single" w:sz="6" w:space="0" w:color="000000"/>
            </w:tcBorders>
            <w:vAlign w:val="center"/>
          </w:tcPr>
          <w:p w14:paraId="21D93AD4" w14:textId="77777777" w:rsidR="00CD76F2" w:rsidRPr="00CD76F2" w:rsidRDefault="00CD76F2" w:rsidP="008F403A">
            <w:pPr>
              <w:pStyle w:val="TableParagraph"/>
              <w:suppressAutoHyphens/>
              <w:jc w:val="left"/>
              <w:rPr>
                <w:sz w:val="28"/>
                <w:szCs w:val="28"/>
                <w:lang w:val="ru-RU"/>
              </w:rPr>
            </w:pPr>
            <w:r w:rsidRPr="00CD76F2">
              <w:rPr>
                <w:sz w:val="28"/>
                <w:szCs w:val="28"/>
                <w:lang w:val="ru-RU"/>
              </w:rPr>
              <w:t>Котельные</w:t>
            </w:r>
          </w:p>
          <w:p w14:paraId="25B29FEC" w14:textId="77777777" w:rsidR="00CD76F2" w:rsidRPr="00C8165C" w:rsidRDefault="00CD76F2" w:rsidP="008F403A">
            <w:pPr>
              <w:suppressAutoHyphens/>
              <w:rPr>
                <w:rFonts w:ascii="Times New Roman" w:hAnsi="Times New Roman" w:cs="Times New Roman"/>
                <w:sz w:val="28"/>
                <w:szCs w:val="28"/>
              </w:rPr>
            </w:pPr>
            <w:r w:rsidRPr="00CD76F2">
              <w:rPr>
                <w:rFonts w:ascii="Times New Roman" w:hAnsi="Times New Roman" w:cs="Times New Roman"/>
                <w:sz w:val="28"/>
                <w:szCs w:val="28"/>
                <w:lang w:val="ru-RU"/>
              </w:rPr>
              <w:t>сельского поселения</w:t>
            </w:r>
          </w:p>
        </w:tc>
        <w:tc>
          <w:tcPr>
            <w:tcW w:w="660" w:type="dxa"/>
            <w:tcBorders>
              <w:top w:val="single" w:sz="5" w:space="0" w:color="000000"/>
              <w:left w:val="single" w:sz="6" w:space="0" w:color="000000"/>
              <w:bottom w:val="single" w:sz="5" w:space="0" w:color="000000"/>
              <w:right w:val="single" w:sz="5" w:space="0" w:color="000000"/>
            </w:tcBorders>
            <w:vAlign w:val="center"/>
          </w:tcPr>
          <w:p w14:paraId="50ADF075"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489</w:t>
            </w:r>
          </w:p>
        </w:tc>
        <w:tc>
          <w:tcPr>
            <w:tcW w:w="2816" w:type="dxa"/>
            <w:tcBorders>
              <w:top w:val="single" w:sz="5" w:space="0" w:color="000000"/>
              <w:left w:val="single" w:sz="5" w:space="0" w:color="000000"/>
              <w:bottom w:val="single" w:sz="5" w:space="0" w:color="000000"/>
              <w:right w:val="single" w:sz="4" w:space="0" w:color="auto"/>
            </w:tcBorders>
            <w:vAlign w:val="center"/>
          </w:tcPr>
          <w:p w14:paraId="3BEE9C89" w14:textId="77777777" w:rsidR="00CD76F2" w:rsidRPr="00C8165C" w:rsidRDefault="00CD76F2" w:rsidP="008F403A">
            <w:pPr>
              <w:pStyle w:val="TableParagraph"/>
              <w:suppressAutoHyphens/>
              <w:rPr>
                <w:rFonts w:eastAsia="Arial"/>
                <w:sz w:val="28"/>
                <w:szCs w:val="28"/>
              </w:rPr>
            </w:pPr>
            <w:proofErr w:type="spellStart"/>
            <w:r w:rsidRPr="00C8165C">
              <w:rPr>
                <w:sz w:val="28"/>
                <w:szCs w:val="28"/>
              </w:rPr>
              <w:t>Сера</w:t>
            </w:r>
            <w:proofErr w:type="spellEnd"/>
            <w:r w:rsidRPr="00C8165C">
              <w:rPr>
                <w:sz w:val="28"/>
                <w:szCs w:val="28"/>
              </w:rPr>
              <w:t xml:space="preserve"> </w:t>
            </w:r>
            <w:proofErr w:type="spellStart"/>
            <w:r w:rsidRPr="00C8165C">
              <w:rPr>
                <w:sz w:val="28"/>
                <w:szCs w:val="28"/>
              </w:rPr>
              <w:t>диоксид</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4BF7FA0D"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0,5</w:t>
            </w:r>
          </w:p>
        </w:tc>
        <w:tc>
          <w:tcPr>
            <w:tcW w:w="1559" w:type="dxa"/>
            <w:tcBorders>
              <w:top w:val="single" w:sz="4" w:space="0" w:color="auto"/>
              <w:left w:val="single" w:sz="4" w:space="0" w:color="auto"/>
              <w:bottom w:val="single" w:sz="4" w:space="0" w:color="auto"/>
              <w:right w:val="single" w:sz="4" w:space="0" w:color="auto"/>
            </w:tcBorders>
            <w:vAlign w:val="center"/>
          </w:tcPr>
          <w:p w14:paraId="0340AD1A"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0,05</w:t>
            </w:r>
          </w:p>
        </w:tc>
      </w:tr>
      <w:tr w:rsidR="00CD76F2" w:rsidRPr="00C8165C" w14:paraId="3BF1D074" w14:textId="77777777" w:rsidTr="00B2694E">
        <w:trPr>
          <w:trHeight w:val="340"/>
        </w:trPr>
        <w:tc>
          <w:tcPr>
            <w:tcW w:w="3031" w:type="dxa"/>
            <w:vMerge/>
            <w:tcBorders>
              <w:left w:val="single" w:sz="6" w:space="0" w:color="000000"/>
              <w:right w:val="single" w:sz="6" w:space="0" w:color="000000"/>
            </w:tcBorders>
            <w:vAlign w:val="center"/>
          </w:tcPr>
          <w:p w14:paraId="476D9ABA" w14:textId="77777777" w:rsidR="00CD76F2" w:rsidRPr="00C8165C" w:rsidRDefault="00CD76F2" w:rsidP="008F403A">
            <w:pPr>
              <w:suppressAutoHyphens/>
              <w:jc w:val="center"/>
              <w:rPr>
                <w:rFonts w:ascii="Times New Roman" w:hAnsi="Times New Roman" w:cs="Times New Roman"/>
                <w:sz w:val="28"/>
                <w:szCs w:val="28"/>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52D5B2C0"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551</w:t>
            </w:r>
          </w:p>
        </w:tc>
        <w:tc>
          <w:tcPr>
            <w:tcW w:w="2816" w:type="dxa"/>
            <w:tcBorders>
              <w:top w:val="single" w:sz="5" w:space="0" w:color="000000"/>
              <w:left w:val="single" w:sz="5" w:space="0" w:color="000000"/>
              <w:bottom w:val="single" w:sz="5" w:space="0" w:color="000000"/>
              <w:right w:val="single" w:sz="4" w:space="0" w:color="auto"/>
            </w:tcBorders>
            <w:vAlign w:val="center"/>
          </w:tcPr>
          <w:p w14:paraId="6B376024" w14:textId="77777777" w:rsidR="00CD76F2" w:rsidRPr="00C8165C" w:rsidRDefault="00CD76F2" w:rsidP="008F403A">
            <w:pPr>
              <w:pStyle w:val="TableParagraph"/>
              <w:suppressAutoHyphens/>
              <w:rPr>
                <w:rFonts w:eastAsia="Arial"/>
                <w:sz w:val="28"/>
                <w:szCs w:val="28"/>
              </w:rPr>
            </w:pPr>
            <w:proofErr w:type="spellStart"/>
            <w:r w:rsidRPr="00C8165C">
              <w:rPr>
                <w:sz w:val="28"/>
                <w:szCs w:val="28"/>
              </w:rPr>
              <w:t>Углерод</w:t>
            </w:r>
            <w:proofErr w:type="spellEnd"/>
            <w:r w:rsidRPr="00C8165C">
              <w:rPr>
                <w:sz w:val="28"/>
                <w:szCs w:val="28"/>
              </w:rPr>
              <w:t xml:space="preserve"> </w:t>
            </w:r>
            <w:proofErr w:type="spellStart"/>
            <w:r w:rsidRPr="00C8165C">
              <w:rPr>
                <w:sz w:val="28"/>
                <w:szCs w:val="28"/>
              </w:rPr>
              <w:t>оксид</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4670309A"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5,0</w:t>
            </w:r>
          </w:p>
        </w:tc>
        <w:tc>
          <w:tcPr>
            <w:tcW w:w="1559" w:type="dxa"/>
            <w:tcBorders>
              <w:top w:val="single" w:sz="4" w:space="0" w:color="auto"/>
              <w:left w:val="single" w:sz="4" w:space="0" w:color="auto"/>
              <w:bottom w:val="single" w:sz="4" w:space="0" w:color="auto"/>
              <w:right w:val="single" w:sz="4" w:space="0" w:color="auto"/>
            </w:tcBorders>
            <w:vAlign w:val="center"/>
          </w:tcPr>
          <w:p w14:paraId="59055099"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3,0</w:t>
            </w:r>
          </w:p>
        </w:tc>
      </w:tr>
      <w:tr w:rsidR="00CD76F2" w:rsidRPr="00C8165C" w14:paraId="4A0B036D" w14:textId="77777777" w:rsidTr="00B2694E">
        <w:trPr>
          <w:trHeight w:val="340"/>
        </w:trPr>
        <w:tc>
          <w:tcPr>
            <w:tcW w:w="3031" w:type="dxa"/>
            <w:vMerge/>
            <w:tcBorders>
              <w:left w:val="single" w:sz="6" w:space="0" w:color="000000"/>
              <w:bottom w:val="single" w:sz="4" w:space="0" w:color="auto"/>
              <w:right w:val="single" w:sz="6" w:space="0" w:color="000000"/>
            </w:tcBorders>
            <w:vAlign w:val="center"/>
          </w:tcPr>
          <w:p w14:paraId="46D6C7EF" w14:textId="77777777" w:rsidR="00CD76F2" w:rsidRPr="00C8165C" w:rsidRDefault="00CD76F2" w:rsidP="008F403A">
            <w:pPr>
              <w:suppressAutoHyphens/>
              <w:jc w:val="center"/>
              <w:rPr>
                <w:rFonts w:ascii="Times New Roman" w:hAnsi="Times New Roman" w:cs="Times New Roman"/>
                <w:sz w:val="28"/>
                <w:szCs w:val="28"/>
              </w:rPr>
            </w:pPr>
          </w:p>
        </w:tc>
        <w:tc>
          <w:tcPr>
            <w:tcW w:w="660" w:type="dxa"/>
            <w:tcBorders>
              <w:top w:val="single" w:sz="5" w:space="0" w:color="000000"/>
              <w:left w:val="single" w:sz="6" w:space="0" w:color="000000"/>
              <w:bottom w:val="single" w:sz="5" w:space="0" w:color="000000"/>
              <w:right w:val="single" w:sz="5" w:space="0" w:color="000000"/>
            </w:tcBorders>
            <w:vAlign w:val="center"/>
          </w:tcPr>
          <w:p w14:paraId="38C0F4D7"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253</w:t>
            </w:r>
          </w:p>
        </w:tc>
        <w:tc>
          <w:tcPr>
            <w:tcW w:w="2816" w:type="dxa"/>
            <w:tcBorders>
              <w:top w:val="single" w:sz="5" w:space="0" w:color="000000"/>
              <w:left w:val="single" w:sz="5" w:space="0" w:color="000000"/>
              <w:bottom w:val="single" w:sz="5" w:space="0" w:color="000000"/>
              <w:right w:val="single" w:sz="4" w:space="0" w:color="auto"/>
            </w:tcBorders>
            <w:vAlign w:val="center"/>
          </w:tcPr>
          <w:p w14:paraId="5D7DADDA" w14:textId="77777777" w:rsidR="00CD76F2" w:rsidRPr="00C8165C" w:rsidRDefault="00CD76F2" w:rsidP="008F403A">
            <w:pPr>
              <w:pStyle w:val="TableParagraph"/>
              <w:suppressAutoHyphens/>
              <w:rPr>
                <w:rFonts w:eastAsia="Arial"/>
                <w:sz w:val="28"/>
                <w:szCs w:val="28"/>
              </w:rPr>
            </w:pPr>
            <w:proofErr w:type="spellStart"/>
            <w:r w:rsidRPr="00C8165C">
              <w:rPr>
                <w:sz w:val="28"/>
                <w:szCs w:val="28"/>
              </w:rPr>
              <w:t>Бенз</w:t>
            </w:r>
            <w:proofErr w:type="spellEnd"/>
            <w:r w:rsidRPr="00C8165C">
              <w:rPr>
                <w:sz w:val="28"/>
                <w:szCs w:val="28"/>
                <w:lang w:val="ru-RU"/>
              </w:rPr>
              <w:t>(</w:t>
            </w:r>
            <w:r w:rsidRPr="00C8165C">
              <w:rPr>
                <w:sz w:val="28"/>
                <w:szCs w:val="28"/>
              </w:rPr>
              <w:t>а</w:t>
            </w:r>
            <w:r w:rsidRPr="00C8165C">
              <w:rPr>
                <w:sz w:val="28"/>
                <w:szCs w:val="28"/>
                <w:lang w:val="ru-RU"/>
              </w:rPr>
              <w:t>)</w:t>
            </w:r>
            <w:proofErr w:type="spellStart"/>
            <w:r w:rsidRPr="00C8165C">
              <w:rPr>
                <w:sz w:val="28"/>
                <w:szCs w:val="28"/>
              </w:rPr>
              <w:t>пирен</w:t>
            </w:r>
            <w:proofErr w:type="spellEnd"/>
            <w:r w:rsidRPr="00C8165C">
              <w:rPr>
                <w:sz w:val="28"/>
                <w:szCs w:val="28"/>
              </w:rPr>
              <w:t xml:space="preserve"> (3,4-Бензпирен)</w:t>
            </w:r>
          </w:p>
        </w:tc>
        <w:tc>
          <w:tcPr>
            <w:tcW w:w="1559" w:type="dxa"/>
            <w:tcBorders>
              <w:top w:val="single" w:sz="4" w:space="0" w:color="auto"/>
              <w:left w:val="single" w:sz="4" w:space="0" w:color="auto"/>
              <w:bottom w:val="single" w:sz="4" w:space="0" w:color="auto"/>
              <w:right w:val="single" w:sz="4" w:space="0" w:color="auto"/>
            </w:tcBorders>
            <w:vAlign w:val="center"/>
          </w:tcPr>
          <w:p w14:paraId="3983648E"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0,00015</w:t>
            </w:r>
          </w:p>
        </w:tc>
        <w:tc>
          <w:tcPr>
            <w:tcW w:w="1559" w:type="dxa"/>
            <w:tcBorders>
              <w:top w:val="single" w:sz="4" w:space="0" w:color="auto"/>
              <w:left w:val="single" w:sz="4" w:space="0" w:color="auto"/>
              <w:bottom w:val="single" w:sz="4" w:space="0" w:color="auto"/>
              <w:right w:val="single" w:sz="4" w:space="0" w:color="auto"/>
            </w:tcBorders>
            <w:vAlign w:val="center"/>
          </w:tcPr>
          <w:p w14:paraId="00B565B2" w14:textId="77777777" w:rsidR="00CD76F2" w:rsidRPr="00C8165C" w:rsidRDefault="00CD76F2" w:rsidP="008F403A">
            <w:pPr>
              <w:pStyle w:val="TableParagraph"/>
              <w:suppressAutoHyphens/>
              <w:rPr>
                <w:rFonts w:eastAsia="Arial"/>
                <w:sz w:val="28"/>
                <w:szCs w:val="28"/>
                <w:lang w:val="ru-RU"/>
              </w:rPr>
            </w:pPr>
            <w:r w:rsidRPr="00C8165C">
              <w:rPr>
                <w:rFonts w:eastAsia="Arial"/>
                <w:sz w:val="28"/>
                <w:szCs w:val="28"/>
                <w:lang w:val="ru-RU"/>
              </w:rPr>
              <w:t>-</w:t>
            </w:r>
          </w:p>
        </w:tc>
      </w:tr>
    </w:tbl>
    <w:p w14:paraId="238F5B6B" w14:textId="77777777" w:rsidR="003559C2" w:rsidRPr="00C8165C" w:rsidRDefault="003559C2" w:rsidP="008F403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всех </w:t>
      </w:r>
      <w:r w:rsidR="008F403A" w:rsidRPr="00C8165C">
        <w:rPr>
          <w:rFonts w:ascii="Times New Roman" w:hAnsi="Times New Roman" w:cs="Times New Roman"/>
          <w:color w:val="000000" w:themeColor="text1"/>
          <w:sz w:val="28"/>
          <w:szCs w:val="28"/>
        </w:rPr>
        <w:t>типов,</w:t>
      </w:r>
      <w:r w:rsidRPr="00C8165C">
        <w:rPr>
          <w:rFonts w:ascii="Times New Roman" w:hAnsi="Times New Roman" w:cs="Times New Roman"/>
          <w:color w:val="000000" w:themeColor="text1"/>
          <w:sz w:val="28"/>
          <w:szCs w:val="28"/>
        </w:rPr>
        <w:t xml:space="preserve"> применяемых котлоагрегатов и газовых турбин на основании представленных в исходных данных томов инвентаризации (ПДВ, СЗЗ) получены удельные выбросы основных загрязняющих веществ, согласно письма от 15 апреля 2020 г. № МЮ-4343/09, на единицу сжигаемого топлива.</w:t>
      </w:r>
    </w:p>
    <w:p w14:paraId="4DB2EF9D" w14:textId="77777777" w:rsidR="003559C2" w:rsidRPr="00C8165C" w:rsidRDefault="003559C2" w:rsidP="008F403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Максимально-разовые выбросы (г/с) и валовые выбросы (т/год) при сжигании топлива рассчитаны на основании представленных удельных выбросов котлов и турбин с учетом максимальных часовых и годовых расходов топлива. Разделение расходов топлива по отдельным агрегатам производится согласно располагаемой мощности.</w:t>
      </w:r>
    </w:p>
    <w:p w14:paraId="649F2869" w14:textId="77777777" w:rsidR="003559C2" w:rsidRPr="00C8165C" w:rsidRDefault="003559C2" w:rsidP="008F403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Итоговая информация по объемам валовых и максимально разовых выбросов загрязняющих веществ в атмосферный воздух на учитываемых источниках тепловой эн</w:t>
      </w:r>
      <w:r w:rsidR="00CB2B8A" w:rsidRPr="00C8165C">
        <w:rPr>
          <w:rFonts w:ascii="Times New Roman" w:hAnsi="Times New Roman" w:cs="Times New Roman"/>
          <w:color w:val="000000" w:themeColor="text1"/>
          <w:sz w:val="28"/>
          <w:szCs w:val="28"/>
        </w:rPr>
        <w:t xml:space="preserve">ергии (мощности) на </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xml:space="preserve"> г</w:t>
      </w:r>
      <w:r w:rsidR="00D842E4" w:rsidRPr="00C8165C">
        <w:rPr>
          <w:rFonts w:ascii="Times New Roman" w:hAnsi="Times New Roman" w:cs="Times New Roman"/>
          <w:color w:val="000000" w:themeColor="text1"/>
          <w:sz w:val="28"/>
          <w:szCs w:val="28"/>
        </w:rPr>
        <w:t>од</w:t>
      </w:r>
      <w:r w:rsidRPr="00C8165C">
        <w:rPr>
          <w:rFonts w:ascii="Times New Roman" w:hAnsi="Times New Roman" w:cs="Times New Roman"/>
          <w:color w:val="000000" w:themeColor="text1"/>
          <w:sz w:val="28"/>
          <w:szCs w:val="28"/>
        </w:rPr>
        <w:t xml:space="preserve"> представлена в таблице 1.2</w:t>
      </w:r>
      <w:r w:rsidR="00CB2B8A" w:rsidRPr="00C8165C">
        <w:rPr>
          <w:rFonts w:ascii="Times New Roman" w:hAnsi="Times New Roman" w:cs="Times New Roman"/>
          <w:color w:val="000000" w:themeColor="text1"/>
          <w:sz w:val="28"/>
          <w:szCs w:val="28"/>
        </w:rPr>
        <w:t>7</w:t>
      </w:r>
      <w:r w:rsidRPr="00C8165C">
        <w:rPr>
          <w:rFonts w:ascii="Times New Roman" w:hAnsi="Times New Roman" w:cs="Times New Roman"/>
          <w:color w:val="000000" w:themeColor="text1"/>
          <w:sz w:val="28"/>
          <w:szCs w:val="28"/>
        </w:rPr>
        <w:t>.</w:t>
      </w:r>
    </w:p>
    <w:p w14:paraId="48DE1DD5" w14:textId="77777777" w:rsidR="003559C2" w:rsidRPr="00C8165C" w:rsidRDefault="003559C2" w:rsidP="008F403A">
      <w:pPr>
        <w:pStyle w:val="ad"/>
        <w:widowControl w:val="0"/>
        <w:numPr>
          <w:ilvl w:val="0"/>
          <w:numId w:val="4"/>
        </w:numPr>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 Объем выбросов загрязняющих веществ источниками тепловой энергии</w:t>
      </w:r>
    </w:p>
    <w:tbl>
      <w:tblPr>
        <w:tblStyle w:val="TableNormal"/>
        <w:tblW w:w="9637" w:type="dxa"/>
        <w:tblInd w:w="-4" w:type="dxa"/>
        <w:tblLayout w:type="fixed"/>
        <w:tblLook w:val="01E0" w:firstRow="1" w:lastRow="1" w:firstColumn="1" w:lastColumn="1" w:noHBand="0" w:noVBand="0"/>
      </w:tblPr>
      <w:tblGrid>
        <w:gridCol w:w="3031"/>
        <w:gridCol w:w="660"/>
        <w:gridCol w:w="2828"/>
        <w:gridCol w:w="1598"/>
        <w:gridCol w:w="1520"/>
      </w:tblGrid>
      <w:tr w:rsidR="003559C2" w:rsidRPr="00C8165C" w14:paraId="4BF97ED8" w14:textId="77777777" w:rsidTr="00B0195E">
        <w:trPr>
          <w:trHeight w:val="340"/>
        </w:trPr>
        <w:tc>
          <w:tcPr>
            <w:tcW w:w="3031" w:type="dxa"/>
            <w:vMerge w:val="restart"/>
            <w:tcBorders>
              <w:top w:val="single" w:sz="5" w:space="0" w:color="000000"/>
              <w:left w:val="single" w:sz="5" w:space="0" w:color="000000"/>
              <w:right w:val="single" w:sz="5" w:space="0" w:color="000000"/>
            </w:tcBorders>
            <w:vAlign w:val="center"/>
          </w:tcPr>
          <w:p w14:paraId="0C2B5E7B" w14:textId="77777777" w:rsidR="003559C2" w:rsidRPr="00C8165C" w:rsidRDefault="003559C2" w:rsidP="008F403A">
            <w:pPr>
              <w:pStyle w:val="TableParagraph"/>
              <w:suppressAutoHyphens/>
              <w:ind w:right="2"/>
              <w:rPr>
                <w:rFonts w:eastAsia="Arial"/>
                <w:sz w:val="28"/>
                <w:szCs w:val="28"/>
                <w:lang w:val="ru-RU"/>
              </w:rPr>
            </w:pPr>
            <w:r w:rsidRPr="00C8165C">
              <w:rPr>
                <w:sz w:val="28"/>
                <w:szCs w:val="28"/>
                <w:lang w:val="ru-RU"/>
              </w:rPr>
              <w:t>Наименование</w:t>
            </w:r>
          </w:p>
        </w:tc>
        <w:tc>
          <w:tcPr>
            <w:tcW w:w="3488" w:type="dxa"/>
            <w:gridSpan w:val="2"/>
            <w:tcBorders>
              <w:top w:val="single" w:sz="5" w:space="0" w:color="000000"/>
              <w:left w:val="single" w:sz="5" w:space="0" w:color="000000"/>
              <w:bottom w:val="single" w:sz="5" w:space="0" w:color="000000"/>
              <w:right w:val="single" w:sz="5" w:space="0" w:color="000000"/>
            </w:tcBorders>
            <w:vAlign w:val="center"/>
          </w:tcPr>
          <w:p w14:paraId="76D44FF3" w14:textId="77777777" w:rsidR="003559C2" w:rsidRPr="00C8165C" w:rsidRDefault="003559C2" w:rsidP="008F403A">
            <w:pPr>
              <w:pStyle w:val="TableParagraph"/>
              <w:suppressAutoHyphens/>
              <w:rPr>
                <w:rFonts w:eastAsia="Arial"/>
                <w:sz w:val="28"/>
                <w:szCs w:val="28"/>
              </w:rPr>
            </w:pPr>
            <w:proofErr w:type="spellStart"/>
            <w:r w:rsidRPr="00C8165C">
              <w:rPr>
                <w:sz w:val="28"/>
                <w:szCs w:val="28"/>
              </w:rPr>
              <w:t>Загрязняющее</w:t>
            </w:r>
            <w:proofErr w:type="spellEnd"/>
            <w:r w:rsidRPr="00C8165C">
              <w:rPr>
                <w:sz w:val="28"/>
                <w:szCs w:val="28"/>
              </w:rPr>
              <w:t xml:space="preserve"> </w:t>
            </w:r>
            <w:proofErr w:type="spellStart"/>
            <w:r w:rsidRPr="00C8165C">
              <w:rPr>
                <w:sz w:val="28"/>
                <w:szCs w:val="28"/>
              </w:rPr>
              <w:t>вещество</w:t>
            </w:r>
            <w:proofErr w:type="spellEnd"/>
          </w:p>
        </w:tc>
        <w:tc>
          <w:tcPr>
            <w:tcW w:w="3118" w:type="dxa"/>
            <w:gridSpan w:val="2"/>
            <w:tcBorders>
              <w:top w:val="single" w:sz="5" w:space="0" w:color="000000"/>
              <w:left w:val="single" w:sz="5" w:space="0" w:color="000000"/>
              <w:bottom w:val="single" w:sz="5" w:space="0" w:color="000000"/>
              <w:right w:val="single" w:sz="5" w:space="0" w:color="000000"/>
            </w:tcBorders>
            <w:vAlign w:val="center"/>
          </w:tcPr>
          <w:p w14:paraId="4A0C111E" w14:textId="77777777" w:rsidR="003559C2" w:rsidRPr="00C8165C" w:rsidRDefault="003559C2" w:rsidP="008F403A">
            <w:pPr>
              <w:pStyle w:val="TableParagraph"/>
              <w:suppressAutoHyphens/>
              <w:rPr>
                <w:rFonts w:eastAsia="Arial"/>
                <w:sz w:val="28"/>
                <w:szCs w:val="28"/>
              </w:rPr>
            </w:pPr>
            <w:proofErr w:type="spellStart"/>
            <w:r w:rsidRPr="00C8165C">
              <w:rPr>
                <w:sz w:val="28"/>
                <w:szCs w:val="28"/>
              </w:rPr>
              <w:t>Выбросы</w:t>
            </w:r>
            <w:proofErr w:type="spellEnd"/>
            <w:r w:rsidRPr="00C8165C">
              <w:rPr>
                <w:sz w:val="28"/>
                <w:szCs w:val="28"/>
              </w:rPr>
              <w:t xml:space="preserve"> </w:t>
            </w:r>
            <w:proofErr w:type="spellStart"/>
            <w:r w:rsidRPr="00C8165C">
              <w:rPr>
                <w:sz w:val="28"/>
                <w:szCs w:val="28"/>
              </w:rPr>
              <w:t>загрязняющих</w:t>
            </w:r>
            <w:proofErr w:type="spellEnd"/>
            <w:r w:rsidRPr="00C8165C">
              <w:rPr>
                <w:w w:val="99"/>
                <w:sz w:val="28"/>
                <w:szCs w:val="28"/>
              </w:rPr>
              <w:t xml:space="preserve"> </w:t>
            </w:r>
            <w:proofErr w:type="spellStart"/>
            <w:r w:rsidRPr="00C8165C">
              <w:rPr>
                <w:sz w:val="28"/>
                <w:szCs w:val="28"/>
              </w:rPr>
              <w:t>веществ</w:t>
            </w:r>
            <w:proofErr w:type="spellEnd"/>
          </w:p>
        </w:tc>
      </w:tr>
      <w:tr w:rsidR="003559C2" w:rsidRPr="00C8165C" w14:paraId="2F9699A5" w14:textId="77777777" w:rsidTr="00D95D89">
        <w:trPr>
          <w:trHeight w:val="340"/>
        </w:trPr>
        <w:tc>
          <w:tcPr>
            <w:tcW w:w="3031" w:type="dxa"/>
            <w:vMerge/>
            <w:tcBorders>
              <w:left w:val="single" w:sz="5" w:space="0" w:color="000000"/>
              <w:bottom w:val="single" w:sz="4" w:space="0" w:color="auto"/>
              <w:right w:val="single" w:sz="5" w:space="0" w:color="000000"/>
            </w:tcBorders>
            <w:vAlign w:val="center"/>
          </w:tcPr>
          <w:p w14:paraId="3D84013B" w14:textId="77777777" w:rsidR="003559C2" w:rsidRPr="00C8165C" w:rsidRDefault="003559C2" w:rsidP="008F403A">
            <w:pPr>
              <w:suppressAutoHyphens/>
              <w:jc w:val="both"/>
              <w:rPr>
                <w:rFonts w:ascii="Times New Roman" w:hAnsi="Times New Roman" w:cs="Times New Roman"/>
                <w:sz w:val="28"/>
                <w:szCs w:val="28"/>
              </w:rPr>
            </w:pPr>
          </w:p>
        </w:tc>
        <w:tc>
          <w:tcPr>
            <w:tcW w:w="660" w:type="dxa"/>
            <w:tcBorders>
              <w:top w:val="single" w:sz="5" w:space="0" w:color="000000"/>
              <w:left w:val="single" w:sz="5" w:space="0" w:color="000000"/>
              <w:bottom w:val="single" w:sz="4" w:space="0" w:color="auto"/>
              <w:right w:val="single" w:sz="5" w:space="0" w:color="000000"/>
            </w:tcBorders>
            <w:vAlign w:val="center"/>
          </w:tcPr>
          <w:p w14:paraId="0C300955" w14:textId="77777777" w:rsidR="003559C2" w:rsidRPr="00C8165C" w:rsidRDefault="003559C2" w:rsidP="008F403A">
            <w:pPr>
              <w:pStyle w:val="TableParagraph"/>
              <w:suppressAutoHyphens/>
              <w:rPr>
                <w:rFonts w:eastAsia="Arial"/>
                <w:sz w:val="28"/>
                <w:szCs w:val="28"/>
              </w:rPr>
            </w:pPr>
            <w:r w:rsidRPr="00C8165C">
              <w:rPr>
                <w:sz w:val="28"/>
                <w:szCs w:val="28"/>
                <w:lang w:val="ru-RU"/>
              </w:rPr>
              <w:t>К</w:t>
            </w:r>
            <w:proofErr w:type="spellStart"/>
            <w:r w:rsidRPr="00C8165C">
              <w:rPr>
                <w:sz w:val="28"/>
                <w:szCs w:val="28"/>
              </w:rPr>
              <w:t>од</w:t>
            </w:r>
            <w:proofErr w:type="spellEnd"/>
          </w:p>
        </w:tc>
        <w:tc>
          <w:tcPr>
            <w:tcW w:w="2828" w:type="dxa"/>
            <w:tcBorders>
              <w:top w:val="single" w:sz="5" w:space="0" w:color="000000"/>
              <w:left w:val="single" w:sz="5" w:space="0" w:color="000000"/>
              <w:bottom w:val="single" w:sz="4" w:space="0" w:color="auto"/>
              <w:right w:val="single" w:sz="5" w:space="0" w:color="000000"/>
            </w:tcBorders>
            <w:vAlign w:val="center"/>
          </w:tcPr>
          <w:p w14:paraId="29E2ADA4" w14:textId="77777777" w:rsidR="003559C2" w:rsidRPr="00C8165C" w:rsidRDefault="003559C2" w:rsidP="008F403A">
            <w:pPr>
              <w:pStyle w:val="TableParagraph"/>
              <w:suppressAutoHyphens/>
              <w:rPr>
                <w:rFonts w:eastAsia="Arial"/>
                <w:sz w:val="28"/>
                <w:szCs w:val="28"/>
              </w:rPr>
            </w:pPr>
            <w:r w:rsidRPr="00C8165C">
              <w:rPr>
                <w:sz w:val="28"/>
                <w:szCs w:val="28"/>
                <w:lang w:val="ru-RU"/>
              </w:rPr>
              <w:t>На</w:t>
            </w:r>
            <w:proofErr w:type="spellStart"/>
            <w:r w:rsidRPr="00C8165C">
              <w:rPr>
                <w:sz w:val="28"/>
                <w:szCs w:val="28"/>
              </w:rPr>
              <w:t>именование</w:t>
            </w:r>
            <w:proofErr w:type="spellEnd"/>
          </w:p>
        </w:tc>
        <w:tc>
          <w:tcPr>
            <w:tcW w:w="1598" w:type="dxa"/>
            <w:tcBorders>
              <w:top w:val="single" w:sz="5" w:space="0" w:color="000000"/>
              <w:left w:val="single" w:sz="5" w:space="0" w:color="000000"/>
              <w:bottom w:val="single" w:sz="4" w:space="0" w:color="auto"/>
              <w:right w:val="single" w:sz="5" w:space="0" w:color="000000"/>
            </w:tcBorders>
            <w:vAlign w:val="center"/>
          </w:tcPr>
          <w:p w14:paraId="782C230C" w14:textId="77777777" w:rsidR="003559C2" w:rsidRPr="00C8165C" w:rsidRDefault="003559C2" w:rsidP="008F403A">
            <w:pPr>
              <w:pStyle w:val="TableParagraph"/>
              <w:suppressAutoHyphens/>
              <w:rPr>
                <w:rFonts w:eastAsia="Arial"/>
                <w:sz w:val="28"/>
                <w:szCs w:val="28"/>
              </w:rPr>
            </w:pPr>
            <w:r w:rsidRPr="00C8165C">
              <w:rPr>
                <w:sz w:val="28"/>
                <w:szCs w:val="28"/>
              </w:rPr>
              <w:t>г/с</w:t>
            </w:r>
          </w:p>
        </w:tc>
        <w:tc>
          <w:tcPr>
            <w:tcW w:w="1520" w:type="dxa"/>
            <w:tcBorders>
              <w:top w:val="single" w:sz="5" w:space="0" w:color="000000"/>
              <w:left w:val="single" w:sz="5" w:space="0" w:color="000000"/>
              <w:bottom w:val="single" w:sz="4" w:space="0" w:color="auto"/>
              <w:right w:val="single" w:sz="5" w:space="0" w:color="000000"/>
            </w:tcBorders>
            <w:vAlign w:val="center"/>
          </w:tcPr>
          <w:p w14:paraId="50498596" w14:textId="77777777" w:rsidR="003559C2" w:rsidRPr="00C8165C" w:rsidRDefault="003559C2" w:rsidP="008F403A">
            <w:pPr>
              <w:pStyle w:val="TableParagraph"/>
              <w:suppressAutoHyphens/>
              <w:rPr>
                <w:rFonts w:eastAsia="Arial"/>
                <w:sz w:val="28"/>
                <w:szCs w:val="28"/>
              </w:rPr>
            </w:pPr>
            <w:r w:rsidRPr="00C8165C">
              <w:rPr>
                <w:sz w:val="28"/>
                <w:szCs w:val="28"/>
              </w:rPr>
              <w:t>т/</w:t>
            </w:r>
            <w:proofErr w:type="spellStart"/>
            <w:r w:rsidRPr="00C8165C">
              <w:rPr>
                <w:sz w:val="28"/>
                <w:szCs w:val="28"/>
              </w:rPr>
              <w:t>год</w:t>
            </w:r>
            <w:proofErr w:type="spellEnd"/>
          </w:p>
        </w:tc>
      </w:tr>
      <w:tr w:rsidR="00712E06" w:rsidRPr="00C8165C" w14:paraId="64396E6B" w14:textId="77777777" w:rsidTr="00D95D89">
        <w:trPr>
          <w:trHeight w:val="340"/>
        </w:trPr>
        <w:tc>
          <w:tcPr>
            <w:tcW w:w="3031" w:type="dxa"/>
            <w:vMerge w:val="restart"/>
            <w:tcBorders>
              <w:top w:val="single" w:sz="4" w:space="0" w:color="auto"/>
              <w:left w:val="single" w:sz="4" w:space="0" w:color="auto"/>
              <w:bottom w:val="single" w:sz="4" w:space="0" w:color="auto"/>
              <w:right w:val="single" w:sz="4" w:space="0" w:color="auto"/>
            </w:tcBorders>
            <w:vAlign w:val="center"/>
          </w:tcPr>
          <w:p w14:paraId="3F9113BA" w14:textId="77777777" w:rsidR="009D7473" w:rsidRPr="00C8165C" w:rsidRDefault="00712E06" w:rsidP="008F403A">
            <w:pPr>
              <w:pStyle w:val="TableParagraph"/>
              <w:suppressAutoHyphens/>
              <w:ind w:right="116"/>
              <w:rPr>
                <w:sz w:val="28"/>
                <w:szCs w:val="28"/>
                <w:lang w:val="ru-RU"/>
              </w:rPr>
            </w:pPr>
            <w:r w:rsidRPr="00C8165C">
              <w:rPr>
                <w:sz w:val="28"/>
                <w:szCs w:val="28"/>
                <w:lang w:val="ru-RU"/>
              </w:rPr>
              <w:lastRenderedPageBreak/>
              <w:t>Котельные</w:t>
            </w:r>
          </w:p>
          <w:p w14:paraId="3BAE96AB" w14:textId="77777777" w:rsidR="00712E06" w:rsidRPr="00C8165C" w:rsidRDefault="00524858" w:rsidP="008F403A">
            <w:pPr>
              <w:pStyle w:val="TableParagraph"/>
              <w:suppressAutoHyphens/>
              <w:ind w:right="116"/>
              <w:rPr>
                <w:rFonts w:eastAsia="Arial"/>
                <w:sz w:val="28"/>
                <w:szCs w:val="28"/>
                <w:lang w:val="ru-RU"/>
              </w:rPr>
            </w:pPr>
            <w:r w:rsidRPr="00C8165C">
              <w:rPr>
                <w:sz w:val="28"/>
                <w:szCs w:val="28"/>
                <w:lang w:val="ru-RU"/>
              </w:rPr>
              <w:t>сельского</w:t>
            </w:r>
            <w:r w:rsidR="00712E06" w:rsidRPr="00C8165C">
              <w:rPr>
                <w:sz w:val="28"/>
                <w:szCs w:val="28"/>
                <w:lang w:val="ru-RU"/>
              </w:rPr>
              <w:t xml:space="preserve"> поселения</w:t>
            </w:r>
          </w:p>
        </w:tc>
        <w:tc>
          <w:tcPr>
            <w:tcW w:w="660" w:type="dxa"/>
            <w:tcBorders>
              <w:top w:val="single" w:sz="4" w:space="0" w:color="auto"/>
              <w:left w:val="single" w:sz="4" w:space="0" w:color="auto"/>
              <w:bottom w:val="single" w:sz="4" w:space="0" w:color="auto"/>
              <w:right w:val="single" w:sz="4" w:space="0" w:color="auto"/>
            </w:tcBorders>
            <w:vAlign w:val="center"/>
          </w:tcPr>
          <w:p w14:paraId="33D6FEA1" w14:textId="77777777" w:rsidR="00712E06" w:rsidRPr="00C8165C" w:rsidRDefault="00712E06" w:rsidP="008F403A">
            <w:pPr>
              <w:pStyle w:val="TableParagraph"/>
              <w:suppressAutoHyphens/>
              <w:rPr>
                <w:rFonts w:eastAsia="Arial"/>
                <w:sz w:val="28"/>
                <w:szCs w:val="28"/>
                <w:lang w:val="ru-RU"/>
              </w:rPr>
            </w:pPr>
            <w:r w:rsidRPr="00C8165C">
              <w:rPr>
                <w:rFonts w:eastAsia="Arial"/>
                <w:sz w:val="28"/>
                <w:szCs w:val="28"/>
                <w:lang w:val="ru-RU"/>
              </w:rPr>
              <w:t>3</w:t>
            </w:r>
          </w:p>
        </w:tc>
        <w:tc>
          <w:tcPr>
            <w:tcW w:w="2828" w:type="dxa"/>
            <w:tcBorders>
              <w:top w:val="single" w:sz="4" w:space="0" w:color="auto"/>
              <w:left w:val="single" w:sz="4" w:space="0" w:color="auto"/>
              <w:bottom w:val="single" w:sz="4" w:space="0" w:color="auto"/>
              <w:right w:val="single" w:sz="4" w:space="0" w:color="auto"/>
            </w:tcBorders>
            <w:vAlign w:val="center"/>
          </w:tcPr>
          <w:p w14:paraId="59F33E87" w14:textId="77777777" w:rsidR="00B0195E" w:rsidRPr="00C8165C" w:rsidRDefault="00712E06" w:rsidP="008F403A">
            <w:pPr>
              <w:pStyle w:val="TableParagraph"/>
              <w:suppressAutoHyphens/>
              <w:rPr>
                <w:sz w:val="28"/>
                <w:szCs w:val="28"/>
                <w:lang w:val="ru-RU"/>
              </w:rPr>
            </w:pPr>
            <w:r w:rsidRPr="00C8165C">
              <w:rPr>
                <w:sz w:val="28"/>
                <w:szCs w:val="28"/>
                <w:lang w:val="ru-RU"/>
              </w:rPr>
              <w:t>Азот (</w:t>
            </w:r>
            <w:r w:rsidRPr="00C8165C">
              <w:rPr>
                <w:sz w:val="28"/>
                <w:szCs w:val="28"/>
              </w:rPr>
              <w:t>IV</w:t>
            </w:r>
            <w:r w:rsidRPr="00C8165C">
              <w:rPr>
                <w:sz w:val="28"/>
                <w:szCs w:val="28"/>
                <w:lang w:val="ru-RU"/>
              </w:rPr>
              <w:t xml:space="preserve">) оксид </w:t>
            </w:r>
          </w:p>
          <w:p w14:paraId="63B2AB4A" w14:textId="77777777" w:rsidR="00712E06" w:rsidRPr="00C8165C" w:rsidRDefault="00712E06" w:rsidP="008F403A">
            <w:pPr>
              <w:pStyle w:val="TableParagraph"/>
              <w:suppressAutoHyphens/>
              <w:rPr>
                <w:rFonts w:eastAsia="Arial"/>
                <w:sz w:val="28"/>
                <w:szCs w:val="28"/>
                <w:lang w:val="ru-RU"/>
              </w:rPr>
            </w:pPr>
            <w:r w:rsidRPr="00C8165C">
              <w:rPr>
                <w:sz w:val="28"/>
                <w:szCs w:val="28"/>
                <w:lang w:val="ru-RU"/>
              </w:rPr>
              <w:t>(Азота диоксид)</w:t>
            </w:r>
          </w:p>
        </w:tc>
        <w:tc>
          <w:tcPr>
            <w:tcW w:w="1598" w:type="dxa"/>
            <w:tcBorders>
              <w:top w:val="single" w:sz="4" w:space="0" w:color="auto"/>
              <w:left w:val="single" w:sz="4" w:space="0" w:color="auto"/>
              <w:bottom w:val="single" w:sz="4" w:space="0" w:color="auto"/>
              <w:right w:val="single" w:sz="4" w:space="0" w:color="auto"/>
            </w:tcBorders>
            <w:vAlign w:val="center"/>
          </w:tcPr>
          <w:p w14:paraId="58622573" w14:textId="77777777" w:rsidR="00712E06" w:rsidRPr="00C8165C" w:rsidRDefault="00712E06" w:rsidP="008F403A">
            <w:pPr>
              <w:pStyle w:val="TableParagraph"/>
              <w:suppressAutoHyphens/>
              <w:rPr>
                <w:rFonts w:eastAsia="Arial"/>
                <w:sz w:val="28"/>
                <w:szCs w:val="28"/>
                <w:lang w:val="ru-RU"/>
              </w:rPr>
            </w:pPr>
            <w:r w:rsidRPr="00C8165C">
              <w:rPr>
                <w:rFonts w:eastAsia="Arial"/>
                <w:sz w:val="28"/>
                <w:szCs w:val="28"/>
                <w:lang w:val="ru-RU"/>
              </w:rPr>
              <w:t>н/д</w:t>
            </w:r>
          </w:p>
        </w:tc>
        <w:tc>
          <w:tcPr>
            <w:tcW w:w="1520" w:type="dxa"/>
            <w:tcBorders>
              <w:top w:val="single" w:sz="4" w:space="0" w:color="auto"/>
              <w:left w:val="single" w:sz="4" w:space="0" w:color="auto"/>
              <w:bottom w:val="single" w:sz="4" w:space="0" w:color="auto"/>
              <w:right w:val="single" w:sz="4" w:space="0" w:color="auto"/>
            </w:tcBorders>
            <w:vAlign w:val="center"/>
          </w:tcPr>
          <w:p w14:paraId="48439860" w14:textId="77777777" w:rsidR="00712E06" w:rsidRPr="00C8165C" w:rsidRDefault="00712E06" w:rsidP="008F403A">
            <w:pPr>
              <w:pStyle w:val="TableParagraph"/>
              <w:suppressAutoHyphens/>
              <w:rPr>
                <w:rFonts w:eastAsia="Arial"/>
                <w:sz w:val="28"/>
                <w:szCs w:val="28"/>
                <w:lang w:val="ru-RU"/>
              </w:rPr>
            </w:pPr>
            <w:r w:rsidRPr="00C8165C">
              <w:rPr>
                <w:rFonts w:eastAsia="Arial"/>
                <w:sz w:val="28"/>
                <w:szCs w:val="28"/>
                <w:lang w:val="ru-RU"/>
              </w:rPr>
              <w:t>н/д</w:t>
            </w:r>
          </w:p>
        </w:tc>
      </w:tr>
      <w:tr w:rsidR="00CB2B8A" w:rsidRPr="00C8165C" w14:paraId="570C3B9E" w14:textId="77777777" w:rsidTr="00D95D89">
        <w:trPr>
          <w:trHeight w:val="340"/>
        </w:trPr>
        <w:tc>
          <w:tcPr>
            <w:tcW w:w="3031" w:type="dxa"/>
            <w:vMerge/>
            <w:tcBorders>
              <w:top w:val="single" w:sz="4" w:space="0" w:color="auto"/>
              <w:left w:val="single" w:sz="4" w:space="0" w:color="auto"/>
              <w:bottom w:val="single" w:sz="4" w:space="0" w:color="auto"/>
              <w:right w:val="single" w:sz="4" w:space="0" w:color="auto"/>
            </w:tcBorders>
            <w:vAlign w:val="center"/>
          </w:tcPr>
          <w:p w14:paraId="0A4DED05" w14:textId="77777777" w:rsidR="00CB2B8A" w:rsidRPr="00C8165C" w:rsidRDefault="00CB2B8A" w:rsidP="008F403A">
            <w:pPr>
              <w:suppressAutoHyphens/>
              <w:jc w:val="both"/>
              <w:rPr>
                <w:rFonts w:ascii="Times New Roman" w:hAnsi="Times New Roman" w:cs="Times New Roman"/>
                <w:sz w:val="28"/>
                <w:szCs w:val="28"/>
                <w:lang w:val="ru-RU"/>
              </w:rPr>
            </w:pPr>
          </w:p>
        </w:tc>
        <w:tc>
          <w:tcPr>
            <w:tcW w:w="660" w:type="dxa"/>
            <w:tcBorders>
              <w:top w:val="single" w:sz="4" w:space="0" w:color="auto"/>
              <w:left w:val="single" w:sz="4" w:space="0" w:color="auto"/>
              <w:bottom w:val="single" w:sz="4" w:space="0" w:color="auto"/>
              <w:right w:val="single" w:sz="4" w:space="0" w:color="auto"/>
            </w:tcBorders>
            <w:vAlign w:val="center"/>
          </w:tcPr>
          <w:p w14:paraId="6A8A8CBD"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5</w:t>
            </w:r>
          </w:p>
        </w:tc>
        <w:tc>
          <w:tcPr>
            <w:tcW w:w="2828" w:type="dxa"/>
            <w:tcBorders>
              <w:top w:val="single" w:sz="4" w:space="0" w:color="auto"/>
              <w:left w:val="single" w:sz="4" w:space="0" w:color="auto"/>
              <w:bottom w:val="single" w:sz="4" w:space="0" w:color="auto"/>
              <w:right w:val="single" w:sz="4" w:space="0" w:color="auto"/>
            </w:tcBorders>
            <w:vAlign w:val="center"/>
          </w:tcPr>
          <w:p w14:paraId="60462A24" w14:textId="77777777" w:rsidR="00B0195E" w:rsidRPr="00C8165C" w:rsidRDefault="00CB2B8A" w:rsidP="008F403A">
            <w:pPr>
              <w:pStyle w:val="TableParagraph"/>
              <w:suppressAutoHyphens/>
              <w:rPr>
                <w:sz w:val="28"/>
                <w:szCs w:val="28"/>
                <w:lang w:val="ru-RU"/>
              </w:rPr>
            </w:pPr>
            <w:r w:rsidRPr="00C8165C">
              <w:rPr>
                <w:sz w:val="28"/>
                <w:szCs w:val="28"/>
                <w:lang w:val="ru-RU"/>
              </w:rPr>
              <w:t>Азот (</w:t>
            </w:r>
            <w:r w:rsidRPr="00C8165C">
              <w:rPr>
                <w:sz w:val="28"/>
                <w:szCs w:val="28"/>
              </w:rPr>
              <w:t>II</w:t>
            </w:r>
            <w:r w:rsidRPr="00C8165C">
              <w:rPr>
                <w:sz w:val="28"/>
                <w:szCs w:val="28"/>
                <w:lang w:val="ru-RU"/>
              </w:rPr>
              <w:t xml:space="preserve">) оксид </w:t>
            </w:r>
          </w:p>
          <w:p w14:paraId="7ECB8E1A" w14:textId="77777777" w:rsidR="00CB2B8A" w:rsidRPr="00C8165C" w:rsidRDefault="00CB2B8A" w:rsidP="008F403A">
            <w:pPr>
              <w:pStyle w:val="TableParagraph"/>
              <w:suppressAutoHyphens/>
              <w:rPr>
                <w:rFonts w:eastAsia="Arial"/>
                <w:sz w:val="28"/>
                <w:szCs w:val="28"/>
                <w:lang w:val="ru-RU"/>
              </w:rPr>
            </w:pPr>
            <w:r w:rsidRPr="00C8165C">
              <w:rPr>
                <w:sz w:val="28"/>
                <w:szCs w:val="28"/>
                <w:lang w:val="ru-RU"/>
              </w:rPr>
              <w:t>(Азота оксид)</w:t>
            </w:r>
          </w:p>
        </w:tc>
        <w:tc>
          <w:tcPr>
            <w:tcW w:w="1598" w:type="dxa"/>
            <w:tcBorders>
              <w:top w:val="single" w:sz="4" w:space="0" w:color="auto"/>
              <w:left w:val="single" w:sz="4" w:space="0" w:color="auto"/>
              <w:bottom w:val="single" w:sz="4" w:space="0" w:color="auto"/>
              <w:right w:val="single" w:sz="4" w:space="0" w:color="auto"/>
            </w:tcBorders>
            <w:vAlign w:val="center"/>
          </w:tcPr>
          <w:p w14:paraId="62177248"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н/д</w:t>
            </w:r>
          </w:p>
        </w:tc>
        <w:tc>
          <w:tcPr>
            <w:tcW w:w="1520" w:type="dxa"/>
            <w:tcBorders>
              <w:top w:val="single" w:sz="4" w:space="0" w:color="auto"/>
              <w:left w:val="single" w:sz="4" w:space="0" w:color="auto"/>
              <w:bottom w:val="single" w:sz="4" w:space="0" w:color="auto"/>
              <w:right w:val="single" w:sz="4" w:space="0" w:color="auto"/>
            </w:tcBorders>
            <w:vAlign w:val="center"/>
          </w:tcPr>
          <w:p w14:paraId="3888114B"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н/д</w:t>
            </w:r>
          </w:p>
        </w:tc>
      </w:tr>
      <w:tr w:rsidR="00CB2B8A" w:rsidRPr="00C8165C" w14:paraId="369CBCF1" w14:textId="77777777" w:rsidTr="00D95D89">
        <w:trPr>
          <w:trHeight w:val="340"/>
        </w:trPr>
        <w:tc>
          <w:tcPr>
            <w:tcW w:w="3031" w:type="dxa"/>
            <w:vMerge/>
            <w:tcBorders>
              <w:top w:val="single" w:sz="4" w:space="0" w:color="auto"/>
              <w:left w:val="single" w:sz="4" w:space="0" w:color="auto"/>
              <w:bottom w:val="single" w:sz="4" w:space="0" w:color="auto"/>
              <w:right w:val="single" w:sz="4" w:space="0" w:color="auto"/>
            </w:tcBorders>
            <w:vAlign w:val="center"/>
          </w:tcPr>
          <w:p w14:paraId="0B580048" w14:textId="77777777" w:rsidR="00CB2B8A" w:rsidRPr="00C8165C" w:rsidRDefault="00CB2B8A" w:rsidP="008F403A">
            <w:pPr>
              <w:suppressAutoHyphens/>
              <w:jc w:val="both"/>
              <w:rPr>
                <w:rFonts w:ascii="Times New Roman" w:hAnsi="Times New Roman" w:cs="Times New Roman"/>
                <w:sz w:val="28"/>
                <w:szCs w:val="28"/>
                <w:lang w:val="ru-RU"/>
              </w:rPr>
            </w:pPr>
          </w:p>
        </w:tc>
        <w:tc>
          <w:tcPr>
            <w:tcW w:w="660" w:type="dxa"/>
            <w:tcBorders>
              <w:top w:val="single" w:sz="4" w:space="0" w:color="auto"/>
              <w:left w:val="single" w:sz="4" w:space="0" w:color="auto"/>
              <w:bottom w:val="single" w:sz="4" w:space="0" w:color="auto"/>
              <w:right w:val="single" w:sz="4" w:space="0" w:color="auto"/>
            </w:tcBorders>
            <w:vAlign w:val="center"/>
          </w:tcPr>
          <w:p w14:paraId="4A0F8281"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489</w:t>
            </w:r>
          </w:p>
        </w:tc>
        <w:tc>
          <w:tcPr>
            <w:tcW w:w="2828" w:type="dxa"/>
            <w:tcBorders>
              <w:top w:val="single" w:sz="4" w:space="0" w:color="auto"/>
              <w:left w:val="single" w:sz="4" w:space="0" w:color="auto"/>
              <w:bottom w:val="single" w:sz="4" w:space="0" w:color="auto"/>
              <w:right w:val="single" w:sz="4" w:space="0" w:color="auto"/>
            </w:tcBorders>
            <w:vAlign w:val="center"/>
          </w:tcPr>
          <w:p w14:paraId="500E591E" w14:textId="77777777" w:rsidR="00CB2B8A" w:rsidRPr="00C8165C" w:rsidRDefault="00CB2B8A" w:rsidP="008F403A">
            <w:pPr>
              <w:pStyle w:val="TableParagraph"/>
              <w:suppressAutoHyphens/>
              <w:rPr>
                <w:rFonts w:eastAsia="Arial"/>
                <w:sz w:val="28"/>
                <w:szCs w:val="28"/>
              </w:rPr>
            </w:pPr>
            <w:proofErr w:type="spellStart"/>
            <w:r w:rsidRPr="00C8165C">
              <w:rPr>
                <w:sz w:val="28"/>
                <w:szCs w:val="28"/>
              </w:rPr>
              <w:t>Сера</w:t>
            </w:r>
            <w:proofErr w:type="spellEnd"/>
            <w:r w:rsidRPr="00C8165C">
              <w:rPr>
                <w:sz w:val="28"/>
                <w:szCs w:val="28"/>
              </w:rPr>
              <w:t xml:space="preserve"> </w:t>
            </w:r>
            <w:proofErr w:type="spellStart"/>
            <w:r w:rsidRPr="00C8165C">
              <w:rPr>
                <w:sz w:val="28"/>
                <w:szCs w:val="28"/>
              </w:rPr>
              <w:t>диоксид</w:t>
            </w:r>
            <w:proofErr w:type="spellEnd"/>
          </w:p>
        </w:tc>
        <w:tc>
          <w:tcPr>
            <w:tcW w:w="1598" w:type="dxa"/>
            <w:tcBorders>
              <w:top w:val="single" w:sz="4" w:space="0" w:color="auto"/>
              <w:left w:val="single" w:sz="4" w:space="0" w:color="auto"/>
              <w:bottom w:val="single" w:sz="4" w:space="0" w:color="auto"/>
              <w:right w:val="single" w:sz="4" w:space="0" w:color="auto"/>
            </w:tcBorders>
            <w:vAlign w:val="center"/>
          </w:tcPr>
          <w:p w14:paraId="517DADF6"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н/д</w:t>
            </w:r>
          </w:p>
        </w:tc>
        <w:tc>
          <w:tcPr>
            <w:tcW w:w="1520" w:type="dxa"/>
            <w:tcBorders>
              <w:top w:val="single" w:sz="4" w:space="0" w:color="auto"/>
              <w:left w:val="single" w:sz="4" w:space="0" w:color="auto"/>
              <w:bottom w:val="single" w:sz="4" w:space="0" w:color="auto"/>
              <w:right w:val="single" w:sz="4" w:space="0" w:color="auto"/>
            </w:tcBorders>
            <w:vAlign w:val="center"/>
          </w:tcPr>
          <w:p w14:paraId="5D879CF1"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н/д</w:t>
            </w:r>
          </w:p>
        </w:tc>
      </w:tr>
      <w:tr w:rsidR="00CB2B8A" w:rsidRPr="00C8165C" w14:paraId="4B7831AE" w14:textId="77777777" w:rsidTr="00D95D89">
        <w:trPr>
          <w:trHeight w:val="340"/>
        </w:trPr>
        <w:tc>
          <w:tcPr>
            <w:tcW w:w="3031" w:type="dxa"/>
            <w:vMerge/>
            <w:tcBorders>
              <w:top w:val="single" w:sz="4" w:space="0" w:color="auto"/>
              <w:left w:val="single" w:sz="4" w:space="0" w:color="auto"/>
              <w:bottom w:val="single" w:sz="4" w:space="0" w:color="auto"/>
              <w:right w:val="single" w:sz="4" w:space="0" w:color="auto"/>
            </w:tcBorders>
            <w:vAlign w:val="center"/>
          </w:tcPr>
          <w:p w14:paraId="360938E7" w14:textId="77777777" w:rsidR="00CB2B8A" w:rsidRPr="00C8165C" w:rsidRDefault="00CB2B8A" w:rsidP="008F403A">
            <w:pPr>
              <w:suppressAutoHyphens/>
              <w:jc w:val="both"/>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vAlign w:val="center"/>
          </w:tcPr>
          <w:p w14:paraId="1AD8B71C"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551</w:t>
            </w:r>
          </w:p>
        </w:tc>
        <w:tc>
          <w:tcPr>
            <w:tcW w:w="2828" w:type="dxa"/>
            <w:tcBorders>
              <w:top w:val="single" w:sz="4" w:space="0" w:color="auto"/>
              <w:left w:val="single" w:sz="4" w:space="0" w:color="auto"/>
              <w:bottom w:val="single" w:sz="4" w:space="0" w:color="auto"/>
              <w:right w:val="single" w:sz="4" w:space="0" w:color="auto"/>
            </w:tcBorders>
            <w:vAlign w:val="center"/>
          </w:tcPr>
          <w:p w14:paraId="06F561B3" w14:textId="77777777" w:rsidR="00CB2B8A" w:rsidRPr="00C8165C" w:rsidRDefault="00CB2B8A" w:rsidP="008F403A">
            <w:pPr>
              <w:pStyle w:val="TableParagraph"/>
              <w:suppressAutoHyphens/>
              <w:rPr>
                <w:rFonts w:eastAsia="Arial"/>
                <w:sz w:val="28"/>
                <w:szCs w:val="28"/>
              </w:rPr>
            </w:pPr>
            <w:proofErr w:type="spellStart"/>
            <w:r w:rsidRPr="00C8165C">
              <w:rPr>
                <w:sz w:val="28"/>
                <w:szCs w:val="28"/>
              </w:rPr>
              <w:t>Углерод</w:t>
            </w:r>
            <w:proofErr w:type="spellEnd"/>
            <w:r w:rsidRPr="00C8165C">
              <w:rPr>
                <w:sz w:val="28"/>
                <w:szCs w:val="28"/>
              </w:rPr>
              <w:t xml:space="preserve"> </w:t>
            </w:r>
            <w:proofErr w:type="spellStart"/>
            <w:r w:rsidRPr="00C8165C">
              <w:rPr>
                <w:sz w:val="28"/>
                <w:szCs w:val="28"/>
              </w:rPr>
              <w:t>оксид</w:t>
            </w:r>
            <w:proofErr w:type="spellEnd"/>
          </w:p>
        </w:tc>
        <w:tc>
          <w:tcPr>
            <w:tcW w:w="1598" w:type="dxa"/>
            <w:tcBorders>
              <w:top w:val="single" w:sz="4" w:space="0" w:color="auto"/>
              <w:left w:val="single" w:sz="4" w:space="0" w:color="auto"/>
              <w:bottom w:val="single" w:sz="4" w:space="0" w:color="auto"/>
              <w:right w:val="single" w:sz="4" w:space="0" w:color="auto"/>
            </w:tcBorders>
            <w:vAlign w:val="center"/>
          </w:tcPr>
          <w:p w14:paraId="0EB1D02B"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н/д</w:t>
            </w:r>
          </w:p>
        </w:tc>
        <w:tc>
          <w:tcPr>
            <w:tcW w:w="1520" w:type="dxa"/>
            <w:tcBorders>
              <w:top w:val="single" w:sz="4" w:space="0" w:color="auto"/>
              <w:left w:val="single" w:sz="4" w:space="0" w:color="auto"/>
              <w:bottom w:val="single" w:sz="4" w:space="0" w:color="auto"/>
              <w:right w:val="single" w:sz="4" w:space="0" w:color="auto"/>
            </w:tcBorders>
            <w:vAlign w:val="center"/>
          </w:tcPr>
          <w:p w14:paraId="568BC7AE"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н/д</w:t>
            </w:r>
          </w:p>
        </w:tc>
      </w:tr>
      <w:tr w:rsidR="00CB2B8A" w:rsidRPr="00C8165C" w14:paraId="54FE0420" w14:textId="77777777" w:rsidTr="00D95D89">
        <w:trPr>
          <w:trHeight w:val="340"/>
        </w:trPr>
        <w:tc>
          <w:tcPr>
            <w:tcW w:w="3031" w:type="dxa"/>
            <w:vMerge/>
            <w:tcBorders>
              <w:top w:val="single" w:sz="4" w:space="0" w:color="auto"/>
              <w:left w:val="single" w:sz="4" w:space="0" w:color="auto"/>
              <w:bottom w:val="single" w:sz="4" w:space="0" w:color="auto"/>
              <w:right w:val="single" w:sz="4" w:space="0" w:color="auto"/>
            </w:tcBorders>
            <w:vAlign w:val="center"/>
          </w:tcPr>
          <w:p w14:paraId="5D16C763" w14:textId="77777777" w:rsidR="00CB2B8A" w:rsidRPr="00C8165C" w:rsidRDefault="00CB2B8A" w:rsidP="008F403A">
            <w:pPr>
              <w:suppressAutoHyphens/>
              <w:jc w:val="both"/>
              <w:rPr>
                <w:rFonts w:ascii="Times New Roman" w:hAnsi="Times New Roman" w:cs="Times New Roman"/>
                <w:sz w:val="28"/>
                <w:szCs w:val="28"/>
              </w:rPr>
            </w:pPr>
          </w:p>
        </w:tc>
        <w:tc>
          <w:tcPr>
            <w:tcW w:w="660" w:type="dxa"/>
            <w:tcBorders>
              <w:top w:val="single" w:sz="4" w:space="0" w:color="auto"/>
              <w:left w:val="single" w:sz="4" w:space="0" w:color="auto"/>
              <w:bottom w:val="single" w:sz="4" w:space="0" w:color="auto"/>
              <w:right w:val="single" w:sz="4" w:space="0" w:color="auto"/>
            </w:tcBorders>
            <w:vAlign w:val="center"/>
          </w:tcPr>
          <w:p w14:paraId="4DEBFF60"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253</w:t>
            </w:r>
          </w:p>
        </w:tc>
        <w:tc>
          <w:tcPr>
            <w:tcW w:w="2828" w:type="dxa"/>
            <w:tcBorders>
              <w:top w:val="single" w:sz="4" w:space="0" w:color="auto"/>
              <w:left w:val="single" w:sz="4" w:space="0" w:color="auto"/>
              <w:bottom w:val="single" w:sz="4" w:space="0" w:color="auto"/>
              <w:right w:val="single" w:sz="4" w:space="0" w:color="auto"/>
            </w:tcBorders>
            <w:vAlign w:val="center"/>
          </w:tcPr>
          <w:p w14:paraId="71B0DA9E" w14:textId="77777777" w:rsidR="00CB2B8A" w:rsidRPr="00C8165C" w:rsidRDefault="00CB2B8A" w:rsidP="008F403A">
            <w:pPr>
              <w:pStyle w:val="TableParagraph"/>
              <w:suppressAutoHyphens/>
              <w:rPr>
                <w:rFonts w:eastAsia="Arial"/>
                <w:sz w:val="28"/>
                <w:szCs w:val="28"/>
              </w:rPr>
            </w:pPr>
            <w:proofErr w:type="spellStart"/>
            <w:r w:rsidRPr="00C8165C">
              <w:rPr>
                <w:sz w:val="28"/>
                <w:szCs w:val="28"/>
              </w:rPr>
              <w:t>Бенз</w:t>
            </w:r>
            <w:proofErr w:type="spellEnd"/>
            <w:r w:rsidRPr="00C8165C">
              <w:rPr>
                <w:sz w:val="28"/>
                <w:szCs w:val="28"/>
                <w:lang w:val="ru-RU"/>
              </w:rPr>
              <w:t>(</w:t>
            </w:r>
            <w:r w:rsidRPr="00C8165C">
              <w:rPr>
                <w:sz w:val="28"/>
                <w:szCs w:val="28"/>
              </w:rPr>
              <w:t>а</w:t>
            </w:r>
            <w:r w:rsidRPr="00C8165C">
              <w:rPr>
                <w:sz w:val="28"/>
                <w:szCs w:val="28"/>
                <w:lang w:val="ru-RU"/>
              </w:rPr>
              <w:t>)</w:t>
            </w:r>
            <w:proofErr w:type="spellStart"/>
            <w:r w:rsidRPr="00C8165C">
              <w:rPr>
                <w:sz w:val="28"/>
                <w:szCs w:val="28"/>
              </w:rPr>
              <w:t>пирен</w:t>
            </w:r>
            <w:proofErr w:type="spellEnd"/>
            <w:r w:rsidRPr="00C8165C">
              <w:rPr>
                <w:sz w:val="28"/>
                <w:szCs w:val="28"/>
              </w:rPr>
              <w:t xml:space="preserve"> (3,4-Бензпирен)</w:t>
            </w:r>
          </w:p>
        </w:tc>
        <w:tc>
          <w:tcPr>
            <w:tcW w:w="1598" w:type="dxa"/>
            <w:tcBorders>
              <w:top w:val="single" w:sz="4" w:space="0" w:color="auto"/>
              <w:left w:val="single" w:sz="4" w:space="0" w:color="auto"/>
              <w:bottom w:val="single" w:sz="4" w:space="0" w:color="auto"/>
              <w:right w:val="single" w:sz="4" w:space="0" w:color="auto"/>
            </w:tcBorders>
            <w:vAlign w:val="center"/>
          </w:tcPr>
          <w:p w14:paraId="28BFC9F3"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н/д</w:t>
            </w:r>
          </w:p>
        </w:tc>
        <w:tc>
          <w:tcPr>
            <w:tcW w:w="1520" w:type="dxa"/>
            <w:tcBorders>
              <w:top w:val="single" w:sz="4" w:space="0" w:color="auto"/>
              <w:left w:val="single" w:sz="4" w:space="0" w:color="auto"/>
              <w:bottom w:val="single" w:sz="4" w:space="0" w:color="auto"/>
              <w:right w:val="single" w:sz="4" w:space="0" w:color="auto"/>
            </w:tcBorders>
            <w:vAlign w:val="center"/>
          </w:tcPr>
          <w:p w14:paraId="60B32E24" w14:textId="77777777" w:rsidR="00CB2B8A" w:rsidRPr="00C8165C" w:rsidRDefault="00CB2B8A" w:rsidP="008F403A">
            <w:pPr>
              <w:pStyle w:val="TableParagraph"/>
              <w:suppressAutoHyphens/>
              <w:rPr>
                <w:rFonts w:eastAsia="Arial"/>
                <w:sz w:val="28"/>
                <w:szCs w:val="28"/>
                <w:lang w:val="ru-RU"/>
              </w:rPr>
            </w:pPr>
            <w:r w:rsidRPr="00C8165C">
              <w:rPr>
                <w:rFonts w:eastAsia="Arial"/>
                <w:sz w:val="28"/>
                <w:szCs w:val="28"/>
                <w:lang w:val="ru-RU"/>
              </w:rPr>
              <w:t>н/д</w:t>
            </w:r>
          </w:p>
        </w:tc>
      </w:tr>
    </w:tbl>
    <w:p w14:paraId="2FF132CB" w14:textId="77777777" w:rsidR="00CB2B8A" w:rsidRPr="00C8165C" w:rsidRDefault="003559C2" w:rsidP="008F403A">
      <w:pPr>
        <w:pStyle w:val="aff8"/>
        <w:widowControl w:val="0"/>
        <w:suppressAutoHyphens/>
        <w:spacing w:before="0" w:beforeAutospacing="0" w:after="0" w:afterAutospacing="0"/>
        <w:ind w:firstLine="709"/>
        <w:contextualSpacing/>
        <w:jc w:val="both"/>
        <w:rPr>
          <w:sz w:val="28"/>
          <w:szCs w:val="28"/>
        </w:rPr>
      </w:pPr>
      <w:r w:rsidRPr="00C8165C">
        <w:rPr>
          <w:sz w:val="28"/>
          <w:szCs w:val="28"/>
        </w:rPr>
        <w:t>Сравнение предельно-допустимых и фактических концентраций показывает отсутствие превышения нормативных показателей концентрации вредных веществ в атмосфере, в связи с чем отсутствует необходимость в проведении мероприятий экологической безопасности. Однако на отдаленную перспективу с учетом возможного увеличения нагрузки и установленной мощности котельных необходимо параллельное проведение работ по предотвращению увеличения концентрации</w:t>
      </w:r>
      <w:r w:rsidR="000E15CE" w:rsidRPr="00C8165C">
        <w:rPr>
          <w:sz w:val="28"/>
          <w:szCs w:val="28"/>
        </w:rPr>
        <w:t xml:space="preserve"> выбрасываемых вредных веществ.</w:t>
      </w:r>
    </w:p>
    <w:p w14:paraId="53365030" w14:textId="77777777" w:rsidR="003559C2" w:rsidRPr="00C8165C" w:rsidRDefault="003559C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73" w:name="_Toc128476215"/>
      <w:bookmarkStart w:id="374" w:name="_Toc128476490"/>
      <w:bookmarkStart w:id="375" w:name="_Toc128558235"/>
      <w:r w:rsidRPr="00C8165C">
        <w:rPr>
          <w:rFonts w:ascii="Times New Roman" w:hAnsi="Times New Roman" w:cs="Times New Roman"/>
          <w:b w:val="0"/>
          <w:color w:val="000000" w:themeColor="text1"/>
          <w:sz w:val="28"/>
          <w:szCs w:val="28"/>
        </w:rPr>
        <w:t>16.2 Предложения по снижению объема (массы) выбросов вредных (загрязняющих) веществ в</w:t>
      </w:r>
      <w:r w:rsidR="00AC4862" w:rsidRPr="00C8165C">
        <w:rPr>
          <w:rFonts w:ascii="Times New Roman" w:hAnsi="Times New Roman" w:cs="Times New Roman"/>
          <w:b w:val="0"/>
          <w:color w:val="000000" w:themeColor="text1"/>
          <w:sz w:val="28"/>
          <w:szCs w:val="28"/>
        </w:rPr>
        <w:t xml:space="preserve"> </w:t>
      </w:r>
      <w:r w:rsidRPr="00C8165C">
        <w:rPr>
          <w:rFonts w:ascii="Times New Roman" w:hAnsi="Times New Roman" w:cs="Times New Roman"/>
          <w:b w:val="0"/>
          <w:color w:val="000000" w:themeColor="text1"/>
          <w:sz w:val="28"/>
          <w:szCs w:val="28"/>
        </w:rPr>
        <w:t>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w:t>
      </w:r>
      <w:r w:rsidR="00AC4862" w:rsidRPr="00C8165C">
        <w:rPr>
          <w:rFonts w:ascii="Times New Roman" w:hAnsi="Times New Roman" w:cs="Times New Roman"/>
          <w:b w:val="0"/>
          <w:color w:val="000000" w:themeColor="text1"/>
          <w:sz w:val="28"/>
          <w:szCs w:val="28"/>
        </w:rPr>
        <w:t xml:space="preserve"> </w:t>
      </w:r>
      <w:r w:rsidRPr="00C8165C">
        <w:rPr>
          <w:rFonts w:ascii="Times New Roman" w:hAnsi="Times New Roman" w:cs="Times New Roman"/>
          <w:b w:val="0"/>
          <w:color w:val="000000" w:themeColor="text1"/>
          <w:sz w:val="28"/>
          <w:szCs w:val="28"/>
        </w:rPr>
        <w:t xml:space="preserve">от </w:t>
      </w:r>
      <w:r w:rsidR="00CB2B8A" w:rsidRPr="00C8165C">
        <w:rPr>
          <w:rFonts w:ascii="Times New Roman" w:hAnsi="Times New Roman" w:cs="Times New Roman"/>
          <w:b w:val="0"/>
          <w:color w:val="000000" w:themeColor="text1"/>
          <w:sz w:val="28"/>
          <w:szCs w:val="28"/>
        </w:rPr>
        <w:t>размещения отходов производства</w:t>
      </w:r>
      <w:bookmarkEnd w:id="373"/>
      <w:bookmarkEnd w:id="374"/>
      <w:bookmarkEnd w:id="375"/>
    </w:p>
    <w:p w14:paraId="65AF3559" w14:textId="77777777" w:rsidR="003559C2" w:rsidRPr="00C8165C" w:rsidRDefault="003559C2" w:rsidP="008F403A">
      <w:pPr>
        <w:pStyle w:val="af6"/>
        <w:suppressAutoHyphens/>
        <w:ind w:firstLine="709"/>
        <w:contextualSpacing/>
        <w:jc w:val="both"/>
        <w:rPr>
          <w:sz w:val="28"/>
          <w:szCs w:val="28"/>
        </w:rPr>
      </w:pPr>
      <w:r w:rsidRPr="00C8165C">
        <w:rPr>
          <w:sz w:val="28"/>
          <w:szCs w:val="28"/>
        </w:rPr>
        <w:t xml:space="preserve">Согласно произведенным оценкам, основным загрязняющим веществом, концентрации которого могут превысить гигиенические нормативы по максимально разовому уровню является диоксид азота. Прочие вещества выбрасываемые на источниках теплоснабжения </w:t>
      </w:r>
      <w:r w:rsidR="00524858" w:rsidRPr="00C8165C">
        <w:rPr>
          <w:sz w:val="28"/>
          <w:szCs w:val="28"/>
        </w:rPr>
        <w:t>сельского</w:t>
      </w:r>
      <w:r w:rsidR="002242E7" w:rsidRPr="00C8165C">
        <w:rPr>
          <w:sz w:val="28"/>
          <w:szCs w:val="28"/>
        </w:rPr>
        <w:t xml:space="preserve"> поселения </w:t>
      </w:r>
      <w:r w:rsidRPr="00C8165C">
        <w:rPr>
          <w:sz w:val="28"/>
          <w:szCs w:val="28"/>
        </w:rPr>
        <w:t>либо имеют локальное влияние (вблизи промышленной площадки</w:t>
      </w:r>
      <w:r w:rsidR="002242E7" w:rsidRPr="00C8165C">
        <w:rPr>
          <w:sz w:val="28"/>
          <w:szCs w:val="28"/>
        </w:rPr>
        <w:t>),</w:t>
      </w:r>
      <w:r w:rsidRPr="00C8165C">
        <w:rPr>
          <w:sz w:val="28"/>
          <w:szCs w:val="28"/>
        </w:rPr>
        <w:t xml:space="preserve"> либо имеют малую вероятность существенного воздействия (диоксид серы</w:t>
      </w:r>
      <w:r w:rsidR="00D842E4" w:rsidRPr="00C8165C">
        <w:rPr>
          <w:sz w:val="28"/>
          <w:szCs w:val="28"/>
        </w:rPr>
        <w:t>),</w:t>
      </w:r>
      <w:r w:rsidRPr="00C8165C">
        <w:rPr>
          <w:sz w:val="28"/>
          <w:szCs w:val="28"/>
        </w:rPr>
        <w:t xml:space="preserve"> либо не существенны. Для существенного снижения максимально-разовых концентраций от источников выбросов (объектов теплоснабжения) необходимо включать в инвестиционные проекты специальные мероприятия по снижению выбросов.</w:t>
      </w:r>
    </w:p>
    <w:p w14:paraId="0D9E9776" w14:textId="77777777" w:rsidR="003559C2" w:rsidRPr="00C8165C" w:rsidRDefault="003559C2" w:rsidP="008F403A">
      <w:pPr>
        <w:pStyle w:val="af6"/>
        <w:suppressAutoHyphens/>
        <w:ind w:firstLine="709"/>
        <w:contextualSpacing/>
        <w:jc w:val="both"/>
        <w:rPr>
          <w:sz w:val="28"/>
          <w:szCs w:val="28"/>
        </w:rPr>
      </w:pPr>
      <w:r w:rsidRPr="00C8165C">
        <w:rPr>
          <w:sz w:val="28"/>
          <w:szCs w:val="28"/>
        </w:rPr>
        <w:t>При разработке решений по модернизации/реконструкции котлов особое внимание уделяется улучшению экологических показателей выпускаемого оборудования.</w:t>
      </w:r>
    </w:p>
    <w:p w14:paraId="18255493" w14:textId="77777777" w:rsidR="003559C2" w:rsidRPr="00C8165C" w:rsidRDefault="003559C2" w:rsidP="008F403A">
      <w:pPr>
        <w:pStyle w:val="af6"/>
        <w:suppressAutoHyphens/>
        <w:ind w:firstLine="709"/>
        <w:contextualSpacing/>
        <w:jc w:val="both"/>
        <w:rPr>
          <w:sz w:val="28"/>
          <w:szCs w:val="28"/>
        </w:rPr>
      </w:pPr>
      <w:r w:rsidRPr="00C8165C">
        <w:rPr>
          <w:sz w:val="28"/>
          <w:szCs w:val="28"/>
        </w:rPr>
        <w:t>На котлоагрегатах для уменьшения уровня выбросов вредных веществ и снижения концентрации вредных веществ могут предусматриваться следующие мероприятия:</w:t>
      </w:r>
    </w:p>
    <w:p w14:paraId="6B2A428C"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замена морально устаревшего котельного оборудование на современное с повышенной энергоэффективностью и трехступенчатым сжиганием топлива;</w:t>
      </w:r>
    </w:p>
    <w:p w14:paraId="4F47E913"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замена основного топлива котельной на более «чистое» и энергоэффективное;</w:t>
      </w:r>
    </w:p>
    <w:p w14:paraId="14C54D41"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для угольных котельных: тщательный подбор марки угля, используемого в качестве основного или резервного топлива;</w:t>
      </w:r>
    </w:p>
    <w:p w14:paraId="703177CC"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реконструкция существующих котлов с внедрением двухступенчатого сжигания топлива и увеличения степени рециркуляции газов;</w:t>
      </w:r>
    </w:p>
    <w:p w14:paraId="34CDCE5D" w14:textId="77777777" w:rsidR="003559C2" w:rsidRPr="00C8165C" w:rsidRDefault="003559C2" w:rsidP="008F403A">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lastRenderedPageBreak/>
        <w:t>установка новых специализированных горелок с возможностью рециркуляции дымовых газов в смеси с воздухом;</w:t>
      </w:r>
    </w:p>
    <w:p w14:paraId="567285FF" w14:textId="77777777" w:rsidR="00AC4862" w:rsidRDefault="003559C2" w:rsidP="008F403A">
      <w:pPr>
        <w:pStyle w:val="142"/>
        <w:widowControl w:val="0"/>
        <w:numPr>
          <w:ilvl w:val="0"/>
          <w:numId w:val="1"/>
        </w:numPr>
        <w:tabs>
          <w:tab w:val="left" w:pos="993"/>
        </w:tabs>
        <w:suppressAutoHyphens/>
        <w:spacing w:line="240" w:lineRule="auto"/>
        <w:ind w:left="0" w:firstLine="709"/>
        <w:contextualSpacing/>
        <w:rPr>
          <w:color w:val="000000" w:themeColor="text1"/>
          <w:szCs w:val="28"/>
        </w:rPr>
      </w:pPr>
      <w:r w:rsidRPr="00C8165C">
        <w:rPr>
          <w:color w:val="000000" w:themeColor="text1"/>
          <w:szCs w:val="28"/>
        </w:rPr>
        <w:t>внедрение, с целью постоянного контроля за вредными выбросами с уходящими газами котлоагрегатов, газоаналитичес</w:t>
      </w:r>
      <w:r w:rsidR="00471B65" w:rsidRPr="00C8165C">
        <w:rPr>
          <w:color w:val="000000" w:themeColor="text1"/>
          <w:szCs w:val="28"/>
        </w:rPr>
        <w:t>к</w:t>
      </w:r>
      <w:r w:rsidRPr="00C8165C">
        <w:rPr>
          <w:color w:val="000000" w:themeColor="text1"/>
          <w:szCs w:val="28"/>
        </w:rPr>
        <w:t>ого комплекса, который позволит непрерывно производить измерения О</w:t>
      </w:r>
      <w:r w:rsidRPr="00C8165C">
        <w:rPr>
          <w:color w:val="000000" w:themeColor="text1"/>
          <w:szCs w:val="28"/>
          <w:vertAlign w:val="subscript"/>
        </w:rPr>
        <w:t>2</w:t>
      </w:r>
      <w:r w:rsidRPr="00C8165C">
        <w:rPr>
          <w:color w:val="000000" w:themeColor="text1"/>
          <w:szCs w:val="28"/>
        </w:rPr>
        <w:t>, NO</w:t>
      </w:r>
      <w:r w:rsidRPr="00C8165C">
        <w:rPr>
          <w:color w:val="000000" w:themeColor="text1"/>
          <w:szCs w:val="28"/>
          <w:vertAlign w:val="subscript"/>
        </w:rPr>
        <w:t>X</w:t>
      </w:r>
      <w:r w:rsidRPr="00C8165C">
        <w:rPr>
          <w:color w:val="000000" w:themeColor="text1"/>
          <w:szCs w:val="28"/>
        </w:rPr>
        <w:t>, SO</w:t>
      </w:r>
      <w:r w:rsidRPr="00C8165C">
        <w:rPr>
          <w:color w:val="000000" w:themeColor="text1"/>
          <w:szCs w:val="28"/>
          <w:vertAlign w:val="subscript"/>
        </w:rPr>
        <w:t>2</w:t>
      </w:r>
      <w:r w:rsidRPr="00C8165C">
        <w:rPr>
          <w:color w:val="000000" w:themeColor="text1"/>
          <w:szCs w:val="28"/>
        </w:rPr>
        <w:t>, СО, температуры и расхода уходящих газов во всех газохода</w:t>
      </w:r>
      <w:r w:rsidR="00CB2B8A" w:rsidRPr="00C8165C">
        <w:rPr>
          <w:color w:val="000000" w:themeColor="text1"/>
          <w:szCs w:val="28"/>
        </w:rPr>
        <w:t>х.</w:t>
      </w:r>
    </w:p>
    <w:p w14:paraId="028B7B08" w14:textId="77777777" w:rsidR="00AC4862" w:rsidRPr="00C8165C" w:rsidRDefault="00364259" w:rsidP="008F403A">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76" w:name="_Toc128476216"/>
      <w:bookmarkStart w:id="377" w:name="_Toc128558236"/>
      <w:r>
        <w:rPr>
          <w:rFonts w:ascii="Times New Roman" w:hAnsi="Times New Roman" w:cs="Times New Roman"/>
          <w:b w:val="0"/>
          <w:color w:val="000000" w:themeColor="text1"/>
          <w:sz w:val="28"/>
          <w:szCs w:val="28"/>
        </w:rPr>
        <w:t>Обосновывающие</w:t>
      </w:r>
      <w:r w:rsidR="00AC4862" w:rsidRPr="00C8165C">
        <w:rPr>
          <w:rFonts w:ascii="Times New Roman" w:hAnsi="Times New Roman" w:cs="Times New Roman"/>
          <w:b w:val="0"/>
          <w:color w:val="000000" w:themeColor="text1"/>
          <w:sz w:val="28"/>
          <w:szCs w:val="28"/>
        </w:rPr>
        <w:t xml:space="preserve"> </w:t>
      </w:r>
      <w:r>
        <w:rPr>
          <w:rFonts w:ascii="Times New Roman" w:hAnsi="Times New Roman" w:cs="Times New Roman"/>
          <w:b w:val="0"/>
          <w:color w:val="000000" w:themeColor="text1"/>
          <w:sz w:val="28"/>
          <w:szCs w:val="28"/>
        </w:rPr>
        <w:t>материалы</w:t>
      </w:r>
      <w:r w:rsidR="00AC4862" w:rsidRPr="00C8165C">
        <w:rPr>
          <w:rFonts w:ascii="Times New Roman" w:hAnsi="Times New Roman" w:cs="Times New Roman"/>
          <w:b w:val="0"/>
          <w:color w:val="000000" w:themeColor="text1"/>
          <w:sz w:val="28"/>
          <w:szCs w:val="28"/>
        </w:rPr>
        <w:t xml:space="preserve"> </w:t>
      </w:r>
      <w:r>
        <w:rPr>
          <w:rFonts w:ascii="Times New Roman" w:hAnsi="Times New Roman" w:cs="Times New Roman"/>
          <w:b w:val="0"/>
          <w:color w:val="000000" w:themeColor="text1"/>
          <w:sz w:val="28"/>
          <w:szCs w:val="28"/>
        </w:rPr>
        <w:t>к</w:t>
      </w:r>
      <w:r w:rsidR="00AC4862" w:rsidRPr="00C8165C">
        <w:rPr>
          <w:rFonts w:ascii="Times New Roman" w:hAnsi="Times New Roman" w:cs="Times New Roman"/>
          <w:b w:val="0"/>
          <w:color w:val="000000" w:themeColor="text1"/>
          <w:sz w:val="28"/>
          <w:szCs w:val="28"/>
        </w:rPr>
        <w:t xml:space="preserve"> </w:t>
      </w:r>
      <w:r>
        <w:rPr>
          <w:rFonts w:ascii="Times New Roman" w:hAnsi="Times New Roman" w:cs="Times New Roman"/>
          <w:b w:val="0"/>
          <w:color w:val="000000" w:themeColor="text1"/>
          <w:sz w:val="28"/>
          <w:szCs w:val="28"/>
        </w:rPr>
        <w:t>схеме</w:t>
      </w:r>
      <w:r w:rsidR="00AC4862" w:rsidRPr="00C8165C">
        <w:rPr>
          <w:rFonts w:ascii="Times New Roman" w:hAnsi="Times New Roman" w:cs="Times New Roman"/>
          <w:b w:val="0"/>
          <w:color w:val="000000" w:themeColor="text1"/>
          <w:sz w:val="28"/>
          <w:szCs w:val="28"/>
        </w:rPr>
        <w:t xml:space="preserve"> </w:t>
      </w:r>
      <w:bookmarkEnd w:id="376"/>
      <w:bookmarkEnd w:id="377"/>
      <w:r>
        <w:rPr>
          <w:rFonts w:ascii="Times New Roman" w:hAnsi="Times New Roman" w:cs="Times New Roman"/>
          <w:b w:val="0"/>
          <w:color w:val="000000" w:themeColor="text1"/>
          <w:sz w:val="28"/>
          <w:szCs w:val="28"/>
        </w:rPr>
        <w:t>теплоснабжения</w:t>
      </w:r>
    </w:p>
    <w:p w14:paraId="3BFB8AE5" w14:textId="77777777" w:rsidR="00AC4862" w:rsidRPr="00C8165C" w:rsidRDefault="00364259" w:rsidP="008F403A">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78" w:name="_Toc391732447"/>
      <w:bookmarkStart w:id="379" w:name="_Toc435791236"/>
      <w:bookmarkStart w:id="380" w:name="_Toc128476217"/>
      <w:bookmarkStart w:id="381" w:name="_Toc128558237"/>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1. Существующее положение в сфере производства, передачи и потребления тепловой энергии для целей теплоснабжения</w:t>
      </w:r>
      <w:bookmarkEnd w:id="378"/>
      <w:bookmarkEnd w:id="379"/>
      <w:bookmarkEnd w:id="380"/>
      <w:bookmarkEnd w:id="381"/>
    </w:p>
    <w:p w14:paraId="3C0C3462" w14:textId="77777777" w:rsidR="00AC4862" w:rsidRPr="00C8165C" w:rsidRDefault="00AC4862" w:rsidP="008F403A">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82" w:name="_Toc391732448"/>
      <w:bookmarkStart w:id="383" w:name="_Toc435791237"/>
      <w:bookmarkStart w:id="384" w:name="_Toc128476218"/>
      <w:bookmarkStart w:id="385" w:name="_Toc128558238"/>
      <w:r w:rsidRPr="00C8165C">
        <w:rPr>
          <w:rFonts w:ascii="Times New Roman" w:hAnsi="Times New Roman" w:cs="Times New Roman"/>
          <w:b w:val="0"/>
          <w:color w:val="000000" w:themeColor="text1"/>
          <w:sz w:val="28"/>
          <w:szCs w:val="28"/>
        </w:rPr>
        <w:t>Часть 1. Функциональная структура теплоснабжения</w:t>
      </w:r>
      <w:bookmarkEnd w:id="382"/>
      <w:bookmarkEnd w:id="383"/>
      <w:bookmarkEnd w:id="384"/>
      <w:bookmarkEnd w:id="385"/>
    </w:p>
    <w:p w14:paraId="3B425F21"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86" w:name="_Toc128476219"/>
      <w:bookmarkStart w:id="387" w:name="_Toc128558239"/>
      <w:r w:rsidRPr="00C8165C">
        <w:rPr>
          <w:rFonts w:ascii="Times New Roman" w:hAnsi="Times New Roman" w:cs="Times New Roman"/>
          <w:b w:val="0"/>
          <w:color w:val="000000" w:themeColor="text1"/>
          <w:sz w:val="28"/>
          <w:szCs w:val="28"/>
        </w:rPr>
        <w:t>1.1.1 Зоны деятельности (эксплуатационной отве</w:t>
      </w:r>
      <w:r w:rsidR="00655323" w:rsidRPr="00C8165C">
        <w:rPr>
          <w:rFonts w:ascii="Times New Roman" w:hAnsi="Times New Roman" w:cs="Times New Roman"/>
          <w:b w:val="0"/>
          <w:color w:val="000000" w:themeColor="text1"/>
          <w:sz w:val="28"/>
          <w:szCs w:val="28"/>
        </w:rPr>
        <w:t xml:space="preserve">тственности) теплоснабжающих и </w:t>
      </w:r>
      <w:r w:rsidRPr="00C8165C">
        <w:rPr>
          <w:rFonts w:ascii="Times New Roman" w:hAnsi="Times New Roman" w:cs="Times New Roman"/>
          <w:b w:val="0"/>
          <w:color w:val="000000" w:themeColor="text1"/>
          <w:sz w:val="28"/>
          <w:szCs w:val="28"/>
        </w:rPr>
        <w:t>теплосетевых организаций, осуществляющих свою деятельность в границах зон деятельности единой теплоснабжающей организации</w:t>
      </w:r>
      <w:bookmarkEnd w:id="386"/>
      <w:bookmarkEnd w:id="387"/>
    </w:p>
    <w:p w14:paraId="7C48526C"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актуализированной на </w:t>
      </w:r>
      <w:r w:rsidR="00450E17">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год схеме теплоснабжения сельского поселения, представлена 1 един</w:t>
      </w:r>
      <w:r w:rsidR="00655323" w:rsidRPr="00C8165C">
        <w:rPr>
          <w:rFonts w:ascii="Times New Roman" w:hAnsi="Times New Roman" w:cs="Times New Roman"/>
          <w:color w:val="000000" w:themeColor="text1"/>
          <w:sz w:val="28"/>
          <w:szCs w:val="28"/>
        </w:rPr>
        <w:t>ая теплоснабжающая организация.</w:t>
      </w:r>
    </w:p>
    <w:p w14:paraId="7D8EE67A" w14:textId="77777777" w:rsidR="00AC4862" w:rsidRPr="00C8165C" w:rsidRDefault="00AC4862" w:rsidP="008F403A">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Перечень теплоснабжающих организаций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
        <w:gridCol w:w="2126"/>
        <w:gridCol w:w="2977"/>
        <w:gridCol w:w="2268"/>
        <w:gridCol w:w="1835"/>
      </w:tblGrid>
      <w:tr w:rsidR="00AC4862" w:rsidRPr="00C8165C" w14:paraId="67E1EA4E" w14:textId="77777777" w:rsidTr="00D95D89">
        <w:trPr>
          <w:trHeight w:val="567"/>
        </w:trPr>
        <w:tc>
          <w:tcPr>
            <w:tcW w:w="421" w:type="dxa"/>
            <w:vAlign w:val="center"/>
          </w:tcPr>
          <w:p w14:paraId="6E2CD03A"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2126" w:type="dxa"/>
            <w:vAlign w:val="center"/>
          </w:tcPr>
          <w:p w14:paraId="483D2F4A"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 ТСО</w:t>
            </w:r>
          </w:p>
        </w:tc>
        <w:tc>
          <w:tcPr>
            <w:tcW w:w="2977" w:type="dxa"/>
            <w:vAlign w:val="center"/>
          </w:tcPr>
          <w:p w14:paraId="6E4C0B36"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Адрес</w:t>
            </w:r>
          </w:p>
        </w:tc>
        <w:tc>
          <w:tcPr>
            <w:tcW w:w="2268" w:type="dxa"/>
            <w:vAlign w:val="center"/>
          </w:tcPr>
          <w:p w14:paraId="765714F1"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Зона деятельности</w:t>
            </w:r>
          </w:p>
        </w:tc>
        <w:tc>
          <w:tcPr>
            <w:tcW w:w="1835" w:type="dxa"/>
            <w:vAlign w:val="center"/>
          </w:tcPr>
          <w:p w14:paraId="05CB6B59"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Статус ЕТО</w:t>
            </w:r>
          </w:p>
        </w:tc>
      </w:tr>
      <w:tr w:rsidR="00AC4862" w:rsidRPr="00C8165C" w14:paraId="6334F78C" w14:textId="77777777" w:rsidTr="00D95D89">
        <w:trPr>
          <w:trHeight w:val="340"/>
        </w:trPr>
        <w:tc>
          <w:tcPr>
            <w:tcW w:w="421" w:type="dxa"/>
            <w:vAlign w:val="center"/>
          </w:tcPr>
          <w:p w14:paraId="60E69C48"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126" w:type="dxa"/>
            <w:vAlign w:val="center"/>
          </w:tcPr>
          <w:p w14:paraId="0A067038"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2977" w:type="dxa"/>
            <w:vAlign w:val="center"/>
          </w:tcPr>
          <w:p w14:paraId="340BC3B3"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2268" w:type="dxa"/>
            <w:vAlign w:val="center"/>
          </w:tcPr>
          <w:p w14:paraId="425F7C13"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1835" w:type="dxa"/>
            <w:vAlign w:val="center"/>
          </w:tcPr>
          <w:p w14:paraId="6427BAC5"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r>
      <w:tr w:rsidR="00AC4862" w:rsidRPr="00C8165C" w14:paraId="43D23889" w14:textId="77777777" w:rsidTr="00D95D89">
        <w:trPr>
          <w:trHeight w:val="907"/>
        </w:trPr>
        <w:tc>
          <w:tcPr>
            <w:tcW w:w="421" w:type="dxa"/>
            <w:vAlign w:val="center"/>
          </w:tcPr>
          <w:p w14:paraId="0209A9DA"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126" w:type="dxa"/>
            <w:vAlign w:val="center"/>
          </w:tcPr>
          <w:p w14:paraId="47C5CA90"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ООО «Импульс»</w:t>
            </w:r>
          </w:p>
        </w:tc>
        <w:tc>
          <w:tcPr>
            <w:tcW w:w="2977" w:type="dxa"/>
            <w:vAlign w:val="center"/>
          </w:tcPr>
          <w:p w14:paraId="09F8E344" w14:textId="77777777" w:rsidR="00AA52F0" w:rsidRDefault="00AC4862" w:rsidP="008F403A">
            <w:pPr>
              <w:widowControl w:val="0"/>
              <w:suppressAutoHyphens/>
              <w:spacing w:after="0" w:line="240" w:lineRule="auto"/>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45653</w:t>
            </w:r>
            <w:r w:rsidR="00180125">
              <w:rPr>
                <w:rFonts w:ascii="Times New Roman" w:hAnsi="Times New Roman" w:cs="Times New Roman"/>
                <w:spacing w:val="-8"/>
                <w:sz w:val="28"/>
                <w:szCs w:val="28"/>
              </w:rPr>
              <w:t>6</w:t>
            </w:r>
            <w:r w:rsidRPr="00C8165C">
              <w:rPr>
                <w:rFonts w:ascii="Times New Roman" w:hAnsi="Times New Roman" w:cs="Times New Roman"/>
                <w:spacing w:val="-8"/>
                <w:sz w:val="28"/>
                <w:szCs w:val="28"/>
              </w:rPr>
              <w:t xml:space="preserve">, Челябинская область, Сосновский район, село Архангельское, </w:t>
            </w:r>
          </w:p>
          <w:p w14:paraId="2C334FDE" w14:textId="77777777" w:rsidR="00AC4862" w:rsidRPr="00C8165C" w:rsidRDefault="00AC4862" w:rsidP="008F403A">
            <w:pPr>
              <w:widowControl w:val="0"/>
              <w:suppressAutoHyphens/>
              <w:spacing w:after="0" w:line="240" w:lineRule="auto"/>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ул. Центральная, 47Б</w:t>
            </w:r>
          </w:p>
        </w:tc>
        <w:tc>
          <w:tcPr>
            <w:tcW w:w="2268" w:type="dxa"/>
            <w:vAlign w:val="center"/>
          </w:tcPr>
          <w:p w14:paraId="478BB8E9" w14:textId="77777777" w:rsidR="00D95D89"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Село </w:t>
            </w:r>
          </w:p>
          <w:p w14:paraId="5641A480"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Архангельское</w:t>
            </w:r>
          </w:p>
        </w:tc>
        <w:tc>
          <w:tcPr>
            <w:tcW w:w="1835" w:type="dxa"/>
            <w:vAlign w:val="center"/>
          </w:tcPr>
          <w:p w14:paraId="2F50A4E2"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Действующая</w:t>
            </w:r>
          </w:p>
        </w:tc>
      </w:tr>
    </w:tbl>
    <w:p w14:paraId="72CFAFB7"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 состоянию на 01.01.</w:t>
      </w:r>
      <w:r w:rsidR="00450E17">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года в городском поселении осуществляется государственное регулирование тарифов в сфере теплоснабжения в отношении 1 теплоснабжающей организации. Информация о регулируемых теплоснабжающих организациях, не имеющих статуса ЕТО отсутствует. </w:t>
      </w:r>
    </w:p>
    <w:p w14:paraId="2494F86B" w14:textId="77777777" w:rsidR="00CA2CD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течение </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xml:space="preserve"> года в составе регулируемых теплоснабжающих</w:t>
      </w:r>
      <w:r w:rsidR="00655323" w:rsidRPr="00C8165C">
        <w:rPr>
          <w:rFonts w:ascii="Times New Roman" w:hAnsi="Times New Roman" w:cs="Times New Roman"/>
          <w:color w:val="000000" w:themeColor="text1"/>
          <w:sz w:val="28"/>
          <w:szCs w:val="28"/>
        </w:rPr>
        <w:t xml:space="preserve"> организаций изменений не было.</w:t>
      </w:r>
    </w:p>
    <w:p w14:paraId="020ADAF2" w14:textId="77777777" w:rsidR="00AC4862" w:rsidRPr="00CA2CD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A2CDC">
        <w:rPr>
          <w:rFonts w:ascii="Times New Roman" w:hAnsi="Times New Roman" w:cs="Times New Roman"/>
          <w:color w:val="000000" w:themeColor="text1"/>
          <w:sz w:val="28"/>
          <w:szCs w:val="28"/>
        </w:rPr>
        <w:t>1.1.2 Структура договорных отношений между теплоснаб</w:t>
      </w:r>
      <w:r w:rsidR="00655323" w:rsidRPr="00CA2CDC">
        <w:rPr>
          <w:rFonts w:ascii="Times New Roman" w:hAnsi="Times New Roman" w:cs="Times New Roman"/>
          <w:color w:val="000000" w:themeColor="text1"/>
          <w:sz w:val="28"/>
          <w:szCs w:val="28"/>
        </w:rPr>
        <w:t xml:space="preserve">жающими и теплосетевыми </w:t>
      </w:r>
      <w:r w:rsidRPr="00CA2CDC">
        <w:rPr>
          <w:rFonts w:ascii="Times New Roman" w:hAnsi="Times New Roman" w:cs="Times New Roman"/>
          <w:color w:val="000000" w:themeColor="text1"/>
          <w:sz w:val="28"/>
          <w:szCs w:val="28"/>
        </w:rPr>
        <w:t>организациями, осуществляющими свою деятельность в границах зон деятельности ЕТО</w:t>
      </w:r>
    </w:p>
    <w:p w14:paraId="757E209F"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сфере теплоснабжения, регулируемой Федеральным законом от 27 июля 2010 года №190-ФЗ «О теплоснабжении» (далее ФЗ «О теплоснабжении») отношения теплоснабжающих организаций, теплосетевых организаций и потребителей тепловой энергии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14:paraId="02B66223" w14:textId="77777777" w:rsidR="00AC4862" w:rsidRPr="00C8165C" w:rsidRDefault="00AC4862" w:rsidP="008F403A">
      <w:pPr>
        <w:pStyle w:val="142"/>
        <w:widowControl w:val="0"/>
        <w:numPr>
          <w:ilvl w:val="0"/>
          <w:numId w:val="45"/>
        </w:numPr>
        <w:tabs>
          <w:tab w:val="left" w:pos="993"/>
        </w:tabs>
        <w:suppressAutoHyphens/>
        <w:spacing w:line="240" w:lineRule="auto"/>
        <w:ind w:firstLine="709"/>
        <w:contextualSpacing/>
        <w:rPr>
          <w:color w:val="000000" w:themeColor="text1"/>
          <w:szCs w:val="28"/>
        </w:rPr>
      </w:pPr>
      <w:r w:rsidRPr="00C8165C">
        <w:rPr>
          <w:color w:val="000000" w:themeColor="text1"/>
          <w:szCs w:val="28"/>
        </w:rPr>
        <w:t>договоры теплоснабжения, который заключают теплоснабжающая организация и потребитель тепловой энергии;</w:t>
      </w:r>
    </w:p>
    <w:p w14:paraId="29DF9230" w14:textId="77777777" w:rsidR="00AC4862" w:rsidRPr="00C8165C" w:rsidRDefault="00AC4862" w:rsidP="008F403A">
      <w:pPr>
        <w:pStyle w:val="142"/>
        <w:widowControl w:val="0"/>
        <w:numPr>
          <w:ilvl w:val="0"/>
          <w:numId w:val="45"/>
        </w:numPr>
        <w:tabs>
          <w:tab w:val="left" w:pos="993"/>
        </w:tabs>
        <w:suppressAutoHyphens/>
        <w:spacing w:line="240" w:lineRule="auto"/>
        <w:ind w:firstLine="709"/>
        <w:contextualSpacing/>
        <w:rPr>
          <w:color w:val="000000" w:themeColor="text1"/>
          <w:szCs w:val="28"/>
        </w:rPr>
      </w:pPr>
      <w:r w:rsidRPr="00C8165C">
        <w:rPr>
          <w:color w:val="000000" w:themeColor="text1"/>
          <w:szCs w:val="28"/>
        </w:rPr>
        <w:t xml:space="preserve">договоры поставки тепловой энергии (мощности) и (или) теплоносителя, </w:t>
      </w:r>
      <w:r w:rsidRPr="00C8165C">
        <w:rPr>
          <w:color w:val="000000" w:themeColor="text1"/>
          <w:szCs w:val="28"/>
        </w:rPr>
        <w:lastRenderedPageBreak/>
        <w:t>который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00F7FB22" w14:textId="77777777" w:rsidR="00AC4862" w:rsidRPr="00C8165C" w:rsidRDefault="00AC4862" w:rsidP="008F403A">
      <w:pPr>
        <w:pStyle w:val="142"/>
        <w:widowControl w:val="0"/>
        <w:numPr>
          <w:ilvl w:val="0"/>
          <w:numId w:val="45"/>
        </w:numPr>
        <w:tabs>
          <w:tab w:val="left" w:pos="993"/>
        </w:tabs>
        <w:suppressAutoHyphens/>
        <w:spacing w:line="240" w:lineRule="auto"/>
        <w:ind w:firstLine="709"/>
        <w:contextualSpacing/>
        <w:rPr>
          <w:color w:val="000000" w:themeColor="text1"/>
          <w:szCs w:val="28"/>
        </w:rPr>
      </w:pPr>
      <w:r w:rsidRPr="00C8165C">
        <w:rPr>
          <w:color w:val="000000" w:themeColor="text1"/>
          <w:szCs w:val="28"/>
        </w:rPr>
        <w:t>договоры оказания услуг по передаче тепловой энергии, теплоносителя, который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14:paraId="4469FA9A" w14:textId="77777777" w:rsidR="00AC4862" w:rsidRPr="00C8165C" w:rsidRDefault="00AC4862" w:rsidP="008F403A">
      <w:pPr>
        <w:pStyle w:val="142"/>
        <w:widowControl w:val="0"/>
        <w:numPr>
          <w:ilvl w:val="0"/>
          <w:numId w:val="45"/>
        </w:numPr>
        <w:tabs>
          <w:tab w:val="left" w:pos="993"/>
        </w:tabs>
        <w:suppressAutoHyphens/>
        <w:spacing w:line="240" w:lineRule="auto"/>
        <w:ind w:firstLine="709"/>
        <w:contextualSpacing/>
        <w:rPr>
          <w:color w:val="000000" w:themeColor="text1"/>
          <w:szCs w:val="28"/>
        </w:rPr>
      </w:pPr>
      <w:r w:rsidRPr="00C8165C">
        <w:rPr>
          <w:color w:val="000000" w:themeColor="text1"/>
          <w:szCs w:val="28"/>
        </w:rPr>
        <w:t>договоры на подключение (технологическое присоединение) к системе теплоснабжения.</w:t>
      </w:r>
    </w:p>
    <w:p w14:paraId="30BFC914"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Существенные условия, которые должны содержать вышеперечисленные договоры, определены в Правилах организации теплоснабжения в Российской Федерации, утвержденных постановлением Правительства РФ от 08.08.2012 №808 (далее - Правила), и Правилах подключения (технологического присоединения) к системам теплоснабжения, утвержденных постановлением Правительства РФ от 05.07.2018 г. №787.</w:t>
      </w:r>
    </w:p>
    <w:p w14:paraId="4891CF1E"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Договоры поставки тепловой энергии (мощности) заключаются ЕТО с теплоснабжающими и теплосетевыми организациями в случаях:</w:t>
      </w:r>
    </w:p>
    <w:p w14:paraId="1CC39D59" w14:textId="77777777" w:rsidR="00AC4862" w:rsidRPr="00C8165C" w:rsidRDefault="00AC4862" w:rsidP="008F403A">
      <w:pPr>
        <w:pStyle w:val="142"/>
        <w:widowControl w:val="0"/>
        <w:numPr>
          <w:ilvl w:val="0"/>
          <w:numId w:val="45"/>
        </w:numPr>
        <w:tabs>
          <w:tab w:val="left" w:pos="993"/>
        </w:tabs>
        <w:suppressAutoHyphens/>
        <w:spacing w:line="240" w:lineRule="auto"/>
        <w:ind w:firstLine="709"/>
        <w:contextualSpacing/>
        <w:rPr>
          <w:color w:val="000000" w:themeColor="text1"/>
          <w:szCs w:val="28"/>
        </w:rPr>
      </w:pPr>
      <w:r w:rsidRPr="00C8165C">
        <w:rPr>
          <w:color w:val="000000" w:themeColor="text1"/>
          <w:szCs w:val="28"/>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177824F1" w14:textId="77777777" w:rsidR="00AC4862" w:rsidRPr="00C8165C" w:rsidRDefault="00AC4862" w:rsidP="008F403A">
      <w:pPr>
        <w:pStyle w:val="142"/>
        <w:widowControl w:val="0"/>
        <w:numPr>
          <w:ilvl w:val="0"/>
          <w:numId w:val="45"/>
        </w:numPr>
        <w:tabs>
          <w:tab w:val="left" w:pos="993"/>
        </w:tabs>
        <w:suppressAutoHyphens/>
        <w:spacing w:line="240" w:lineRule="auto"/>
        <w:ind w:firstLine="709"/>
        <w:contextualSpacing/>
        <w:rPr>
          <w:color w:val="000000" w:themeColor="text1"/>
          <w:szCs w:val="28"/>
        </w:rPr>
      </w:pPr>
      <w:r w:rsidRPr="00C8165C">
        <w:rPr>
          <w:color w:val="000000" w:themeColor="text1"/>
          <w:szCs w:val="28"/>
        </w:rPr>
        <w:t>приобретения сетевой организацией тепловой энергии у теплоснабжающей организации в целях компенсации потерь в сетях (ч. 5 ст. 13).</w:t>
      </w:r>
    </w:p>
    <w:p w14:paraId="772E0192"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Отличие договора поставки тепловой энергии от договора теплоснабжения заключается и в том, что договор поставки не предусматривает обязательной доставки тепла покупателю (ч. 1 ст. 17 ФЗ).</w:t>
      </w:r>
    </w:p>
    <w:p w14:paraId="3AFF3DF1"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В соответствии с нормами Правил и Федерального закона теплоснабжающая организация не только не вправе отказать в заключении договора теплоснабжения, но также обязана урегулировать с сетевой организацией отношения по транспортировке тепла потребителю (ст. 17 Федерального закона).</w:t>
      </w:r>
    </w:p>
    <w:p w14:paraId="6CF822C9"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 xml:space="preserve">Структуру и объемы материальных (тепловая энергия) и финансовых потоков на рынке тепловой энергии сельского поселения определяют договорные отношения системообразующих теплоснабжающих и теплосетевых организаций на долю которых приходится порядка 90% тепловой энергии поставляемой потребителям по договорам теплоснабжения, а также договоры системообразующих ЕТО с прочими </w:t>
      </w:r>
      <w:r w:rsidR="00655323" w:rsidRPr="00C8165C">
        <w:rPr>
          <w:rFonts w:ascii="Times New Roman" w:hAnsi="Times New Roman" w:cs="Times New Roman"/>
          <w:sz w:val="28"/>
          <w:szCs w:val="28"/>
        </w:rPr>
        <w:t>теплоснабжающими организациями.</w:t>
      </w:r>
    </w:p>
    <w:p w14:paraId="065B69DE"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88" w:name="_Toc128476220"/>
      <w:bookmarkStart w:id="389" w:name="_Toc128558240"/>
      <w:r w:rsidRPr="00C8165C">
        <w:rPr>
          <w:rFonts w:ascii="Times New Roman" w:hAnsi="Times New Roman" w:cs="Times New Roman"/>
          <w:b w:val="0"/>
          <w:color w:val="000000" w:themeColor="text1"/>
          <w:sz w:val="28"/>
          <w:szCs w:val="28"/>
        </w:rPr>
        <w:t>1.1.3 Зоны действия источников тепловой энергии, не вошедших в зоны деятельности ЕТО</w:t>
      </w:r>
      <w:bookmarkEnd w:id="388"/>
      <w:bookmarkEnd w:id="389"/>
    </w:p>
    <w:p w14:paraId="7BF90C0A"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sz w:val="28"/>
          <w:szCs w:val="28"/>
        </w:rPr>
        <w:lastRenderedPageBreak/>
        <w:t>Информация о регулируемых теплоснабжающих организациях не имеющий статуса ЕТО отсутствует. Информация об источниках тепловой энергии не вошедших в зоны деятельности ЕТО отсутствует.</w:t>
      </w:r>
      <w:bookmarkStart w:id="390" w:name="_Toc81215769"/>
    </w:p>
    <w:p w14:paraId="1C4FC3C9"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91" w:name="_Toc128476221"/>
      <w:bookmarkStart w:id="392" w:name="_Toc128558241"/>
      <w:r w:rsidRPr="00C8165C">
        <w:rPr>
          <w:rFonts w:ascii="Times New Roman" w:hAnsi="Times New Roman" w:cs="Times New Roman"/>
          <w:b w:val="0"/>
          <w:color w:val="000000" w:themeColor="text1"/>
          <w:sz w:val="28"/>
          <w:szCs w:val="28"/>
        </w:rPr>
        <w:t>1.1.4 Зоны действия индивидуального теплоснабжения</w:t>
      </w:r>
      <w:bookmarkEnd w:id="390"/>
      <w:bookmarkEnd w:id="391"/>
      <w:bookmarkEnd w:id="392"/>
    </w:p>
    <w:p w14:paraId="3B16BC14"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Индивидуальные источники теплоснабжения используются преимущественно в малоэтажных жилых домах. Данные источники могут быть использованы при малоэтажной застройке с формированием больших земельных участков под индивидуальное строительство. Для индивидуального жилищного строительства на территориях, куда не подведено централизованное теплоснабжение и газоснабжение, возможно устройство печного отопления, а также теплоснабжение от электрических котлов, индивидуальных котлов с использованием местного топлива (дрова, торф) или альтернативных видов топлива, например, использование </w:t>
      </w:r>
      <w:proofErr w:type="spellStart"/>
      <w:r w:rsidRPr="00C8165C">
        <w:rPr>
          <w:rFonts w:ascii="Times New Roman" w:hAnsi="Times New Roman" w:cs="Times New Roman"/>
          <w:color w:val="000000" w:themeColor="text1"/>
          <w:sz w:val="28"/>
          <w:szCs w:val="28"/>
        </w:rPr>
        <w:t>пеллетов</w:t>
      </w:r>
      <w:proofErr w:type="spellEnd"/>
      <w:r w:rsidRPr="00C8165C">
        <w:rPr>
          <w:rFonts w:ascii="Times New Roman" w:hAnsi="Times New Roman" w:cs="Times New Roman"/>
          <w:color w:val="000000" w:themeColor="text1"/>
          <w:sz w:val="28"/>
          <w:szCs w:val="28"/>
        </w:rPr>
        <w:t>, газгольдеров.</w:t>
      </w:r>
    </w:p>
    <w:p w14:paraId="723A1EBC"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Зоны действия индивидуального теплоснабжения расположены в селе Архангельское в частном секторе, где преобладает 1</w:t>
      </w:r>
      <w:r w:rsidR="00180125">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 xml:space="preserve">этажная застройка. В качестве источников тепловой энергии используются индивидуальные отопительные печи. </w:t>
      </w:r>
    </w:p>
    <w:p w14:paraId="3AB9F979"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w:t>
      </w:r>
      <w:r w:rsidR="00655323" w:rsidRPr="00C8165C">
        <w:rPr>
          <w:rFonts w:ascii="Times New Roman" w:hAnsi="Times New Roman" w:cs="Times New Roman"/>
          <w:color w:val="000000" w:themeColor="text1"/>
          <w:sz w:val="28"/>
          <w:szCs w:val="28"/>
        </w:rPr>
        <w:t>нными на весь расчетный период.</w:t>
      </w:r>
    </w:p>
    <w:p w14:paraId="0BA47572"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93" w:name="_Toc128476222"/>
      <w:bookmarkStart w:id="394" w:name="_Toc128558242"/>
      <w:r w:rsidRPr="00C8165C">
        <w:rPr>
          <w:rFonts w:ascii="Times New Roman" w:hAnsi="Times New Roman" w:cs="Times New Roman"/>
          <w:b w:val="0"/>
          <w:color w:val="000000" w:themeColor="text1"/>
          <w:sz w:val="28"/>
          <w:szCs w:val="28"/>
        </w:rPr>
        <w:t>1.1.5 Изменения, произошедшие в функциональной струк</w:t>
      </w:r>
      <w:r w:rsidR="00655323" w:rsidRPr="00C8165C">
        <w:rPr>
          <w:rFonts w:ascii="Times New Roman" w:hAnsi="Times New Roman" w:cs="Times New Roman"/>
          <w:b w:val="0"/>
          <w:color w:val="000000" w:themeColor="text1"/>
          <w:sz w:val="28"/>
          <w:szCs w:val="28"/>
        </w:rPr>
        <w:t xml:space="preserve">туре теплоснабжения за период, </w:t>
      </w:r>
      <w:r w:rsidRPr="00C8165C">
        <w:rPr>
          <w:rFonts w:ascii="Times New Roman" w:hAnsi="Times New Roman" w:cs="Times New Roman"/>
          <w:b w:val="0"/>
          <w:color w:val="000000" w:themeColor="text1"/>
          <w:sz w:val="28"/>
          <w:szCs w:val="28"/>
        </w:rPr>
        <w:t>предшествующий актуализации схемы теплоснабжения</w:t>
      </w:r>
      <w:bookmarkEnd w:id="393"/>
      <w:bookmarkEnd w:id="394"/>
    </w:p>
    <w:p w14:paraId="3F3A4BC3"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395" w:name="_Toc435791238"/>
      <w:r w:rsidRPr="00C8165C">
        <w:rPr>
          <w:rFonts w:ascii="Times New Roman" w:hAnsi="Times New Roman" w:cs="Times New Roman"/>
          <w:color w:val="000000" w:themeColor="text1"/>
          <w:sz w:val="28"/>
          <w:szCs w:val="28"/>
        </w:rPr>
        <w:t>Изменения, произошедшие в функциональной структуре теплоснабжения сельского поселения</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обусловленные структурными изменениями состава теплоснабжающих организаций, их абонентской базы, договорных отношений между организациями системы теплоснабжения сельского поселения не происходили.</w:t>
      </w:r>
    </w:p>
    <w:p w14:paraId="3A795E44"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 результатам анализа изменений, произошедших в функциональной структуре теплоснабжения сельского поселения за период, предшествующий актуализации схемы теплоснабжения, выполненном по каждой единой теплоснабжающей организ</w:t>
      </w:r>
      <w:r w:rsidR="00655323" w:rsidRPr="00C8165C">
        <w:rPr>
          <w:rFonts w:ascii="Times New Roman" w:hAnsi="Times New Roman" w:cs="Times New Roman"/>
          <w:color w:val="000000" w:themeColor="text1"/>
          <w:sz w:val="28"/>
          <w:szCs w:val="28"/>
        </w:rPr>
        <w:t>ации, изменений не происходило.</w:t>
      </w:r>
    </w:p>
    <w:p w14:paraId="5D223C28"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96" w:name="_Toc128476223"/>
      <w:bookmarkStart w:id="397" w:name="_Toc128558243"/>
      <w:r w:rsidRPr="00C8165C">
        <w:rPr>
          <w:rFonts w:ascii="Times New Roman" w:hAnsi="Times New Roman" w:cs="Times New Roman"/>
          <w:b w:val="0"/>
          <w:color w:val="000000" w:themeColor="text1"/>
          <w:sz w:val="28"/>
          <w:szCs w:val="28"/>
        </w:rPr>
        <w:t>1.1.6 Зоны действия производственных котельн</w:t>
      </w:r>
      <w:bookmarkEnd w:id="395"/>
      <w:r w:rsidRPr="00C8165C">
        <w:rPr>
          <w:rFonts w:ascii="Times New Roman" w:hAnsi="Times New Roman" w:cs="Times New Roman"/>
          <w:b w:val="0"/>
          <w:color w:val="000000" w:themeColor="text1"/>
          <w:sz w:val="28"/>
          <w:szCs w:val="28"/>
        </w:rPr>
        <w:t>ых</w:t>
      </w:r>
      <w:bookmarkEnd w:id="396"/>
      <w:bookmarkEnd w:id="397"/>
    </w:p>
    <w:p w14:paraId="056AA220"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66DA6610"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Производственные котельные на территории с</w:t>
      </w:r>
      <w:r w:rsidR="00655323" w:rsidRPr="00C8165C">
        <w:rPr>
          <w:rFonts w:ascii="Times New Roman" w:hAnsi="Times New Roman" w:cs="Times New Roman"/>
          <w:color w:val="000000" w:themeColor="text1"/>
          <w:sz w:val="28"/>
          <w:szCs w:val="28"/>
        </w:rPr>
        <w:t>ельского поселения отсутствуют.</w:t>
      </w:r>
    </w:p>
    <w:p w14:paraId="638A55BE"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398" w:name="_Toc435791240"/>
      <w:bookmarkStart w:id="399" w:name="_Toc128476224"/>
      <w:bookmarkStart w:id="400" w:name="_Toc128558244"/>
      <w:r w:rsidRPr="00C8165C">
        <w:rPr>
          <w:rFonts w:ascii="Times New Roman" w:hAnsi="Times New Roman" w:cs="Times New Roman"/>
          <w:b w:val="0"/>
          <w:color w:val="000000" w:themeColor="text1"/>
          <w:sz w:val="28"/>
          <w:szCs w:val="28"/>
        </w:rPr>
        <w:t>1.1.7 Зоны действия отопительных котельн</w:t>
      </w:r>
      <w:bookmarkEnd w:id="398"/>
      <w:r w:rsidRPr="00C8165C">
        <w:rPr>
          <w:rFonts w:ascii="Times New Roman" w:hAnsi="Times New Roman" w:cs="Times New Roman"/>
          <w:b w:val="0"/>
          <w:color w:val="000000" w:themeColor="text1"/>
          <w:sz w:val="28"/>
          <w:szCs w:val="28"/>
        </w:rPr>
        <w:t>ых</w:t>
      </w:r>
      <w:bookmarkEnd w:id="399"/>
      <w:bookmarkEnd w:id="400"/>
    </w:p>
    <w:p w14:paraId="4D08435F" w14:textId="77777777" w:rsidR="00D95D89"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Зона действия сельской котельной распространяется на центральную часть села. Зона действия источника составляет </w:t>
      </w:r>
      <m:oMath>
        <m:r>
          <m:rPr>
            <m:sty m:val="p"/>
          </m:rPr>
          <w:rPr>
            <w:rFonts w:ascii="Cambria Math" w:hAnsi="Cambria Math" w:cs="Times New Roman"/>
            <w:color w:val="000000" w:themeColor="text1"/>
            <w:sz w:val="28"/>
            <w:szCs w:val="28"/>
          </w:rPr>
          <m:t>≈</m:t>
        </m:r>
      </m:oMath>
      <w:r w:rsidRPr="00C8165C">
        <w:rPr>
          <w:rFonts w:ascii="Times New Roman" w:hAnsi="Times New Roman" w:cs="Times New Roman"/>
          <w:color w:val="000000" w:themeColor="text1"/>
          <w:sz w:val="28"/>
          <w:szCs w:val="28"/>
        </w:rPr>
        <w:t xml:space="preserve"> 0,0038 км</w:t>
      </w:r>
      <w:r w:rsidRPr="00C8165C">
        <w:rPr>
          <w:rFonts w:ascii="Times New Roman" w:hAnsi="Times New Roman" w:cs="Times New Roman"/>
          <w:color w:val="000000" w:themeColor="text1"/>
          <w:sz w:val="28"/>
          <w:szCs w:val="28"/>
          <w:vertAlign w:val="superscript"/>
        </w:rPr>
        <w:t>2</w:t>
      </w:r>
      <w:r w:rsidR="00D95D89">
        <w:rPr>
          <w:rFonts w:ascii="Times New Roman" w:hAnsi="Times New Roman" w:cs="Times New Roman"/>
          <w:color w:val="000000" w:themeColor="text1"/>
          <w:sz w:val="28"/>
          <w:szCs w:val="28"/>
        </w:rPr>
        <w:t>.</w:t>
      </w:r>
    </w:p>
    <w:p w14:paraId="510D7C30" w14:textId="77777777" w:rsidR="00D95D89" w:rsidRPr="00C8165C" w:rsidRDefault="00D95D89" w:rsidP="008F403A">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01" w:name="_Toc128476225"/>
      <w:bookmarkStart w:id="402" w:name="_Toc128558245"/>
      <w:r w:rsidRPr="00C8165C">
        <w:rPr>
          <w:rFonts w:ascii="Times New Roman" w:hAnsi="Times New Roman" w:cs="Times New Roman"/>
          <w:b w:val="0"/>
          <w:color w:val="000000" w:themeColor="text1"/>
          <w:sz w:val="28"/>
          <w:szCs w:val="28"/>
        </w:rPr>
        <w:t>Часть 2. Источники тепловой энергии</w:t>
      </w:r>
      <w:bookmarkEnd w:id="401"/>
      <w:bookmarkEnd w:id="402"/>
    </w:p>
    <w:p w14:paraId="0D620DC4" w14:textId="77777777" w:rsidR="00D95D89" w:rsidRPr="00C8165C" w:rsidRDefault="00D95D89"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03" w:name="_Toc128476226"/>
      <w:bookmarkStart w:id="404" w:name="_Toc128558246"/>
      <w:r w:rsidRPr="00C8165C">
        <w:rPr>
          <w:rFonts w:ascii="Times New Roman" w:hAnsi="Times New Roman" w:cs="Times New Roman"/>
          <w:b w:val="0"/>
          <w:color w:val="000000" w:themeColor="text1"/>
          <w:sz w:val="28"/>
          <w:szCs w:val="28"/>
        </w:rPr>
        <w:t>1.2.1 Структура основного оборудования</w:t>
      </w:r>
      <w:bookmarkEnd w:id="403"/>
      <w:bookmarkEnd w:id="404"/>
    </w:p>
    <w:p w14:paraId="05B6C0E5" w14:textId="77777777" w:rsidR="00D95D89" w:rsidRPr="00C8165C" w:rsidRDefault="00D95D89"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Структура основного оборудования источников тепла сельского поселения приведена в таблице</w:t>
      </w:r>
      <w:hyperlink w:anchor="bookmark14" w:tooltip="Current Document" w:history="1">
        <w:r w:rsidRPr="00C8165C">
          <w:rPr>
            <w:rFonts w:ascii="Times New Roman" w:hAnsi="Times New Roman" w:cs="Times New Roman"/>
            <w:color w:val="000000" w:themeColor="text1"/>
            <w:sz w:val="28"/>
            <w:szCs w:val="28"/>
          </w:rPr>
          <w:t>.</w:t>
        </w:r>
      </w:hyperlink>
    </w:p>
    <w:p w14:paraId="4F12B681" w14:textId="77777777" w:rsidR="00D95D89" w:rsidRPr="00C8165C" w:rsidRDefault="00D95D89"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sectPr w:rsidR="00D95D89" w:rsidRPr="00C8165C" w:rsidSect="00ED7E12">
          <w:headerReference w:type="first" r:id="rId16"/>
          <w:pgSz w:w="11906" w:h="16838" w:code="9"/>
          <w:pgMar w:top="1134" w:right="851" w:bottom="1134" w:left="1418" w:header="454" w:footer="454" w:gutter="0"/>
          <w:cols w:space="708"/>
          <w:docGrid w:linePitch="360"/>
        </w:sectPr>
      </w:pPr>
    </w:p>
    <w:p w14:paraId="1BF05E3D" w14:textId="77777777" w:rsidR="00AC4862" w:rsidRPr="00C8165C" w:rsidRDefault="00AC4862" w:rsidP="008F403A">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Структура основного оборудования источников тепла</w:t>
      </w:r>
    </w:p>
    <w:tbl>
      <w:tblPr>
        <w:tblStyle w:val="aa"/>
        <w:tblW w:w="5000" w:type="pct"/>
        <w:jc w:val="center"/>
        <w:tblLayout w:type="fixed"/>
        <w:tblCellMar>
          <w:left w:w="0" w:type="dxa"/>
          <w:right w:w="0" w:type="dxa"/>
        </w:tblCellMar>
        <w:tblLook w:val="04A0" w:firstRow="1" w:lastRow="0" w:firstColumn="1" w:lastColumn="0" w:noHBand="0" w:noVBand="1"/>
      </w:tblPr>
      <w:tblGrid>
        <w:gridCol w:w="544"/>
        <w:gridCol w:w="2279"/>
        <w:gridCol w:w="588"/>
        <w:gridCol w:w="1262"/>
        <w:gridCol w:w="632"/>
        <w:gridCol w:w="686"/>
        <w:gridCol w:w="681"/>
        <w:gridCol w:w="5089"/>
        <w:gridCol w:w="992"/>
        <w:gridCol w:w="1120"/>
        <w:gridCol w:w="686"/>
      </w:tblGrid>
      <w:tr w:rsidR="00AC4862" w:rsidRPr="00C8165C" w14:paraId="6226A7E3" w14:textId="77777777" w:rsidTr="008F403A">
        <w:trPr>
          <w:trHeight w:val="570"/>
          <w:tblHeader/>
          <w:jc w:val="center"/>
        </w:trPr>
        <w:tc>
          <w:tcPr>
            <w:tcW w:w="544" w:type="dxa"/>
            <w:vMerge w:val="restart"/>
            <w:tcMar>
              <w:left w:w="0" w:type="dxa"/>
              <w:right w:w="0" w:type="dxa"/>
            </w:tcMar>
            <w:vAlign w:val="center"/>
          </w:tcPr>
          <w:p w14:paraId="6F5C08CC"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w:t>
            </w:r>
          </w:p>
          <w:p w14:paraId="38CA749E"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п\п</w:t>
            </w:r>
          </w:p>
        </w:tc>
        <w:tc>
          <w:tcPr>
            <w:tcW w:w="2279" w:type="dxa"/>
            <w:vMerge w:val="restart"/>
            <w:tcMar>
              <w:left w:w="0" w:type="dxa"/>
              <w:right w:w="0" w:type="dxa"/>
            </w:tcMar>
            <w:vAlign w:val="center"/>
          </w:tcPr>
          <w:p w14:paraId="49E8AAA3"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Наименование котельной,</w:t>
            </w:r>
          </w:p>
          <w:p w14:paraId="7DE715DD"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адрес</w:t>
            </w:r>
          </w:p>
        </w:tc>
        <w:tc>
          <w:tcPr>
            <w:tcW w:w="588" w:type="dxa"/>
            <w:vMerge w:val="restart"/>
            <w:tcMar>
              <w:left w:w="0" w:type="dxa"/>
              <w:right w:w="0" w:type="dxa"/>
            </w:tcMar>
            <w:textDirection w:val="btLr"/>
            <w:vAlign w:val="center"/>
          </w:tcPr>
          <w:p w14:paraId="253EB9A5"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Год ввода в эксплуатацию</w:t>
            </w:r>
          </w:p>
        </w:tc>
        <w:tc>
          <w:tcPr>
            <w:tcW w:w="1262" w:type="dxa"/>
            <w:vMerge w:val="restart"/>
            <w:tcMar>
              <w:left w:w="0" w:type="dxa"/>
              <w:right w:w="0" w:type="dxa"/>
            </w:tcMar>
            <w:vAlign w:val="center"/>
          </w:tcPr>
          <w:p w14:paraId="7264BA3E"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Тип котла</w:t>
            </w:r>
          </w:p>
        </w:tc>
        <w:tc>
          <w:tcPr>
            <w:tcW w:w="632" w:type="dxa"/>
            <w:vMerge w:val="restart"/>
            <w:tcMar>
              <w:left w:w="0" w:type="dxa"/>
              <w:right w:w="0" w:type="dxa"/>
            </w:tcMar>
            <w:textDirection w:val="btLr"/>
            <w:vAlign w:val="center"/>
          </w:tcPr>
          <w:p w14:paraId="1D49CB6B"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Кол-во котлов,</w:t>
            </w:r>
            <w:r w:rsidR="008F403A">
              <w:rPr>
                <w:rFonts w:ascii="Times New Roman" w:hAnsi="Times New Roman" w:cs="Times New Roman"/>
                <w:sz w:val="28"/>
                <w:szCs w:val="28"/>
                <w:lang w:val="en-US"/>
              </w:rPr>
              <w:t xml:space="preserve"> </w:t>
            </w:r>
            <w:r w:rsidRPr="00C8165C">
              <w:rPr>
                <w:rFonts w:ascii="Times New Roman" w:hAnsi="Times New Roman" w:cs="Times New Roman"/>
                <w:sz w:val="28"/>
                <w:szCs w:val="28"/>
              </w:rPr>
              <w:t>шт.</w:t>
            </w:r>
          </w:p>
        </w:tc>
        <w:tc>
          <w:tcPr>
            <w:tcW w:w="1367" w:type="dxa"/>
            <w:gridSpan w:val="2"/>
            <w:tcMar>
              <w:left w:w="0" w:type="dxa"/>
              <w:right w:w="0" w:type="dxa"/>
            </w:tcMar>
            <w:vAlign w:val="center"/>
          </w:tcPr>
          <w:p w14:paraId="330D9B1E"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Тепловая</w:t>
            </w:r>
          </w:p>
          <w:p w14:paraId="2C04A02C"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производительность,</w:t>
            </w:r>
          </w:p>
          <w:p w14:paraId="48817C65"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МВт</w:t>
            </w:r>
          </w:p>
        </w:tc>
        <w:tc>
          <w:tcPr>
            <w:tcW w:w="5089" w:type="dxa"/>
            <w:vMerge w:val="restart"/>
            <w:tcMar>
              <w:left w:w="0" w:type="dxa"/>
              <w:right w:w="0" w:type="dxa"/>
            </w:tcMar>
            <w:vAlign w:val="center"/>
          </w:tcPr>
          <w:p w14:paraId="2A8E0250"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Вспомогательное оборудование</w:t>
            </w:r>
          </w:p>
          <w:p w14:paraId="24FB85D0"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(насосы, дымососы,</w:t>
            </w:r>
          </w:p>
          <w:p w14:paraId="604952BA"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теплообменные аппараты)</w:t>
            </w:r>
          </w:p>
        </w:tc>
        <w:tc>
          <w:tcPr>
            <w:tcW w:w="992" w:type="dxa"/>
            <w:vMerge w:val="restart"/>
            <w:tcMar>
              <w:left w:w="0" w:type="dxa"/>
              <w:right w:w="0" w:type="dxa"/>
            </w:tcMar>
            <w:textDirection w:val="btLr"/>
            <w:vAlign w:val="center"/>
          </w:tcPr>
          <w:p w14:paraId="77F7A56C"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Категория электроснабжения/</w:t>
            </w:r>
          </w:p>
          <w:p w14:paraId="72922A1A"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резервное водоснабжение</w:t>
            </w:r>
          </w:p>
        </w:tc>
        <w:tc>
          <w:tcPr>
            <w:tcW w:w="1120" w:type="dxa"/>
            <w:vMerge w:val="restart"/>
            <w:tcMar>
              <w:left w:w="0" w:type="dxa"/>
              <w:right w:w="0" w:type="dxa"/>
            </w:tcMar>
            <w:textDirection w:val="btLr"/>
            <w:vAlign w:val="center"/>
          </w:tcPr>
          <w:p w14:paraId="6C6609AD"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Наличие резервного источника электроснабжения</w:t>
            </w:r>
          </w:p>
        </w:tc>
        <w:tc>
          <w:tcPr>
            <w:tcW w:w="686" w:type="dxa"/>
            <w:vMerge w:val="restart"/>
            <w:tcMar>
              <w:left w:w="0" w:type="dxa"/>
              <w:right w:w="0" w:type="dxa"/>
            </w:tcMar>
            <w:textDirection w:val="btLr"/>
            <w:vAlign w:val="center"/>
          </w:tcPr>
          <w:p w14:paraId="218E10C9"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Наличие ХВО</w:t>
            </w:r>
          </w:p>
        </w:tc>
      </w:tr>
      <w:tr w:rsidR="00AC4862" w:rsidRPr="00C8165C" w14:paraId="1A343C02" w14:textId="77777777" w:rsidTr="008F403A">
        <w:trPr>
          <w:cantSplit/>
          <w:trHeight w:val="2186"/>
          <w:tblHeader/>
          <w:jc w:val="center"/>
        </w:trPr>
        <w:tc>
          <w:tcPr>
            <w:tcW w:w="544" w:type="dxa"/>
            <w:vMerge/>
            <w:tcMar>
              <w:left w:w="0" w:type="dxa"/>
              <w:right w:w="0" w:type="dxa"/>
            </w:tcMar>
            <w:vAlign w:val="center"/>
          </w:tcPr>
          <w:p w14:paraId="0003AA80" w14:textId="77777777" w:rsidR="00AC4862" w:rsidRPr="00C8165C" w:rsidRDefault="00AC4862" w:rsidP="008F403A">
            <w:pPr>
              <w:widowControl w:val="0"/>
              <w:suppressAutoHyphens/>
              <w:jc w:val="center"/>
              <w:rPr>
                <w:rFonts w:ascii="Times New Roman" w:hAnsi="Times New Roman" w:cs="Times New Roman"/>
                <w:sz w:val="28"/>
                <w:szCs w:val="28"/>
              </w:rPr>
            </w:pPr>
          </w:p>
        </w:tc>
        <w:tc>
          <w:tcPr>
            <w:tcW w:w="2279" w:type="dxa"/>
            <w:vMerge/>
            <w:tcMar>
              <w:left w:w="0" w:type="dxa"/>
              <w:right w:w="0" w:type="dxa"/>
            </w:tcMar>
            <w:vAlign w:val="center"/>
          </w:tcPr>
          <w:p w14:paraId="27B0ADB8" w14:textId="77777777" w:rsidR="00AC4862" w:rsidRPr="00C8165C" w:rsidRDefault="00AC4862" w:rsidP="008F403A">
            <w:pPr>
              <w:widowControl w:val="0"/>
              <w:suppressAutoHyphens/>
              <w:jc w:val="center"/>
              <w:rPr>
                <w:rFonts w:ascii="Times New Roman" w:hAnsi="Times New Roman" w:cs="Times New Roman"/>
                <w:sz w:val="28"/>
                <w:szCs w:val="28"/>
              </w:rPr>
            </w:pPr>
          </w:p>
        </w:tc>
        <w:tc>
          <w:tcPr>
            <w:tcW w:w="588" w:type="dxa"/>
            <w:vMerge/>
            <w:tcMar>
              <w:left w:w="0" w:type="dxa"/>
              <w:right w:w="0" w:type="dxa"/>
            </w:tcMar>
            <w:vAlign w:val="center"/>
          </w:tcPr>
          <w:p w14:paraId="40052EAE" w14:textId="77777777" w:rsidR="00AC4862" w:rsidRPr="00C8165C" w:rsidRDefault="00AC4862" w:rsidP="008F403A">
            <w:pPr>
              <w:widowControl w:val="0"/>
              <w:suppressAutoHyphens/>
              <w:jc w:val="center"/>
              <w:rPr>
                <w:rFonts w:ascii="Times New Roman" w:hAnsi="Times New Roman" w:cs="Times New Roman"/>
                <w:sz w:val="28"/>
                <w:szCs w:val="28"/>
              </w:rPr>
            </w:pPr>
          </w:p>
        </w:tc>
        <w:tc>
          <w:tcPr>
            <w:tcW w:w="1262" w:type="dxa"/>
            <w:vMerge/>
            <w:tcMar>
              <w:left w:w="0" w:type="dxa"/>
              <w:right w:w="0" w:type="dxa"/>
            </w:tcMar>
            <w:vAlign w:val="center"/>
          </w:tcPr>
          <w:p w14:paraId="21DCB1C7" w14:textId="77777777" w:rsidR="00AC4862" w:rsidRPr="00C8165C" w:rsidRDefault="00AC4862" w:rsidP="008F403A">
            <w:pPr>
              <w:widowControl w:val="0"/>
              <w:suppressAutoHyphens/>
              <w:jc w:val="center"/>
              <w:rPr>
                <w:rFonts w:ascii="Times New Roman" w:hAnsi="Times New Roman" w:cs="Times New Roman"/>
                <w:sz w:val="28"/>
                <w:szCs w:val="28"/>
              </w:rPr>
            </w:pPr>
          </w:p>
        </w:tc>
        <w:tc>
          <w:tcPr>
            <w:tcW w:w="632" w:type="dxa"/>
            <w:vMerge/>
            <w:tcMar>
              <w:left w:w="0" w:type="dxa"/>
              <w:right w:w="0" w:type="dxa"/>
            </w:tcMar>
            <w:vAlign w:val="center"/>
          </w:tcPr>
          <w:p w14:paraId="2A9CD1F2" w14:textId="77777777" w:rsidR="00AC4862" w:rsidRPr="00C8165C" w:rsidRDefault="00AC4862" w:rsidP="008F403A">
            <w:pPr>
              <w:widowControl w:val="0"/>
              <w:suppressAutoHyphens/>
              <w:jc w:val="center"/>
              <w:rPr>
                <w:rFonts w:ascii="Times New Roman" w:hAnsi="Times New Roman" w:cs="Times New Roman"/>
                <w:sz w:val="28"/>
                <w:szCs w:val="28"/>
              </w:rPr>
            </w:pPr>
          </w:p>
        </w:tc>
        <w:tc>
          <w:tcPr>
            <w:tcW w:w="686" w:type="dxa"/>
            <w:tcMar>
              <w:left w:w="0" w:type="dxa"/>
              <w:right w:w="0" w:type="dxa"/>
            </w:tcMar>
            <w:textDirection w:val="btLr"/>
            <w:vAlign w:val="center"/>
          </w:tcPr>
          <w:p w14:paraId="5D2F02A9"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одного</w:t>
            </w:r>
          </w:p>
          <w:p w14:paraId="6F85EDC0"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котла</w:t>
            </w:r>
          </w:p>
        </w:tc>
        <w:tc>
          <w:tcPr>
            <w:tcW w:w="681" w:type="dxa"/>
            <w:tcMar>
              <w:left w:w="0" w:type="dxa"/>
              <w:right w:w="0" w:type="dxa"/>
            </w:tcMar>
            <w:textDirection w:val="btLr"/>
            <w:vAlign w:val="center"/>
          </w:tcPr>
          <w:p w14:paraId="7FFECF37"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общая</w:t>
            </w:r>
          </w:p>
        </w:tc>
        <w:tc>
          <w:tcPr>
            <w:tcW w:w="5089" w:type="dxa"/>
            <w:vMerge/>
            <w:tcMar>
              <w:left w:w="0" w:type="dxa"/>
              <w:right w:w="0" w:type="dxa"/>
            </w:tcMar>
            <w:vAlign w:val="center"/>
          </w:tcPr>
          <w:p w14:paraId="6D60638B" w14:textId="77777777" w:rsidR="00AC4862" w:rsidRPr="00C8165C" w:rsidRDefault="00AC4862" w:rsidP="008F403A">
            <w:pPr>
              <w:widowControl w:val="0"/>
              <w:suppressAutoHyphens/>
              <w:jc w:val="center"/>
              <w:rPr>
                <w:rFonts w:ascii="Times New Roman" w:hAnsi="Times New Roman" w:cs="Times New Roman"/>
                <w:sz w:val="28"/>
                <w:szCs w:val="28"/>
              </w:rPr>
            </w:pPr>
          </w:p>
        </w:tc>
        <w:tc>
          <w:tcPr>
            <w:tcW w:w="992" w:type="dxa"/>
            <w:vMerge/>
            <w:tcMar>
              <w:left w:w="0" w:type="dxa"/>
              <w:right w:w="0" w:type="dxa"/>
            </w:tcMar>
            <w:vAlign w:val="center"/>
          </w:tcPr>
          <w:p w14:paraId="25D7C15C" w14:textId="77777777" w:rsidR="00AC4862" w:rsidRPr="00C8165C" w:rsidRDefault="00AC4862" w:rsidP="008F403A">
            <w:pPr>
              <w:widowControl w:val="0"/>
              <w:suppressAutoHyphens/>
              <w:jc w:val="center"/>
              <w:rPr>
                <w:rFonts w:ascii="Times New Roman" w:hAnsi="Times New Roman" w:cs="Times New Roman"/>
                <w:sz w:val="28"/>
                <w:szCs w:val="28"/>
              </w:rPr>
            </w:pPr>
          </w:p>
        </w:tc>
        <w:tc>
          <w:tcPr>
            <w:tcW w:w="1120" w:type="dxa"/>
            <w:vMerge/>
            <w:tcMar>
              <w:left w:w="0" w:type="dxa"/>
              <w:right w:w="0" w:type="dxa"/>
            </w:tcMar>
            <w:vAlign w:val="center"/>
          </w:tcPr>
          <w:p w14:paraId="6121B59F" w14:textId="77777777" w:rsidR="00AC4862" w:rsidRPr="00C8165C" w:rsidRDefault="00AC4862" w:rsidP="008F403A">
            <w:pPr>
              <w:widowControl w:val="0"/>
              <w:suppressAutoHyphens/>
              <w:jc w:val="center"/>
              <w:rPr>
                <w:rFonts w:ascii="Times New Roman" w:hAnsi="Times New Roman" w:cs="Times New Roman"/>
                <w:sz w:val="28"/>
                <w:szCs w:val="28"/>
              </w:rPr>
            </w:pPr>
          </w:p>
        </w:tc>
        <w:tc>
          <w:tcPr>
            <w:tcW w:w="686" w:type="dxa"/>
            <w:vMerge/>
            <w:tcMar>
              <w:left w:w="0" w:type="dxa"/>
              <w:right w:w="0" w:type="dxa"/>
            </w:tcMar>
            <w:vAlign w:val="center"/>
          </w:tcPr>
          <w:p w14:paraId="65416E60" w14:textId="77777777" w:rsidR="00AC4862" w:rsidRPr="00C8165C" w:rsidRDefault="00AC4862" w:rsidP="008F403A">
            <w:pPr>
              <w:widowControl w:val="0"/>
              <w:suppressAutoHyphens/>
              <w:jc w:val="center"/>
              <w:rPr>
                <w:rFonts w:ascii="Times New Roman" w:hAnsi="Times New Roman" w:cs="Times New Roman"/>
                <w:sz w:val="28"/>
                <w:szCs w:val="28"/>
              </w:rPr>
            </w:pPr>
          </w:p>
        </w:tc>
      </w:tr>
      <w:tr w:rsidR="00AC4862" w:rsidRPr="00C8165C" w14:paraId="7F2F4E95" w14:textId="77777777" w:rsidTr="008F403A">
        <w:trPr>
          <w:trHeight w:val="340"/>
          <w:tblHeader/>
          <w:jc w:val="center"/>
        </w:trPr>
        <w:tc>
          <w:tcPr>
            <w:tcW w:w="544" w:type="dxa"/>
            <w:tcMar>
              <w:left w:w="0" w:type="dxa"/>
              <w:right w:w="0" w:type="dxa"/>
            </w:tcMar>
            <w:vAlign w:val="center"/>
          </w:tcPr>
          <w:p w14:paraId="60EED81D"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1</w:t>
            </w:r>
          </w:p>
        </w:tc>
        <w:tc>
          <w:tcPr>
            <w:tcW w:w="2279" w:type="dxa"/>
            <w:tcMar>
              <w:left w:w="0" w:type="dxa"/>
              <w:right w:w="0" w:type="dxa"/>
            </w:tcMar>
            <w:vAlign w:val="center"/>
          </w:tcPr>
          <w:p w14:paraId="45E5C400"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2</w:t>
            </w:r>
          </w:p>
        </w:tc>
        <w:tc>
          <w:tcPr>
            <w:tcW w:w="588" w:type="dxa"/>
            <w:tcMar>
              <w:left w:w="0" w:type="dxa"/>
              <w:right w:w="0" w:type="dxa"/>
            </w:tcMar>
            <w:vAlign w:val="center"/>
          </w:tcPr>
          <w:p w14:paraId="1A9D0A52"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3</w:t>
            </w:r>
          </w:p>
        </w:tc>
        <w:tc>
          <w:tcPr>
            <w:tcW w:w="1262" w:type="dxa"/>
            <w:tcMar>
              <w:left w:w="0" w:type="dxa"/>
              <w:right w:w="0" w:type="dxa"/>
            </w:tcMar>
            <w:vAlign w:val="center"/>
          </w:tcPr>
          <w:p w14:paraId="15A1A8DC"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4</w:t>
            </w:r>
          </w:p>
        </w:tc>
        <w:tc>
          <w:tcPr>
            <w:tcW w:w="632" w:type="dxa"/>
            <w:tcMar>
              <w:left w:w="0" w:type="dxa"/>
              <w:right w:w="0" w:type="dxa"/>
            </w:tcMar>
            <w:vAlign w:val="center"/>
          </w:tcPr>
          <w:p w14:paraId="75D7B4D1"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5</w:t>
            </w:r>
          </w:p>
        </w:tc>
        <w:tc>
          <w:tcPr>
            <w:tcW w:w="686" w:type="dxa"/>
            <w:tcMar>
              <w:left w:w="0" w:type="dxa"/>
              <w:right w:w="0" w:type="dxa"/>
            </w:tcMar>
            <w:vAlign w:val="center"/>
          </w:tcPr>
          <w:p w14:paraId="6F40BF44"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6</w:t>
            </w:r>
          </w:p>
        </w:tc>
        <w:tc>
          <w:tcPr>
            <w:tcW w:w="681" w:type="dxa"/>
            <w:tcMar>
              <w:left w:w="0" w:type="dxa"/>
              <w:right w:w="0" w:type="dxa"/>
            </w:tcMar>
            <w:vAlign w:val="center"/>
          </w:tcPr>
          <w:p w14:paraId="21F691F6"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7</w:t>
            </w:r>
          </w:p>
        </w:tc>
        <w:tc>
          <w:tcPr>
            <w:tcW w:w="5089" w:type="dxa"/>
            <w:tcMar>
              <w:left w:w="0" w:type="dxa"/>
              <w:right w:w="0" w:type="dxa"/>
            </w:tcMar>
            <w:vAlign w:val="center"/>
          </w:tcPr>
          <w:p w14:paraId="0B4A4065"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8</w:t>
            </w:r>
          </w:p>
        </w:tc>
        <w:tc>
          <w:tcPr>
            <w:tcW w:w="992" w:type="dxa"/>
            <w:tcMar>
              <w:left w:w="0" w:type="dxa"/>
              <w:right w:w="0" w:type="dxa"/>
            </w:tcMar>
            <w:vAlign w:val="center"/>
          </w:tcPr>
          <w:p w14:paraId="3A9514BF"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9</w:t>
            </w:r>
          </w:p>
        </w:tc>
        <w:tc>
          <w:tcPr>
            <w:tcW w:w="1120" w:type="dxa"/>
            <w:tcMar>
              <w:left w:w="0" w:type="dxa"/>
              <w:right w:w="0" w:type="dxa"/>
            </w:tcMar>
            <w:vAlign w:val="center"/>
          </w:tcPr>
          <w:p w14:paraId="0449A3C1"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10</w:t>
            </w:r>
          </w:p>
        </w:tc>
        <w:tc>
          <w:tcPr>
            <w:tcW w:w="686" w:type="dxa"/>
            <w:tcMar>
              <w:left w:w="0" w:type="dxa"/>
              <w:right w:w="0" w:type="dxa"/>
            </w:tcMar>
            <w:vAlign w:val="center"/>
          </w:tcPr>
          <w:p w14:paraId="181BD7B7"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11</w:t>
            </w:r>
          </w:p>
        </w:tc>
      </w:tr>
      <w:tr w:rsidR="00AC4862" w:rsidRPr="00C8165C" w14:paraId="7F5528A3" w14:textId="77777777" w:rsidTr="008F403A">
        <w:trPr>
          <w:cantSplit/>
          <w:trHeight w:val="1763"/>
          <w:jc w:val="center"/>
        </w:trPr>
        <w:tc>
          <w:tcPr>
            <w:tcW w:w="544" w:type="dxa"/>
            <w:tcMar>
              <w:left w:w="0" w:type="dxa"/>
              <w:right w:w="0" w:type="dxa"/>
            </w:tcMar>
            <w:vAlign w:val="center"/>
          </w:tcPr>
          <w:p w14:paraId="54E6B8CB"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1</w:t>
            </w:r>
          </w:p>
        </w:tc>
        <w:tc>
          <w:tcPr>
            <w:tcW w:w="2279" w:type="dxa"/>
            <w:shd w:val="clear" w:color="auto" w:fill="auto"/>
            <w:tcMar>
              <w:left w:w="0" w:type="dxa"/>
              <w:right w:w="0" w:type="dxa"/>
            </w:tcMar>
            <w:vAlign w:val="center"/>
          </w:tcPr>
          <w:p w14:paraId="324C1798" w14:textId="77777777" w:rsidR="00AC4862" w:rsidRPr="00C8165C" w:rsidRDefault="00AC4862" w:rsidP="008F403A">
            <w:pPr>
              <w:widowControl w:val="0"/>
              <w:suppressAutoHyphens/>
              <w:jc w:val="center"/>
              <w:rPr>
                <w:rFonts w:ascii="Times New Roman" w:hAnsi="Times New Roman" w:cs="Times New Roman"/>
                <w:spacing w:val="-6"/>
                <w:sz w:val="28"/>
                <w:szCs w:val="28"/>
              </w:rPr>
            </w:pPr>
            <w:r w:rsidRPr="00C8165C">
              <w:rPr>
                <w:rFonts w:ascii="Times New Roman" w:hAnsi="Times New Roman" w:cs="Times New Roman"/>
                <w:spacing w:val="-6"/>
                <w:sz w:val="28"/>
                <w:szCs w:val="28"/>
              </w:rPr>
              <w:t>Сельская котельная</w:t>
            </w:r>
          </w:p>
        </w:tc>
        <w:tc>
          <w:tcPr>
            <w:tcW w:w="588" w:type="dxa"/>
            <w:tcMar>
              <w:left w:w="0" w:type="dxa"/>
              <w:right w:w="0" w:type="dxa"/>
            </w:tcMar>
            <w:vAlign w:val="center"/>
          </w:tcPr>
          <w:p w14:paraId="2C31DF83"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2011</w:t>
            </w:r>
          </w:p>
        </w:tc>
        <w:tc>
          <w:tcPr>
            <w:tcW w:w="1262" w:type="dxa"/>
            <w:tcMar>
              <w:left w:w="0" w:type="dxa"/>
              <w:right w:w="0" w:type="dxa"/>
            </w:tcMar>
            <w:vAlign w:val="center"/>
          </w:tcPr>
          <w:p w14:paraId="10586E66"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lang w:val="en-US"/>
              </w:rPr>
              <w:t>OLB-4000</w:t>
            </w:r>
          </w:p>
        </w:tc>
        <w:tc>
          <w:tcPr>
            <w:tcW w:w="632" w:type="dxa"/>
            <w:tcMar>
              <w:left w:w="0" w:type="dxa"/>
              <w:right w:w="0" w:type="dxa"/>
            </w:tcMar>
            <w:vAlign w:val="center"/>
          </w:tcPr>
          <w:p w14:paraId="2B8FEF4F"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2</w:t>
            </w:r>
          </w:p>
        </w:tc>
        <w:tc>
          <w:tcPr>
            <w:tcW w:w="686" w:type="dxa"/>
            <w:tcMar>
              <w:left w:w="0" w:type="dxa"/>
              <w:right w:w="0" w:type="dxa"/>
            </w:tcMar>
            <w:vAlign w:val="center"/>
          </w:tcPr>
          <w:p w14:paraId="4BDC82A4"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0,400</w:t>
            </w:r>
          </w:p>
        </w:tc>
        <w:tc>
          <w:tcPr>
            <w:tcW w:w="681" w:type="dxa"/>
            <w:tcMar>
              <w:left w:w="0" w:type="dxa"/>
              <w:right w:w="0" w:type="dxa"/>
            </w:tcMar>
            <w:vAlign w:val="center"/>
          </w:tcPr>
          <w:p w14:paraId="658C985B"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0,800</w:t>
            </w:r>
          </w:p>
        </w:tc>
        <w:tc>
          <w:tcPr>
            <w:tcW w:w="5089" w:type="dxa"/>
            <w:tcMar>
              <w:left w:w="0" w:type="dxa"/>
              <w:right w:w="0" w:type="dxa"/>
            </w:tcMar>
            <w:vAlign w:val="center"/>
          </w:tcPr>
          <w:p w14:paraId="5DBDBF89"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Насос котлового контура РН-251Е – 2 шт.</w:t>
            </w:r>
          </w:p>
          <w:p w14:paraId="5369DADD"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 xml:space="preserve">Насос сетевого контура </w:t>
            </w:r>
            <w:r w:rsidRPr="00C8165C">
              <w:rPr>
                <w:rFonts w:ascii="Times New Roman" w:hAnsi="Times New Roman" w:cs="Times New Roman"/>
                <w:sz w:val="28"/>
                <w:szCs w:val="28"/>
                <w:lang w:val="en-US"/>
              </w:rPr>
              <w:t>TOP</w:t>
            </w:r>
            <w:r w:rsidRPr="00C8165C">
              <w:rPr>
                <w:rFonts w:ascii="Times New Roman" w:hAnsi="Times New Roman" w:cs="Times New Roman"/>
                <w:sz w:val="28"/>
                <w:szCs w:val="28"/>
              </w:rPr>
              <w:t>-</w:t>
            </w:r>
            <w:r w:rsidRPr="00C8165C">
              <w:rPr>
                <w:rFonts w:ascii="Times New Roman" w:hAnsi="Times New Roman" w:cs="Times New Roman"/>
                <w:sz w:val="28"/>
                <w:szCs w:val="28"/>
                <w:lang w:val="en-US"/>
              </w:rPr>
              <w:t>Z</w:t>
            </w:r>
            <w:r w:rsidRPr="00C8165C">
              <w:rPr>
                <w:rFonts w:ascii="Times New Roman" w:hAnsi="Times New Roman" w:cs="Times New Roman"/>
                <w:sz w:val="28"/>
                <w:szCs w:val="28"/>
              </w:rPr>
              <w:t>-80 – 1 шт.</w:t>
            </w:r>
          </w:p>
          <w:p w14:paraId="1EFE1FF0"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Насос сетевого контура WV-202-</w:t>
            </w:r>
            <w:r w:rsidRPr="00C8165C">
              <w:rPr>
                <w:rFonts w:ascii="Times New Roman" w:hAnsi="Times New Roman" w:cs="Times New Roman"/>
                <w:sz w:val="28"/>
                <w:szCs w:val="28"/>
                <w:lang w:val="en-US"/>
              </w:rPr>
              <w:t>EM</w:t>
            </w:r>
            <w:r w:rsidRPr="00C8165C">
              <w:rPr>
                <w:rFonts w:ascii="Times New Roman" w:hAnsi="Times New Roman" w:cs="Times New Roman"/>
                <w:sz w:val="28"/>
                <w:szCs w:val="28"/>
              </w:rPr>
              <w:t xml:space="preserve">-МОД/В – 1 </w:t>
            </w:r>
            <w:proofErr w:type="spellStart"/>
            <w:r w:rsidRPr="00C8165C">
              <w:rPr>
                <w:rFonts w:ascii="Times New Roman" w:hAnsi="Times New Roman" w:cs="Times New Roman"/>
                <w:sz w:val="28"/>
                <w:szCs w:val="28"/>
              </w:rPr>
              <w:t>шт</w:t>
            </w:r>
            <w:proofErr w:type="spellEnd"/>
          </w:p>
        </w:tc>
        <w:tc>
          <w:tcPr>
            <w:tcW w:w="992" w:type="dxa"/>
            <w:tcMar>
              <w:left w:w="0" w:type="dxa"/>
              <w:right w:w="0" w:type="dxa"/>
            </w:tcMar>
            <w:textDirection w:val="btLr"/>
            <w:vAlign w:val="center"/>
          </w:tcPr>
          <w:p w14:paraId="161BF0E3"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lang w:val="en-US"/>
              </w:rPr>
              <w:t>II</w:t>
            </w:r>
            <w:r w:rsidRPr="00C8165C">
              <w:rPr>
                <w:rFonts w:ascii="Times New Roman" w:hAnsi="Times New Roman" w:cs="Times New Roman"/>
                <w:sz w:val="28"/>
                <w:szCs w:val="28"/>
              </w:rPr>
              <w:t>/бак запаса воды</w:t>
            </w:r>
          </w:p>
        </w:tc>
        <w:tc>
          <w:tcPr>
            <w:tcW w:w="1120" w:type="dxa"/>
            <w:tcMar>
              <w:left w:w="0" w:type="dxa"/>
              <w:right w:w="0" w:type="dxa"/>
            </w:tcMar>
            <w:textDirection w:val="btLr"/>
            <w:vAlign w:val="center"/>
          </w:tcPr>
          <w:p w14:paraId="48F4FEDE"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имеется</w:t>
            </w:r>
          </w:p>
        </w:tc>
        <w:tc>
          <w:tcPr>
            <w:tcW w:w="686" w:type="dxa"/>
            <w:tcMar>
              <w:left w:w="0" w:type="dxa"/>
              <w:right w:w="0" w:type="dxa"/>
            </w:tcMar>
            <w:textDirection w:val="btLr"/>
            <w:vAlign w:val="center"/>
          </w:tcPr>
          <w:p w14:paraId="79E272A5" w14:textId="77777777" w:rsidR="00AC4862" w:rsidRPr="00C8165C" w:rsidRDefault="00AC4862" w:rsidP="008F403A">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имеется</w:t>
            </w:r>
          </w:p>
        </w:tc>
      </w:tr>
    </w:tbl>
    <w:p w14:paraId="0104E96F" w14:textId="77777777" w:rsidR="00AC4862" w:rsidRPr="00C8165C" w:rsidRDefault="00AC4862" w:rsidP="00AC4862">
      <w:pPr>
        <w:tabs>
          <w:tab w:val="left" w:pos="1560"/>
        </w:tabs>
        <w:spacing w:after="0" w:line="240" w:lineRule="auto"/>
        <w:jc w:val="both"/>
        <w:rPr>
          <w:rFonts w:ascii="Times New Roman" w:hAnsi="Times New Roman" w:cs="Times New Roman"/>
          <w:color w:val="000000" w:themeColor="text1"/>
          <w:sz w:val="28"/>
          <w:szCs w:val="28"/>
        </w:rPr>
      </w:pPr>
    </w:p>
    <w:p w14:paraId="347BF050"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sectPr w:rsidR="00AC4862" w:rsidRPr="00C8165C" w:rsidSect="00ED7E12">
          <w:pgSz w:w="16838" w:h="11906" w:orient="landscape" w:code="9"/>
          <w:pgMar w:top="1134" w:right="851" w:bottom="1134" w:left="1418" w:header="454" w:footer="454" w:gutter="0"/>
          <w:cols w:space="708"/>
          <w:docGrid w:linePitch="360"/>
        </w:sectPr>
      </w:pPr>
    </w:p>
    <w:p w14:paraId="11BEEE41"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05" w:name="_Toc435791243"/>
      <w:bookmarkStart w:id="406" w:name="_Toc128476227"/>
      <w:bookmarkStart w:id="407" w:name="_Toc128558247"/>
      <w:r w:rsidRPr="00C8165C">
        <w:rPr>
          <w:rFonts w:ascii="Times New Roman" w:hAnsi="Times New Roman" w:cs="Times New Roman"/>
          <w:b w:val="0"/>
          <w:color w:val="000000" w:themeColor="text1"/>
          <w:sz w:val="28"/>
          <w:szCs w:val="28"/>
        </w:rPr>
        <w:lastRenderedPageBreak/>
        <w:t>1.2.2 Параметры установленной тепловой мощности теплофикационного оборудования и теплофикационной установки</w:t>
      </w:r>
      <w:bookmarkEnd w:id="405"/>
      <w:bookmarkEnd w:id="406"/>
      <w:bookmarkEnd w:id="407"/>
    </w:p>
    <w:p w14:paraId="64C6F3A3" w14:textId="77777777" w:rsidR="00AC4862" w:rsidRPr="00C8165C" w:rsidRDefault="00AC4862" w:rsidP="008F403A">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Параметры установленной тепловой мощности теплофикационного оборудова</w:t>
      </w:r>
      <w:r w:rsidRPr="00C8165C">
        <w:rPr>
          <w:rFonts w:ascii="Times New Roman" w:hAnsi="Times New Roman" w:cs="Times New Roman"/>
          <w:color w:val="000000" w:themeColor="text1"/>
          <w:sz w:val="28"/>
          <w:szCs w:val="28"/>
        </w:rPr>
        <w:softHyphen/>
        <w:t>ния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72"/>
        <w:gridCol w:w="3077"/>
        <w:gridCol w:w="3478"/>
      </w:tblGrid>
      <w:tr w:rsidR="00AC4862" w:rsidRPr="00C8165C" w14:paraId="232AEED7" w14:textId="77777777" w:rsidTr="00D95D89">
        <w:trPr>
          <w:trHeight w:val="312"/>
          <w:tblHeader/>
        </w:trPr>
        <w:tc>
          <w:tcPr>
            <w:tcW w:w="3256" w:type="dxa"/>
            <w:shd w:val="clear" w:color="auto" w:fill="FFFFFF"/>
            <w:vAlign w:val="center"/>
          </w:tcPr>
          <w:p w14:paraId="3F7DA95E"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Источник</w:t>
            </w:r>
          </w:p>
        </w:tc>
        <w:tc>
          <w:tcPr>
            <w:tcW w:w="3260" w:type="dxa"/>
            <w:shd w:val="clear" w:color="auto" w:fill="FFFFFF"/>
            <w:vAlign w:val="center"/>
          </w:tcPr>
          <w:p w14:paraId="52D74195"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Наименование оборудования</w:t>
            </w:r>
          </w:p>
        </w:tc>
        <w:tc>
          <w:tcPr>
            <w:tcW w:w="3685" w:type="dxa"/>
            <w:shd w:val="clear" w:color="auto" w:fill="FFFFFF"/>
            <w:vAlign w:val="center"/>
          </w:tcPr>
          <w:p w14:paraId="26FBC114"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У</w:t>
            </w:r>
            <w:r w:rsidR="008F403A">
              <w:rPr>
                <w:rFonts w:ascii="Times New Roman" w:hAnsi="Times New Roman" w:cs="Times New Roman"/>
                <w:sz w:val="28"/>
                <w:szCs w:val="28"/>
              </w:rPr>
              <w:t>становлен</w:t>
            </w:r>
            <w:r w:rsidRPr="00C8165C">
              <w:rPr>
                <w:rFonts w:ascii="Times New Roman" w:hAnsi="Times New Roman" w:cs="Times New Roman"/>
                <w:sz w:val="28"/>
                <w:szCs w:val="28"/>
              </w:rPr>
              <w:t>ная тепло</w:t>
            </w:r>
            <w:r w:rsidR="008F403A">
              <w:rPr>
                <w:rFonts w:ascii="Times New Roman" w:hAnsi="Times New Roman" w:cs="Times New Roman"/>
                <w:sz w:val="28"/>
                <w:szCs w:val="28"/>
              </w:rPr>
              <w:t xml:space="preserve">вая </w:t>
            </w:r>
            <w:r w:rsidRPr="00C8165C">
              <w:rPr>
                <w:rFonts w:ascii="Times New Roman" w:hAnsi="Times New Roman" w:cs="Times New Roman"/>
                <w:sz w:val="28"/>
                <w:szCs w:val="28"/>
              </w:rPr>
              <w:t>мощность, Гкал/ч</w:t>
            </w:r>
          </w:p>
        </w:tc>
      </w:tr>
      <w:tr w:rsidR="00AC4862" w:rsidRPr="00C8165C" w14:paraId="755A7CF2" w14:textId="77777777" w:rsidTr="00D95D89">
        <w:trPr>
          <w:trHeight w:val="340"/>
          <w:tblHeader/>
        </w:trPr>
        <w:tc>
          <w:tcPr>
            <w:tcW w:w="3256" w:type="dxa"/>
            <w:shd w:val="clear" w:color="auto" w:fill="FFFFFF"/>
            <w:vAlign w:val="center"/>
          </w:tcPr>
          <w:p w14:paraId="41196806"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w:t>
            </w:r>
          </w:p>
        </w:tc>
        <w:tc>
          <w:tcPr>
            <w:tcW w:w="3260" w:type="dxa"/>
            <w:shd w:val="clear" w:color="auto" w:fill="FFFFFF"/>
            <w:vAlign w:val="center"/>
          </w:tcPr>
          <w:p w14:paraId="06B897AF"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w:t>
            </w:r>
          </w:p>
        </w:tc>
        <w:tc>
          <w:tcPr>
            <w:tcW w:w="3685" w:type="dxa"/>
            <w:shd w:val="clear" w:color="auto" w:fill="FFFFFF"/>
            <w:vAlign w:val="center"/>
          </w:tcPr>
          <w:p w14:paraId="729FBE75"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w:t>
            </w:r>
          </w:p>
        </w:tc>
      </w:tr>
      <w:tr w:rsidR="00AC4862" w:rsidRPr="00C8165C" w14:paraId="59C54B4F" w14:textId="77777777" w:rsidTr="00D95D89">
        <w:trPr>
          <w:trHeight w:val="340"/>
        </w:trPr>
        <w:tc>
          <w:tcPr>
            <w:tcW w:w="3256" w:type="dxa"/>
            <w:vMerge w:val="restart"/>
            <w:shd w:val="clear" w:color="auto" w:fill="FFFFFF"/>
            <w:vAlign w:val="center"/>
          </w:tcPr>
          <w:p w14:paraId="2B78463A"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Сельская котельная </w:t>
            </w:r>
          </w:p>
        </w:tc>
        <w:tc>
          <w:tcPr>
            <w:tcW w:w="3260" w:type="dxa"/>
            <w:shd w:val="clear" w:color="auto" w:fill="FFFFFF"/>
            <w:vAlign w:val="center"/>
          </w:tcPr>
          <w:p w14:paraId="402AF1B7"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lang w:val="en-US"/>
              </w:rPr>
            </w:pPr>
            <w:r w:rsidRPr="00C8165C">
              <w:rPr>
                <w:rFonts w:ascii="Times New Roman" w:hAnsi="Times New Roman" w:cs="Times New Roman"/>
                <w:sz w:val="28"/>
                <w:szCs w:val="28"/>
                <w:lang w:val="en-US"/>
              </w:rPr>
              <w:t>OLB-4000</w:t>
            </w:r>
          </w:p>
        </w:tc>
        <w:tc>
          <w:tcPr>
            <w:tcW w:w="3685" w:type="dxa"/>
            <w:vMerge w:val="restart"/>
            <w:shd w:val="clear" w:color="auto" w:fill="FFFFFF"/>
            <w:vAlign w:val="center"/>
          </w:tcPr>
          <w:p w14:paraId="4A87E0BB"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0</w:t>
            </w:r>
            <w:r w:rsidRPr="00C8165C">
              <w:rPr>
                <w:rFonts w:ascii="Times New Roman" w:hAnsi="Times New Roman" w:cs="Times New Roman"/>
                <w:color w:val="000000"/>
                <w:sz w:val="28"/>
                <w:szCs w:val="28"/>
              </w:rPr>
              <w:t>,800</w:t>
            </w:r>
          </w:p>
        </w:tc>
      </w:tr>
      <w:tr w:rsidR="00AC4862" w:rsidRPr="00C8165C" w14:paraId="2F87A3A3" w14:textId="77777777" w:rsidTr="00D95D89">
        <w:trPr>
          <w:trHeight w:val="340"/>
        </w:trPr>
        <w:tc>
          <w:tcPr>
            <w:tcW w:w="3256" w:type="dxa"/>
            <w:vMerge/>
            <w:shd w:val="clear" w:color="auto" w:fill="FFFFFF"/>
            <w:vAlign w:val="center"/>
          </w:tcPr>
          <w:p w14:paraId="00E70CB1"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p>
        </w:tc>
        <w:tc>
          <w:tcPr>
            <w:tcW w:w="3260" w:type="dxa"/>
            <w:shd w:val="clear" w:color="auto" w:fill="FFFFFF"/>
            <w:vAlign w:val="center"/>
          </w:tcPr>
          <w:p w14:paraId="3ADE807F"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lang w:val="en-US"/>
              </w:rPr>
              <w:t>OLB-4000</w:t>
            </w:r>
          </w:p>
        </w:tc>
        <w:tc>
          <w:tcPr>
            <w:tcW w:w="3685" w:type="dxa"/>
            <w:vMerge/>
            <w:shd w:val="clear" w:color="auto" w:fill="FFFFFF"/>
            <w:vAlign w:val="center"/>
          </w:tcPr>
          <w:p w14:paraId="04F469B3"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sz w:val="28"/>
                <w:szCs w:val="28"/>
              </w:rPr>
            </w:pPr>
          </w:p>
        </w:tc>
      </w:tr>
    </w:tbl>
    <w:p w14:paraId="019D731E"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08" w:name="_Toc435791244"/>
      <w:bookmarkStart w:id="409" w:name="_Toc128476228"/>
      <w:bookmarkStart w:id="410" w:name="_Toc128558248"/>
      <w:r w:rsidRPr="00C8165C">
        <w:rPr>
          <w:rFonts w:ascii="Times New Roman" w:hAnsi="Times New Roman" w:cs="Times New Roman"/>
          <w:b w:val="0"/>
          <w:color w:val="000000" w:themeColor="text1"/>
          <w:sz w:val="28"/>
          <w:szCs w:val="28"/>
        </w:rPr>
        <w:t>1.2.3 Ограничения тепловой мощности и параметры располагаемой тепловой мощности</w:t>
      </w:r>
      <w:bookmarkEnd w:id="408"/>
      <w:bookmarkEnd w:id="409"/>
      <w:bookmarkEnd w:id="410"/>
    </w:p>
    <w:p w14:paraId="105603A5"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Ограничение тепловой мощности может быть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14:paraId="4ED677D4"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14:paraId="14BFEFC6" w14:textId="77777777" w:rsidR="00AC4862" w:rsidRPr="00C8165C" w:rsidRDefault="00AC4862" w:rsidP="008F403A">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bookmarkStart w:id="411" w:name="bookmark19"/>
      <w:r w:rsidRPr="00C8165C">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источников теплоснабжения</w:t>
      </w:r>
      <w:bookmarkEnd w:id="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7"/>
        <w:gridCol w:w="1971"/>
        <w:gridCol w:w="1843"/>
        <w:gridCol w:w="1842"/>
        <w:gridCol w:w="1694"/>
      </w:tblGrid>
      <w:tr w:rsidR="00AC4862" w:rsidRPr="00C8165C" w14:paraId="69436AC4" w14:textId="77777777" w:rsidTr="00364259">
        <w:trPr>
          <w:trHeight w:val="1118"/>
          <w:tblHeader/>
        </w:trPr>
        <w:tc>
          <w:tcPr>
            <w:tcW w:w="2277" w:type="dxa"/>
            <w:shd w:val="clear" w:color="auto" w:fill="FFFFFF"/>
            <w:vAlign w:val="center"/>
          </w:tcPr>
          <w:p w14:paraId="225E425E"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Источник</w:t>
            </w:r>
          </w:p>
        </w:tc>
        <w:tc>
          <w:tcPr>
            <w:tcW w:w="1971" w:type="dxa"/>
            <w:shd w:val="clear" w:color="auto" w:fill="FFFFFF"/>
            <w:vAlign w:val="center"/>
          </w:tcPr>
          <w:p w14:paraId="1524D5E9"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Наименование </w:t>
            </w:r>
            <w:r w:rsidRPr="00C8165C">
              <w:rPr>
                <w:rFonts w:ascii="Times New Roman" w:hAnsi="Times New Roman" w:cs="Times New Roman"/>
                <w:sz w:val="28"/>
                <w:szCs w:val="28"/>
              </w:rPr>
              <w:br/>
              <w:t>обо</w:t>
            </w:r>
            <w:r w:rsidRPr="00C8165C">
              <w:rPr>
                <w:rFonts w:ascii="Times New Roman" w:hAnsi="Times New Roman" w:cs="Times New Roman"/>
                <w:sz w:val="28"/>
                <w:szCs w:val="28"/>
              </w:rPr>
              <w:softHyphen/>
              <w:t>рудования</w:t>
            </w:r>
          </w:p>
        </w:tc>
        <w:tc>
          <w:tcPr>
            <w:tcW w:w="1843" w:type="dxa"/>
            <w:shd w:val="clear" w:color="auto" w:fill="FFFFFF"/>
            <w:vAlign w:val="center"/>
          </w:tcPr>
          <w:p w14:paraId="412F033E"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Установлен</w:t>
            </w:r>
            <w:r w:rsidRPr="00C8165C">
              <w:rPr>
                <w:rFonts w:ascii="Times New Roman" w:hAnsi="Times New Roman" w:cs="Times New Roman"/>
                <w:sz w:val="28"/>
                <w:szCs w:val="28"/>
              </w:rPr>
              <w:softHyphen/>
              <w:t>ная тепловая мощность, Гкал/ч</w:t>
            </w:r>
          </w:p>
        </w:tc>
        <w:tc>
          <w:tcPr>
            <w:tcW w:w="1842" w:type="dxa"/>
            <w:shd w:val="clear" w:color="auto" w:fill="FFFFFF"/>
            <w:vAlign w:val="center"/>
          </w:tcPr>
          <w:p w14:paraId="439C32D2"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Располагае</w:t>
            </w:r>
            <w:r w:rsidRPr="00C8165C">
              <w:rPr>
                <w:rFonts w:ascii="Times New Roman" w:hAnsi="Times New Roman" w:cs="Times New Roman"/>
                <w:sz w:val="28"/>
                <w:szCs w:val="28"/>
              </w:rPr>
              <w:softHyphen/>
              <w:t>мая тепловая мощность котла, Гкал/ч</w:t>
            </w:r>
          </w:p>
        </w:tc>
        <w:tc>
          <w:tcPr>
            <w:tcW w:w="1694" w:type="dxa"/>
            <w:shd w:val="clear" w:color="auto" w:fill="FFFFFF"/>
            <w:vAlign w:val="center"/>
          </w:tcPr>
          <w:p w14:paraId="5A567F33"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Ограничение</w:t>
            </w:r>
          </w:p>
          <w:p w14:paraId="435AAA5C"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тепловой</w:t>
            </w:r>
          </w:p>
          <w:p w14:paraId="0846554E"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мощности,</w:t>
            </w:r>
          </w:p>
          <w:p w14:paraId="0D434890"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Гкал/ч</w:t>
            </w:r>
          </w:p>
        </w:tc>
      </w:tr>
      <w:tr w:rsidR="00AC4862" w:rsidRPr="00C8165C" w14:paraId="13C0C8A0" w14:textId="77777777" w:rsidTr="00364259">
        <w:trPr>
          <w:trHeight w:val="283"/>
          <w:tblHeader/>
        </w:trPr>
        <w:tc>
          <w:tcPr>
            <w:tcW w:w="2277" w:type="dxa"/>
            <w:shd w:val="clear" w:color="auto" w:fill="FFFFFF"/>
            <w:vAlign w:val="center"/>
          </w:tcPr>
          <w:p w14:paraId="5A63D2B8"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w:t>
            </w:r>
          </w:p>
        </w:tc>
        <w:tc>
          <w:tcPr>
            <w:tcW w:w="1971" w:type="dxa"/>
            <w:shd w:val="clear" w:color="auto" w:fill="FFFFFF"/>
            <w:vAlign w:val="center"/>
          </w:tcPr>
          <w:p w14:paraId="4297BDCD"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w:t>
            </w:r>
          </w:p>
        </w:tc>
        <w:tc>
          <w:tcPr>
            <w:tcW w:w="1843" w:type="dxa"/>
            <w:shd w:val="clear" w:color="auto" w:fill="FFFFFF"/>
            <w:vAlign w:val="center"/>
          </w:tcPr>
          <w:p w14:paraId="52593CF6"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w:t>
            </w:r>
          </w:p>
        </w:tc>
        <w:tc>
          <w:tcPr>
            <w:tcW w:w="1842" w:type="dxa"/>
            <w:shd w:val="clear" w:color="auto" w:fill="FFFFFF"/>
            <w:vAlign w:val="center"/>
          </w:tcPr>
          <w:p w14:paraId="44847AE4"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4</w:t>
            </w:r>
          </w:p>
        </w:tc>
        <w:tc>
          <w:tcPr>
            <w:tcW w:w="1694" w:type="dxa"/>
            <w:shd w:val="clear" w:color="auto" w:fill="FFFFFF"/>
            <w:vAlign w:val="center"/>
          </w:tcPr>
          <w:p w14:paraId="296B4848"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5</w:t>
            </w:r>
          </w:p>
        </w:tc>
      </w:tr>
      <w:tr w:rsidR="00AC4862" w:rsidRPr="00C8165C" w14:paraId="1FBF84FD" w14:textId="77777777" w:rsidTr="00364259">
        <w:trPr>
          <w:trHeight w:val="340"/>
        </w:trPr>
        <w:tc>
          <w:tcPr>
            <w:tcW w:w="2277" w:type="dxa"/>
            <w:vMerge w:val="restart"/>
            <w:shd w:val="clear" w:color="auto" w:fill="FFFFFF"/>
            <w:vAlign w:val="center"/>
          </w:tcPr>
          <w:p w14:paraId="65DD6D20" w14:textId="77777777" w:rsidR="00D95D89"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Сельская </w:t>
            </w:r>
          </w:p>
          <w:p w14:paraId="7AB05E01"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котельная </w:t>
            </w:r>
          </w:p>
        </w:tc>
        <w:tc>
          <w:tcPr>
            <w:tcW w:w="1971" w:type="dxa"/>
            <w:shd w:val="clear" w:color="auto" w:fill="FFFFFF"/>
            <w:vAlign w:val="center"/>
          </w:tcPr>
          <w:p w14:paraId="5B135674"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lang w:val="en-US"/>
              </w:rPr>
              <w:t>OLB-4000</w:t>
            </w:r>
          </w:p>
        </w:tc>
        <w:tc>
          <w:tcPr>
            <w:tcW w:w="1843" w:type="dxa"/>
            <w:shd w:val="clear" w:color="auto" w:fill="FFFFFF"/>
            <w:vAlign w:val="center"/>
          </w:tcPr>
          <w:p w14:paraId="0FE8975B"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color w:val="000000"/>
                <w:sz w:val="28"/>
                <w:szCs w:val="28"/>
                <w:lang w:val="en-US"/>
              </w:rPr>
              <w:t>0</w:t>
            </w:r>
            <w:r w:rsidRPr="00C8165C">
              <w:rPr>
                <w:rFonts w:ascii="Times New Roman" w:hAnsi="Times New Roman" w:cs="Times New Roman"/>
                <w:color w:val="000000"/>
                <w:sz w:val="28"/>
                <w:szCs w:val="28"/>
              </w:rPr>
              <w:t>,400</w:t>
            </w:r>
          </w:p>
        </w:tc>
        <w:tc>
          <w:tcPr>
            <w:tcW w:w="1842" w:type="dxa"/>
            <w:shd w:val="clear" w:color="auto" w:fill="FFFFFF"/>
            <w:vAlign w:val="center"/>
          </w:tcPr>
          <w:p w14:paraId="69033128"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color w:val="000000"/>
                <w:sz w:val="28"/>
                <w:szCs w:val="28"/>
                <w:lang w:val="en-US"/>
              </w:rPr>
              <w:t>0</w:t>
            </w:r>
            <w:r w:rsidRPr="00C8165C">
              <w:rPr>
                <w:rFonts w:ascii="Times New Roman" w:hAnsi="Times New Roman" w:cs="Times New Roman"/>
                <w:color w:val="000000"/>
                <w:sz w:val="28"/>
                <w:szCs w:val="28"/>
              </w:rPr>
              <w:t>,400</w:t>
            </w:r>
          </w:p>
        </w:tc>
        <w:tc>
          <w:tcPr>
            <w:tcW w:w="1694" w:type="dxa"/>
            <w:shd w:val="clear" w:color="auto" w:fill="FFFFFF"/>
            <w:vAlign w:val="center"/>
          </w:tcPr>
          <w:p w14:paraId="3A81C717"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00A90699" w14:textId="77777777" w:rsidTr="00364259">
        <w:trPr>
          <w:trHeight w:val="340"/>
        </w:trPr>
        <w:tc>
          <w:tcPr>
            <w:tcW w:w="2277" w:type="dxa"/>
            <w:vMerge/>
            <w:shd w:val="clear" w:color="auto" w:fill="FFFFFF"/>
            <w:vAlign w:val="center"/>
          </w:tcPr>
          <w:p w14:paraId="115DAA44"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p>
        </w:tc>
        <w:tc>
          <w:tcPr>
            <w:tcW w:w="1971" w:type="dxa"/>
            <w:shd w:val="clear" w:color="auto" w:fill="FFFFFF"/>
            <w:vAlign w:val="center"/>
          </w:tcPr>
          <w:p w14:paraId="5159A9B3"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lang w:val="en-US"/>
              </w:rPr>
              <w:t>OLB-4000</w:t>
            </w:r>
          </w:p>
        </w:tc>
        <w:tc>
          <w:tcPr>
            <w:tcW w:w="1843" w:type="dxa"/>
            <w:shd w:val="clear" w:color="auto" w:fill="FFFFFF"/>
            <w:vAlign w:val="center"/>
          </w:tcPr>
          <w:p w14:paraId="77D01E4D"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color w:val="000000"/>
                <w:sz w:val="28"/>
                <w:szCs w:val="28"/>
                <w:lang w:val="en-US"/>
              </w:rPr>
              <w:t>0</w:t>
            </w:r>
            <w:r w:rsidRPr="00C8165C">
              <w:rPr>
                <w:rFonts w:ascii="Times New Roman" w:hAnsi="Times New Roman" w:cs="Times New Roman"/>
                <w:color w:val="000000"/>
                <w:sz w:val="28"/>
                <w:szCs w:val="28"/>
              </w:rPr>
              <w:t>,400</w:t>
            </w:r>
          </w:p>
        </w:tc>
        <w:tc>
          <w:tcPr>
            <w:tcW w:w="1842" w:type="dxa"/>
            <w:shd w:val="clear" w:color="auto" w:fill="FFFFFF"/>
            <w:vAlign w:val="center"/>
          </w:tcPr>
          <w:p w14:paraId="06276DDB"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color w:val="000000"/>
                <w:sz w:val="28"/>
                <w:szCs w:val="28"/>
                <w:lang w:val="en-US"/>
              </w:rPr>
              <w:t>0</w:t>
            </w:r>
            <w:r w:rsidRPr="00C8165C">
              <w:rPr>
                <w:rFonts w:ascii="Times New Roman" w:hAnsi="Times New Roman" w:cs="Times New Roman"/>
                <w:color w:val="000000"/>
                <w:sz w:val="28"/>
                <w:szCs w:val="28"/>
              </w:rPr>
              <w:t>,400</w:t>
            </w:r>
          </w:p>
        </w:tc>
        <w:tc>
          <w:tcPr>
            <w:tcW w:w="1694" w:type="dxa"/>
            <w:shd w:val="clear" w:color="auto" w:fill="FFFFFF"/>
            <w:vAlign w:val="center"/>
          </w:tcPr>
          <w:p w14:paraId="31AE2408"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11C006A5" w14:textId="77777777" w:rsidTr="00364259">
        <w:trPr>
          <w:trHeight w:val="340"/>
        </w:trPr>
        <w:tc>
          <w:tcPr>
            <w:tcW w:w="4248" w:type="dxa"/>
            <w:gridSpan w:val="2"/>
            <w:shd w:val="clear" w:color="auto" w:fill="FFFFFF"/>
            <w:vAlign w:val="center"/>
          </w:tcPr>
          <w:p w14:paraId="6F6EDE31" w14:textId="77777777" w:rsidR="00AC4862" w:rsidRPr="00C8165C" w:rsidRDefault="00AC4862" w:rsidP="008F403A">
            <w:pPr>
              <w:widowControl w:val="0"/>
              <w:suppressAutoHyphens/>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w:t>
            </w:r>
          </w:p>
        </w:tc>
        <w:tc>
          <w:tcPr>
            <w:tcW w:w="1843" w:type="dxa"/>
            <w:shd w:val="clear" w:color="auto" w:fill="FFFFFF"/>
            <w:vAlign w:val="center"/>
          </w:tcPr>
          <w:p w14:paraId="0B4EEA00"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0,800</w:t>
            </w:r>
          </w:p>
        </w:tc>
        <w:tc>
          <w:tcPr>
            <w:tcW w:w="1842" w:type="dxa"/>
            <w:shd w:val="clear" w:color="auto" w:fill="FFFFFF"/>
            <w:vAlign w:val="center"/>
          </w:tcPr>
          <w:p w14:paraId="6D73CC1A"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0,800</w:t>
            </w:r>
          </w:p>
        </w:tc>
        <w:tc>
          <w:tcPr>
            <w:tcW w:w="1694" w:type="dxa"/>
            <w:shd w:val="clear" w:color="auto" w:fill="FFFFFF"/>
            <w:vAlign w:val="center"/>
          </w:tcPr>
          <w:p w14:paraId="0E69F3F0"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bl>
    <w:p w14:paraId="0ECBB439"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12" w:name="_Toc5888276"/>
      <w:bookmarkStart w:id="413" w:name="_Toc128476229"/>
      <w:bookmarkStart w:id="414" w:name="_Toc128558249"/>
      <w:bookmarkStart w:id="415" w:name="bookmark21"/>
      <w:r w:rsidRPr="00C8165C">
        <w:rPr>
          <w:rFonts w:ascii="Times New Roman" w:hAnsi="Times New Roman" w:cs="Times New Roman"/>
          <w:b w:val="0"/>
          <w:color w:val="000000" w:themeColor="text1"/>
          <w:sz w:val="28"/>
          <w:szCs w:val="28"/>
        </w:rPr>
        <w:t xml:space="preserve">1.2.4 Объем потребления тепловой энергии (мощности) и </w:t>
      </w:r>
      <w:r w:rsidR="00655323" w:rsidRPr="00C8165C">
        <w:rPr>
          <w:rFonts w:ascii="Times New Roman" w:hAnsi="Times New Roman" w:cs="Times New Roman"/>
          <w:b w:val="0"/>
          <w:color w:val="000000" w:themeColor="text1"/>
          <w:sz w:val="28"/>
          <w:szCs w:val="28"/>
        </w:rPr>
        <w:t xml:space="preserve">теплоносителя на собственные и </w:t>
      </w:r>
      <w:r w:rsidRPr="00C8165C">
        <w:rPr>
          <w:rFonts w:ascii="Times New Roman" w:hAnsi="Times New Roman" w:cs="Times New Roman"/>
          <w:b w:val="0"/>
          <w:color w:val="000000" w:themeColor="text1"/>
          <w:sz w:val="28"/>
          <w:szCs w:val="28"/>
        </w:rPr>
        <w:t>хозяйственные нужды теплоснабжающей организации в</w:t>
      </w:r>
      <w:r w:rsidR="00655323" w:rsidRPr="00C8165C">
        <w:rPr>
          <w:rFonts w:ascii="Times New Roman" w:hAnsi="Times New Roman" w:cs="Times New Roman"/>
          <w:b w:val="0"/>
          <w:color w:val="000000" w:themeColor="text1"/>
          <w:sz w:val="28"/>
          <w:szCs w:val="28"/>
        </w:rPr>
        <w:t xml:space="preserve"> отношении источников тепловой </w:t>
      </w:r>
      <w:r w:rsidRPr="00C8165C">
        <w:rPr>
          <w:rFonts w:ascii="Times New Roman" w:hAnsi="Times New Roman" w:cs="Times New Roman"/>
          <w:b w:val="0"/>
          <w:color w:val="000000" w:themeColor="text1"/>
          <w:sz w:val="28"/>
          <w:szCs w:val="28"/>
        </w:rPr>
        <w:t>энергии и параметры тепловой мощности нетто</w:t>
      </w:r>
      <w:bookmarkEnd w:id="412"/>
      <w:bookmarkEnd w:id="413"/>
      <w:bookmarkEnd w:id="414"/>
    </w:p>
    <w:p w14:paraId="37CD9EBD"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C8165C">
          <w:rPr>
            <w:rFonts w:ascii="Times New Roman" w:hAnsi="Times New Roman" w:cs="Times New Roman"/>
            <w:color w:val="000000" w:themeColor="text1"/>
            <w:sz w:val="28"/>
            <w:szCs w:val="28"/>
          </w:rPr>
          <w:t>.</w:t>
        </w:r>
        <w:bookmarkEnd w:id="415"/>
      </w:hyperlink>
    </w:p>
    <w:p w14:paraId="664F7CB1" w14:textId="77777777" w:rsidR="00AC4862" w:rsidRPr="00C8165C" w:rsidRDefault="00AC4862" w:rsidP="008F403A">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5000" w:type="pct"/>
        <w:jc w:val="center"/>
        <w:tblLayout w:type="fixed"/>
        <w:tblCellMar>
          <w:left w:w="0" w:type="dxa"/>
          <w:right w:w="0" w:type="dxa"/>
        </w:tblCellMar>
        <w:tblLook w:val="0000" w:firstRow="0" w:lastRow="0" w:firstColumn="0" w:lastColumn="0" w:noHBand="0" w:noVBand="0"/>
      </w:tblPr>
      <w:tblGrid>
        <w:gridCol w:w="3539"/>
        <w:gridCol w:w="2450"/>
        <w:gridCol w:w="1819"/>
        <w:gridCol w:w="1819"/>
      </w:tblGrid>
      <w:tr w:rsidR="00AC4862" w:rsidRPr="00C8165C" w14:paraId="4B5E87BB" w14:textId="77777777" w:rsidTr="007464DC">
        <w:trPr>
          <w:trHeight w:val="340"/>
          <w:tblHeader/>
          <w:jc w:val="center"/>
        </w:trPr>
        <w:tc>
          <w:tcPr>
            <w:tcW w:w="3539" w:type="dxa"/>
            <w:tcBorders>
              <w:top w:val="single" w:sz="4" w:space="0" w:color="auto"/>
              <w:left w:val="single" w:sz="4" w:space="0" w:color="auto"/>
              <w:bottom w:val="single" w:sz="4" w:space="0" w:color="auto"/>
              <w:right w:val="nil"/>
            </w:tcBorders>
            <w:shd w:val="clear" w:color="auto" w:fill="FFFFFF"/>
            <w:vAlign w:val="center"/>
          </w:tcPr>
          <w:p w14:paraId="126F8FCF"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w:t>
            </w:r>
          </w:p>
        </w:tc>
        <w:tc>
          <w:tcPr>
            <w:tcW w:w="2450" w:type="dxa"/>
            <w:tcBorders>
              <w:top w:val="single" w:sz="4" w:space="0" w:color="auto"/>
              <w:left w:val="single" w:sz="4" w:space="0" w:color="auto"/>
              <w:bottom w:val="single" w:sz="4" w:space="0" w:color="auto"/>
              <w:right w:val="nil"/>
            </w:tcBorders>
            <w:shd w:val="clear" w:color="auto" w:fill="FFFFFF"/>
            <w:vAlign w:val="center"/>
          </w:tcPr>
          <w:p w14:paraId="5CECB530"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Установленная тепловая мощ</w:t>
            </w:r>
            <w:r w:rsidRPr="00C8165C">
              <w:rPr>
                <w:rFonts w:ascii="Times New Roman" w:hAnsi="Times New Roman" w:cs="Times New Roman"/>
                <w:color w:val="000000" w:themeColor="text1"/>
                <w:sz w:val="28"/>
                <w:szCs w:val="28"/>
              </w:rPr>
              <w:softHyphen/>
              <w:t>ность, Гкал/ч</w:t>
            </w:r>
          </w:p>
        </w:tc>
        <w:tc>
          <w:tcPr>
            <w:tcW w:w="1819" w:type="dxa"/>
            <w:tcBorders>
              <w:top w:val="single" w:sz="4" w:space="0" w:color="auto"/>
              <w:left w:val="single" w:sz="4" w:space="0" w:color="auto"/>
              <w:bottom w:val="single" w:sz="4" w:space="0" w:color="auto"/>
              <w:right w:val="nil"/>
            </w:tcBorders>
            <w:shd w:val="clear" w:color="auto" w:fill="FFFFFF"/>
            <w:vAlign w:val="center"/>
          </w:tcPr>
          <w:p w14:paraId="7FEFED17"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На собственные и хозяйственные </w:t>
            </w:r>
            <w:r w:rsidRPr="00C8165C">
              <w:rPr>
                <w:rFonts w:ascii="Times New Roman" w:hAnsi="Times New Roman" w:cs="Times New Roman"/>
                <w:color w:val="000000" w:themeColor="text1"/>
                <w:sz w:val="28"/>
                <w:szCs w:val="28"/>
              </w:rPr>
              <w:br/>
              <w:t>нужды Гкал/ч</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326798D2"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Тепловая мощность нетто, Гкал/ч</w:t>
            </w:r>
          </w:p>
        </w:tc>
      </w:tr>
      <w:tr w:rsidR="00AC4862" w:rsidRPr="00C8165C" w14:paraId="47F7B48D" w14:textId="77777777" w:rsidTr="007464DC">
        <w:trPr>
          <w:trHeight w:val="340"/>
          <w:tblHeader/>
          <w:jc w:val="center"/>
        </w:trPr>
        <w:tc>
          <w:tcPr>
            <w:tcW w:w="3539" w:type="dxa"/>
            <w:tcBorders>
              <w:top w:val="single" w:sz="4" w:space="0" w:color="auto"/>
              <w:left w:val="single" w:sz="4" w:space="0" w:color="auto"/>
              <w:bottom w:val="single" w:sz="4" w:space="0" w:color="auto"/>
              <w:right w:val="nil"/>
            </w:tcBorders>
            <w:shd w:val="clear" w:color="auto" w:fill="FFFFFF"/>
            <w:vAlign w:val="center"/>
          </w:tcPr>
          <w:p w14:paraId="0489E9CD"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450" w:type="dxa"/>
            <w:tcBorders>
              <w:top w:val="single" w:sz="4" w:space="0" w:color="auto"/>
              <w:left w:val="single" w:sz="4" w:space="0" w:color="auto"/>
              <w:bottom w:val="single" w:sz="4" w:space="0" w:color="auto"/>
              <w:right w:val="nil"/>
            </w:tcBorders>
            <w:shd w:val="clear" w:color="auto" w:fill="FFFFFF"/>
            <w:vAlign w:val="center"/>
          </w:tcPr>
          <w:p w14:paraId="39DB2149"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819" w:type="dxa"/>
            <w:tcBorders>
              <w:top w:val="single" w:sz="4" w:space="0" w:color="auto"/>
              <w:left w:val="single" w:sz="4" w:space="0" w:color="auto"/>
              <w:bottom w:val="single" w:sz="4" w:space="0" w:color="auto"/>
              <w:right w:val="nil"/>
            </w:tcBorders>
            <w:shd w:val="clear" w:color="auto" w:fill="FFFFFF"/>
            <w:vAlign w:val="center"/>
          </w:tcPr>
          <w:p w14:paraId="2698AFC2"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4A9B6ED5" w14:textId="77777777" w:rsidR="00AC4862" w:rsidRPr="00C8165C" w:rsidRDefault="00AC4862" w:rsidP="008F403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AC4862" w:rsidRPr="00C8165C" w14:paraId="37B4252D" w14:textId="77777777" w:rsidTr="007464DC">
        <w:trPr>
          <w:trHeight w:val="340"/>
          <w:jc w:val="center"/>
        </w:trPr>
        <w:tc>
          <w:tcPr>
            <w:tcW w:w="3539" w:type="dxa"/>
            <w:tcBorders>
              <w:top w:val="single" w:sz="4" w:space="0" w:color="auto"/>
              <w:left w:val="single" w:sz="4" w:space="0" w:color="auto"/>
              <w:bottom w:val="single" w:sz="4" w:space="0" w:color="auto"/>
              <w:right w:val="nil"/>
            </w:tcBorders>
            <w:shd w:val="clear" w:color="auto" w:fill="FFFFFF"/>
            <w:vAlign w:val="center"/>
          </w:tcPr>
          <w:p w14:paraId="04D65088"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Сельская котельная</w:t>
            </w:r>
          </w:p>
        </w:tc>
        <w:tc>
          <w:tcPr>
            <w:tcW w:w="2450" w:type="dxa"/>
            <w:tcBorders>
              <w:top w:val="single" w:sz="4" w:space="0" w:color="auto"/>
              <w:left w:val="single" w:sz="4" w:space="0" w:color="auto"/>
              <w:bottom w:val="single" w:sz="4" w:space="0" w:color="auto"/>
              <w:right w:val="nil"/>
            </w:tcBorders>
            <w:shd w:val="clear" w:color="auto" w:fill="FFFFFF"/>
            <w:vAlign w:val="center"/>
          </w:tcPr>
          <w:p w14:paraId="2CDC1393"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0,800</w:t>
            </w:r>
          </w:p>
        </w:tc>
        <w:tc>
          <w:tcPr>
            <w:tcW w:w="1819" w:type="dxa"/>
            <w:tcBorders>
              <w:top w:val="single" w:sz="4" w:space="0" w:color="auto"/>
              <w:left w:val="single" w:sz="4" w:space="0" w:color="auto"/>
              <w:bottom w:val="single" w:sz="4" w:space="0" w:color="auto"/>
              <w:right w:val="nil"/>
            </w:tcBorders>
            <w:shd w:val="clear" w:color="auto" w:fill="FFFFFF"/>
            <w:vAlign w:val="center"/>
          </w:tcPr>
          <w:p w14:paraId="11E7C1A7"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0,004</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02FCCF94" w14:textId="77777777" w:rsidR="00AC4862" w:rsidRPr="00C8165C" w:rsidRDefault="00AC4862" w:rsidP="008F403A">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0,796</w:t>
            </w:r>
          </w:p>
        </w:tc>
      </w:tr>
    </w:tbl>
    <w:p w14:paraId="150302F9" w14:textId="77777777" w:rsidR="00AC4862" w:rsidRPr="00C8165C" w:rsidRDefault="00AC4862" w:rsidP="008F403A">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16" w:name="_Toc435791246"/>
      <w:bookmarkStart w:id="417" w:name="_Toc128476230"/>
      <w:bookmarkStart w:id="418" w:name="_Toc128558250"/>
      <w:r w:rsidRPr="00C8165C">
        <w:rPr>
          <w:rFonts w:ascii="Times New Roman" w:hAnsi="Times New Roman" w:cs="Times New Roman"/>
          <w:b w:val="0"/>
          <w:color w:val="000000" w:themeColor="text1"/>
          <w:sz w:val="28"/>
          <w:szCs w:val="28"/>
        </w:rPr>
        <w:lastRenderedPageBreak/>
        <w:t>1.2.5 Срок ввода в эксплуатацию теплофикационног</w:t>
      </w:r>
      <w:r w:rsidR="00655323" w:rsidRPr="00C8165C">
        <w:rPr>
          <w:rFonts w:ascii="Times New Roman" w:hAnsi="Times New Roman" w:cs="Times New Roman"/>
          <w:b w:val="0"/>
          <w:color w:val="000000" w:themeColor="text1"/>
          <w:sz w:val="28"/>
          <w:szCs w:val="28"/>
        </w:rPr>
        <w:t xml:space="preserve">о оборудования, год последнего </w:t>
      </w:r>
      <w:r w:rsidRPr="00C8165C">
        <w:rPr>
          <w:rFonts w:ascii="Times New Roman" w:hAnsi="Times New Roman" w:cs="Times New Roman"/>
          <w:b w:val="0"/>
          <w:color w:val="000000" w:themeColor="text1"/>
          <w:sz w:val="28"/>
          <w:szCs w:val="28"/>
        </w:rPr>
        <w:t>освидетельствования при допуске к эксплуатации после рем</w:t>
      </w:r>
      <w:r w:rsidR="00655323" w:rsidRPr="00C8165C">
        <w:rPr>
          <w:rFonts w:ascii="Times New Roman" w:hAnsi="Times New Roman" w:cs="Times New Roman"/>
          <w:b w:val="0"/>
          <w:color w:val="000000" w:themeColor="text1"/>
          <w:sz w:val="28"/>
          <w:szCs w:val="28"/>
        </w:rPr>
        <w:t xml:space="preserve">онтов, год продления ресурса и </w:t>
      </w:r>
      <w:r w:rsidRPr="00C8165C">
        <w:rPr>
          <w:rFonts w:ascii="Times New Roman" w:hAnsi="Times New Roman" w:cs="Times New Roman"/>
          <w:b w:val="0"/>
          <w:color w:val="000000" w:themeColor="text1"/>
          <w:sz w:val="28"/>
          <w:szCs w:val="28"/>
        </w:rPr>
        <w:t>мероприятия по продлению ресурса</w:t>
      </w:r>
      <w:bookmarkEnd w:id="416"/>
      <w:bookmarkEnd w:id="417"/>
      <w:bookmarkEnd w:id="418"/>
    </w:p>
    <w:p w14:paraId="2F95C9D9" w14:textId="77777777" w:rsidR="00AC4862" w:rsidRPr="00C8165C" w:rsidRDefault="00AC4862" w:rsidP="008F403A">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Сроки ввода в эксплуатацию оборудования источников тепловой энергии представлены </w:t>
      </w:r>
      <w:r w:rsidR="00655323" w:rsidRPr="00C8165C">
        <w:rPr>
          <w:rFonts w:ascii="Times New Roman" w:hAnsi="Times New Roman" w:cs="Times New Roman"/>
          <w:color w:val="000000" w:themeColor="text1"/>
          <w:sz w:val="28"/>
          <w:szCs w:val="28"/>
        </w:rPr>
        <w:t>в таблице.</w:t>
      </w:r>
    </w:p>
    <w:p w14:paraId="206D56EF" w14:textId="77777777" w:rsidR="00AC4862" w:rsidRPr="00C8165C" w:rsidRDefault="00AC4862" w:rsidP="008F403A">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Даты ввода в эксплуатацию и сроки освидетельствования котлов источников тепловой энергии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52"/>
        <w:gridCol w:w="1595"/>
        <w:gridCol w:w="1663"/>
        <w:gridCol w:w="13"/>
        <w:gridCol w:w="1599"/>
        <w:gridCol w:w="1497"/>
        <w:gridCol w:w="10"/>
        <w:gridCol w:w="1498"/>
      </w:tblGrid>
      <w:tr w:rsidR="00AC4862" w:rsidRPr="00C8165C" w14:paraId="3C89037B" w14:textId="77777777" w:rsidTr="00D95D89">
        <w:trPr>
          <w:trHeight w:val="340"/>
          <w:tblHeader/>
        </w:trPr>
        <w:tc>
          <w:tcPr>
            <w:tcW w:w="1854" w:type="dxa"/>
            <w:shd w:val="clear" w:color="auto" w:fill="FFFFFF"/>
            <w:vAlign w:val="center"/>
          </w:tcPr>
          <w:p w14:paraId="1DACE525"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Источник</w:t>
            </w:r>
          </w:p>
        </w:tc>
        <w:tc>
          <w:tcPr>
            <w:tcW w:w="1688" w:type="dxa"/>
            <w:shd w:val="clear" w:color="auto" w:fill="FFFFFF"/>
            <w:vAlign w:val="center"/>
          </w:tcPr>
          <w:p w14:paraId="0CDF7983"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Год ввода </w:t>
            </w:r>
            <w:r w:rsidRPr="00C8165C">
              <w:rPr>
                <w:rFonts w:ascii="Times New Roman" w:hAnsi="Times New Roman" w:cs="Times New Roman"/>
                <w:sz w:val="28"/>
                <w:szCs w:val="28"/>
              </w:rPr>
              <w:br/>
              <w:t xml:space="preserve">котельной </w:t>
            </w:r>
            <w:r w:rsidRPr="00C8165C">
              <w:rPr>
                <w:rFonts w:ascii="Times New Roman" w:hAnsi="Times New Roman" w:cs="Times New Roman"/>
                <w:sz w:val="28"/>
                <w:szCs w:val="28"/>
              </w:rPr>
              <w:br/>
              <w:t>в эксплуатацию</w:t>
            </w:r>
          </w:p>
        </w:tc>
        <w:tc>
          <w:tcPr>
            <w:tcW w:w="1775" w:type="dxa"/>
            <w:gridSpan w:val="2"/>
            <w:shd w:val="clear" w:color="auto" w:fill="FFFFFF"/>
            <w:vAlign w:val="center"/>
          </w:tcPr>
          <w:p w14:paraId="74454B7D"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Наименование </w:t>
            </w:r>
            <w:r w:rsidRPr="00C8165C">
              <w:rPr>
                <w:rFonts w:ascii="Times New Roman" w:hAnsi="Times New Roman" w:cs="Times New Roman"/>
                <w:sz w:val="28"/>
                <w:szCs w:val="28"/>
              </w:rPr>
              <w:br/>
              <w:t>обо</w:t>
            </w:r>
            <w:r w:rsidRPr="00C8165C">
              <w:rPr>
                <w:rFonts w:ascii="Times New Roman" w:hAnsi="Times New Roman" w:cs="Times New Roman"/>
                <w:sz w:val="28"/>
                <w:szCs w:val="28"/>
              </w:rPr>
              <w:softHyphen/>
              <w:t>рудования</w:t>
            </w:r>
          </w:p>
        </w:tc>
        <w:tc>
          <w:tcPr>
            <w:tcW w:w="1693" w:type="dxa"/>
            <w:shd w:val="clear" w:color="auto" w:fill="FFFFFF"/>
            <w:vAlign w:val="center"/>
          </w:tcPr>
          <w:p w14:paraId="216DDD65"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Год ввода </w:t>
            </w:r>
            <w:r w:rsidRPr="00C8165C">
              <w:rPr>
                <w:rFonts w:ascii="Times New Roman" w:hAnsi="Times New Roman" w:cs="Times New Roman"/>
                <w:sz w:val="28"/>
                <w:szCs w:val="28"/>
              </w:rPr>
              <w:br/>
              <w:t xml:space="preserve">котлов </w:t>
            </w:r>
            <w:r w:rsidRPr="00C8165C">
              <w:rPr>
                <w:rFonts w:ascii="Times New Roman" w:hAnsi="Times New Roman" w:cs="Times New Roman"/>
                <w:sz w:val="28"/>
                <w:szCs w:val="28"/>
              </w:rPr>
              <w:br/>
              <w:t>в эксплуатацию</w:t>
            </w:r>
          </w:p>
        </w:tc>
        <w:tc>
          <w:tcPr>
            <w:tcW w:w="1595" w:type="dxa"/>
            <w:gridSpan w:val="2"/>
            <w:shd w:val="clear" w:color="auto" w:fill="FFFFFF"/>
            <w:vAlign w:val="center"/>
          </w:tcPr>
          <w:p w14:paraId="0ED31D39"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Год последнего освидетельствования</w:t>
            </w:r>
          </w:p>
        </w:tc>
        <w:tc>
          <w:tcPr>
            <w:tcW w:w="1586" w:type="dxa"/>
            <w:shd w:val="clear" w:color="auto" w:fill="FFFFFF"/>
            <w:vAlign w:val="center"/>
          </w:tcPr>
          <w:p w14:paraId="5414C9A8"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Год очередного освидетельствования</w:t>
            </w:r>
          </w:p>
        </w:tc>
      </w:tr>
      <w:tr w:rsidR="00AC4862" w:rsidRPr="00C8165C" w14:paraId="308E2431" w14:textId="77777777" w:rsidTr="00D95D89">
        <w:trPr>
          <w:trHeight w:val="340"/>
          <w:tblHeader/>
        </w:trPr>
        <w:tc>
          <w:tcPr>
            <w:tcW w:w="1854" w:type="dxa"/>
            <w:shd w:val="clear" w:color="auto" w:fill="FFFFFF"/>
            <w:vAlign w:val="center"/>
          </w:tcPr>
          <w:p w14:paraId="6F574A2A"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w:t>
            </w:r>
          </w:p>
        </w:tc>
        <w:tc>
          <w:tcPr>
            <w:tcW w:w="1688" w:type="dxa"/>
            <w:shd w:val="clear" w:color="auto" w:fill="FFFFFF"/>
            <w:vAlign w:val="center"/>
          </w:tcPr>
          <w:p w14:paraId="02C52E37"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w:t>
            </w:r>
          </w:p>
        </w:tc>
        <w:tc>
          <w:tcPr>
            <w:tcW w:w="1775" w:type="dxa"/>
            <w:gridSpan w:val="2"/>
            <w:shd w:val="clear" w:color="auto" w:fill="FFFFFF"/>
            <w:vAlign w:val="center"/>
          </w:tcPr>
          <w:p w14:paraId="618A9852"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w:t>
            </w:r>
          </w:p>
        </w:tc>
        <w:tc>
          <w:tcPr>
            <w:tcW w:w="1693" w:type="dxa"/>
            <w:shd w:val="clear" w:color="auto" w:fill="FFFFFF"/>
            <w:vAlign w:val="center"/>
          </w:tcPr>
          <w:p w14:paraId="1D025F4E"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4</w:t>
            </w:r>
          </w:p>
        </w:tc>
        <w:tc>
          <w:tcPr>
            <w:tcW w:w="1595" w:type="dxa"/>
            <w:gridSpan w:val="2"/>
            <w:shd w:val="clear" w:color="auto" w:fill="FFFFFF"/>
            <w:vAlign w:val="center"/>
          </w:tcPr>
          <w:p w14:paraId="7F0EF1D3"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5</w:t>
            </w:r>
          </w:p>
        </w:tc>
        <w:tc>
          <w:tcPr>
            <w:tcW w:w="1586" w:type="dxa"/>
            <w:shd w:val="clear" w:color="auto" w:fill="FFFFFF"/>
            <w:vAlign w:val="center"/>
          </w:tcPr>
          <w:p w14:paraId="7B601838"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6</w:t>
            </w:r>
          </w:p>
        </w:tc>
      </w:tr>
      <w:tr w:rsidR="00AC4862" w:rsidRPr="00C8165C" w14:paraId="40402046" w14:textId="77777777" w:rsidTr="00D95D89">
        <w:trPr>
          <w:trHeight w:val="533"/>
        </w:trPr>
        <w:tc>
          <w:tcPr>
            <w:tcW w:w="1854" w:type="dxa"/>
            <w:vMerge w:val="restart"/>
            <w:shd w:val="clear" w:color="auto" w:fill="FFFFFF"/>
            <w:vAlign w:val="center"/>
          </w:tcPr>
          <w:p w14:paraId="580F2B6A"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Сельская</w:t>
            </w:r>
          </w:p>
          <w:p w14:paraId="59016383"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котельная</w:t>
            </w:r>
          </w:p>
        </w:tc>
        <w:tc>
          <w:tcPr>
            <w:tcW w:w="1688" w:type="dxa"/>
            <w:vMerge w:val="restart"/>
            <w:shd w:val="clear" w:color="auto" w:fill="FFFFFF"/>
            <w:vAlign w:val="center"/>
          </w:tcPr>
          <w:p w14:paraId="255388E9"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2011</w:t>
            </w:r>
          </w:p>
        </w:tc>
        <w:tc>
          <w:tcPr>
            <w:tcW w:w="1761" w:type="dxa"/>
            <w:shd w:val="clear" w:color="auto" w:fill="FFFFFF"/>
            <w:vAlign w:val="center"/>
          </w:tcPr>
          <w:p w14:paraId="10B810D7" w14:textId="77777777" w:rsidR="00AC4862" w:rsidRPr="00C8165C" w:rsidRDefault="00AC4862" w:rsidP="00AC4862">
            <w:pPr>
              <w:spacing w:after="0" w:line="240" w:lineRule="auto"/>
              <w:jc w:val="center"/>
              <w:rPr>
                <w:rFonts w:ascii="Times New Roman" w:hAnsi="Times New Roman" w:cs="Times New Roman"/>
                <w:sz w:val="28"/>
                <w:szCs w:val="28"/>
                <w:lang w:val="en-US"/>
              </w:rPr>
            </w:pPr>
            <w:r w:rsidRPr="00C8165C">
              <w:rPr>
                <w:rFonts w:ascii="Times New Roman" w:hAnsi="Times New Roman" w:cs="Times New Roman"/>
                <w:sz w:val="28"/>
                <w:szCs w:val="28"/>
                <w:lang w:val="en-US"/>
              </w:rPr>
              <w:t>OLB-4000</w:t>
            </w:r>
          </w:p>
        </w:tc>
        <w:tc>
          <w:tcPr>
            <w:tcW w:w="1707" w:type="dxa"/>
            <w:gridSpan w:val="2"/>
            <w:shd w:val="clear" w:color="auto" w:fill="FFFFFF"/>
            <w:vAlign w:val="center"/>
          </w:tcPr>
          <w:p w14:paraId="006AB272" w14:textId="77777777" w:rsidR="00AC4862" w:rsidRPr="00C8165C" w:rsidRDefault="00AC4862" w:rsidP="00AC4862">
            <w:pPr>
              <w:spacing w:after="0" w:line="240" w:lineRule="auto"/>
              <w:jc w:val="center"/>
              <w:rPr>
                <w:rFonts w:ascii="Times New Roman" w:hAnsi="Times New Roman" w:cs="Times New Roman"/>
                <w:sz w:val="28"/>
                <w:szCs w:val="28"/>
                <w:lang w:val="en-US"/>
              </w:rPr>
            </w:pPr>
            <w:r w:rsidRPr="00C8165C">
              <w:rPr>
                <w:rFonts w:ascii="Times New Roman" w:hAnsi="Times New Roman" w:cs="Times New Roman"/>
                <w:sz w:val="28"/>
                <w:szCs w:val="28"/>
                <w:lang w:val="en-US"/>
              </w:rPr>
              <w:t>2011</w:t>
            </w:r>
          </w:p>
        </w:tc>
        <w:tc>
          <w:tcPr>
            <w:tcW w:w="1585" w:type="dxa"/>
            <w:shd w:val="clear" w:color="auto" w:fill="FFFFFF"/>
            <w:vAlign w:val="center"/>
          </w:tcPr>
          <w:p w14:paraId="184C6495" w14:textId="77777777" w:rsidR="00AC4862" w:rsidRPr="00C8165C" w:rsidRDefault="00C0145F" w:rsidP="00AC486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2023</w:t>
            </w:r>
          </w:p>
        </w:tc>
        <w:tc>
          <w:tcPr>
            <w:tcW w:w="1596" w:type="dxa"/>
            <w:gridSpan w:val="2"/>
            <w:shd w:val="clear" w:color="auto" w:fill="FFFFFF"/>
            <w:vAlign w:val="center"/>
          </w:tcPr>
          <w:p w14:paraId="45BB5F34" w14:textId="77777777" w:rsidR="00AC4862" w:rsidRPr="00C8165C" w:rsidRDefault="00C0145F" w:rsidP="00AC486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2027</w:t>
            </w:r>
          </w:p>
        </w:tc>
      </w:tr>
      <w:tr w:rsidR="00AC4862" w:rsidRPr="00C8165C" w14:paraId="750499D6" w14:textId="77777777" w:rsidTr="00D95D89">
        <w:trPr>
          <w:trHeight w:val="533"/>
        </w:trPr>
        <w:tc>
          <w:tcPr>
            <w:tcW w:w="1854" w:type="dxa"/>
            <w:vMerge/>
            <w:shd w:val="clear" w:color="auto" w:fill="FFFFFF"/>
            <w:vAlign w:val="center"/>
          </w:tcPr>
          <w:p w14:paraId="7722FF6F" w14:textId="77777777" w:rsidR="00AC4862" w:rsidRPr="00C8165C" w:rsidRDefault="00AC4862" w:rsidP="00AC4862">
            <w:pPr>
              <w:spacing w:after="0" w:line="240" w:lineRule="auto"/>
              <w:jc w:val="center"/>
              <w:rPr>
                <w:rFonts w:ascii="Times New Roman" w:hAnsi="Times New Roman" w:cs="Times New Roman"/>
                <w:sz w:val="28"/>
                <w:szCs w:val="28"/>
              </w:rPr>
            </w:pPr>
          </w:p>
        </w:tc>
        <w:tc>
          <w:tcPr>
            <w:tcW w:w="1688" w:type="dxa"/>
            <w:vMerge/>
            <w:shd w:val="clear" w:color="auto" w:fill="FFFFFF"/>
            <w:vAlign w:val="center"/>
          </w:tcPr>
          <w:p w14:paraId="14AE35A5" w14:textId="77777777" w:rsidR="00AC4862" w:rsidRPr="00C8165C" w:rsidRDefault="00AC4862" w:rsidP="00AC4862">
            <w:pPr>
              <w:spacing w:after="0" w:line="240" w:lineRule="auto"/>
              <w:jc w:val="center"/>
              <w:rPr>
                <w:rFonts w:ascii="Times New Roman" w:hAnsi="Times New Roman" w:cs="Times New Roman"/>
                <w:sz w:val="28"/>
                <w:szCs w:val="28"/>
              </w:rPr>
            </w:pPr>
          </w:p>
        </w:tc>
        <w:tc>
          <w:tcPr>
            <w:tcW w:w="1761" w:type="dxa"/>
            <w:shd w:val="clear" w:color="auto" w:fill="FFFFFF"/>
            <w:vAlign w:val="center"/>
          </w:tcPr>
          <w:p w14:paraId="7A4CB934" w14:textId="77777777" w:rsidR="00AC4862" w:rsidRPr="00C8165C" w:rsidRDefault="00AC4862" w:rsidP="00AC4862">
            <w:pPr>
              <w:spacing w:after="0" w:line="240" w:lineRule="auto"/>
              <w:jc w:val="center"/>
              <w:rPr>
                <w:rFonts w:ascii="Times New Roman" w:hAnsi="Times New Roman" w:cs="Times New Roman"/>
                <w:sz w:val="28"/>
                <w:szCs w:val="28"/>
                <w:lang w:val="en-US"/>
              </w:rPr>
            </w:pPr>
            <w:r w:rsidRPr="00C8165C">
              <w:rPr>
                <w:rFonts w:ascii="Times New Roman" w:hAnsi="Times New Roman" w:cs="Times New Roman"/>
                <w:sz w:val="28"/>
                <w:szCs w:val="28"/>
                <w:lang w:val="en-US"/>
              </w:rPr>
              <w:t>OLB-4000</w:t>
            </w:r>
          </w:p>
        </w:tc>
        <w:tc>
          <w:tcPr>
            <w:tcW w:w="1707" w:type="dxa"/>
            <w:gridSpan w:val="2"/>
            <w:shd w:val="clear" w:color="auto" w:fill="FFFFFF"/>
            <w:vAlign w:val="center"/>
          </w:tcPr>
          <w:p w14:paraId="6C69FDEB" w14:textId="77777777" w:rsidR="00AC4862" w:rsidRPr="00C8165C" w:rsidRDefault="00AC4862" w:rsidP="00AC4862">
            <w:pPr>
              <w:spacing w:after="0" w:line="240" w:lineRule="auto"/>
              <w:jc w:val="center"/>
              <w:rPr>
                <w:rFonts w:ascii="Times New Roman" w:hAnsi="Times New Roman" w:cs="Times New Roman"/>
                <w:sz w:val="28"/>
                <w:szCs w:val="28"/>
                <w:lang w:val="en-US"/>
              </w:rPr>
            </w:pPr>
            <w:r w:rsidRPr="00C8165C">
              <w:rPr>
                <w:rFonts w:ascii="Times New Roman" w:hAnsi="Times New Roman" w:cs="Times New Roman"/>
                <w:sz w:val="28"/>
                <w:szCs w:val="28"/>
                <w:lang w:val="en-US"/>
              </w:rPr>
              <w:t>2011</w:t>
            </w:r>
          </w:p>
        </w:tc>
        <w:tc>
          <w:tcPr>
            <w:tcW w:w="1585" w:type="dxa"/>
            <w:shd w:val="clear" w:color="auto" w:fill="FFFFFF"/>
            <w:vAlign w:val="center"/>
          </w:tcPr>
          <w:p w14:paraId="393F0E4B" w14:textId="77777777" w:rsidR="00AC4862" w:rsidRPr="00C8165C" w:rsidRDefault="00C0145F" w:rsidP="00AC486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2023</w:t>
            </w:r>
          </w:p>
        </w:tc>
        <w:tc>
          <w:tcPr>
            <w:tcW w:w="1596" w:type="dxa"/>
            <w:gridSpan w:val="2"/>
            <w:shd w:val="clear" w:color="auto" w:fill="FFFFFF"/>
            <w:vAlign w:val="center"/>
          </w:tcPr>
          <w:p w14:paraId="431418B4" w14:textId="77777777" w:rsidR="00AC4862" w:rsidRPr="00C8165C" w:rsidRDefault="00C0145F" w:rsidP="00AC486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2027</w:t>
            </w:r>
          </w:p>
        </w:tc>
      </w:tr>
    </w:tbl>
    <w:p w14:paraId="4C8EAEE3" w14:textId="77777777" w:rsidR="00AC4862" w:rsidRPr="00C8165C" w:rsidRDefault="00AC4862" w:rsidP="00C16C5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19" w:name="_Toc435791247"/>
      <w:bookmarkStart w:id="420" w:name="_Toc128476231"/>
      <w:bookmarkStart w:id="421" w:name="_Toc128558251"/>
      <w:r w:rsidRPr="00C8165C">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419"/>
      <w:bookmarkEnd w:id="420"/>
      <w:bookmarkEnd w:id="421"/>
    </w:p>
    <w:p w14:paraId="18D815F4" w14:textId="77777777" w:rsidR="00AC4862" w:rsidRPr="00C8165C" w:rsidRDefault="00AC4862" w:rsidP="00C16C5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Схемы выдачи тепловой энергии от источников централизованных источников тепловой энергии сельского поселения являются закрытыми.</w:t>
      </w:r>
    </w:p>
    <w:p w14:paraId="34CF032A"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noProof/>
          <w:sz w:val="28"/>
          <w:szCs w:val="28"/>
        </w:rPr>
        <w:drawing>
          <wp:inline distT="0" distB="0" distL="0" distR="0" wp14:anchorId="581CE2F5" wp14:editId="673BB1E2">
            <wp:extent cx="6120000" cy="29430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066" t="13743" r="5693" b="14687"/>
                    <a:stretch/>
                  </pic:blipFill>
                  <pic:spPr bwMode="auto">
                    <a:xfrm>
                      <a:off x="0" y="0"/>
                      <a:ext cx="6120000" cy="2943055"/>
                    </a:xfrm>
                    <a:prstGeom prst="rect">
                      <a:avLst/>
                    </a:prstGeom>
                    <a:ln>
                      <a:noFill/>
                    </a:ln>
                    <a:extLst>
                      <a:ext uri="{53640926-AAD7-44D8-BBD7-CCE9431645EC}">
                        <a14:shadowObscured xmlns:a14="http://schemas.microsoft.com/office/drawing/2010/main"/>
                      </a:ext>
                    </a:extLst>
                  </pic:spPr>
                </pic:pic>
              </a:graphicData>
            </a:graphic>
          </wp:inline>
        </w:drawing>
      </w:r>
    </w:p>
    <w:p w14:paraId="04B92DB7" w14:textId="77777777" w:rsidR="00AC4862" w:rsidRPr="00C8165C" w:rsidRDefault="00AC4862" w:rsidP="00C16C52">
      <w:pPr>
        <w:pStyle w:val="ad"/>
        <w:widowControl w:val="0"/>
        <w:numPr>
          <w:ilvl w:val="0"/>
          <w:numId w:val="38"/>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sz w:val="28"/>
          <w:szCs w:val="28"/>
        </w:rPr>
        <w:t>Тепловая схема котельной с водогрейными котлами</w:t>
      </w:r>
    </w:p>
    <w:p w14:paraId="4F1B7595" w14:textId="77777777" w:rsidR="00AC4862" w:rsidRPr="00C8165C" w:rsidRDefault="00AC4862" w:rsidP="00C16C52">
      <w:pPr>
        <w:pStyle w:val="ad"/>
        <w:widowControl w:val="0"/>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1 – сетевой насос; 2 – водогрейный котел; 3 – рециркуляционный насос; </w:t>
      </w:r>
      <w:r w:rsidRPr="00C8165C">
        <w:rPr>
          <w:rFonts w:ascii="Times New Roman" w:hAnsi="Times New Roman" w:cs="Times New Roman"/>
          <w:color w:val="000000" w:themeColor="text1"/>
          <w:sz w:val="28"/>
          <w:szCs w:val="28"/>
        </w:rPr>
        <w:br/>
        <w:t xml:space="preserve">4 – подогреватель подпиточной воды; 5 – подогреватель водопроводной воды; </w:t>
      </w:r>
      <w:r w:rsidRPr="00C8165C">
        <w:rPr>
          <w:rFonts w:ascii="Times New Roman" w:hAnsi="Times New Roman" w:cs="Times New Roman"/>
          <w:color w:val="000000" w:themeColor="text1"/>
          <w:sz w:val="28"/>
          <w:szCs w:val="28"/>
        </w:rPr>
        <w:br/>
        <w:t xml:space="preserve">6 – вакуумный деаэратор; 7 – подпиточный насос и регулятор подпитки; </w:t>
      </w:r>
      <w:r w:rsidRPr="00C8165C">
        <w:rPr>
          <w:rFonts w:ascii="Times New Roman" w:hAnsi="Times New Roman" w:cs="Times New Roman"/>
          <w:color w:val="000000" w:themeColor="text1"/>
          <w:sz w:val="28"/>
          <w:szCs w:val="28"/>
        </w:rPr>
        <w:br/>
        <w:t xml:space="preserve">8 – насос водопроводной воды; 9 – оборудование </w:t>
      </w:r>
      <w:proofErr w:type="spellStart"/>
      <w:r w:rsidRPr="00C8165C">
        <w:rPr>
          <w:rFonts w:ascii="Times New Roman" w:hAnsi="Times New Roman" w:cs="Times New Roman"/>
          <w:color w:val="000000" w:themeColor="text1"/>
          <w:sz w:val="28"/>
          <w:szCs w:val="28"/>
        </w:rPr>
        <w:t>химводоподго</w:t>
      </w:r>
      <w:r w:rsidR="00D95D89">
        <w:rPr>
          <w:rFonts w:ascii="Times New Roman" w:hAnsi="Times New Roman" w:cs="Times New Roman"/>
          <w:color w:val="000000" w:themeColor="text1"/>
          <w:sz w:val="28"/>
          <w:szCs w:val="28"/>
        </w:rPr>
        <w:t>товки</w:t>
      </w:r>
      <w:proofErr w:type="spellEnd"/>
      <w:r w:rsidR="00D95D89">
        <w:rPr>
          <w:rFonts w:ascii="Times New Roman" w:hAnsi="Times New Roman" w:cs="Times New Roman"/>
          <w:color w:val="000000" w:themeColor="text1"/>
          <w:sz w:val="28"/>
          <w:szCs w:val="28"/>
        </w:rPr>
        <w:t xml:space="preserve">; 10 – охладитель </w:t>
      </w:r>
      <w:proofErr w:type="spellStart"/>
      <w:r w:rsidR="00D95D89">
        <w:rPr>
          <w:rFonts w:ascii="Times New Roman" w:hAnsi="Times New Roman" w:cs="Times New Roman"/>
          <w:color w:val="000000" w:themeColor="text1"/>
          <w:sz w:val="28"/>
          <w:szCs w:val="28"/>
        </w:rPr>
        <w:t>выпара</w:t>
      </w:r>
      <w:proofErr w:type="spellEnd"/>
      <w:r w:rsidR="00D95D89">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 xml:space="preserve">11 – вакуумный водоструйный эжектор; 12 – бак </w:t>
      </w:r>
      <w:proofErr w:type="spellStart"/>
      <w:r w:rsidRPr="00C8165C">
        <w:rPr>
          <w:rFonts w:ascii="Times New Roman" w:hAnsi="Times New Roman" w:cs="Times New Roman"/>
          <w:color w:val="000000" w:themeColor="text1"/>
          <w:sz w:val="28"/>
          <w:szCs w:val="28"/>
        </w:rPr>
        <w:t>газоотделитель</w:t>
      </w:r>
      <w:proofErr w:type="spellEnd"/>
      <w:r w:rsidRPr="00C8165C">
        <w:rPr>
          <w:rFonts w:ascii="Times New Roman" w:hAnsi="Times New Roman" w:cs="Times New Roman"/>
          <w:color w:val="000000" w:themeColor="text1"/>
          <w:sz w:val="28"/>
          <w:szCs w:val="28"/>
        </w:rPr>
        <w:t xml:space="preserve"> эжектора; 13 – эжекторный нас</w:t>
      </w:r>
      <w:r w:rsidR="00655323" w:rsidRPr="00C8165C">
        <w:rPr>
          <w:rFonts w:ascii="Times New Roman" w:hAnsi="Times New Roman" w:cs="Times New Roman"/>
          <w:color w:val="000000" w:themeColor="text1"/>
          <w:sz w:val="28"/>
          <w:szCs w:val="28"/>
        </w:rPr>
        <w:t>ос</w:t>
      </w:r>
    </w:p>
    <w:p w14:paraId="6B7AC67E" w14:textId="77777777" w:rsidR="00AC4862" w:rsidRPr="00C8165C" w:rsidRDefault="00AC4862" w:rsidP="00C16C52">
      <w:pPr>
        <w:widowControl w:val="0"/>
        <w:suppressAutoHyphens/>
        <w:spacing w:after="0" w:line="240" w:lineRule="auto"/>
        <w:ind w:firstLine="709"/>
        <w:contextualSpacing/>
        <w:jc w:val="both"/>
        <w:rPr>
          <w:rFonts w:ascii="Times New Roman" w:hAnsi="Times New Roman" w:cs="Times New Roman"/>
          <w:sz w:val="28"/>
          <w:szCs w:val="28"/>
        </w:rPr>
      </w:pPr>
      <w:r w:rsidRPr="00C8165C">
        <w:rPr>
          <w:rFonts w:ascii="Times New Roman" w:hAnsi="Times New Roman" w:cs="Times New Roman"/>
          <w:sz w:val="28"/>
          <w:szCs w:val="28"/>
        </w:rPr>
        <w:t>Источники тепловой энергии сельского поселения не являются источниками комбинированной выработки тепловой и электрической энергии.</w:t>
      </w:r>
    </w:p>
    <w:p w14:paraId="601DC928" w14:textId="77777777" w:rsidR="00AC4862" w:rsidRPr="00C8165C" w:rsidRDefault="00AC4862" w:rsidP="00C16C5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sz w:val="28"/>
          <w:szCs w:val="28"/>
        </w:rPr>
        <w:t>Приведенная на рисунке 2.1 тепловая схема котельной является типо</w:t>
      </w:r>
      <w:r w:rsidRPr="00C8165C">
        <w:rPr>
          <w:rFonts w:ascii="Times New Roman" w:hAnsi="Times New Roman" w:cs="Times New Roman"/>
          <w:color w:val="000000" w:themeColor="text1"/>
          <w:sz w:val="28"/>
          <w:szCs w:val="28"/>
        </w:rPr>
        <w:t xml:space="preserve">вой для закрытой системы с водогрейными котлами. Принципиальная схема </w:t>
      </w:r>
      <w:r w:rsidRPr="00C8165C">
        <w:rPr>
          <w:rFonts w:ascii="Times New Roman" w:hAnsi="Times New Roman" w:cs="Times New Roman"/>
          <w:color w:val="000000" w:themeColor="text1"/>
          <w:sz w:val="28"/>
          <w:szCs w:val="28"/>
        </w:rPr>
        <w:lastRenderedPageBreak/>
        <w:t>котельной должна находится у эксплуатанта котельной и не предоставлена для в</w:t>
      </w:r>
      <w:r w:rsidR="00655323" w:rsidRPr="00C8165C">
        <w:rPr>
          <w:rFonts w:ascii="Times New Roman" w:hAnsi="Times New Roman" w:cs="Times New Roman"/>
          <w:color w:val="000000" w:themeColor="text1"/>
          <w:sz w:val="28"/>
          <w:szCs w:val="28"/>
        </w:rPr>
        <w:t>несения в схему теплоснабжения.</w:t>
      </w:r>
    </w:p>
    <w:p w14:paraId="71BAE742" w14:textId="77777777" w:rsidR="00AC4862" w:rsidRPr="00C8165C" w:rsidRDefault="00AC4862" w:rsidP="00C16C52">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22" w:name="_Toc435791248"/>
      <w:bookmarkStart w:id="423" w:name="_Toc5888279"/>
      <w:bookmarkStart w:id="424" w:name="_Toc128476232"/>
      <w:bookmarkStart w:id="425" w:name="_Toc128558252"/>
      <w:r w:rsidRPr="00C8165C">
        <w:rPr>
          <w:rFonts w:ascii="Times New Roman" w:hAnsi="Times New Roman" w:cs="Times New Roman"/>
          <w:b w:val="0"/>
          <w:color w:val="000000" w:themeColor="text1"/>
          <w:sz w:val="28"/>
          <w:szCs w:val="28"/>
        </w:rPr>
        <w:t>1.2.7 Способ регулирования отпуска тепловой энергии от</w:t>
      </w:r>
      <w:r w:rsidR="00655323" w:rsidRPr="00C8165C">
        <w:rPr>
          <w:rFonts w:ascii="Times New Roman" w:hAnsi="Times New Roman" w:cs="Times New Roman"/>
          <w:b w:val="0"/>
          <w:color w:val="000000" w:themeColor="text1"/>
          <w:sz w:val="28"/>
          <w:szCs w:val="28"/>
        </w:rPr>
        <w:t xml:space="preserve"> источников тепловой энергии с </w:t>
      </w:r>
      <w:r w:rsidRPr="00C8165C">
        <w:rPr>
          <w:rFonts w:ascii="Times New Roman" w:hAnsi="Times New Roman" w:cs="Times New Roman"/>
          <w:b w:val="0"/>
          <w:color w:val="000000" w:themeColor="text1"/>
          <w:sz w:val="28"/>
          <w:szCs w:val="28"/>
        </w:rPr>
        <w:t>обоснованием выбора графика изменения температур теплоносителя</w:t>
      </w:r>
      <w:bookmarkEnd w:id="422"/>
      <w:r w:rsidR="00655323" w:rsidRPr="00C8165C">
        <w:rPr>
          <w:rFonts w:ascii="Times New Roman" w:hAnsi="Times New Roman" w:cs="Times New Roman"/>
          <w:b w:val="0"/>
          <w:color w:val="000000" w:themeColor="text1"/>
          <w:sz w:val="28"/>
          <w:szCs w:val="28"/>
        </w:rPr>
        <w:t xml:space="preserve"> в зависимости </w:t>
      </w:r>
      <w:r w:rsidRPr="00C8165C">
        <w:rPr>
          <w:rFonts w:ascii="Times New Roman" w:hAnsi="Times New Roman" w:cs="Times New Roman"/>
          <w:b w:val="0"/>
          <w:color w:val="000000" w:themeColor="text1"/>
          <w:sz w:val="28"/>
          <w:szCs w:val="28"/>
        </w:rPr>
        <w:t>от температуры наружного воздуха</w:t>
      </w:r>
      <w:bookmarkEnd w:id="423"/>
      <w:bookmarkEnd w:id="424"/>
      <w:bookmarkEnd w:id="425"/>
    </w:p>
    <w:p w14:paraId="2A46C61D" w14:textId="77777777" w:rsidR="00AC4862" w:rsidRPr="00C8165C" w:rsidRDefault="00AC4862" w:rsidP="00C16C5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Регулирование отпуска тепловой энергии от источников тепловой энергии осуществляется каче</w:t>
      </w:r>
      <w:r w:rsidRPr="00C8165C">
        <w:rPr>
          <w:rFonts w:ascii="Times New Roman" w:hAnsi="Times New Roman" w:cs="Times New Roman"/>
          <w:color w:val="000000" w:themeColor="text1"/>
          <w:sz w:val="28"/>
          <w:szCs w:val="28"/>
        </w:rPr>
        <w:softHyphen/>
        <w:t>ственным способом, при котором температура в подающем и обратном трубопроводах тепло</w:t>
      </w:r>
      <w:r w:rsidRPr="00C8165C">
        <w:rPr>
          <w:rFonts w:ascii="Times New Roman" w:hAnsi="Times New Roman" w:cs="Times New Roman"/>
          <w:color w:val="000000" w:themeColor="text1"/>
          <w:sz w:val="28"/>
          <w:szCs w:val="28"/>
        </w:rPr>
        <w:softHyphen/>
        <w:t xml:space="preserve">вой сети изменяется в соответствии с температурой наружного воздуха. </w:t>
      </w:r>
    </w:p>
    <w:p w14:paraId="782B192E" w14:textId="77777777" w:rsidR="00AC4862" w:rsidRPr="00C8165C" w:rsidRDefault="00AC4862" w:rsidP="00C16C5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w:t>
      </w:r>
      <w:r w:rsidRPr="00C8165C">
        <w:rPr>
          <w:rFonts w:ascii="Times New Roman" w:hAnsi="Times New Roman" w:cs="Times New Roman"/>
          <w:color w:val="000000" w:themeColor="text1"/>
          <w:sz w:val="28"/>
          <w:szCs w:val="28"/>
        </w:rPr>
        <w:softHyphen/>
        <w:t>зуются.</w:t>
      </w:r>
    </w:p>
    <w:p w14:paraId="2871E0F7" w14:textId="77777777" w:rsidR="00AC4862" w:rsidRPr="00C8165C" w:rsidRDefault="00AC4862" w:rsidP="00C16C5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w:t>
      </w:r>
      <w:r w:rsidRPr="00C8165C">
        <w:rPr>
          <w:rFonts w:ascii="Times New Roman" w:hAnsi="Times New Roman" w:cs="Times New Roman"/>
          <w:color w:val="000000" w:themeColor="text1"/>
          <w:sz w:val="28"/>
          <w:szCs w:val="28"/>
        </w:rPr>
        <w:softHyphen/>
        <w:t xml:space="preserve">теля осуществляется подпитанными насосами. Все насосы установлены в соответствующей котельной. Тепловые сети функционируют без </w:t>
      </w:r>
      <w:proofErr w:type="spellStart"/>
      <w:r w:rsidRPr="00C8165C">
        <w:rPr>
          <w:rFonts w:ascii="Times New Roman" w:hAnsi="Times New Roman" w:cs="Times New Roman"/>
          <w:color w:val="000000" w:themeColor="text1"/>
          <w:sz w:val="28"/>
          <w:szCs w:val="28"/>
        </w:rPr>
        <w:t>повысительных</w:t>
      </w:r>
      <w:proofErr w:type="spellEnd"/>
      <w:r w:rsidRPr="00C8165C">
        <w:rPr>
          <w:rFonts w:ascii="Times New Roman" w:hAnsi="Times New Roman" w:cs="Times New Roman"/>
          <w:color w:val="000000" w:themeColor="text1"/>
          <w:sz w:val="28"/>
          <w:szCs w:val="28"/>
        </w:rPr>
        <w:t xml:space="preserve"> и понизительных насосных станций.</w:t>
      </w:r>
    </w:p>
    <w:p w14:paraId="33D022E5" w14:textId="77777777" w:rsidR="00AC4862" w:rsidRPr="00C8165C" w:rsidRDefault="00AC4862" w:rsidP="00C16C5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котельных села Архангельское теплоносителем в системе отопления является вода, расчетные параметры теплоносителя (при температуре наружного воздуха -32°С) </w:t>
      </w:r>
      <w:r w:rsidR="00450E17">
        <w:rPr>
          <w:rFonts w:ascii="Times New Roman" w:hAnsi="Times New Roman" w:cs="Times New Roman"/>
          <w:color w:val="000000" w:themeColor="text1"/>
          <w:sz w:val="28"/>
          <w:szCs w:val="28"/>
        </w:rPr>
        <w:t>75/68</w:t>
      </w:r>
      <w:r w:rsidRPr="00C8165C">
        <w:rPr>
          <w:rFonts w:ascii="Times New Roman" w:hAnsi="Times New Roman" w:cs="Times New Roman"/>
          <w:color w:val="000000" w:themeColor="text1"/>
          <w:sz w:val="28"/>
          <w:szCs w:val="28"/>
        </w:rPr>
        <w:t>°С, тепловые сети 2-х трубные.</w:t>
      </w:r>
    </w:p>
    <w:p w14:paraId="52D789C0" w14:textId="77777777" w:rsidR="00AC4862" w:rsidRPr="00C8165C" w:rsidRDefault="00AC4862" w:rsidP="00C16C5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+8°С в соответствии с Приказом Министерства энергетики Российской Федерации от 24 марта 2003 года №115 «Об утверждении правил технической эксплуатации тепловых энергоустановок", а также в соответствии с СП 131.13330.2020. Строительная климатология.</w:t>
      </w:r>
    </w:p>
    <w:p w14:paraId="31CC6D6F" w14:textId="77777777" w:rsidR="00AC4862" w:rsidRPr="00C8165C" w:rsidRDefault="00AC4862" w:rsidP="00C16C52">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Температура в отапливаемых зданиях установлена в соответствии СанПиН </w:t>
      </w:r>
      <w:r w:rsidR="00CD5B0A">
        <w:rPr>
          <w:rFonts w:ascii="Times New Roman" w:hAnsi="Times New Roman" w:cs="Times New Roman"/>
          <w:color w:val="000000" w:themeColor="text1"/>
          <w:sz w:val="28"/>
          <w:szCs w:val="28"/>
        </w:rPr>
        <w:t>1.2.3685-21</w:t>
      </w:r>
      <w:r w:rsidRPr="00C8165C">
        <w:rPr>
          <w:rFonts w:ascii="Times New Roman" w:hAnsi="Times New Roman" w:cs="Times New Roman"/>
          <w:color w:val="000000" w:themeColor="text1"/>
          <w:sz w:val="28"/>
          <w:szCs w:val="28"/>
        </w:rPr>
        <w:t xml:space="preserve"> и ГОСТ 30494-2011.</w:t>
      </w:r>
    </w:p>
    <w:p w14:paraId="0A8EF745" w14:textId="77777777" w:rsidR="00AC4862" w:rsidRPr="00C8165C" w:rsidRDefault="00AC4862" w:rsidP="00C16C52">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Продолжительность отопительного сезона, в соответствии с СП 131.13330.2020. Строите</w:t>
      </w:r>
      <w:r w:rsidR="00655323" w:rsidRPr="00C8165C">
        <w:rPr>
          <w:rFonts w:ascii="Times New Roman" w:hAnsi="Times New Roman" w:cs="Times New Roman"/>
          <w:color w:val="000000" w:themeColor="text1"/>
          <w:sz w:val="28"/>
          <w:szCs w:val="28"/>
        </w:rPr>
        <w:t>льная климатология – 212 суток.</w:t>
      </w:r>
    </w:p>
    <w:p w14:paraId="29B0D188" w14:textId="77777777" w:rsidR="00AC4862" w:rsidRPr="00C8165C" w:rsidRDefault="00AC4862" w:rsidP="00C16C52">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Значения параметров теплоносителя при расчетных температурах наружного воздуха</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10"/>
        <w:gridCol w:w="683"/>
        <w:gridCol w:w="682"/>
        <w:gridCol w:w="682"/>
        <w:gridCol w:w="682"/>
        <w:gridCol w:w="683"/>
        <w:gridCol w:w="683"/>
        <w:gridCol w:w="683"/>
        <w:gridCol w:w="683"/>
        <w:gridCol w:w="683"/>
        <w:gridCol w:w="683"/>
      </w:tblGrid>
      <w:tr w:rsidR="00AC4862" w:rsidRPr="00C8165C" w14:paraId="2638CFD6" w14:textId="77777777" w:rsidTr="00C0145F">
        <w:trPr>
          <w:trHeight w:val="340"/>
          <w:tblHeader/>
        </w:trPr>
        <w:tc>
          <w:tcPr>
            <w:tcW w:w="2810" w:type="dxa"/>
            <w:vMerge w:val="restart"/>
            <w:vAlign w:val="center"/>
          </w:tcPr>
          <w:p w14:paraId="7F632279"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сетевой воды</w:t>
            </w:r>
          </w:p>
        </w:tc>
        <w:tc>
          <w:tcPr>
            <w:tcW w:w="6827" w:type="dxa"/>
            <w:gridSpan w:val="10"/>
            <w:shd w:val="clear" w:color="auto" w:fill="auto"/>
            <w:noWrap/>
            <w:vAlign w:val="center"/>
          </w:tcPr>
          <w:p w14:paraId="192E7485"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Расчетная температура наружного воздуха, °С</w:t>
            </w:r>
          </w:p>
        </w:tc>
      </w:tr>
      <w:tr w:rsidR="00AC4862" w:rsidRPr="00C8165C" w14:paraId="7302E4E9" w14:textId="77777777" w:rsidTr="00C0145F">
        <w:trPr>
          <w:trHeight w:val="340"/>
          <w:tblHeader/>
        </w:trPr>
        <w:tc>
          <w:tcPr>
            <w:tcW w:w="2810" w:type="dxa"/>
            <w:vMerge/>
            <w:vAlign w:val="center"/>
          </w:tcPr>
          <w:p w14:paraId="6C89FD16"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themeColor="text1"/>
                <w:sz w:val="28"/>
                <w:szCs w:val="28"/>
              </w:rPr>
            </w:pPr>
          </w:p>
        </w:tc>
        <w:tc>
          <w:tcPr>
            <w:tcW w:w="683" w:type="dxa"/>
            <w:shd w:val="clear" w:color="auto" w:fill="auto"/>
            <w:noWrap/>
            <w:vAlign w:val="center"/>
            <w:hideMark/>
          </w:tcPr>
          <w:p w14:paraId="04BF259D"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w:t>
            </w:r>
          </w:p>
        </w:tc>
        <w:tc>
          <w:tcPr>
            <w:tcW w:w="682" w:type="dxa"/>
            <w:shd w:val="clear" w:color="auto" w:fill="auto"/>
            <w:noWrap/>
            <w:vAlign w:val="center"/>
            <w:hideMark/>
          </w:tcPr>
          <w:p w14:paraId="3412ABD0"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w:t>
            </w:r>
          </w:p>
        </w:tc>
        <w:tc>
          <w:tcPr>
            <w:tcW w:w="682" w:type="dxa"/>
            <w:shd w:val="clear" w:color="auto" w:fill="auto"/>
            <w:noWrap/>
            <w:vAlign w:val="center"/>
            <w:hideMark/>
          </w:tcPr>
          <w:p w14:paraId="4B5611BE"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682" w:type="dxa"/>
            <w:shd w:val="clear" w:color="auto" w:fill="auto"/>
            <w:noWrap/>
            <w:vAlign w:val="center"/>
            <w:hideMark/>
          </w:tcPr>
          <w:p w14:paraId="3FF3954B"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w:t>
            </w:r>
          </w:p>
        </w:tc>
        <w:tc>
          <w:tcPr>
            <w:tcW w:w="683" w:type="dxa"/>
            <w:shd w:val="clear" w:color="auto" w:fill="auto"/>
            <w:noWrap/>
            <w:vAlign w:val="center"/>
            <w:hideMark/>
          </w:tcPr>
          <w:p w14:paraId="7EB32DF7"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w:t>
            </w:r>
          </w:p>
        </w:tc>
        <w:tc>
          <w:tcPr>
            <w:tcW w:w="683" w:type="dxa"/>
            <w:shd w:val="clear" w:color="auto" w:fill="auto"/>
            <w:noWrap/>
            <w:vAlign w:val="center"/>
            <w:hideMark/>
          </w:tcPr>
          <w:p w14:paraId="3AF76720"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-15</w:t>
            </w:r>
          </w:p>
        </w:tc>
        <w:tc>
          <w:tcPr>
            <w:tcW w:w="683" w:type="dxa"/>
            <w:shd w:val="clear" w:color="auto" w:fill="auto"/>
            <w:noWrap/>
            <w:vAlign w:val="center"/>
            <w:hideMark/>
          </w:tcPr>
          <w:p w14:paraId="403BFCFC"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-20</w:t>
            </w:r>
          </w:p>
        </w:tc>
        <w:tc>
          <w:tcPr>
            <w:tcW w:w="683" w:type="dxa"/>
            <w:shd w:val="clear" w:color="auto" w:fill="auto"/>
            <w:noWrap/>
            <w:vAlign w:val="center"/>
            <w:hideMark/>
          </w:tcPr>
          <w:p w14:paraId="58651887"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-25</w:t>
            </w:r>
          </w:p>
        </w:tc>
        <w:tc>
          <w:tcPr>
            <w:tcW w:w="683" w:type="dxa"/>
            <w:shd w:val="clear" w:color="auto" w:fill="auto"/>
            <w:noWrap/>
            <w:vAlign w:val="center"/>
            <w:hideMark/>
          </w:tcPr>
          <w:p w14:paraId="396AC9BC"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-30</w:t>
            </w:r>
          </w:p>
        </w:tc>
        <w:tc>
          <w:tcPr>
            <w:tcW w:w="683" w:type="dxa"/>
            <w:shd w:val="clear" w:color="auto" w:fill="auto"/>
            <w:noWrap/>
            <w:vAlign w:val="center"/>
            <w:hideMark/>
          </w:tcPr>
          <w:p w14:paraId="50CA1134"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-32</w:t>
            </w:r>
          </w:p>
        </w:tc>
      </w:tr>
      <w:tr w:rsidR="00AC4862" w:rsidRPr="00C8165C" w14:paraId="1FD12BDC" w14:textId="77777777" w:rsidTr="00C0145F">
        <w:trPr>
          <w:trHeight w:val="340"/>
        </w:trPr>
        <w:tc>
          <w:tcPr>
            <w:tcW w:w="9637" w:type="dxa"/>
            <w:gridSpan w:val="11"/>
            <w:tcBorders>
              <w:right w:val="single" w:sz="4" w:space="0" w:color="auto"/>
            </w:tcBorders>
            <w:vAlign w:val="center"/>
          </w:tcPr>
          <w:p w14:paraId="5114A37F" w14:textId="77777777" w:rsidR="00AC4862" w:rsidRPr="00C8165C" w:rsidRDefault="00AC4862" w:rsidP="00C16C5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Котельная села Архангельское, </w:t>
            </w:r>
            <w:r w:rsidR="00450E17">
              <w:rPr>
                <w:rFonts w:ascii="Times New Roman" w:hAnsi="Times New Roman" w:cs="Times New Roman"/>
                <w:color w:val="000000" w:themeColor="text1"/>
                <w:sz w:val="28"/>
                <w:szCs w:val="28"/>
              </w:rPr>
              <w:t>75/68</w:t>
            </w:r>
            <w:r w:rsidRPr="00C8165C">
              <w:rPr>
                <w:rFonts w:ascii="Times New Roman" w:hAnsi="Times New Roman" w:cs="Times New Roman"/>
                <w:color w:val="000000" w:themeColor="text1"/>
                <w:sz w:val="28"/>
                <w:szCs w:val="28"/>
              </w:rPr>
              <w:t>°С</w:t>
            </w:r>
          </w:p>
        </w:tc>
      </w:tr>
      <w:tr w:rsidR="00C0145F" w:rsidRPr="00C8165C" w14:paraId="01F2B027" w14:textId="77777777" w:rsidTr="00C0145F">
        <w:trPr>
          <w:trHeight w:val="340"/>
        </w:trPr>
        <w:tc>
          <w:tcPr>
            <w:tcW w:w="2810" w:type="dxa"/>
            <w:vAlign w:val="center"/>
          </w:tcPr>
          <w:p w14:paraId="368C5FE7" w14:textId="77777777" w:rsidR="00C0145F" w:rsidRPr="00C8165C" w:rsidRDefault="00C0145F" w:rsidP="00C16C5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прямом трубопроводе</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7F79C"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34,45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F2FB94"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40,06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DAA49C9"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45,33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8DD88E0"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50,35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5D8BF96"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55,19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73A9889"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59,88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DFA9EB4"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64,44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2A73E8D"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68,90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51774ED"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73,27</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FED696F"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75,00</w:t>
            </w:r>
          </w:p>
        </w:tc>
      </w:tr>
      <w:tr w:rsidR="00C0145F" w:rsidRPr="00C8165C" w14:paraId="4450851F" w14:textId="77777777" w:rsidTr="00C0145F">
        <w:trPr>
          <w:trHeight w:val="340"/>
        </w:trPr>
        <w:tc>
          <w:tcPr>
            <w:tcW w:w="2810" w:type="dxa"/>
            <w:vAlign w:val="center"/>
          </w:tcPr>
          <w:p w14:paraId="565C8023" w14:textId="77777777" w:rsidR="00CD76F2" w:rsidRDefault="00C0145F" w:rsidP="00C16C5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обратном </w:t>
            </w:r>
          </w:p>
          <w:p w14:paraId="35ACB2DB" w14:textId="77777777" w:rsidR="00C0145F" w:rsidRPr="00C8165C" w:rsidRDefault="00C0145F" w:rsidP="00C16C5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трубопроводе</w:t>
            </w:r>
          </w:p>
        </w:tc>
        <w:tc>
          <w:tcPr>
            <w:tcW w:w="683" w:type="dxa"/>
            <w:tcBorders>
              <w:top w:val="nil"/>
              <w:left w:val="single" w:sz="4" w:space="0" w:color="auto"/>
              <w:bottom w:val="single" w:sz="4" w:space="0" w:color="auto"/>
              <w:right w:val="single" w:sz="4" w:space="0" w:color="auto"/>
            </w:tcBorders>
            <w:shd w:val="clear" w:color="auto" w:fill="auto"/>
            <w:noWrap/>
            <w:vAlign w:val="center"/>
          </w:tcPr>
          <w:p w14:paraId="3D565ADE"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33,10</w:t>
            </w:r>
          </w:p>
        </w:tc>
        <w:tc>
          <w:tcPr>
            <w:tcW w:w="682" w:type="dxa"/>
            <w:tcBorders>
              <w:top w:val="nil"/>
              <w:left w:val="nil"/>
              <w:bottom w:val="single" w:sz="4" w:space="0" w:color="auto"/>
              <w:right w:val="single" w:sz="4" w:space="0" w:color="auto"/>
            </w:tcBorders>
            <w:shd w:val="clear" w:color="auto" w:fill="auto"/>
            <w:noWrap/>
            <w:vAlign w:val="center"/>
          </w:tcPr>
          <w:p w14:paraId="34E8D249"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38,04</w:t>
            </w:r>
          </w:p>
        </w:tc>
        <w:tc>
          <w:tcPr>
            <w:tcW w:w="682" w:type="dxa"/>
            <w:tcBorders>
              <w:top w:val="nil"/>
              <w:left w:val="nil"/>
              <w:bottom w:val="single" w:sz="4" w:space="0" w:color="auto"/>
              <w:right w:val="single" w:sz="4" w:space="0" w:color="auto"/>
            </w:tcBorders>
            <w:shd w:val="clear" w:color="auto" w:fill="auto"/>
            <w:noWrap/>
            <w:vAlign w:val="center"/>
          </w:tcPr>
          <w:p w14:paraId="62D819FA"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42,63</w:t>
            </w:r>
          </w:p>
        </w:tc>
        <w:tc>
          <w:tcPr>
            <w:tcW w:w="682" w:type="dxa"/>
            <w:tcBorders>
              <w:top w:val="nil"/>
              <w:left w:val="nil"/>
              <w:bottom w:val="single" w:sz="4" w:space="0" w:color="auto"/>
              <w:right w:val="single" w:sz="4" w:space="0" w:color="auto"/>
            </w:tcBorders>
            <w:shd w:val="clear" w:color="auto" w:fill="auto"/>
            <w:noWrap/>
            <w:vAlign w:val="center"/>
          </w:tcPr>
          <w:p w14:paraId="17697566"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46,98</w:t>
            </w:r>
          </w:p>
        </w:tc>
        <w:tc>
          <w:tcPr>
            <w:tcW w:w="683" w:type="dxa"/>
            <w:tcBorders>
              <w:top w:val="nil"/>
              <w:left w:val="nil"/>
              <w:bottom w:val="single" w:sz="4" w:space="0" w:color="auto"/>
              <w:right w:val="single" w:sz="4" w:space="0" w:color="auto"/>
            </w:tcBorders>
            <w:shd w:val="clear" w:color="auto" w:fill="auto"/>
            <w:noWrap/>
            <w:vAlign w:val="center"/>
          </w:tcPr>
          <w:p w14:paraId="43C97AE8"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51,15</w:t>
            </w:r>
          </w:p>
        </w:tc>
        <w:tc>
          <w:tcPr>
            <w:tcW w:w="683" w:type="dxa"/>
            <w:tcBorders>
              <w:top w:val="nil"/>
              <w:left w:val="nil"/>
              <w:bottom w:val="single" w:sz="4" w:space="0" w:color="auto"/>
              <w:right w:val="single" w:sz="4" w:space="0" w:color="auto"/>
            </w:tcBorders>
            <w:shd w:val="clear" w:color="auto" w:fill="auto"/>
            <w:noWrap/>
            <w:vAlign w:val="center"/>
          </w:tcPr>
          <w:p w14:paraId="237D009B"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55,16</w:t>
            </w:r>
          </w:p>
        </w:tc>
        <w:tc>
          <w:tcPr>
            <w:tcW w:w="683" w:type="dxa"/>
            <w:tcBorders>
              <w:top w:val="nil"/>
              <w:left w:val="nil"/>
              <w:bottom w:val="single" w:sz="4" w:space="0" w:color="auto"/>
              <w:right w:val="single" w:sz="4" w:space="0" w:color="auto"/>
            </w:tcBorders>
            <w:shd w:val="clear" w:color="auto" w:fill="auto"/>
            <w:noWrap/>
            <w:vAlign w:val="center"/>
          </w:tcPr>
          <w:p w14:paraId="0D8D0A7C"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59,06</w:t>
            </w:r>
          </w:p>
        </w:tc>
        <w:tc>
          <w:tcPr>
            <w:tcW w:w="683" w:type="dxa"/>
            <w:tcBorders>
              <w:top w:val="nil"/>
              <w:left w:val="nil"/>
              <w:bottom w:val="single" w:sz="4" w:space="0" w:color="auto"/>
              <w:right w:val="single" w:sz="4" w:space="0" w:color="auto"/>
            </w:tcBorders>
            <w:shd w:val="clear" w:color="auto" w:fill="auto"/>
            <w:noWrap/>
            <w:vAlign w:val="center"/>
          </w:tcPr>
          <w:p w14:paraId="76D7F828"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62,85</w:t>
            </w:r>
          </w:p>
        </w:tc>
        <w:tc>
          <w:tcPr>
            <w:tcW w:w="683" w:type="dxa"/>
            <w:tcBorders>
              <w:top w:val="nil"/>
              <w:left w:val="nil"/>
              <w:bottom w:val="single" w:sz="4" w:space="0" w:color="auto"/>
              <w:right w:val="single" w:sz="4" w:space="0" w:color="auto"/>
            </w:tcBorders>
            <w:shd w:val="clear" w:color="auto" w:fill="auto"/>
            <w:noWrap/>
            <w:vAlign w:val="center"/>
          </w:tcPr>
          <w:p w14:paraId="565810D0"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66,54</w:t>
            </w:r>
          </w:p>
        </w:tc>
        <w:tc>
          <w:tcPr>
            <w:tcW w:w="683" w:type="dxa"/>
            <w:tcBorders>
              <w:top w:val="nil"/>
              <w:left w:val="nil"/>
              <w:bottom w:val="single" w:sz="4" w:space="0" w:color="auto"/>
              <w:right w:val="single" w:sz="4" w:space="0" w:color="auto"/>
            </w:tcBorders>
            <w:shd w:val="clear" w:color="auto" w:fill="auto"/>
            <w:noWrap/>
            <w:vAlign w:val="center"/>
          </w:tcPr>
          <w:p w14:paraId="0B89E630"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68,00</w:t>
            </w:r>
          </w:p>
        </w:tc>
      </w:tr>
      <w:tr w:rsidR="00C0145F" w:rsidRPr="00C8165C" w14:paraId="5CFD4388" w14:textId="77777777" w:rsidTr="00C0145F">
        <w:trPr>
          <w:trHeight w:val="340"/>
        </w:trPr>
        <w:tc>
          <w:tcPr>
            <w:tcW w:w="2810" w:type="dxa"/>
            <w:vAlign w:val="center"/>
          </w:tcPr>
          <w:p w14:paraId="600FCD40" w14:textId="77777777" w:rsidR="00C0145F" w:rsidRPr="00C8165C" w:rsidRDefault="00C0145F" w:rsidP="00C16C5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Разница температур</w:t>
            </w:r>
          </w:p>
        </w:tc>
        <w:tc>
          <w:tcPr>
            <w:tcW w:w="683" w:type="dxa"/>
            <w:tcBorders>
              <w:top w:val="nil"/>
              <w:left w:val="single" w:sz="4" w:space="0" w:color="auto"/>
              <w:bottom w:val="single" w:sz="4" w:space="0" w:color="auto"/>
              <w:right w:val="single" w:sz="4" w:space="0" w:color="auto"/>
            </w:tcBorders>
            <w:shd w:val="clear" w:color="auto" w:fill="auto"/>
            <w:noWrap/>
            <w:vAlign w:val="center"/>
          </w:tcPr>
          <w:p w14:paraId="59420C08"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1,35</w:t>
            </w:r>
          </w:p>
        </w:tc>
        <w:tc>
          <w:tcPr>
            <w:tcW w:w="682" w:type="dxa"/>
            <w:tcBorders>
              <w:top w:val="nil"/>
              <w:left w:val="nil"/>
              <w:bottom w:val="single" w:sz="4" w:space="0" w:color="auto"/>
              <w:right w:val="single" w:sz="4" w:space="0" w:color="auto"/>
            </w:tcBorders>
            <w:shd w:val="clear" w:color="auto" w:fill="auto"/>
            <w:noWrap/>
            <w:vAlign w:val="center"/>
          </w:tcPr>
          <w:p w14:paraId="55D46B71"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2,02</w:t>
            </w:r>
          </w:p>
        </w:tc>
        <w:tc>
          <w:tcPr>
            <w:tcW w:w="682" w:type="dxa"/>
            <w:tcBorders>
              <w:top w:val="nil"/>
              <w:left w:val="nil"/>
              <w:bottom w:val="single" w:sz="4" w:space="0" w:color="auto"/>
              <w:right w:val="single" w:sz="4" w:space="0" w:color="auto"/>
            </w:tcBorders>
            <w:shd w:val="clear" w:color="auto" w:fill="auto"/>
            <w:noWrap/>
            <w:vAlign w:val="center"/>
          </w:tcPr>
          <w:p w14:paraId="512AB467"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2,69</w:t>
            </w:r>
          </w:p>
        </w:tc>
        <w:tc>
          <w:tcPr>
            <w:tcW w:w="682" w:type="dxa"/>
            <w:tcBorders>
              <w:top w:val="nil"/>
              <w:left w:val="nil"/>
              <w:bottom w:val="single" w:sz="4" w:space="0" w:color="auto"/>
              <w:right w:val="single" w:sz="4" w:space="0" w:color="auto"/>
            </w:tcBorders>
            <w:shd w:val="clear" w:color="auto" w:fill="auto"/>
            <w:noWrap/>
            <w:vAlign w:val="center"/>
          </w:tcPr>
          <w:p w14:paraId="6E57B1E6"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3,37</w:t>
            </w:r>
          </w:p>
        </w:tc>
        <w:tc>
          <w:tcPr>
            <w:tcW w:w="683" w:type="dxa"/>
            <w:tcBorders>
              <w:top w:val="nil"/>
              <w:left w:val="nil"/>
              <w:bottom w:val="single" w:sz="4" w:space="0" w:color="auto"/>
              <w:right w:val="single" w:sz="4" w:space="0" w:color="auto"/>
            </w:tcBorders>
            <w:shd w:val="clear" w:color="auto" w:fill="auto"/>
            <w:noWrap/>
            <w:vAlign w:val="center"/>
          </w:tcPr>
          <w:p w14:paraId="3550C6A2"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4,04</w:t>
            </w:r>
          </w:p>
        </w:tc>
        <w:tc>
          <w:tcPr>
            <w:tcW w:w="683" w:type="dxa"/>
            <w:tcBorders>
              <w:top w:val="nil"/>
              <w:left w:val="nil"/>
              <w:bottom w:val="single" w:sz="4" w:space="0" w:color="auto"/>
              <w:right w:val="single" w:sz="4" w:space="0" w:color="auto"/>
            </w:tcBorders>
            <w:shd w:val="clear" w:color="auto" w:fill="auto"/>
            <w:noWrap/>
            <w:vAlign w:val="center"/>
          </w:tcPr>
          <w:p w14:paraId="76E0F4EA"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4,71</w:t>
            </w:r>
          </w:p>
        </w:tc>
        <w:tc>
          <w:tcPr>
            <w:tcW w:w="683" w:type="dxa"/>
            <w:tcBorders>
              <w:top w:val="nil"/>
              <w:left w:val="nil"/>
              <w:bottom w:val="single" w:sz="4" w:space="0" w:color="auto"/>
              <w:right w:val="single" w:sz="4" w:space="0" w:color="auto"/>
            </w:tcBorders>
            <w:shd w:val="clear" w:color="auto" w:fill="auto"/>
            <w:noWrap/>
            <w:vAlign w:val="center"/>
          </w:tcPr>
          <w:p w14:paraId="2F209A76"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5,38</w:t>
            </w:r>
          </w:p>
        </w:tc>
        <w:tc>
          <w:tcPr>
            <w:tcW w:w="683" w:type="dxa"/>
            <w:tcBorders>
              <w:top w:val="nil"/>
              <w:left w:val="nil"/>
              <w:bottom w:val="single" w:sz="4" w:space="0" w:color="auto"/>
              <w:right w:val="single" w:sz="4" w:space="0" w:color="auto"/>
            </w:tcBorders>
            <w:shd w:val="clear" w:color="auto" w:fill="auto"/>
            <w:noWrap/>
            <w:vAlign w:val="center"/>
          </w:tcPr>
          <w:p w14:paraId="10D2789D"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6,06</w:t>
            </w:r>
          </w:p>
        </w:tc>
        <w:tc>
          <w:tcPr>
            <w:tcW w:w="683" w:type="dxa"/>
            <w:tcBorders>
              <w:top w:val="nil"/>
              <w:left w:val="nil"/>
              <w:bottom w:val="single" w:sz="4" w:space="0" w:color="auto"/>
              <w:right w:val="single" w:sz="4" w:space="0" w:color="auto"/>
            </w:tcBorders>
            <w:shd w:val="clear" w:color="auto" w:fill="auto"/>
            <w:noWrap/>
            <w:vAlign w:val="center"/>
          </w:tcPr>
          <w:p w14:paraId="7569C70B"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6,73</w:t>
            </w:r>
          </w:p>
        </w:tc>
        <w:tc>
          <w:tcPr>
            <w:tcW w:w="683" w:type="dxa"/>
            <w:tcBorders>
              <w:top w:val="nil"/>
              <w:left w:val="nil"/>
              <w:bottom w:val="single" w:sz="4" w:space="0" w:color="auto"/>
              <w:right w:val="single" w:sz="4" w:space="0" w:color="auto"/>
            </w:tcBorders>
            <w:shd w:val="clear" w:color="auto" w:fill="auto"/>
            <w:noWrap/>
            <w:vAlign w:val="center"/>
          </w:tcPr>
          <w:p w14:paraId="7605F10C" w14:textId="77777777" w:rsidR="00C0145F" w:rsidRPr="00C0145F" w:rsidRDefault="00C0145F" w:rsidP="00C16C52">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7,00</w:t>
            </w:r>
          </w:p>
        </w:tc>
      </w:tr>
    </w:tbl>
    <w:p w14:paraId="7B14A114" w14:textId="77777777" w:rsidR="00AC4862" w:rsidRPr="00C8165C" w:rsidRDefault="00C0145F" w:rsidP="00AC4862">
      <w:pPr>
        <w:spacing w:after="0" w:line="240" w:lineRule="auto"/>
        <w:jc w:val="center"/>
        <w:rPr>
          <w:rFonts w:ascii="Times New Roman" w:hAnsi="Times New Roman" w:cs="Times New Roman"/>
          <w:color w:val="000000" w:themeColor="text1"/>
          <w:sz w:val="28"/>
          <w:szCs w:val="28"/>
        </w:rPr>
      </w:pPr>
      <w:bookmarkStart w:id="426" w:name="_Toc435791249"/>
      <w:r>
        <w:rPr>
          <w:rFonts w:ascii="Times New Roman" w:hAnsi="Times New Roman" w:cs="Times New Roman"/>
          <w:noProof/>
          <w:color w:val="000000" w:themeColor="text1"/>
          <w:sz w:val="28"/>
          <w:szCs w:val="28"/>
        </w:rPr>
        <w:lastRenderedPageBreak/>
        <w:drawing>
          <wp:inline distT="0" distB="0" distL="0" distR="0" wp14:anchorId="782425FB" wp14:editId="1DD20A31">
            <wp:extent cx="6060559" cy="3243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6370" cy="3246690"/>
                    </a:xfrm>
                    <a:prstGeom prst="rect">
                      <a:avLst/>
                    </a:prstGeom>
                    <a:noFill/>
                  </pic:spPr>
                </pic:pic>
              </a:graphicData>
            </a:graphic>
          </wp:inline>
        </w:drawing>
      </w:r>
    </w:p>
    <w:p w14:paraId="617472F3" w14:textId="77777777" w:rsidR="00AC4862" w:rsidRPr="00C8165C" w:rsidRDefault="00AC4862" w:rsidP="009B4037">
      <w:pPr>
        <w:pStyle w:val="ad"/>
        <w:widowControl w:val="0"/>
        <w:numPr>
          <w:ilvl w:val="0"/>
          <w:numId w:val="38"/>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График изменения температур теплоносителя котельных </w:t>
      </w:r>
      <w:r w:rsidRPr="00C8165C">
        <w:rPr>
          <w:rFonts w:ascii="Times New Roman" w:hAnsi="Times New Roman" w:cs="Times New Roman"/>
          <w:color w:val="000000" w:themeColor="text1"/>
          <w:sz w:val="28"/>
          <w:szCs w:val="28"/>
        </w:rPr>
        <w:br/>
        <w:t xml:space="preserve">(температурный график </w:t>
      </w:r>
      <w:r w:rsidR="00450E17">
        <w:rPr>
          <w:rFonts w:ascii="Times New Roman" w:hAnsi="Times New Roman" w:cs="Times New Roman"/>
          <w:color w:val="000000" w:themeColor="text1"/>
          <w:sz w:val="28"/>
          <w:szCs w:val="28"/>
        </w:rPr>
        <w:t>75/68</w:t>
      </w:r>
      <w:r w:rsidRPr="00C8165C">
        <w:rPr>
          <w:rFonts w:ascii="Times New Roman" w:hAnsi="Times New Roman" w:cs="Times New Roman"/>
          <w:color w:val="000000" w:themeColor="text1"/>
          <w:sz w:val="28"/>
          <w:szCs w:val="28"/>
        </w:rPr>
        <w:t>°С)</w:t>
      </w:r>
    </w:p>
    <w:p w14:paraId="4B6AC9B1" w14:textId="77777777" w:rsidR="00AC4862" w:rsidRPr="00C8165C" w:rsidRDefault="00AC4862" w:rsidP="009B403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27" w:name="_Toc128476233"/>
      <w:bookmarkStart w:id="428" w:name="_Toc128558253"/>
      <w:r w:rsidRPr="00C8165C">
        <w:rPr>
          <w:rFonts w:ascii="Times New Roman" w:hAnsi="Times New Roman" w:cs="Times New Roman"/>
          <w:b w:val="0"/>
          <w:color w:val="000000" w:themeColor="text1"/>
          <w:sz w:val="28"/>
          <w:szCs w:val="28"/>
        </w:rPr>
        <w:t>1.2.8 Среднегодовая загрузка оборудования</w:t>
      </w:r>
      <w:bookmarkEnd w:id="426"/>
      <w:bookmarkEnd w:id="427"/>
      <w:bookmarkEnd w:id="428"/>
    </w:p>
    <w:p w14:paraId="5AC856FA" w14:textId="77777777" w:rsidR="00AC4862" w:rsidRPr="00C8165C" w:rsidRDefault="00AC4862" w:rsidP="009B4037">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Среднегодовая загрузка оборудования</w:t>
      </w:r>
    </w:p>
    <w:tbl>
      <w:tblPr>
        <w:tblW w:w="5000" w:type="pct"/>
        <w:tblLayout w:type="fixed"/>
        <w:tblCellMar>
          <w:left w:w="0" w:type="dxa"/>
          <w:right w:w="0" w:type="dxa"/>
        </w:tblCellMar>
        <w:tblLook w:val="0000" w:firstRow="0" w:lastRow="0" w:firstColumn="0" w:lastColumn="0" w:noHBand="0" w:noVBand="0"/>
      </w:tblPr>
      <w:tblGrid>
        <w:gridCol w:w="2945"/>
        <w:gridCol w:w="2405"/>
        <w:gridCol w:w="1872"/>
        <w:gridCol w:w="2405"/>
      </w:tblGrid>
      <w:tr w:rsidR="00AC4862" w:rsidRPr="00C8165C" w14:paraId="3FBD99B3" w14:textId="77777777" w:rsidTr="00D95D89">
        <w:trPr>
          <w:trHeight w:val="740"/>
          <w:tblHeader/>
        </w:trPr>
        <w:tc>
          <w:tcPr>
            <w:tcW w:w="3124" w:type="dxa"/>
            <w:tcBorders>
              <w:top w:val="single" w:sz="4" w:space="0" w:color="auto"/>
              <w:left w:val="single" w:sz="4" w:space="0" w:color="auto"/>
              <w:bottom w:val="single" w:sz="4" w:space="0" w:color="auto"/>
              <w:right w:val="nil"/>
            </w:tcBorders>
            <w:shd w:val="clear" w:color="auto" w:fill="FFFFFF"/>
            <w:vAlign w:val="center"/>
          </w:tcPr>
          <w:p w14:paraId="52BDA031" w14:textId="77777777" w:rsidR="00CD76F2"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w:t>
            </w:r>
            <w:r w:rsidR="00CD76F2">
              <w:rPr>
                <w:rFonts w:ascii="Times New Roman" w:hAnsi="Times New Roman" w:cs="Times New Roman"/>
                <w:color w:val="000000" w:themeColor="text1"/>
                <w:sz w:val="28"/>
                <w:szCs w:val="28"/>
              </w:rPr>
              <w:t xml:space="preserve">именование </w:t>
            </w:r>
          </w:p>
          <w:p w14:paraId="4FB75CCE" w14:textId="77777777" w:rsidR="00AC4862" w:rsidRPr="00C8165C" w:rsidRDefault="00CD76F2" w:rsidP="009B403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w:t>
            </w:r>
            <w:r>
              <w:rPr>
                <w:rFonts w:ascii="Times New Roman" w:hAnsi="Times New Roman" w:cs="Times New Roman"/>
                <w:color w:val="000000" w:themeColor="text1"/>
                <w:sz w:val="28"/>
                <w:szCs w:val="28"/>
              </w:rPr>
              <w:softHyphen/>
              <w:t xml:space="preserve">ника </w:t>
            </w:r>
            <w:r w:rsidR="00AC4862" w:rsidRPr="00C8165C">
              <w:rPr>
                <w:rFonts w:ascii="Times New Roman" w:hAnsi="Times New Roman" w:cs="Times New Roman"/>
                <w:color w:val="000000" w:themeColor="text1"/>
                <w:sz w:val="28"/>
                <w:szCs w:val="28"/>
              </w:rP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48701EFB"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Установленная тепловая мощ</w:t>
            </w:r>
            <w:r w:rsidRPr="00C8165C">
              <w:rPr>
                <w:rFonts w:ascii="Times New Roman" w:hAnsi="Times New Roman" w:cs="Times New Roman"/>
                <w:color w:val="000000" w:themeColor="text1"/>
                <w:sz w:val="28"/>
                <w:szCs w:val="28"/>
              </w:rPr>
              <w:softHyphen/>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10615C5A"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Нагрузка, в т.ч. </w:t>
            </w:r>
          </w:p>
          <w:p w14:paraId="0220A205"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Гкал/ч</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8F44B92" w14:textId="77777777" w:rsidR="00CD76F2"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Среднегодовая </w:t>
            </w:r>
          </w:p>
          <w:p w14:paraId="0F03EAE6" w14:textId="77777777" w:rsidR="00CD76F2"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w:t>
            </w:r>
            <w:r w:rsidRPr="00C8165C">
              <w:rPr>
                <w:rFonts w:ascii="Times New Roman" w:hAnsi="Times New Roman" w:cs="Times New Roman"/>
                <w:color w:val="000000" w:themeColor="text1"/>
                <w:sz w:val="28"/>
                <w:szCs w:val="28"/>
              </w:rPr>
              <w:softHyphen/>
              <w:t xml:space="preserve">грузка </w:t>
            </w:r>
          </w:p>
          <w:p w14:paraId="24572F48"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оборудова</w:t>
            </w:r>
            <w:r w:rsidRPr="00C8165C">
              <w:rPr>
                <w:rFonts w:ascii="Times New Roman" w:hAnsi="Times New Roman" w:cs="Times New Roman"/>
                <w:color w:val="000000" w:themeColor="text1"/>
                <w:sz w:val="28"/>
                <w:szCs w:val="28"/>
              </w:rPr>
              <w:softHyphen/>
              <w:t>ния, %</w:t>
            </w:r>
          </w:p>
        </w:tc>
      </w:tr>
      <w:tr w:rsidR="00AC4862" w:rsidRPr="00C8165C" w14:paraId="3E8372A9" w14:textId="77777777" w:rsidTr="00D95D89">
        <w:trPr>
          <w:trHeight w:val="340"/>
          <w:tblHeader/>
        </w:trPr>
        <w:tc>
          <w:tcPr>
            <w:tcW w:w="3124" w:type="dxa"/>
            <w:tcBorders>
              <w:top w:val="single" w:sz="4" w:space="0" w:color="auto"/>
              <w:left w:val="single" w:sz="4" w:space="0" w:color="auto"/>
              <w:bottom w:val="single" w:sz="4" w:space="0" w:color="auto"/>
              <w:right w:val="nil"/>
            </w:tcBorders>
            <w:shd w:val="clear" w:color="auto" w:fill="FFFFFF"/>
            <w:vAlign w:val="center"/>
          </w:tcPr>
          <w:p w14:paraId="67BE38DF"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0798C2D8"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0A77874D"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68E5C9B"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AC4862" w:rsidRPr="00C8165C" w14:paraId="27227507" w14:textId="77777777" w:rsidTr="00D95D89">
        <w:trPr>
          <w:trHeight w:val="340"/>
        </w:trPr>
        <w:tc>
          <w:tcPr>
            <w:tcW w:w="3124" w:type="dxa"/>
            <w:tcBorders>
              <w:top w:val="single" w:sz="4" w:space="0" w:color="auto"/>
              <w:left w:val="single" w:sz="4" w:space="0" w:color="auto"/>
              <w:bottom w:val="single" w:sz="4" w:space="0" w:color="auto"/>
              <w:right w:val="nil"/>
            </w:tcBorders>
            <w:shd w:val="clear" w:color="auto" w:fill="FFFFFF"/>
            <w:vAlign w:val="center"/>
          </w:tcPr>
          <w:p w14:paraId="53D29AC1" w14:textId="77777777" w:rsidR="00AC4862" w:rsidRPr="00C8165C" w:rsidRDefault="00AC4862" w:rsidP="009B4037">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Сельская котельная</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5187C464" w14:textId="77777777" w:rsidR="00AC4862" w:rsidRPr="00C8165C" w:rsidRDefault="00AC4862" w:rsidP="009B4037">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0,800</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608607D8" w14:textId="77777777" w:rsidR="00AC4862" w:rsidRPr="00C8165C" w:rsidRDefault="00AC4862" w:rsidP="009B4037">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w:t>
            </w:r>
            <w:r w:rsidR="00C0145F">
              <w:rPr>
                <w:rFonts w:ascii="Times New Roman" w:hAnsi="Times New Roman" w:cs="Times New Roman"/>
                <w:sz w:val="28"/>
                <w:szCs w:val="28"/>
              </w:rPr>
              <w:t>212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E7C94E" w14:textId="77777777" w:rsidR="00AC4862" w:rsidRPr="00C8165C" w:rsidRDefault="00AC4862" w:rsidP="009B4037">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w:t>
            </w:r>
            <w:r w:rsidR="00C0145F">
              <w:rPr>
                <w:rFonts w:ascii="Times New Roman" w:hAnsi="Times New Roman" w:cs="Times New Roman"/>
                <w:sz w:val="28"/>
                <w:szCs w:val="28"/>
              </w:rPr>
              <w:t>6</w:t>
            </w:r>
            <w:r w:rsidRPr="00C8165C">
              <w:rPr>
                <w:rFonts w:ascii="Times New Roman" w:hAnsi="Times New Roman" w:cs="Times New Roman"/>
                <w:sz w:val="28"/>
                <w:szCs w:val="28"/>
              </w:rPr>
              <w:t>,</w:t>
            </w:r>
            <w:r w:rsidR="00C0145F">
              <w:rPr>
                <w:rFonts w:ascii="Times New Roman" w:hAnsi="Times New Roman" w:cs="Times New Roman"/>
                <w:sz w:val="28"/>
                <w:szCs w:val="28"/>
              </w:rPr>
              <w:t>46</w:t>
            </w:r>
          </w:p>
        </w:tc>
      </w:tr>
    </w:tbl>
    <w:p w14:paraId="6FF05027" w14:textId="77777777" w:rsidR="00AC4862" w:rsidRPr="00C8165C" w:rsidRDefault="00AC4862" w:rsidP="009B403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котлоагрегатов в режиме номинальной тепло производительности. </w:t>
      </w:r>
    </w:p>
    <w:p w14:paraId="713FD45D" w14:textId="77777777" w:rsidR="00AC4862" w:rsidRPr="00C8165C" w:rsidRDefault="00AC4862" w:rsidP="009B403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29" w:name="_Toc435791250"/>
      <w:bookmarkStart w:id="430" w:name="_Toc128476234"/>
      <w:bookmarkStart w:id="431" w:name="_Toc128558254"/>
      <w:r w:rsidRPr="00C8165C">
        <w:rPr>
          <w:rFonts w:ascii="Times New Roman" w:hAnsi="Times New Roman" w:cs="Times New Roman"/>
          <w:b w:val="0"/>
          <w:color w:val="000000" w:themeColor="text1"/>
          <w:sz w:val="28"/>
          <w:szCs w:val="28"/>
        </w:rPr>
        <w:t>1.2.9 Способы учета тепла, отпущенного в тепловые сети</w:t>
      </w:r>
      <w:bookmarkStart w:id="432" w:name="_Toc435791251"/>
      <w:bookmarkEnd w:id="429"/>
      <w:bookmarkEnd w:id="430"/>
      <w:bookmarkEnd w:id="431"/>
    </w:p>
    <w:p w14:paraId="38C2D8B7" w14:textId="77777777" w:rsidR="00AC4862" w:rsidRPr="00C8165C" w:rsidRDefault="00AC4862" w:rsidP="009B403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 Данные по приборам учета тепловой энергии сведены в таблицу</w:t>
      </w:r>
      <w:hyperlink w:anchor="bookmark32" w:tooltip="Current Document" w:history="1">
        <w:r w:rsidRPr="00C8165C">
          <w:rPr>
            <w:rFonts w:ascii="Times New Roman" w:hAnsi="Times New Roman" w:cs="Times New Roman"/>
            <w:color w:val="000000" w:themeColor="text1"/>
            <w:sz w:val="28"/>
            <w:szCs w:val="28"/>
          </w:rPr>
          <w:t>.</w:t>
        </w:r>
      </w:hyperlink>
    </w:p>
    <w:p w14:paraId="2600B1BC" w14:textId="77777777" w:rsidR="00AC4862" w:rsidRPr="00C8165C" w:rsidRDefault="00AC4862" w:rsidP="009B4037">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Приборы учета тепла источников тепловой энергии</w:t>
      </w:r>
    </w:p>
    <w:tbl>
      <w:tblPr>
        <w:tblW w:w="5000" w:type="pct"/>
        <w:tblLayout w:type="fixed"/>
        <w:tblCellMar>
          <w:left w:w="0" w:type="dxa"/>
          <w:right w:w="0" w:type="dxa"/>
        </w:tblCellMar>
        <w:tblLook w:val="0000" w:firstRow="0" w:lastRow="0" w:firstColumn="0" w:lastColumn="0" w:noHBand="0" w:noVBand="0"/>
      </w:tblPr>
      <w:tblGrid>
        <w:gridCol w:w="1838"/>
        <w:gridCol w:w="1843"/>
        <w:gridCol w:w="1276"/>
        <w:gridCol w:w="1701"/>
        <w:gridCol w:w="1275"/>
        <w:gridCol w:w="1694"/>
      </w:tblGrid>
      <w:tr w:rsidR="00AC4862" w:rsidRPr="00C8165C" w14:paraId="0F6DEDE8" w14:textId="77777777" w:rsidTr="002424F7">
        <w:trPr>
          <w:trHeight w:val="624"/>
          <w:tblHeader/>
        </w:trPr>
        <w:tc>
          <w:tcPr>
            <w:tcW w:w="1838" w:type="dxa"/>
            <w:tcBorders>
              <w:top w:val="single" w:sz="4" w:space="0" w:color="auto"/>
              <w:left w:val="single" w:sz="4" w:space="0" w:color="auto"/>
              <w:bottom w:val="single" w:sz="4" w:space="0" w:color="auto"/>
              <w:right w:val="nil"/>
            </w:tcBorders>
            <w:shd w:val="clear" w:color="auto" w:fill="FFFFFF"/>
            <w:vAlign w:val="center"/>
          </w:tcPr>
          <w:p w14:paraId="03AF3731" w14:textId="77777777" w:rsidR="00AC4862" w:rsidRPr="00C8165C" w:rsidRDefault="009B4037" w:rsidP="009B403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Наименования</w:t>
            </w:r>
            <w:r>
              <w:rPr>
                <w:rFonts w:ascii="Times New Roman" w:hAnsi="Times New Roman" w:cs="Times New Roman"/>
                <w:color w:val="000000" w:themeColor="text1"/>
                <w:sz w:val="28"/>
                <w:szCs w:val="28"/>
              </w:rPr>
              <w:br/>
              <w:t xml:space="preserve"> источ</w:t>
            </w:r>
            <w:r w:rsidR="00AC4862" w:rsidRPr="00C8165C">
              <w:rPr>
                <w:rFonts w:ascii="Times New Roman" w:hAnsi="Times New Roman" w:cs="Times New Roman"/>
                <w:color w:val="000000" w:themeColor="text1"/>
                <w:sz w:val="28"/>
                <w:szCs w:val="28"/>
              </w:rPr>
              <w:t>ника тепла</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73E5079F"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Приборы учета тепла</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34626123"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Дата</w:t>
            </w:r>
          </w:p>
          <w:p w14:paraId="3D3557A7"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установки</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427076A3" w14:textId="77777777" w:rsidR="00D95D89"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Дата </w:t>
            </w:r>
          </w:p>
          <w:p w14:paraId="6F84244D" w14:textId="77777777" w:rsidR="00AC4862" w:rsidRPr="00C8165C" w:rsidRDefault="009B4037" w:rsidP="009B403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w:t>
            </w:r>
            <w:r w:rsidR="00AC4862" w:rsidRPr="00C8165C">
              <w:rPr>
                <w:rFonts w:ascii="Times New Roman" w:hAnsi="Times New Roman" w:cs="Times New Roman"/>
                <w:color w:val="000000" w:themeColor="text1"/>
                <w:sz w:val="28"/>
                <w:szCs w:val="28"/>
              </w:rPr>
              <w:t xml:space="preserve">следней </w:t>
            </w:r>
          </w:p>
          <w:p w14:paraId="3B719D0D"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поверки</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10A2D7F6"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Способ</w:t>
            </w:r>
          </w:p>
          <w:p w14:paraId="5243C2D8"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учёта</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C96C771"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Подключение к диспетчеру</w:t>
            </w:r>
          </w:p>
        </w:tc>
      </w:tr>
      <w:tr w:rsidR="00AC4862" w:rsidRPr="00C8165C" w14:paraId="640FB319" w14:textId="77777777" w:rsidTr="002424F7">
        <w:trPr>
          <w:trHeight w:val="340"/>
          <w:tblHeader/>
        </w:trPr>
        <w:tc>
          <w:tcPr>
            <w:tcW w:w="1838" w:type="dxa"/>
            <w:tcBorders>
              <w:top w:val="single" w:sz="4" w:space="0" w:color="auto"/>
              <w:left w:val="single" w:sz="4" w:space="0" w:color="auto"/>
              <w:bottom w:val="single" w:sz="4" w:space="0" w:color="auto"/>
              <w:right w:val="nil"/>
            </w:tcBorders>
            <w:shd w:val="clear" w:color="auto" w:fill="FFFFFF"/>
            <w:vAlign w:val="center"/>
          </w:tcPr>
          <w:p w14:paraId="074C8512"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1D99C853"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2FA6E841"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3128BFC2"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03514D85"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117AB33"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r>
      <w:tr w:rsidR="00AC4862" w:rsidRPr="00C8165C" w14:paraId="5D1D3160" w14:textId="77777777" w:rsidTr="002424F7">
        <w:trPr>
          <w:trHeight w:val="567"/>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14:paraId="4956A252" w14:textId="77777777" w:rsidR="00655323" w:rsidRPr="00C8165C" w:rsidRDefault="00AC4862" w:rsidP="009B4037">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Сельская </w:t>
            </w:r>
          </w:p>
          <w:p w14:paraId="1B9DEE45" w14:textId="77777777" w:rsidR="00AC4862" w:rsidRPr="00C8165C" w:rsidRDefault="00AC4862" w:rsidP="009B4037">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котельная</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4CA95AD"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DCC1B3"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FFBE2E"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B2FAF80" w14:textId="77777777" w:rsidR="00AC4862" w:rsidRPr="00C8165C" w:rsidRDefault="009B4037" w:rsidP="009B4037">
            <w:pPr>
              <w:widowControl w:val="0"/>
              <w:suppressAutoHyphens/>
              <w:spacing w:after="0" w:line="240" w:lineRule="auto"/>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Техниче</w:t>
            </w:r>
            <w:proofErr w:type="spellEnd"/>
          </w:p>
          <w:p w14:paraId="3F6C6B3C"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ский</w:t>
            </w:r>
            <w:proofErr w:type="spellEnd"/>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D5ABD4E" w14:textId="77777777" w:rsidR="00AC4862" w:rsidRPr="00C8165C" w:rsidRDefault="00AC4862" w:rsidP="009B403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нет</w:t>
            </w:r>
          </w:p>
        </w:tc>
      </w:tr>
    </w:tbl>
    <w:p w14:paraId="43FC1A20" w14:textId="77777777" w:rsidR="00AC4862" w:rsidRPr="00C8165C"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Межповерочный</w:t>
      </w:r>
      <w:proofErr w:type="spellEnd"/>
      <w:r w:rsidRPr="00C8165C">
        <w:rPr>
          <w:rFonts w:ascii="Times New Roman" w:hAnsi="Times New Roman" w:cs="Times New Roman"/>
          <w:color w:val="000000" w:themeColor="text1"/>
          <w:sz w:val="28"/>
          <w:szCs w:val="28"/>
        </w:rPr>
        <w:t xml:space="preserve"> интервал для существующих ПУ составляет 4 года.</w:t>
      </w:r>
    </w:p>
    <w:p w14:paraId="398306D5" w14:textId="77777777" w:rsidR="00C0145F"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433" w:name="bookmark33"/>
      <w:r w:rsidRPr="00C8165C">
        <w:rPr>
          <w:rFonts w:ascii="Times New Roman" w:hAnsi="Times New Roman" w:cs="Times New Roman"/>
          <w:color w:val="000000" w:themeColor="text1"/>
          <w:sz w:val="28"/>
          <w:szCs w:val="28"/>
        </w:rPr>
        <w:t>Предусмотрен коммерческий учет вырабатываемой тепловой энергии источников тепловой энергии</w:t>
      </w:r>
      <w:bookmarkEnd w:id="433"/>
      <w:r w:rsidR="00655323" w:rsidRPr="00C8165C">
        <w:rPr>
          <w:rFonts w:ascii="Times New Roman" w:hAnsi="Times New Roman" w:cs="Times New Roman"/>
          <w:color w:val="000000" w:themeColor="text1"/>
          <w:sz w:val="28"/>
          <w:szCs w:val="28"/>
        </w:rPr>
        <w:t>.</w:t>
      </w:r>
    </w:p>
    <w:p w14:paraId="72A9DE9C" w14:textId="77777777" w:rsidR="00AC4862" w:rsidRPr="00C0145F" w:rsidRDefault="00AC4862" w:rsidP="002424F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34" w:name="_Toc128476235"/>
      <w:bookmarkStart w:id="435" w:name="_Toc128558255"/>
      <w:r w:rsidRPr="00C8165C">
        <w:rPr>
          <w:rFonts w:ascii="Times New Roman" w:hAnsi="Times New Roman" w:cs="Times New Roman"/>
          <w:b w:val="0"/>
          <w:color w:val="000000" w:themeColor="text1"/>
          <w:sz w:val="28"/>
          <w:szCs w:val="28"/>
        </w:rPr>
        <w:t xml:space="preserve">1.2.10 Статистика отказов и восстановлений оборудования источников </w:t>
      </w:r>
      <w:r w:rsidRPr="00C8165C">
        <w:rPr>
          <w:rFonts w:ascii="Times New Roman" w:hAnsi="Times New Roman" w:cs="Times New Roman"/>
          <w:b w:val="0"/>
          <w:color w:val="000000" w:themeColor="text1"/>
          <w:sz w:val="28"/>
          <w:szCs w:val="28"/>
        </w:rPr>
        <w:lastRenderedPageBreak/>
        <w:t>тепловой энергии</w:t>
      </w:r>
      <w:bookmarkEnd w:id="432"/>
      <w:bookmarkEnd w:id="434"/>
      <w:bookmarkEnd w:id="435"/>
    </w:p>
    <w:p w14:paraId="79CE0094" w14:textId="77777777" w:rsidR="00AC4862" w:rsidRPr="00C8165C"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Серьезных отказов оборудования источников тепловой энергии сотрудниками тепло</w:t>
      </w:r>
      <w:r w:rsidRPr="00C8165C">
        <w:rPr>
          <w:rFonts w:ascii="Times New Roman" w:hAnsi="Times New Roman" w:cs="Times New Roman"/>
          <w:color w:val="000000" w:themeColor="text1"/>
          <w:sz w:val="28"/>
          <w:szCs w:val="28"/>
        </w:rPr>
        <w:softHyphen/>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14:paraId="6EF91BFC" w14:textId="77777777" w:rsidR="00AC4862" w:rsidRPr="00C8165C" w:rsidRDefault="00AC4862" w:rsidP="002424F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36" w:name="_Toc435791252"/>
      <w:bookmarkStart w:id="437" w:name="_Toc128476236"/>
      <w:bookmarkStart w:id="438" w:name="_Toc128558256"/>
      <w:r w:rsidRPr="00C8165C">
        <w:rPr>
          <w:rFonts w:ascii="Times New Roman" w:hAnsi="Times New Roman" w:cs="Times New Roman"/>
          <w:b w:val="0"/>
          <w:color w:val="000000" w:themeColor="text1"/>
          <w:sz w:val="28"/>
          <w:szCs w:val="28"/>
        </w:rPr>
        <w:t>1.2.11 Предписания надзорных органов по запр</w:t>
      </w:r>
      <w:r w:rsidR="00655323" w:rsidRPr="00C8165C">
        <w:rPr>
          <w:rFonts w:ascii="Times New Roman" w:hAnsi="Times New Roman" w:cs="Times New Roman"/>
          <w:b w:val="0"/>
          <w:color w:val="000000" w:themeColor="text1"/>
          <w:sz w:val="28"/>
          <w:szCs w:val="28"/>
        </w:rPr>
        <w:t xml:space="preserve">ещению дальнейшей эксплуатации </w:t>
      </w:r>
      <w:r w:rsidRPr="00C8165C">
        <w:rPr>
          <w:rFonts w:ascii="Times New Roman" w:hAnsi="Times New Roman" w:cs="Times New Roman"/>
          <w:b w:val="0"/>
          <w:color w:val="000000" w:themeColor="text1"/>
          <w:sz w:val="28"/>
          <w:szCs w:val="28"/>
        </w:rPr>
        <w:t>источника тепловой энергии</w:t>
      </w:r>
      <w:bookmarkEnd w:id="436"/>
      <w:bookmarkEnd w:id="437"/>
      <w:bookmarkEnd w:id="438"/>
    </w:p>
    <w:p w14:paraId="65B373E0" w14:textId="77777777" w:rsidR="00AC4862" w:rsidRPr="00C8165C"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w:t>
      </w:r>
      <w:r w:rsidR="00655323" w:rsidRPr="00C8165C">
        <w:rPr>
          <w:rFonts w:ascii="Times New Roman" w:hAnsi="Times New Roman" w:cs="Times New Roman"/>
          <w:color w:val="000000" w:themeColor="text1"/>
          <w:sz w:val="28"/>
          <w:szCs w:val="28"/>
        </w:rPr>
        <w:t>а тепловой энергии отсутствуют.</w:t>
      </w:r>
    </w:p>
    <w:p w14:paraId="307156C8" w14:textId="77777777" w:rsidR="00AC4862" w:rsidRPr="00C8165C" w:rsidRDefault="00AC4862" w:rsidP="002424F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39" w:name="_Toc5888284"/>
      <w:bookmarkStart w:id="440" w:name="_Toc128476237"/>
      <w:bookmarkStart w:id="441" w:name="_Toc128558257"/>
      <w:r w:rsidRPr="00C8165C">
        <w:rPr>
          <w:rFonts w:ascii="Times New Roman" w:hAnsi="Times New Roman" w:cs="Times New Roman"/>
          <w:b w:val="0"/>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w:t>
      </w:r>
      <w:r w:rsidR="00655323" w:rsidRPr="00C8165C">
        <w:rPr>
          <w:rFonts w:ascii="Times New Roman" w:hAnsi="Times New Roman" w:cs="Times New Roman"/>
          <w:b w:val="0"/>
          <w:color w:val="000000" w:themeColor="text1"/>
          <w:sz w:val="28"/>
          <w:szCs w:val="28"/>
        </w:rPr>
        <w:t xml:space="preserve">ующих в режиме комбинированной </w:t>
      </w:r>
      <w:r w:rsidRPr="00C8165C">
        <w:rPr>
          <w:rFonts w:ascii="Times New Roman" w:hAnsi="Times New Roman" w:cs="Times New Roman"/>
          <w:b w:val="0"/>
          <w:color w:val="000000" w:themeColor="text1"/>
          <w:sz w:val="28"/>
          <w:szCs w:val="28"/>
        </w:rPr>
        <w:t>выработки электрической и тепловой энергии), которые отнесены к объектам, электрическая мощность которых поставляется в вынужденном режиме</w:t>
      </w:r>
      <w:r w:rsidR="00655323" w:rsidRPr="00C8165C">
        <w:rPr>
          <w:rFonts w:ascii="Times New Roman" w:hAnsi="Times New Roman" w:cs="Times New Roman"/>
          <w:b w:val="0"/>
          <w:color w:val="000000" w:themeColor="text1"/>
          <w:sz w:val="28"/>
          <w:szCs w:val="28"/>
        </w:rPr>
        <w:t xml:space="preserve"> в целях обеспечения надежного </w:t>
      </w:r>
      <w:r w:rsidRPr="00C8165C">
        <w:rPr>
          <w:rFonts w:ascii="Times New Roman" w:hAnsi="Times New Roman" w:cs="Times New Roman"/>
          <w:b w:val="0"/>
          <w:color w:val="000000" w:themeColor="text1"/>
          <w:sz w:val="28"/>
          <w:szCs w:val="28"/>
        </w:rPr>
        <w:t>теплоснабжения потребителей</w:t>
      </w:r>
      <w:bookmarkEnd w:id="439"/>
      <w:bookmarkEnd w:id="440"/>
      <w:bookmarkEnd w:id="441"/>
    </w:p>
    <w:p w14:paraId="071AFA8C" w14:textId="77777777" w:rsidR="00AC4862" w:rsidRPr="00C8165C"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 территории 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w:t>
      </w:r>
      <w:bookmarkStart w:id="442" w:name="_Toc391732450"/>
      <w:bookmarkStart w:id="443" w:name="_Toc435791253"/>
      <w:r w:rsidR="00655323" w:rsidRPr="00C8165C">
        <w:rPr>
          <w:rFonts w:ascii="Times New Roman" w:hAnsi="Times New Roman" w:cs="Times New Roman"/>
          <w:color w:val="000000" w:themeColor="text1"/>
          <w:sz w:val="28"/>
          <w:szCs w:val="28"/>
        </w:rPr>
        <w:t>го теплоснабжения потребителей.</w:t>
      </w:r>
    </w:p>
    <w:p w14:paraId="310A6FB4" w14:textId="77777777" w:rsidR="00AC4862" w:rsidRPr="00C8165C" w:rsidRDefault="00AC4862" w:rsidP="002424F7">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44" w:name="_Toc128476238"/>
      <w:bookmarkStart w:id="445" w:name="_Toc128558258"/>
      <w:r w:rsidRPr="00C8165C">
        <w:rPr>
          <w:rFonts w:ascii="Times New Roman" w:hAnsi="Times New Roman" w:cs="Times New Roman"/>
          <w:b w:val="0"/>
          <w:color w:val="000000" w:themeColor="text1"/>
          <w:sz w:val="28"/>
          <w:szCs w:val="28"/>
        </w:rPr>
        <w:t>Часть 3. Тепловые сети, сооружения на них и тепловые пункты</w:t>
      </w:r>
      <w:bookmarkEnd w:id="442"/>
      <w:bookmarkEnd w:id="443"/>
      <w:bookmarkEnd w:id="444"/>
      <w:bookmarkEnd w:id="445"/>
    </w:p>
    <w:p w14:paraId="786C119F" w14:textId="77777777" w:rsidR="00AC4862" w:rsidRPr="00C8165C" w:rsidRDefault="00AC4862" w:rsidP="002424F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46" w:name="_Toc5888286"/>
      <w:bookmarkStart w:id="447" w:name="_Toc435791254"/>
      <w:bookmarkStart w:id="448" w:name="_Toc128476239"/>
      <w:bookmarkStart w:id="449" w:name="_Toc128558259"/>
      <w:r w:rsidRPr="00C8165C">
        <w:rPr>
          <w:rFonts w:ascii="Times New Roman" w:hAnsi="Times New Roman" w:cs="Times New Roman"/>
          <w:b w:val="0"/>
          <w:color w:val="000000" w:themeColor="text1"/>
          <w:sz w:val="28"/>
          <w:szCs w:val="28"/>
        </w:rPr>
        <w:t>1.3.1 Описание структуры тепловых сетей от каждого источника тепловой энергии, от</w:t>
      </w:r>
      <w:bookmarkStart w:id="450" w:name="_Toc5888287"/>
      <w:bookmarkEnd w:id="446"/>
      <w:r w:rsidR="000A2FD3">
        <w:rPr>
          <w:rFonts w:ascii="Times New Roman" w:hAnsi="Times New Roman" w:cs="Times New Roman"/>
          <w:b w:val="0"/>
          <w:color w:val="000000" w:themeColor="text1"/>
          <w:sz w:val="28"/>
          <w:szCs w:val="28"/>
        </w:rPr>
        <w:t xml:space="preserve"> </w:t>
      </w:r>
      <w:r w:rsidRPr="00C8165C">
        <w:rPr>
          <w:rFonts w:ascii="Times New Roman" w:hAnsi="Times New Roman" w:cs="Times New Roman"/>
          <w:b w:val="0"/>
          <w:color w:val="000000" w:themeColor="text1"/>
          <w:sz w:val="28"/>
          <w:szCs w:val="28"/>
        </w:rPr>
        <w:t>магистральных выводов до центральных тепловых пунктов (есл</w:t>
      </w:r>
      <w:r w:rsidR="00655323" w:rsidRPr="00C8165C">
        <w:rPr>
          <w:rFonts w:ascii="Times New Roman" w:hAnsi="Times New Roman" w:cs="Times New Roman"/>
          <w:b w:val="0"/>
          <w:color w:val="000000" w:themeColor="text1"/>
          <w:sz w:val="28"/>
          <w:szCs w:val="28"/>
        </w:rPr>
        <w:t>и таковые имеются) или до ввода</w:t>
      </w:r>
      <w:r w:rsidR="000A2FD3">
        <w:rPr>
          <w:rFonts w:ascii="Times New Roman" w:hAnsi="Times New Roman" w:cs="Times New Roman"/>
          <w:b w:val="0"/>
          <w:color w:val="000000" w:themeColor="text1"/>
          <w:sz w:val="28"/>
          <w:szCs w:val="28"/>
        </w:rPr>
        <w:t xml:space="preserve"> </w:t>
      </w:r>
      <w:r w:rsidRPr="00C8165C">
        <w:rPr>
          <w:rFonts w:ascii="Times New Roman" w:hAnsi="Times New Roman" w:cs="Times New Roman"/>
          <w:b w:val="0"/>
          <w:color w:val="000000" w:themeColor="text1"/>
          <w:sz w:val="28"/>
          <w:szCs w:val="28"/>
        </w:rPr>
        <w:t>в жилой квартал или промышленный объект</w:t>
      </w:r>
      <w:bookmarkEnd w:id="447"/>
      <w:r w:rsidRPr="00C8165C">
        <w:rPr>
          <w:rFonts w:ascii="Times New Roman" w:hAnsi="Times New Roman" w:cs="Times New Roman"/>
          <w:b w:val="0"/>
          <w:color w:val="000000" w:themeColor="text1"/>
          <w:sz w:val="28"/>
          <w:szCs w:val="28"/>
        </w:rPr>
        <w:t xml:space="preserve"> с выделением сетей горячего водоснабжения</w:t>
      </w:r>
      <w:bookmarkEnd w:id="448"/>
      <w:bookmarkEnd w:id="449"/>
      <w:bookmarkEnd w:id="450"/>
    </w:p>
    <w:p w14:paraId="64ECFAAB" w14:textId="77777777" w:rsidR="00AC4862" w:rsidRPr="00C8165C" w:rsidRDefault="00AC4862" w:rsidP="002424F7">
      <w:pPr>
        <w:pStyle w:val="af6"/>
        <w:suppressAutoHyphens/>
        <w:ind w:firstLine="709"/>
        <w:contextualSpacing/>
        <w:jc w:val="both"/>
        <w:rPr>
          <w:sz w:val="28"/>
          <w:szCs w:val="28"/>
        </w:rPr>
      </w:pPr>
      <w:bookmarkStart w:id="451" w:name="_Toc435791255"/>
      <w:r w:rsidRPr="00C8165C">
        <w:rPr>
          <w:sz w:val="28"/>
          <w:szCs w:val="28"/>
        </w:rPr>
        <w:t>Тепловые сети являются зоной действия теплоснабжающей организации ООО «Импульс».</w:t>
      </w:r>
    </w:p>
    <w:p w14:paraId="72596056" w14:textId="77777777" w:rsidR="00AC4862" w:rsidRPr="00C8165C" w:rsidRDefault="00AC4862" w:rsidP="002424F7">
      <w:pPr>
        <w:pStyle w:val="af6"/>
        <w:suppressAutoHyphens/>
        <w:ind w:firstLine="709"/>
        <w:contextualSpacing/>
        <w:jc w:val="both"/>
        <w:rPr>
          <w:sz w:val="28"/>
          <w:szCs w:val="28"/>
        </w:rPr>
      </w:pPr>
      <w:r w:rsidRPr="00C8165C">
        <w:rPr>
          <w:sz w:val="28"/>
          <w:szCs w:val="28"/>
        </w:rPr>
        <w:t xml:space="preserve">От </w:t>
      </w:r>
      <w:r w:rsidRPr="00C8165C">
        <w:rPr>
          <w:color w:val="000000" w:themeColor="text1"/>
          <w:sz w:val="28"/>
          <w:szCs w:val="28"/>
        </w:rPr>
        <w:t>котельной</w:t>
      </w:r>
      <w:r w:rsidRPr="00C8165C">
        <w:rPr>
          <w:sz w:val="28"/>
          <w:szCs w:val="28"/>
        </w:rPr>
        <w:t xml:space="preserve"> Архангельского сельского поселения проложены двухтрубные (подающий и обратный трубопровод) закрытые тупиковые сети без резервирования, подающие тепло на системы отопления и вентиляции исключительно в отопительный период, в качестве теплоносителя используется вода.</w:t>
      </w:r>
    </w:p>
    <w:p w14:paraId="69D1CADC" w14:textId="77777777" w:rsidR="00AC4862" w:rsidRPr="00C8165C"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На основании паспорта тепловой сети сельской котельной, протяженность магистральных трубопроводов в двухтрубном исчислении составляет </w:t>
      </w:r>
      <w:r w:rsidR="00B2694E">
        <w:rPr>
          <w:rFonts w:ascii="Times New Roman" w:hAnsi="Times New Roman" w:cs="Times New Roman"/>
          <w:color w:val="000000" w:themeColor="text1"/>
          <w:sz w:val="28"/>
          <w:szCs w:val="28"/>
        </w:rPr>
        <w:t>322</w:t>
      </w:r>
      <w:r w:rsidRPr="00C8165C">
        <w:rPr>
          <w:rFonts w:ascii="Times New Roman" w:hAnsi="Times New Roman" w:cs="Times New Roman"/>
          <w:color w:val="000000" w:themeColor="text1"/>
          <w:sz w:val="28"/>
          <w:szCs w:val="28"/>
        </w:rPr>
        <w:t xml:space="preserve"> погонных метров. Фактическая протяженность тепловых сетей сельской котельной с учетом отводов к потребителям составляет </w:t>
      </w:r>
      <w:r w:rsidR="00B2694E">
        <w:rPr>
          <w:rFonts w:ascii="Times New Roman" w:hAnsi="Times New Roman" w:cs="Times New Roman"/>
          <w:color w:val="000000" w:themeColor="text1"/>
          <w:sz w:val="28"/>
          <w:szCs w:val="28"/>
        </w:rPr>
        <w:t>322</w:t>
      </w:r>
      <w:r w:rsidRPr="00C8165C">
        <w:rPr>
          <w:rFonts w:ascii="Times New Roman" w:hAnsi="Times New Roman" w:cs="Times New Roman"/>
          <w:color w:val="000000" w:themeColor="text1"/>
          <w:sz w:val="28"/>
          <w:szCs w:val="28"/>
        </w:rPr>
        <w:t xml:space="preserve"> погонных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w:t>
      </w:r>
      <w:r w:rsidR="00655323" w:rsidRPr="00C8165C">
        <w:rPr>
          <w:rFonts w:ascii="Times New Roman" w:hAnsi="Times New Roman" w:cs="Times New Roman"/>
          <w:color w:val="000000" w:themeColor="text1"/>
          <w:sz w:val="28"/>
          <w:szCs w:val="28"/>
        </w:rPr>
        <w:t>ется вода.</w:t>
      </w:r>
    </w:p>
    <w:p w14:paraId="3060516F" w14:textId="77777777" w:rsidR="00AC4862" w:rsidRPr="00C8165C" w:rsidRDefault="00AC4862" w:rsidP="002424F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52" w:name="_Toc128476240"/>
      <w:bookmarkStart w:id="453" w:name="_Toc128558260"/>
      <w:r w:rsidRPr="00C8165C">
        <w:rPr>
          <w:rFonts w:ascii="Times New Roman" w:hAnsi="Times New Roman" w:cs="Times New Roman"/>
          <w:b w:val="0"/>
          <w:color w:val="000000" w:themeColor="text1"/>
          <w:sz w:val="28"/>
          <w:szCs w:val="28"/>
        </w:rPr>
        <w:t>1.3.2 Электронные и (или) бумажные карты (схемы) т</w:t>
      </w:r>
      <w:r w:rsidR="00655323" w:rsidRPr="00C8165C">
        <w:rPr>
          <w:rFonts w:ascii="Times New Roman" w:hAnsi="Times New Roman" w:cs="Times New Roman"/>
          <w:b w:val="0"/>
          <w:color w:val="000000" w:themeColor="text1"/>
          <w:sz w:val="28"/>
          <w:szCs w:val="28"/>
        </w:rPr>
        <w:t xml:space="preserve">епловых сетей в зонах действия </w:t>
      </w:r>
      <w:r w:rsidRPr="00C8165C">
        <w:rPr>
          <w:rFonts w:ascii="Times New Roman" w:hAnsi="Times New Roman" w:cs="Times New Roman"/>
          <w:b w:val="0"/>
          <w:color w:val="000000" w:themeColor="text1"/>
          <w:sz w:val="28"/>
          <w:szCs w:val="28"/>
        </w:rPr>
        <w:t>источников тепловой энергии</w:t>
      </w:r>
      <w:bookmarkEnd w:id="451"/>
      <w:bookmarkEnd w:id="452"/>
      <w:bookmarkEnd w:id="453"/>
    </w:p>
    <w:p w14:paraId="7A20DE4C" w14:textId="77777777" w:rsidR="00AC4862" w:rsidRPr="00C8165C"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Схемы тепловых сетей в зонах действия источников тепловой </w:t>
      </w:r>
      <w:r w:rsidR="00655323" w:rsidRPr="00C8165C">
        <w:rPr>
          <w:rFonts w:ascii="Times New Roman" w:hAnsi="Times New Roman" w:cs="Times New Roman"/>
          <w:color w:val="000000" w:themeColor="text1"/>
          <w:sz w:val="28"/>
          <w:szCs w:val="28"/>
        </w:rPr>
        <w:t>энергии приведены в приложении.</w:t>
      </w:r>
    </w:p>
    <w:p w14:paraId="59FCF4AE" w14:textId="77777777" w:rsidR="00AC4862" w:rsidRPr="00C8165C" w:rsidRDefault="00AC4862" w:rsidP="002424F7">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54" w:name="_Toc435791256"/>
      <w:bookmarkStart w:id="455" w:name="_Toc128476241"/>
      <w:bookmarkStart w:id="456" w:name="_Toc128558261"/>
      <w:r w:rsidRPr="00C8165C">
        <w:rPr>
          <w:rFonts w:ascii="Times New Roman" w:hAnsi="Times New Roman" w:cs="Times New Roman"/>
          <w:b w:val="0"/>
          <w:color w:val="000000" w:themeColor="text1"/>
          <w:sz w:val="28"/>
          <w:szCs w:val="28"/>
        </w:rPr>
        <w:lastRenderedPageBreak/>
        <w:t xml:space="preserve">1.3.3 Параметры тепловых сетей, включая год начала </w:t>
      </w:r>
      <w:r w:rsidR="00655323" w:rsidRPr="00C8165C">
        <w:rPr>
          <w:rFonts w:ascii="Times New Roman" w:hAnsi="Times New Roman" w:cs="Times New Roman"/>
          <w:b w:val="0"/>
          <w:color w:val="000000" w:themeColor="text1"/>
          <w:sz w:val="28"/>
          <w:szCs w:val="28"/>
        </w:rPr>
        <w:t xml:space="preserve">эксплуатации, тип изоляции, тип </w:t>
      </w:r>
      <w:r w:rsidRPr="00C8165C">
        <w:rPr>
          <w:rFonts w:ascii="Times New Roman" w:hAnsi="Times New Roman" w:cs="Times New Roman"/>
          <w:b w:val="0"/>
          <w:color w:val="000000" w:themeColor="text1"/>
          <w:sz w:val="28"/>
          <w:szCs w:val="28"/>
        </w:rPr>
        <w:t xml:space="preserve">компенсирующих устройств, тип прокладки, краткую </w:t>
      </w:r>
      <w:r w:rsidR="00655323" w:rsidRPr="00C8165C">
        <w:rPr>
          <w:rFonts w:ascii="Times New Roman" w:hAnsi="Times New Roman" w:cs="Times New Roman"/>
          <w:b w:val="0"/>
          <w:color w:val="000000" w:themeColor="text1"/>
          <w:sz w:val="28"/>
          <w:szCs w:val="28"/>
        </w:rPr>
        <w:t xml:space="preserve">характеристику грунтов в местах </w:t>
      </w:r>
      <w:r w:rsidRPr="00C8165C">
        <w:rPr>
          <w:rFonts w:ascii="Times New Roman" w:hAnsi="Times New Roman" w:cs="Times New Roman"/>
          <w:b w:val="0"/>
          <w:color w:val="000000" w:themeColor="text1"/>
          <w:sz w:val="28"/>
          <w:szCs w:val="28"/>
        </w:rPr>
        <w:t>прокладки с выделением наименее надежных участко</w:t>
      </w:r>
      <w:r w:rsidR="00655323" w:rsidRPr="00C8165C">
        <w:rPr>
          <w:rFonts w:ascii="Times New Roman" w:hAnsi="Times New Roman" w:cs="Times New Roman"/>
          <w:b w:val="0"/>
          <w:color w:val="000000" w:themeColor="text1"/>
          <w:sz w:val="28"/>
          <w:szCs w:val="28"/>
        </w:rPr>
        <w:t xml:space="preserve">в, определением их материальной </w:t>
      </w:r>
      <w:r w:rsidRPr="00C8165C">
        <w:rPr>
          <w:rFonts w:ascii="Times New Roman" w:hAnsi="Times New Roman" w:cs="Times New Roman"/>
          <w:b w:val="0"/>
          <w:color w:val="000000" w:themeColor="text1"/>
          <w:sz w:val="28"/>
          <w:szCs w:val="28"/>
        </w:rPr>
        <w:t>характеристики и подключенной тепловой нагрузки</w:t>
      </w:r>
      <w:bookmarkEnd w:id="454"/>
      <w:bookmarkEnd w:id="455"/>
      <w:bookmarkEnd w:id="456"/>
    </w:p>
    <w:p w14:paraId="5843A6C7" w14:textId="77777777" w:rsidR="00AC4862" w:rsidRPr="00C8165C"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От сельской котельной тепловые сети проложены частично </w:t>
      </w:r>
      <w:proofErr w:type="spellStart"/>
      <w:r w:rsidRPr="00C8165C">
        <w:rPr>
          <w:rFonts w:ascii="Times New Roman" w:hAnsi="Times New Roman" w:cs="Times New Roman"/>
          <w:color w:val="000000" w:themeColor="text1"/>
          <w:sz w:val="28"/>
          <w:szCs w:val="28"/>
        </w:rPr>
        <w:t>подземно</w:t>
      </w:r>
      <w:proofErr w:type="spellEnd"/>
      <w:r w:rsidRPr="00C8165C">
        <w:rPr>
          <w:rFonts w:ascii="Times New Roman" w:hAnsi="Times New Roman" w:cs="Times New Roman"/>
          <w:color w:val="000000" w:themeColor="text1"/>
          <w:sz w:val="28"/>
          <w:szCs w:val="28"/>
        </w:rPr>
        <w:t xml:space="preserve"> в непроходных каналах, частично проложены </w:t>
      </w:r>
      <w:proofErr w:type="spellStart"/>
      <w:r w:rsidRPr="00C8165C">
        <w:rPr>
          <w:rFonts w:ascii="Times New Roman" w:hAnsi="Times New Roman" w:cs="Times New Roman"/>
          <w:color w:val="000000" w:themeColor="text1"/>
          <w:sz w:val="28"/>
          <w:szCs w:val="28"/>
        </w:rPr>
        <w:t>надземно</w:t>
      </w:r>
      <w:proofErr w:type="spellEnd"/>
      <w:r w:rsidRPr="00C8165C">
        <w:rPr>
          <w:rFonts w:ascii="Times New Roman" w:hAnsi="Times New Roman" w:cs="Times New Roman"/>
          <w:color w:val="000000" w:themeColor="text1"/>
          <w:sz w:val="28"/>
          <w:szCs w:val="28"/>
        </w:rPr>
        <w:t xml:space="preserve"> на железобетонных опорах. Компенсация температурных расширений трубопроводов осуществляется за счет П-образных компенсаторов, а также поворотов трассы. В качестве тепловой изоляции трубопроводов тепловой сети в основном используются минеральная вата. В качестве изоляции используется рубероид, </w:t>
      </w:r>
      <w:proofErr w:type="spellStart"/>
      <w:r w:rsidRPr="00C8165C">
        <w:rPr>
          <w:rFonts w:ascii="Times New Roman" w:hAnsi="Times New Roman" w:cs="Times New Roman"/>
          <w:color w:val="000000" w:themeColor="text1"/>
          <w:sz w:val="28"/>
          <w:szCs w:val="28"/>
        </w:rPr>
        <w:t>бикрост</w:t>
      </w:r>
      <w:proofErr w:type="spellEnd"/>
      <w:r w:rsidRPr="00C8165C">
        <w:rPr>
          <w:rFonts w:ascii="Times New Roman" w:hAnsi="Times New Roman" w:cs="Times New Roman"/>
          <w:color w:val="000000" w:themeColor="text1"/>
          <w:sz w:val="28"/>
          <w:szCs w:val="28"/>
        </w:rPr>
        <w:t xml:space="preserve">, ППУ. </w:t>
      </w:r>
    </w:p>
    <w:p w14:paraId="36620BE4" w14:textId="77777777" w:rsidR="00AC4862" w:rsidRPr="00C8165C"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Степень надёжности участков зависит от года начала эксплуатации трубопровода и применяемых строительных конструкций.</w:t>
      </w:r>
    </w:p>
    <w:p w14:paraId="6A6EFD5F" w14:textId="77777777" w:rsidR="00AC4862" w:rsidRPr="00C8165C" w:rsidRDefault="00AC4862" w:rsidP="002424F7">
      <w:pPr>
        <w:widowControl w:val="0"/>
        <w:suppressAutoHyphens/>
        <w:spacing w:after="0" w:line="240" w:lineRule="auto"/>
        <w:ind w:firstLine="709"/>
        <w:contextualSpacing/>
        <w:jc w:val="both"/>
        <w:rPr>
          <w:rFonts w:ascii="Times New Roman" w:hAnsi="Times New Roman" w:cs="Times New Roman"/>
          <w:color w:val="000000" w:themeColor="text1"/>
          <w:sz w:val="28"/>
          <w:szCs w:val="28"/>
        </w:rPr>
        <w:sectPr w:rsidR="00AC4862" w:rsidRPr="00C8165C" w:rsidSect="00ED7E12">
          <w:pgSz w:w="11906" w:h="16838" w:code="9"/>
          <w:pgMar w:top="1134" w:right="851" w:bottom="1134" w:left="1418" w:header="454" w:footer="454" w:gutter="0"/>
          <w:cols w:space="708"/>
          <w:docGrid w:linePitch="360"/>
        </w:sectPr>
      </w:pPr>
    </w:p>
    <w:p w14:paraId="3EFB13A8" w14:textId="77777777" w:rsidR="00AC4862" w:rsidRPr="00C8165C" w:rsidRDefault="00AC4862" w:rsidP="002424F7">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Параметры тепловой сети источников тепловой энергии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399"/>
        <w:gridCol w:w="1713"/>
        <w:gridCol w:w="1186"/>
        <w:gridCol w:w="1082"/>
        <w:gridCol w:w="1467"/>
        <w:gridCol w:w="2142"/>
        <w:gridCol w:w="1499"/>
        <w:gridCol w:w="1451"/>
        <w:gridCol w:w="2058"/>
      </w:tblGrid>
      <w:tr w:rsidR="00AC4862" w:rsidRPr="00C8165C" w14:paraId="1A1C94E9" w14:textId="77777777" w:rsidTr="002424F7">
        <w:trPr>
          <w:trHeight w:val="340"/>
          <w:tblHeader/>
        </w:trPr>
        <w:tc>
          <w:tcPr>
            <w:tcW w:w="14559" w:type="dxa"/>
            <w:gridSpan w:val="10"/>
            <w:vAlign w:val="center"/>
          </w:tcPr>
          <w:p w14:paraId="412DEE52"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0CAD46F9" w14:textId="77777777" w:rsidTr="002424F7">
        <w:trPr>
          <w:trHeight w:val="340"/>
          <w:tblHeader/>
        </w:trPr>
        <w:tc>
          <w:tcPr>
            <w:tcW w:w="3674" w:type="dxa"/>
            <w:gridSpan w:val="3"/>
            <w:vAlign w:val="center"/>
          </w:tcPr>
          <w:p w14:paraId="55896F4F" w14:textId="77777777" w:rsidR="00AC4862" w:rsidRPr="00C8165C" w:rsidRDefault="00AC4862" w:rsidP="002424F7">
            <w:pPr>
              <w:widowControl w:val="0"/>
              <w:suppressAutoHyphens/>
              <w:spacing w:after="0" w:line="240" w:lineRule="auto"/>
              <w:contextualSpacing/>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Подключенная нагрузка, Гкал/ч</w:t>
            </w:r>
          </w:p>
        </w:tc>
        <w:tc>
          <w:tcPr>
            <w:tcW w:w="10885" w:type="dxa"/>
            <w:gridSpan w:val="7"/>
            <w:vAlign w:val="center"/>
          </w:tcPr>
          <w:p w14:paraId="147FFA2D" w14:textId="77777777" w:rsidR="00AC4862" w:rsidRPr="00C8165C" w:rsidRDefault="007D75C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0,160</w:t>
            </w:r>
            <w:r w:rsidR="00AC4862" w:rsidRPr="00C8165C">
              <w:rPr>
                <w:rFonts w:ascii="Times New Roman" w:hAnsi="Times New Roman" w:cs="Times New Roman"/>
                <w:color w:val="000000" w:themeColor="text1"/>
                <w:sz w:val="28"/>
                <w:szCs w:val="28"/>
              </w:rPr>
              <w:t xml:space="preserve"> (с учетом тепловых потерь)</w:t>
            </w:r>
          </w:p>
        </w:tc>
      </w:tr>
      <w:tr w:rsidR="00AC4862" w:rsidRPr="00C8165C" w14:paraId="47FA8F50" w14:textId="77777777" w:rsidTr="002424F7">
        <w:trPr>
          <w:trHeight w:val="340"/>
          <w:tblHeader/>
        </w:trPr>
        <w:tc>
          <w:tcPr>
            <w:tcW w:w="3674" w:type="dxa"/>
            <w:gridSpan w:val="3"/>
            <w:vAlign w:val="center"/>
          </w:tcPr>
          <w:p w14:paraId="6E8881E4" w14:textId="77777777" w:rsidR="00AC4862" w:rsidRPr="00C8165C" w:rsidRDefault="00AC4862" w:rsidP="002424F7">
            <w:pPr>
              <w:widowControl w:val="0"/>
              <w:suppressAutoHyphens/>
              <w:spacing w:after="0" w:line="240" w:lineRule="auto"/>
              <w:contextualSpacing/>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Характеристика грунта</w:t>
            </w:r>
          </w:p>
        </w:tc>
        <w:tc>
          <w:tcPr>
            <w:tcW w:w="10885" w:type="dxa"/>
            <w:gridSpan w:val="7"/>
            <w:vAlign w:val="center"/>
          </w:tcPr>
          <w:p w14:paraId="05EBF3F4"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Песчаники/Суглинок</w:t>
            </w:r>
          </w:p>
        </w:tc>
      </w:tr>
      <w:tr w:rsidR="00AC4862" w:rsidRPr="00C8165C" w14:paraId="452CEE9E" w14:textId="77777777" w:rsidTr="002424F7">
        <w:trPr>
          <w:trHeight w:val="340"/>
          <w:tblHeader/>
        </w:trPr>
        <w:tc>
          <w:tcPr>
            <w:tcW w:w="3674" w:type="dxa"/>
            <w:gridSpan w:val="3"/>
            <w:vAlign w:val="center"/>
          </w:tcPr>
          <w:p w14:paraId="7258C853" w14:textId="77777777" w:rsidR="00AC4862" w:rsidRPr="00C8165C" w:rsidRDefault="00AC4862" w:rsidP="002424F7">
            <w:pPr>
              <w:widowControl w:val="0"/>
              <w:suppressAutoHyphens/>
              <w:spacing w:after="0" w:line="240" w:lineRule="auto"/>
              <w:contextualSpacing/>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Материальная характеристика, м</w:t>
            </w:r>
            <w:r w:rsidRPr="00C8165C">
              <w:rPr>
                <w:rFonts w:ascii="Times New Roman" w:hAnsi="Times New Roman" w:cs="Times New Roman"/>
                <w:color w:val="000000" w:themeColor="text1"/>
                <w:sz w:val="28"/>
                <w:szCs w:val="28"/>
                <w:vertAlign w:val="superscript"/>
              </w:rPr>
              <w:t>2</w:t>
            </w:r>
          </w:p>
        </w:tc>
        <w:tc>
          <w:tcPr>
            <w:tcW w:w="10885" w:type="dxa"/>
            <w:gridSpan w:val="7"/>
            <w:vAlign w:val="center"/>
          </w:tcPr>
          <w:p w14:paraId="530A174E" w14:textId="77777777" w:rsidR="00AC4862"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102,40</w:t>
            </w:r>
          </w:p>
        </w:tc>
      </w:tr>
      <w:tr w:rsidR="00AC4862" w:rsidRPr="00C8165C" w14:paraId="62BF5707" w14:textId="77777777" w:rsidTr="002424F7">
        <w:trPr>
          <w:trHeight w:val="340"/>
          <w:tblHeader/>
        </w:trPr>
        <w:tc>
          <w:tcPr>
            <w:tcW w:w="3674" w:type="dxa"/>
            <w:gridSpan w:val="3"/>
            <w:vAlign w:val="center"/>
          </w:tcPr>
          <w:p w14:paraId="67CAF0B9" w14:textId="77777777" w:rsidR="00AC4862" w:rsidRPr="00C8165C" w:rsidRDefault="00AC4862" w:rsidP="002424F7">
            <w:pPr>
              <w:widowControl w:val="0"/>
              <w:suppressAutoHyphens/>
              <w:spacing w:after="0" w:line="240" w:lineRule="auto"/>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Суммарная протяжённость, м</w:t>
            </w:r>
          </w:p>
        </w:tc>
        <w:tc>
          <w:tcPr>
            <w:tcW w:w="10885" w:type="dxa"/>
            <w:gridSpan w:val="7"/>
            <w:vAlign w:val="center"/>
          </w:tcPr>
          <w:p w14:paraId="6F81D46D" w14:textId="77777777" w:rsidR="00AC4862"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322</w:t>
            </w:r>
            <w:r w:rsidR="00AC4862" w:rsidRPr="00C8165C">
              <w:rPr>
                <w:rFonts w:ascii="Times New Roman" w:hAnsi="Times New Roman" w:cs="Times New Roman"/>
                <w:color w:val="000000" w:themeColor="text1"/>
                <w:sz w:val="28"/>
                <w:szCs w:val="28"/>
              </w:rPr>
              <w:t>,0 в двухтрубном исчислении</w:t>
            </w:r>
          </w:p>
        </w:tc>
      </w:tr>
      <w:tr w:rsidR="00AC4862" w:rsidRPr="00C8165C" w14:paraId="059BD494" w14:textId="77777777" w:rsidTr="002424F7">
        <w:trPr>
          <w:trHeight w:val="794"/>
          <w:tblHeader/>
        </w:trPr>
        <w:tc>
          <w:tcPr>
            <w:tcW w:w="562" w:type="dxa"/>
            <w:vAlign w:val="center"/>
          </w:tcPr>
          <w:p w14:paraId="617A8414"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p w14:paraId="3429D99E"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п/п</w:t>
            </w:r>
          </w:p>
        </w:tc>
        <w:tc>
          <w:tcPr>
            <w:tcW w:w="1399" w:type="dxa"/>
            <w:vAlign w:val="center"/>
          </w:tcPr>
          <w:p w14:paraId="448E60E2"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w:t>
            </w:r>
          </w:p>
          <w:p w14:paraId="252799D1"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участка</w:t>
            </w:r>
          </w:p>
        </w:tc>
        <w:tc>
          <w:tcPr>
            <w:tcW w:w="1713" w:type="dxa"/>
            <w:vAlign w:val="center"/>
          </w:tcPr>
          <w:p w14:paraId="7B44A6FC"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Протяженность тепловых сетей, м</w:t>
            </w:r>
          </w:p>
        </w:tc>
        <w:tc>
          <w:tcPr>
            <w:tcW w:w="1186" w:type="dxa"/>
            <w:vAlign w:val="center"/>
          </w:tcPr>
          <w:p w14:paraId="13C71D5E"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Наружный диметр, мм</w:t>
            </w:r>
          </w:p>
        </w:tc>
        <w:tc>
          <w:tcPr>
            <w:tcW w:w="1082" w:type="dxa"/>
            <w:vAlign w:val="center"/>
          </w:tcPr>
          <w:p w14:paraId="58BE5086"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Материал</w:t>
            </w:r>
          </w:p>
        </w:tc>
        <w:tc>
          <w:tcPr>
            <w:tcW w:w="1467" w:type="dxa"/>
            <w:vAlign w:val="center"/>
          </w:tcPr>
          <w:p w14:paraId="1824196C" w14:textId="77777777" w:rsidR="00D95D89"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Тип</w:t>
            </w:r>
          </w:p>
          <w:p w14:paraId="3BEFF790"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прокладки</w:t>
            </w:r>
          </w:p>
        </w:tc>
        <w:tc>
          <w:tcPr>
            <w:tcW w:w="2142" w:type="dxa"/>
            <w:vAlign w:val="center"/>
          </w:tcPr>
          <w:p w14:paraId="7FF9130B"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Тип изоляции</w:t>
            </w:r>
          </w:p>
        </w:tc>
        <w:tc>
          <w:tcPr>
            <w:tcW w:w="1499" w:type="dxa"/>
            <w:vAlign w:val="center"/>
          </w:tcPr>
          <w:p w14:paraId="115C94FE"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Год начала </w:t>
            </w:r>
            <w:r w:rsidRPr="00C8165C">
              <w:rPr>
                <w:rFonts w:ascii="Times New Roman" w:hAnsi="Times New Roman" w:cs="Times New Roman"/>
                <w:color w:val="000000" w:themeColor="text1"/>
                <w:sz w:val="28"/>
                <w:szCs w:val="28"/>
              </w:rPr>
              <w:br/>
              <w:t>эксплуатации</w:t>
            </w:r>
          </w:p>
        </w:tc>
        <w:tc>
          <w:tcPr>
            <w:tcW w:w="1451" w:type="dxa"/>
            <w:vAlign w:val="center"/>
          </w:tcPr>
          <w:p w14:paraId="27CCA1D3"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Фактический износ, %</w:t>
            </w:r>
          </w:p>
        </w:tc>
        <w:tc>
          <w:tcPr>
            <w:tcW w:w="2058" w:type="dxa"/>
            <w:vAlign w:val="center"/>
          </w:tcPr>
          <w:p w14:paraId="7068F56A"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Амортизационный износ, %</w:t>
            </w:r>
          </w:p>
        </w:tc>
      </w:tr>
      <w:tr w:rsidR="00AC4862" w:rsidRPr="00C8165C" w14:paraId="5B988D92" w14:textId="77777777" w:rsidTr="002424F7">
        <w:trPr>
          <w:trHeight w:val="340"/>
          <w:tblHeader/>
        </w:trPr>
        <w:tc>
          <w:tcPr>
            <w:tcW w:w="562" w:type="dxa"/>
            <w:vAlign w:val="center"/>
          </w:tcPr>
          <w:p w14:paraId="4636E8FD" w14:textId="77777777" w:rsidR="00AC4862" w:rsidRPr="00C8165C" w:rsidRDefault="00AC4862"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399" w:type="dxa"/>
            <w:vAlign w:val="center"/>
          </w:tcPr>
          <w:p w14:paraId="439506BB" w14:textId="77777777" w:rsidR="00AC4862" w:rsidRPr="00C8165C" w:rsidRDefault="00AC4862"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713" w:type="dxa"/>
            <w:vAlign w:val="center"/>
          </w:tcPr>
          <w:p w14:paraId="472FFF16" w14:textId="77777777" w:rsidR="00AC4862" w:rsidRPr="00C8165C" w:rsidRDefault="00AC4862"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186" w:type="dxa"/>
            <w:vAlign w:val="center"/>
          </w:tcPr>
          <w:p w14:paraId="1759CFF4" w14:textId="77777777" w:rsidR="00AC4862" w:rsidRPr="00C8165C" w:rsidRDefault="00AC4862"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1082" w:type="dxa"/>
            <w:vAlign w:val="center"/>
          </w:tcPr>
          <w:p w14:paraId="6B8B78C3" w14:textId="77777777" w:rsidR="00AC4862" w:rsidRPr="00C8165C" w:rsidRDefault="00AC4862"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1467" w:type="dxa"/>
            <w:vAlign w:val="center"/>
          </w:tcPr>
          <w:p w14:paraId="60A4C8B9" w14:textId="77777777" w:rsidR="00AC4862" w:rsidRPr="00C8165C" w:rsidRDefault="00AC4862"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2142" w:type="dxa"/>
            <w:vAlign w:val="center"/>
          </w:tcPr>
          <w:p w14:paraId="2CB55306" w14:textId="77777777" w:rsidR="00AC4862" w:rsidRPr="00C8165C" w:rsidRDefault="00AC4862"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1499" w:type="dxa"/>
            <w:vAlign w:val="center"/>
          </w:tcPr>
          <w:p w14:paraId="433EE3A6" w14:textId="77777777" w:rsidR="00AC4862" w:rsidRPr="00C8165C" w:rsidRDefault="00AC4862"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1451" w:type="dxa"/>
            <w:vAlign w:val="center"/>
          </w:tcPr>
          <w:p w14:paraId="5EB0224E" w14:textId="77777777" w:rsidR="00AC4862" w:rsidRPr="00C8165C" w:rsidRDefault="00AC4862"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c>
          <w:tcPr>
            <w:tcW w:w="2058" w:type="dxa"/>
            <w:vAlign w:val="center"/>
          </w:tcPr>
          <w:p w14:paraId="262103B9" w14:textId="77777777" w:rsidR="00AC4862" w:rsidRPr="00C8165C" w:rsidRDefault="00AC4862"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w:t>
            </w:r>
          </w:p>
        </w:tc>
      </w:tr>
      <w:tr w:rsidR="00B2694E" w:rsidRPr="00C8165C" w14:paraId="2297351A" w14:textId="77777777" w:rsidTr="002424F7">
        <w:trPr>
          <w:trHeight w:val="329"/>
        </w:trPr>
        <w:tc>
          <w:tcPr>
            <w:tcW w:w="562" w:type="dxa"/>
            <w:vAlign w:val="center"/>
          </w:tcPr>
          <w:p w14:paraId="067C112E" w14:textId="77777777" w:rsidR="00B2694E" w:rsidRPr="00C8165C" w:rsidRDefault="00B2694E" w:rsidP="002424F7">
            <w:pPr>
              <w:pStyle w:val="ad"/>
              <w:widowControl w:val="0"/>
              <w:numPr>
                <w:ilvl w:val="0"/>
                <w:numId w:val="48"/>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399" w:type="dxa"/>
            <w:vAlign w:val="center"/>
          </w:tcPr>
          <w:p w14:paraId="60ABBDD8"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79EE0C9"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186" w:type="dxa"/>
            <w:tcBorders>
              <w:top w:val="single" w:sz="4" w:space="0" w:color="auto"/>
              <w:left w:val="nil"/>
              <w:bottom w:val="single" w:sz="4" w:space="0" w:color="auto"/>
              <w:right w:val="single" w:sz="4" w:space="0" w:color="auto"/>
            </w:tcBorders>
            <w:shd w:val="clear" w:color="auto" w:fill="auto"/>
            <w:vAlign w:val="center"/>
          </w:tcPr>
          <w:p w14:paraId="65224646"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159</w:t>
            </w:r>
          </w:p>
        </w:tc>
        <w:tc>
          <w:tcPr>
            <w:tcW w:w="1082" w:type="dxa"/>
            <w:vAlign w:val="center"/>
          </w:tcPr>
          <w:p w14:paraId="6EEEE1AA"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Сталь</w:t>
            </w:r>
          </w:p>
        </w:tc>
        <w:tc>
          <w:tcPr>
            <w:tcW w:w="1467" w:type="dxa"/>
            <w:vMerge w:val="restart"/>
            <w:vAlign w:val="center"/>
          </w:tcPr>
          <w:p w14:paraId="5D5428B9"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Подземная</w:t>
            </w:r>
          </w:p>
          <w:p w14:paraId="00AB25B1"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бесканальная</w:t>
            </w:r>
            <w:proofErr w:type="spellEnd"/>
          </w:p>
        </w:tc>
        <w:tc>
          <w:tcPr>
            <w:tcW w:w="2142" w:type="dxa"/>
            <w:vAlign w:val="center"/>
          </w:tcPr>
          <w:p w14:paraId="40D19AAB" w14:textId="77777777" w:rsidR="00B2694E" w:rsidRPr="00C8165C" w:rsidRDefault="00B2694E" w:rsidP="002424F7">
            <w:pPr>
              <w:widowControl w:val="0"/>
              <w:tabs>
                <w:tab w:val="left" w:pos="1769"/>
              </w:tabs>
              <w:suppressAutoHyphens/>
              <w:spacing w:after="0" w:line="240" w:lineRule="auto"/>
              <w:contextualSpacing/>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Минеральноватные</w:t>
            </w:r>
            <w:proofErr w:type="spellEnd"/>
            <w:r w:rsidRPr="00C8165C">
              <w:rPr>
                <w:rFonts w:ascii="Times New Roman" w:hAnsi="Times New Roman" w:cs="Times New Roman"/>
                <w:color w:val="000000" w:themeColor="text1"/>
                <w:sz w:val="28"/>
                <w:szCs w:val="28"/>
              </w:rPr>
              <w:t xml:space="preserve"> маты/рубероид</w:t>
            </w:r>
          </w:p>
        </w:tc>
        <w:tc>
          <w:tcPr>
            <w:tcW w:w="1499" w:type="dxa"/>
            <w:vAlign w:val="center"/>
          </w:tcPr>
          <w:p w14:paraId="442761C5"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2011</w:t>
            </w:r>
          </w:p>
        </w:tc>
        <w:tc>
          <w:tcPr>
            <w:tcW w:w="1451" w:type="dxa"/>
            <w:vAlign w:val="center"/>
          </w:tcPr>
          <w:p w14:paraId="35DEAB18"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30,00</w:t>
            </w:r>
          </w:p>
        </w:tc>
        <w:tc>
          <w:tcPr>
            <w:tcW w:w="2058" w:type="dxa"/>
            <w:vAlign w:val="center"/>
          </w:tcPr>
          <w:p w14:paraId="3A567A1B"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73,30</w:t>
            </w:r>
          </w:p>
        </w:tc>
      </w:tr>
      <w:tr w:rsidR="00B2694E" w:rsidRPr="00C8165C" w14:paraId="44FB838E" w14:textId="77777777" w:rsidTr="002424F7">
        <w:trPr>
          <w:trHeight w:val="329"/>
        </w:trPr>
        <w:tc>
          <w:tcPr>
            <w:tcW w:w="562" w:type="dxa"/>
            <w:vAlign w:val="center"/>
          </w:tcPr>
          <w:p w14:paraId="1DDCF160" w14:textId="77777777" w:rsidR="00B2694E" w:rsidRPr="00C8165C" w:rsidRDefault="00B2694E" w:rsidP="002424F7">
            <w:pPr>
              <w:pStyle w:val="ad"/>
              <w:widowControl w:val="0"/>
              <w:numPr>
                <w:ilvl w:val="0"/>
                <w:numId w:val="48"/>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399" w:type="dxa"/>
            <w:vAlign w:val="center"/>
          </w:tcPr>
          <w:p w14:paraId="4024BBED"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5C4A5AF2"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64</w:t>
            </w:r>
          </w:p>
        </w:tc>
        <w:tc>
          <w:tcPr>
            <w:tcW w:w="1186" w:type="dxa"/>
            <w:tcBorders>
              <w:top w:val="single" w:sz="4" w:space="0" w:color="auto"/>
              <w:left w:val="nil"/>
              <w:bottom w:val="single" w:sz="4" w:space="0" w:color="auto"/>
              <w:right w:val="single" w:sz="4" w:space="0" w:color="auto"/>
            </w:tcBorders>
            <w:shd w:val="clear" w:color="auto" w:fill="auto"/>
            <w:vAlign w:val="center"/>
          </w:tcPr>
          <w:p w14:paraId="2B8FECAD"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159</w:t>
            </w:r>
          </w:p>
        </w:tc>
        <w:tc>
          <w:tcPr>
            <w:tcW w:w="1082" w:type="dxa"/>
            <w:vAlign w:val="center"/>
          </w:tcPr>
          <w:p w14:paraId="4B777EDD"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Сталь</w:t>
            </w:r>
          </w:p>
        </w:tc>
        <w:tc>
          <w:tcPr>
            <w:tcW w:w="1467" w:type="dxa"/>
            <w:vMerge/>
            <w:vAlign w:val="center"/>
          </w:tcPr>
          <w:p w14:paraId="424AD235"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2142" w:type="dxa"/>
            <w:vAlign w:val="center"/>
          </w:tcPr>
          <w:p w14:paraId="4B6F00A3" w14:textId="77777777" w:rsidR="00B2694E" w:rsidRPr="00C8165C" w:rsidRDefault="00B2694E" w:rsidP="002424F7">
            <w:pPr>
              <w:widowControl w:val="0"/>
              <w:tabs>
                <w:tab w:val="left" w:pos="1769"/>
              </w:tabs>
              <w:suppressAutoHyphens/>
              <w:spacing w:after="0" w:line="240" w:lineRule="auto"/>
              <w:contextualSpacing/>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Минеральноватные</w:t>
            </w:r>
            <w:proofErr w:type="spellEnd"/>
            <w:r w:rsidRPr="00C8165C">
              <w:rPr>
                <w:rFonts w:ascii="Times New Roman" w:hAnsi="Times New Roman" w:cs="Times New Roman"/>
                <w:color w:val="000000" w:themeColor="text1"/>
                <w:sz w:val="28"/>
                <w:szCs w:val="28"/>
              </w:rPr>
              <w:t xml:space="preserve"> маты/рубероид</w:t>
            </w:r>
          </w:p>
        </w:tc>
        <w:tc>
          <w:tcPr>
            <w:tcW w:w="1499" w:type="dxa"/>
            <w:vAlign w:val="center"/>
          </w:tcPr>
          <w:p w14:paraId="7C784EB1"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2011</w:t>
            </w:r>
          </w:p>
        </w:tc>
        <w:tc>
          <w:tcPr>
            <w:tcW w:w="1451" w:type="dxa"/>
            <w:vAlign w:val="center"/>
          </w:tcPr>
          <w:p w14:paraId="2E6FE891"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30,00</w:t>
            </w:r>
          </w:p>
        </w:tc>
        <w:tc>
          <w:tcPr>
            <w:tcW w:w="2058" w:type="dxa"/>
            <w:vAlign w:val="center"/>
          </w:tcPr>
          <w:p w14:paraId="1639DDB7"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sz w:val="28"/>
                <w:szCs w:val="28"/>
              </w:rPr>
            </w:pPr>
            <w:r w:rsidRPr="00C8165C">
              <w:rPr>
                <w:rFonts w:ascii="Times New Roman" w:hAnsi="Times New Roman" w:cs="Times New Roman"/>
                <w:color w:val="000000" w:themeColor="text1"/>
                <w:sz w:val="28"/>
                <w:szCs w:val="28"/>
              </w:rPr>
              <w:t>73,30</w:t>
            </w:r>
          </w:p>
        </w:tc>
      </w:tr>
      <w:tr w:rsidR="00B2694E" w:rsidRPr="00C8165C" w14:paraId="49A66164" w14:textId="77777777" w:rsidTr="002424F7">
        <w:trPr>
          <w:trHeight w:val="329"/>
        </w:trPr>
        <w:tc>
          <w:tcPr>
            <w:tcW w:w="562" w:type="dxa"/>
            <w:vAlign w:val="center"/>
          </w:tcPr>
          <w:p w14:paraId="7FF2C2C3" w14:textId="77777777" w:rsidR="00B2694E" w:rsidRPr="00C8165C" w:rsidRDefault="00B2694E" w:rsidP="002424F7">
            <w:pPr>
              <w:pStyle w:val="ad"/>
              <w:widowControl w:val="0"/>
              <w:numPr>
                <w:ilvl w:val="0"/>
                <w:numId w:val="48"/>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399" w:type="dxa"/>
            <w:vAlign w:val="center"/>
          </w:tcPr>
          <w:p w14:paraId="1F26AD6D"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29D7E85E"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186" w:type="dxa"/>
            <w:tcBorders>
              <w:top w:val="single" w:sz="4" w:space="0" w:color="auto"/>
              <w:left w:val="nil"/>
              <w:bottom w:val="single" w:sz="4" w:space="0" w:color="auto"/>
              <w:right w:val="single" w:sz="4" w:space="0" w:color="auto"/>
            </w:tcBorders>
            <w:shd w:val="clear" w:color="auto" w:fill="auto"/>
            <w:vAlign w:val="center"/>
          </w:tcPr>
          <w:p w14:paraId="5AFA39B6"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159</w:t>
            </w:r>
          </w:p>
        </w:tc>
        <w:tc>
          <w:tcPr>
            <w:tcW w:w="1082" w:type="dxa"/>
            <w:vAlign w:val="center"/>
          </w:tcPr>
          <w:p w14:paraId="4C84D39B"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Сталь</w:t>
            </w:r>
          </w:p>
        </w:tc>
        <w:tc>
          <w:tcPr>
            <w:tcW w:w="1467" w:type="dxa"/>
            <w:vMerge/>
            <w:vAlign w:val="center"/>
          </w:tcPr>
          <w:p w14:paraId="1EB6CF02"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2142" w:type="dxa"/>
            <w:vAlign w:val="center"/>
          </w:tcPr>
          <w:p w14:paraId="66303034" w14:textId="77777777" w:rsidR="00B2694E" w:rsidRPr="00C8165C" w:rsidRDefault="00B2694E" w:rsidP="002424F7">
            <w:pPr>
              <w:widowControl w:val="0"/>
              <w:tabs>
                <w:tab w:val="left" w:pos="1769"/>
              </w:tabs>
              <w:suppressAutoHyphens/>
              <w:spacing w:after="0" w:line="240" w:lineRule="auto"/>
              <w:contextualSpacing/>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Минеральноватные</w:t>
            </w:r>
            <w:proofErr w:type="spellEnd"/>
            <w:r w:rsidRPr="00C8165C">
              <w:rPr>
                <w:rFonts w:ascii="Times New Roman" w:hAnsi="Times New Roman" w:cs="Times New Roman"/>
                <w:color w:val="000000" w:themeColor="text1"/>
                <w:sz w:val="28"/>
                <w:szCs w:val="28"/>
              </w:rPr>
              <w:t xml:space="preserve"> маты/рубероид</w:t>
            </w:r>
          </w:p>
        </w:tc>
        <w:tc>
          <w:tcPr>
            <w:tcW w:w="1499" w:type="dxa"/>
            <w:vAlign w:val="center"/>
          </w:tcPr>
          <w:p w14:paraId="61B628BC"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2011</w:t>
            </w:r>
          </w:p>
        </w:tc>
        <w:tc>
          <w:tcPr>
            <w:tcW w:w="1451" w:type="dxa"/>
            <w:vAlign w:val="center"/>
          </w:tcPr>
          <w:p w14:paraId="24459914"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30,00</w:t>
            </w:r>
          </w:p>
        </w:tc>
        <w:tc>
          <w:tcPr>
            <w:tcW w:w="2058" w:type="dxa"/>
            <w:vAlign w:val="center"/>
          </w:tcPr>
          <w:p w14:paraId="1D0E5382"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sz w:val="28"/>
                <w:szCs w:val="28"/>
              </w:rPr>
            </w:pPr>
            <w:r w:rsidRPr="00C8165C">
              <w:rPr>
                <w:rFonts w:ascii="Times New Roman" w:hAnsi="Times New Roman" w:cs="Times New Roman"/>
                <w:color w:val="000000" w:themeColor="text1"/>
                <w:sz w:val="28"/>
                <w:szCs w:val="28"/>
              </w:rPr>
              <w:t>73,30</w:t>
            </w:r>
          </w:p>
        </w:tc>
      </w:tr>
      <w:tr w:rsidR="00B2694E" w:rsidRPr="00C8165C" w14:paraId="7DB2DFDB" w14:textId="77777777" w:rsidTr="002424F7">
        <w:trPr>
          <w:trHeight w:val="329"/>
        </w:trPr>
        <w:tc>
          <w:tcPr>
            <w:tcW w:w="562" w:type="dxa"/>
            <w:vAlign w:val="center"/>
          </w:tcPr>
          <w:p w14:paraId="0EF317E4" w14:textId="77777777" w:rsidR="00B2694E" w:rsidRPr="00C8165C" w:rsidRDefault="00B2694E" w:rsidP="002424F7">
            <w:pPr>
              <w:pStyle w:val="ad"/>
              <w:widowControl w:val="0"/>
              <w:numPr>
                <w:ilvl w:val="0"/>
                <w:numId w:val="48"/>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399" w:type="dxa"/>
            <w:vAlign w:val="center"/>
          </w:tcPr>
          <w:p w14:paraId="1EE84226"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4F3E67BF"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120</w:t>
            </w:r>
          </w:p>
        </w:tc>
        <w:tc>
          <w:tcPr>
            <w:tcW w:w="1186" w:type="dxa"/>
            <w:tcBorders>
              <w:top w:val="single" w:sz="4" w:space="0" w:color="auto"/>
              <w:left w:val="nil"/>
              <w:bottom w:val="single" w:sz="4" w:space="0" w:color="auto"/>
              <w:right w:val="single" w:sz="4" w:space="0" w:color="auto"/>
            </w:tcBorders>
            <w:shd w:val="clear" w:color="auto" w:fill="auto"/>
            <w:vAlign w:val="center"/>
          </w:tcPr>
          <w:p w14:paraId="281EF037"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159</w:t>
            </w:r>
          </w:p>
        </w:tc>
        <w:tc>
          <w:tcPr>
            <w:tcW w:w="1082" w:type="dxa"/>
            <w:vAlign w:val="center"/>
          </w:tcPr>
          <w:p w14:paraId="45F2420D"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Сталь</w:t>
            </w:r>
          </w:p>
        </w:tc>
        <w:tc>
          <w:tcPr>
            <w:tcW w:w="1467" w:type="dxa"/>
            <w:vMerge/>
            <w:vAlign w:val="center"/>
          </w:tcPr>
          <w:p w14:paraId="79DCBEEA"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2142" w:type="dxa"/>
            <w:vAlign w:val="center"/>
          </w:tcPr>
          <w:p w14:paraId="2495212D" w14:textId="77777777" w:rsidR="00B2694E" w:rsidRPr="00C8165C" w:rsidRDefault="00B2694E" w:rsidP="002424F7">
            <w:pPr>
              <w:widowControl w:val="0"/>
              <w:tabs>
                <w:tab w:val="left" w:pos="1769"/>
              </w:tabs>
              <w:suppressAutoHyphens/>
              <w:spacing w:after="0" w:line="240" w:lineRule="auto"/>
              <w:contextualSpacing/>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Минеральноватные</w:t>
            </w:r>
            <w:proofErr w:type="spellEnd"/>
            <w:r w:rsidRPr="00C8165C">
              <w:rPr>
                <w:rFonts w:ascii="Times New Roman" w:hAnsi="Times New Roman" w:cs="Times New Roman"/>
                <w:color w:val="000000" w:themeColor="text1"/>
                <w:sz w:val="28"/>
                <w:szCs w:val="28"/>
              </w:rPr>
              <w:t xml:space="preserve"> маты/рубероид</w:t>
            </w:r>
          </w:p>
        </w:tc>
        <w:tc>
          <w:tcPr>
            <w:tcW w:w="1499" w:type="dxa"/>
            <w:vAlign w:val="center"/>
          </w:tcPr>
          <w:p w14:paraId="08269318"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2011</w:t>
            </w:r>
          </w:p>
        </w:tc>
        <w:tc>
          <w:tcPr>
            <w:tcW w:w="1451" w:type="dxa"/>
            <w:vAlign w:val="center"/>
          </w:tcPr>
          <w:p w14:paraId="4AE5A7BB"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30,00</w:t>
            </w:r>
          </w:p>
        </w:tc>
        <w:tc>
          <w:tcPr>
            <w:tcW w:w="2058" w:type="dxa"/>
            <w:vAlign w:val="center"/>
          </w:tcPr>
          <w:p w14:paraId="67608A9F"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sz w:val="28"/>
                <w:szCs w:val="28"/>
              </w:rPr>
            </w:pPr>
            <w:r w:rsidRPr="00C8165C">
              <w:rPr>
                <w:rFonts w:ascii="Times New Roman" w:hAnsi="Times New Roman" w:cs="Times New Roman"/>
                <w:color w:val="000000" w:themeColor="text1"/>
                <w:sz w:val="28"/>
                <w:szCs w:val="28"/>
              </w:rPr>
              <w:t>73,30</w:t>
            </w:r>
          </w:p>
        </w:tc>
      </w:tr>
      <w:tr w:rsidR="00B2694E" w:rsidRPr="00C8165C" w14:paraId="53819CEE" w14:textId="77777777" w:rsidTr="002424F7">
        <w:trPr>
          <w:trHeight w:val="329"/>
        </w:trPr>
        <w:tc>
          <w:tcPr>
            <w:tcW w:w="562" w:type="dxa"/>
            <w:vAlign w:val="center"/>
          </w:tcPr>
          <w:p w14:paraId="5242DC8D" w14:textId="77777777" w:rsidR="00B2694E" w:rsidRPr="00C8165C" w:rsidRDefault="00B2694E" w:rsidP="002424F7">
            <w:pPr>
              <w:pStyle w:val="ad"/>
              <w:widowControl w:val="0"/>
              <w:numPr>
                <w:ilvl w:val="0"/>
                <w:numId w:val="48"/>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399" w:type="dxa"/>
            <w:vAlign w:val="center"/>
          </w:tcPr>
          <w:p w14:paraId="6A140122"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1C7C757B"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1186" w:type="dxa"/>
            <w:tcBorders>
              <w:top w:val="single" w:sz="4" w:space="0" w:color="auto"/>
              <w:left w:val="nil"/>
              <w:bottom w:val="single" w:sz="4" w:space="0" w:color="auto"/>
              <w:right w:val="single" w:sz="4" w:space="0" w:color="auto"/>
            </w:tcBorders>
            <w:shd w:val="clear" w:color="auto" w:fill="auto"/>
            <w:vAlign w:val="center"/>
          </w:tcPr>
          <w:p w14:paraId="6DB3BA62"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159</w:t>
            </w:r>
          </w:p>
        </w:tc>
        <w:tc>
          <w:tcPr>
            <w:tcW w:w="1082" w:type="dxa"/>
            <w:vAlign w:val="center"/>
          </w:tcPr>
          <w:p w14:paraId="2302457A"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Сталь</w:t>
            </w:r>
          </w:p>
        </w:tc>
        <w:tc>
          <w:tcPr>
            <w:tcW w:w="1467" w:type="dxa"/>
            <w:vMerge/>
            <w:vAlign w:val="center"/>
          </w:tcPr>
          <w:p w14:paraId="2930272C"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2142" w:type="dxa"/>
            <w:vAlign w:val="center"/>
          </w:tcPr>
          <w:p w14:paraId="375B9242" w14:textId="77777777" w:rsidR="00B2694E" w:rsidRPr="00C8165C" w:rsidRDefault="00B2694E" w:rsidP="002424F7">
            <w:pPr>
              <w:widowControl w:val="0"/>
              <w:tabs>
                <w:tab w:val="left" w:pos="1769"/>
              </w:tabs>
              <w:suppressAutoHyphens/>
              <w:spacing w:after="0" w:line="240" w:lineRule="auto"/>
              <w:contextualSpacing/>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Минеральноватные</w:t>
            </w:r>
            <w:proofErr w:type="spellEnd"/>
            <w:r w:rsidRPr="00C8165C">
              <w:rPr>
                <w:rFonts w:ascii="Times New Roman" w:hAnsi="Times New Roman" w:cs="Times New Roman"/>
                <w:color w:val="000000" w:themeColor="text1"/>
                <w:sz w:val="28"/>
                <w:szCs w:val="28"/>
              </w:rPr>
              <w:t xml:space="preserve"> маты/рубероид</w:t>
            </w:r>
          </w:p>
        </w:tc>
        <w:tc>
          <w:tcPr>
            <w:tcW w:w="1499" w:type="dxa"/>
            <w:vAlign w:val="center"/>
          </w:tcPr>
          <w:p w14:paraId="4F06CE8F"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2011</w:t>
            </w:r>
          </w:p>
        </w:tc>
        <w:tc>
          <w:tcPr>
            <w:tcW w:w="1451" w:type="dxa"/>
            <w:vAlign w:val="center"/>
          </w:tcPr>
          <w:p w14:paraId="532F22F5"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30,00</w:t>
            </w:r>
          </w:p>
        </w:tc>
        <w:tc>
          <w:tcPr>
            <w:tcW w:w="2058" w:type="dxa"/>
            <w:vAlign w:val="center"/>
          </w:tcPr>
          <w:p w14:paraId="525CF721"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sz w:val="28"/>
                <w:szCs w:val="28"/>
              </w:rPr>
            </w:pPr>
            <w:r w:rsidRPr="00C8165C">
              <w:rPr>
                <w:rFonts w:ascii="Times New Roman" w:hAnsi="Times New Roman" w:cs="Times New Roman"/>
                <w:color w:val="000000" w:themeColor="text1"/>
                <w:sz w:val="28"/>
                <w:szCs w:val="28"/>
              </w:rPr>
              <w:t>73,30</w:t>
            </w:r>
          </w:p>
        </w:tc>
      </w:tr>
      <w:tr w:rsidR="00B2694E" w:rsidRPr="00C8165C" w14:paraId="50824096" w14:textId="77777777" w:rsidTr="002424F7">
        <w:trPr>
          <w:trHeight w:val="329"/>
        </w:trPr>
        <w:tc>
          <w:tcPr>
            <w:tcW w:w="562" w:type="dxa"/>
            <w:vAlign w:val="center"/>
          </w:tcPr>
          <w:p w14:paraId="2E6E3E8A" w14:textId="77777777" w:rsidR="00B2694E" w:rsidRPr="00C8165C" w:rsidRDefault="00B2694E" w:rsidP="002424F7">
            <w:pPr>
              <w:pStyle w:val="ad"/>
              <w:widowControl w:val="0"/>
              <w:numPr>
                <w:ilvl w:val="0"/>
                <w:numId w:val="48"/>
              </w:numPr>
              <w:tabs>
                <w:tab w:val="left" w:pos="1560"/>
              </w:tabs>
              <w:suppressAutoHyphens/>
              <w:spacing w:after="0" w:line="240" w:lineRule="auto"/>
              <w:jc w:val="center"/>
              <w:rPr>
                <w:rFonts w:ascii="Times New Roman" w:hAnsi="Times New Roman" w:cs="Times New Roman"/>
                <w:color w:val="000000" w:themeColor="text1"/>
                <w:sz w:val="28"/>
                <w:szCs w:val="28"/>
              </w:rPr>
            </w:pPr>
          </w:p>
        </w:tc>
        <w:tc>
          <w:tcPr>
            <w:tcW w:w="1399" w:type="dxa"/>
            <w:vAlign w:val="center"/>
          </w:tcPr>
          <w:p w14:paraId="5661F312"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06B6E990"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60</w:t>
            </w:r>
          </w:p>
        </w:tc>
        <w:tc>
          <w:tcPr>
            <w:tcW w:w="1186" w:type="dxa"/>
            <w:tcBorders>
              <w:top w:val="single" w:sz="4" w:space="0" w:color="auto"/>
              <w:left w:val="nil"/>
              <w:bottom w:val="single" w:sz="4" w:space="0" w:color="auto"/>
              <w:right w:val="single" w:sz="4" w:space="0" w:color="auto"/>
            </w:tcBorders>
            <w:shd w:val="clear" w:color="auto" w:fill="auto"/>
            <w:vAlign w:val="center"/>
          </w:tcPr>
          <w:p w14:paraId="322ADBA1"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159</w:t>
            </w:r>
          </w:p>
        </w:tc>
        <w:tc>
          <w:tcPr>
            <w:tcW w:w="1082" w:type="dxa"/>
            <w:vAlign w:val="center"/>
          </w:tcPr>
          <w:p w14:paraId="313890AC"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Сталь</w:t>
            </w:r>
          </w:p>
        </w:tc>
        <w:tc>
          <w:tcPr>
            <w:tcW w:w="1467" w:type="dxa"/>
            <w:vMerge/>
            <w:vAlign w:val="center"/>
          </w:tcPr>
          <w:p w14:paraId="6212E083"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2142" w:type="dxa"/>
            <w:vAlign w:val="center"/>
          </w:tcPr>
          <w:p w14:paraId="093BED1E" w14:textId="77777777" w:rsidR="00B2694E" w:rsidRPr="00C8165C" w:rsidRDefault="00B2694E" w:rsidP="002424F7">
            <w:pPr>
              <w:widowControl w:val="0"/>
              <w:tabs>
                <w:tab w:val="left" w:pos="1769"/>
              </w:tabs>
              <w:suppressAutoHyphens/>
              <w:spacing w:after="0" w:line="240" w:lineRule="auto"/>
              <w:contextualSpacing/>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Минеральноватные</w:t>
            </w:r>
            <w:proofErr w:type="spellEnd"/>
            <w:r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lastRenderedPageBreak/>
              <w:t>маты/рубероид</w:t>
            </w:r>
          </w:p>
        </w:tc>
        <w:tc>
          <w:tcPr>
            <w:tcW w:w="1499" w:type="dxa"/>
            <w:vAlign w:val="center"/>
          </w:tcPr>
          <w:p w14:paraId="5B043E1C"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lastRenderedPageBreak/>
              <w:t>2011</w:t>
            </w:r>
          </w:p>
        </w:tc>
        <w:tc>
          <w:tcPr>
            <w:tcW w:w="1451" w:type="dxa"/>
            <w:vAlign w:val="center"/>
          </w:tcPr>
          <w:p w14:paraId="4CCFAA70"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30,00</w:t>
            </w:r>
          </w:p>
        </w:tc>
        <w:tc>
          <w:tcPr>
            <w:tcW w:w="2058" w:type="dxa"/>
            <w:vAlign w:val="center"/>
          </w:tcPr>
          <w:p w14:paraId="55CA649A"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sz w:val="28"/>
                <w:szCs w:val="28"/>
              </w:rPr>
            </w:pPr>
            <w:r w:rsidRPr="00C8165C">
              <w:rPr>
                <w:rFonts w:ascii="Times New Roman" w:hAnsi="Times New Roman" w:cs="Times New Roman"/>
                <w:color w:val="000000" w:themeColor="text1"/>
                <w:sz w:val="28"/>
                <w:szCs w:val="28"/>
              </w:rPr>
              <w:t>73,30</w:t>
            </w:r>
          </w:p>
        </w:tc>
      </w:tr>
      <w:tr w:rsidR="00B2694E" w:rsidRPr="00C8165C" w14:paraId="2EFC9B54" w14:textId="77777777" w:rsidTr="002424F7">
        <w:trPr>
          <w:trHeight w:val="329"/>
        </w:trPr>
        <w:tc>
          <w:tcPr>
            <w:tcW w:w="562" w:type="dxa"/>
            <w:vAlign w:val="center"/>
          </w:tcPr>
          <w:p w14:paraId="2FF48FC3" w14:textId="77777777" w:rsidR="00B2694E" w:rsidRPr="00C8165C" w:rsidRDefault="00B2694E" w:rsidP="002424F7">
            <w:pPr>
              <w:pStyle w:val="ad"/>
              <w:widowControl w:val="0"/>
              <w:numPr>
                <w:ilvl w:val="0"/>
                <w:numId w:val="48"/>
              </w:numPr>
              <w:tabs>
                <w:tab w:val="left" w:pos="1560"/>
              </w:tabs>
              <w:suppressAutoHyphens/>
              <w:spacing w:after="0" w:line="240" w:lineRule="auto"/>
              <w:jc w:val="both"/>
              <w:rPr>
                <w:rFonts w:ascii="Times New Roman" w:hAnsi="Times New Roman" w:cs="Times New Roman"/>
                <w:color w:val="000000" w:themeColor="text1"/>
                <w:sz w:val="28"/>
                <w:szCs w:val="28"/>
              </w:rPr>
            </w:pPr>
          </w:p>
        </w:tc>
        <w:tc>
          <w:tcPr>
            <w:tcW w:w="1399" w:type="dxa"/>
            <w:vAlign w:val="center"/>
          </w:tcPr>
          <w:p w14:paraId="543BFA70"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1C038949"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186" w:type="dxa"/>
            <w:tcBorders>
              <w:top w:val="single" w:sz="4" w:space="0" w:color="auto"/>
              <w:left w:val="nil"/>
              <w:bottom w:val="single" w:sz="4" w:space="0" w:color="auto"/>
              <w:right w:val="single" w:sz="4" w:space="0" w:color="auto"/>
            </w:tcBorders>
            <w:shd w:val="clear" w:color="auto" w:fill="auto"/>
            <w:vAlign w:val="center"/>
          </w:tcPr>
          <w:p w14:paraId="4EB66CE4"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159</w:t>
            </w:r>
          </w:p>
        </w:tc>
        <w:tc>
          <w:tcPr>
            <w:tcW w:w="1082" w:type="dxa"/>
            <w:vAlign w:val="center"/>
          </w:tcPr>
          <w:p w14:paraId="477C4995"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Сталь</w:t>
            </w:r>
          </w:p>
        </w:tc>
        <w:tc>
          <w:tcPr>
            <w:tcW w:w="1467" w:type="dxa"/>
            <w:vMerge/>
            <w:vAlign w:val="center"/>
          </w:tcPr>
          <w:p w14:paraId="061FC268"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themeColor="text1"/>
                <w:sz w:val="28"/>
                <w:szCs w:val="28"/>
              </w:rPr>
            </w:pPr>
          </w:p>
        </w:tc>
        <w:tc>
          <w:tcPr>
            <w:tcW w:w="2142" w:type="dxa"/>
            <w:vAlign w:val="center"/>
          </w:tcPr>
          <w:p w14:paraId="0B71CB21" w14:textId="77777777" w:rsidR="00B2694E" w:rsidRPr="00C8165C" w:rsidRDefault="00B2694E" w:rsidP="002424F7">
            <w:pPr>
              <w:widowControl w:val="0"/>
              <w:tabs>
                <w:tab w:val="left" w:pos="1769"/>
              </w:tabs>
              <w:suppressAutoHyphens/>
              <w:spacing w:after="0" w:line="240" w:lineRule="auto"/>
              <w:contextualSpacing/>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Минеральноватные</w:t>
            </w:r>
            <w:proofErr w:type="spellEnd"/>
            <w:r w:rsidRPr="00C8165C">
              <w:rPr>
                <w:rFonts w:ascii="Times New Roman" w:hAnsi="Times New Roman" w:cs="Times New Roman"/>
                <w:color w:val="000000" w:themeColor="text1"/>
                <w:sz w:val="28"/>
                <w:szCs w:val="28"/>
              </w:rPr>
              <w:t xml:space="preserve"> маты/рубероид</w:t>
            </w:r>
          </w:p>
        </w:tc>
        <w:tc>
          <w:tcPr>
            <w:tcW w:w="1499" w:type="dxa"/>
            <w:vAlign w:val="center"/>
          </w:tcPr>
          <w:p w14:paraId="278A5F12"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2020</w:t>
            </w:r>
          </w:p>
        </w:tc>
        <w:tc>
          <w:tcPr>
            <w:tcW w:w="1451" w:type="dxa"/>
            <w:vAlign w:val="center"/>
          </w:tcPr>
          <w:p w14:paraId="026E0438" w14:textId="77777777" w:rsidR="00B2694E" w:rsidRPr="00C8165C" w:rsidRDefault="00B2694E" w:rsidP="002424F7">
            <w:pPr>
              <w:widowControl w:val="0"/>
              <w:tabs>
                <w:tab w:val="left" w:pos="1560"/>
              </w:tabs>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C8165C">
              <w:rPr>
                <w:rFonts w:ascii="Times New Roman" w:hAnsi="Times New Roman" w:cs="Times New Roman"/>
                <w:color w:val="000000" w:themeColor="text1"/>
                <w:sz w:val="28"/>
                <w:szCs w:val="28"/>
              </w:rPr>
              <w:t>,00</w:t>
            </w:r>
          </w:p>
        </w:tc>
        <w:tc>
          <w:tcPr>
            <w:tcW w:w="2058" w:type="dxa"/>
            <w:vAlign w:val="center"/>
          </w:tcPr>
          <w:p w14:paraId="51A4812E" w14:textId="77777777" w:rsidR="00B2694E" w:rsidRPr="00C8165C" w:rsidRDefault="00B2694E" w:rsidP="002424F7">
            <w:pPr>
              <w:widowControl w:val="0"/>
              <w:suppressAutoHyphens/>
              <w:spacing w:after="0" w:line="240" w:lineRule="auto"/>
              <w:contextualSpacing/>
              <w:jc w:val="center"/>
              <w:rPr>
                <w:rFonts w:ascii="Times New Roman" w:hAnsi="Times New Roman" w:cs="Times New Roman"/>
                <w:sz w:val="28"/>
                <w:szCs w:val="28"/>
              </w:rPr>
            </w:pPr>
            <w:r w:rsidRPr="00C8165C">
              <w:rPr>
                <w:rFonts w:ascii="Times New Roman" w:hAnsi="Times New Roman" w:cs="Times New Roman"/>
                <w:color w:val="000000" w:themeColor="text1"/>
                <w:sz w:val="28"/>
                <w:szCs w:val="28"/>
              </w:rPr>
              <w:t>73,30</w:t>
            </w:r>
          </w:p>
        </w:tc>
      </w:tr>
    </w:tbl>
    <w:p w14:paraId="2BDFB949" w14:textId="77777777" w:rsidR="00AC4862" w:rsidRPr="00C8165C" w:rsidRDefault="00AC4862" w:rsidP="00AC4862">
      <w:pPr>
        <w:spacing w:after="0" w:line="240" w:lineRule="auto"/>
        <w:rPr>
          <w:rFonts w:ascii="Times New Roman" w:hAnsi="Times New Roman" w:cs="Times New Roman"/>
          <w:sz w:val="28"/>
          <w:szCs w:val="28"/>
        </w:rPr>
        <w:sectPr w:rsidR="00AC4862" w:rsidRPr="00C8165C" w:rsidSect="00ED7E12">
          <w:pgSz w:w="16838" w:h="11906" w:orient="landscape" w:code="9"/>
          <w:pgMar w:top="1134" w:right="851" w:bottom="1134" w:left="1418" w:header="454" w:footer="454" w:gutter="0"/>
          <w:cols w:space="708"/>
          <w:docGrid w:linePitch="360"/>
        </w:sectPr>
      </w:pPr>
    </w:p>
    <w:p w14:paraId="40D40235" w14:textId="77777777" w:rsidR="00AC4862" w:rsidRPr="00C8165C" w:rsidRDefault="00AC4862" w:rsidP="00E64B1A">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57" w:name="_Toc435791257"/>
      <w:bookmarkStart w:id="458" w:name="_Toc128476242"/>
      <w:bookmarkStart w:id="459" w:name="_Toc128558262"/>
      <w:r w:rsidRPr="00C8165C">
        <w:rPr>
          <w:rFonts w:ascii="Times New Roman" w:hAnsi="Times New Roman" w:cs="Times New Roman"/>
          <w:b w:val="0"/>
          <w:color w:val="000000" w:themeColor="text1"/>
          <w:sz w:val="28"/>
          <w:szCs w:val="28"/>
        </w:rPr>
        <w:lastRenderedPageBreak/>
        <w:t>1.3.4 Описание типов и количества секционирующей и регулирующе</w:t>
      </w:r>
      <w:r w:rsidR="003C4575" w:rsidRPr="00C8165C">
        <w:rPr>
          <w:rFonts w:ascii="Times New Roman" w:hAnsi="Times New Roman" w:cs="Times New Roman"/>
          <w:b w:val="0"/>
          <w:color w:val="000000" w:themeColor="text1"/>
          <w:sz w:val="28"/>
          <w:szCs w:val="28"/>
        </w:rPr>
        <w:t xml:space="preserve">й арматуры на </w:t>
      </w:r>
      <w:r w:rsidRPr="00C8165C">
        <w:rPr>
          <w:rFonts w:ascii="Times New Roman" w:hAnsi="Times New Roman" w:cs="Times New Roman"/>
          <w:b w:val="0"/>
          <w:color w:val="000000" w:themeColor="text1"/>
          <w:sz w:val="28"/>
          <w:szCs w:val="28"/>
        </w:rPr>
        <w:t>тепловых сетях</w:t>
      </w:r>
      <w:bookmarkEnd w:id="457"/>
      <w:bookmarkEnd w:id="458"/>
      <w:bookmarkEnd w:id="459"/>
    </w:p>
    <w:p w14:paraId="2065792E"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 трубопроводах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6FE6AFF3"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используются стальные задвижки с ручным приводом. </w:t>
      </w:r>
    </w:p>
    <w:p w14:paraId="7FF90019"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Электроприводы на запорно-регули</w:t>
      </w:r>
      <w:r w:rsidR="003C4575" w:rsidRPr="00C8165C">
        <w:rPr>
          <w:rFonts w:ascii="Times New Roman" w:hAnsi="Times New Roman" w:cs="Times New Roman"/>
          <w:color w:val="000000" w:themeColor="text1"/>
          <w:sz w:val="28"/>
          <w:szCs w:val="28"/>
        </w:rPr>
        <w:t>рующей арматуре не установлены.</w:t>
      </w:r>
    </w:p>
    <w:p w14:paraId="0E85C4FB" w14:textId="77777777" w:rsidR="00AC4862" w:rsidRPr="00C8165C" w:rsidRDefault="00AC4862" w:rsidP="00E64B1A">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60" w:name="_Toc435791258"/>
      <w:bookmarkStart w:id="461" w:name="_Toc128476243"/>
      <w:bookmarkStart w:id="462" w:name="_Toc128558263"/>
      <w:r w:rsidRPr="00C8165C">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Start w:id="463" w:name="bookmark50"/>
      <w:bookmarkEnd w:id="460"/>
      <w:bookmarkEnd w:id="461"/>
      <w:bookmarkEnd w:id="462"/>
    </w:p>
    <w:bookmarkEnd w:id="463"/>
    <w:p w14:paraId="3CE29B70"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Тепловые павильоны систем теплоснабжения на территории сельского поселения отсутствуют. Тепловые камеры на магистральных и внутриквартальных тепловых сетях выполнены в подземном исполнении и имеют следующие конструктивные особенности:</w:t>
      </w:r>
    </w:p>
    <w:p w14:paraId="5C71F1C0" w14:textId="77777777" w:rsidR="00AC4862" w:rsidRPr="00C8165C" w:rsidRDefault="00AC4862" w:rsidP="00E64B1A">
      <w:pPr>
        <w:pStyle w:val="ad"/>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основание тепловых камер монолитное железобетонное;</w:t>
      </w:r>
    </w:p>
    <w:p w14:paraId="1A543954" w14:textId="77777777" w:rsidR="00AC4862" w:rsidRPr="00C8165C" w:rsidRDefault="00AC4862" w:rsidP="00E64B1A">
      <w:pPr>
        <w:pStyle w:val="ad"/>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стены тепловых камер выполнены из железобетонных блоков и/или кирпича;</w:t>
      </w:r>
    </w:p>
    <w:p w14:paraId="2C28188B" w14:textId="77777777" w:rsidR="00AC4862" w:rsidRPr="00C8165C" w:rsidRDefault="00AC4862" w:rsidP="00E64B1A">
      <w:pPr>
        <w:pStyle w:val="ad"/>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перекрытия тепловых камер выполнены из сборного железобетона (балки, плиты);</w:t>
      </w:r>
    </w:p>
    <w:p w14:paraId="19425BD9" w14:textId="77777777" w:rsidR="00AC4862" w:rsidRPr="00C8165C" w:rsidRDefault="00AC4862" w:rsidP="00E64B1A">
      <w:pPr>
        <w:pStyle w:val="ad"/>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тепловые камеры оснащены люками заводского исполнения;</w:t>
      </w:r>
    </w:p>
    <w:p w14:paraId="21CA5506" w14:textId="77777777" w:rsidR="00AC4862" w:rsidRPr="00C8165C" w:rsidRDefault="00AC4862" w:rsidP="00E64B1A">
      <w:pPr>
        <w:pStyle w:val="ad"/>
        <w:widowControl w:val="0"/>
        <w:numPr>
          <w:ilvl w:val="0"/>
          <w:numId w:val="4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тепловые камеры оборудованы металлическими лестницами или скобами.</w:t>
      </w:r>
    </w:p>
    <w:p w14:paraId="6A2C7BB4"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камерах установлена запорная арматура, </w:t>
      </w:r>
      <w:proofErr w:type="spellStart"/>
      <w:r w:rsidRPr="00C8165C">
        <w:rPr>
          <w:rFonts w:ascii="Times New Roman" w:hAnsi="Times New Roman" w:cs="Times New Roman"/>
          <w:color w:val="000000" w:themeColor="text1"/>
          <w:sz w:val="28"/>
          <w:szCs w:val="28"/>
        </w:rPr>
        <w:t>спускники</w:t>
      </w:r>
      <w:proofErr w:type="spellEnd"/>
      <w:r w:rsidRPr="00C8165C">
        <w:rPr>
          <w:rFonts w:ascii="Times New Roman" w:hAnsi="Times New Roman" w:cs="Times New Roman"/>
          <w:color w:val="000000" w:themeColor="text1"/>
          <w:sz w:val="28"/>
          <w:szCs w:val="28"/>
        </w:rPr>
        <w:t>, воздушники, а также измерительные приборы (мано</w:t>
      </w:r>
      <w:r w:rsidR="003C4575" w:rsidRPr="00C8165C">
        <w:rPr>
          <w:rFonts w:ascii="Times New Roman" w:hAnsi="Times New Roman" w:cs="Times New Roman"/>
          <w:color w:val="000000" w:themeColor="text1"/>
          <w:sz w:val="28"/>
          <w:szCs w:val="28"/>
        </w:rPr>
        <w:t>метры).</w:t>
      </w:r>
    </w:p>
    <w:p w14:paraId="47928EE4" w14:textId="77777777" w:rsidR="00AC4862" w:rsidRPr="00C8165C" w:rsidRDefault="00AC4862" w:rsidP="00E64B1A">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64" w:name="_Toc435791259"/>
      <w:bookmarkStart w:id="465" w:name="_Toc128476244"/>
      <w:bookmarkStart w:id="466" w:name="_Toc128558264"/>
      <w:r w:rsidRPr="00C8165C">
        <w:rPr>
          <w:rFonts w:ascii="Times New Roman" w:hAnsi="Times New Roman" w:cs="Times New Roman"/>
          <w:b w:val="0"/>
          <w:color w:val="000000" w:themeColor="text1"/>
          <w:sz w:val="28"/>
          <w:szCs w:val="28"/>
        </w:rPr>
        <w:t>1.3.6 Описание графиков регулирования отпуска тепла</w:t>
      </w:r>
      <w:r w:rsidR="003C4575" w:rsidRPr="00C8165C">
        <w:rPr>
          <w:rFonts w:ascii="Times New Roman" w:hAnsi="Times New Roman" w:cs="Times New Roman"/>
          <w:b w:val="0"/>
          <w:color w:val="000000" w:themeColor="text1"/>
          <w:sz w:val="28"/>
          <w:szCs w:val="28"/>
        </w:rPr>
        <w:t xml:space="preserve"> в тепловые сети с анализом их </w:t>
      </w:r>
      <w:r w:rsidRPr="00C8165C">
        <w:rPr>
          <w:rFonts w:ascii="Times New Roman" w:hAnsi="Times New Roman" w:cs="Times New Roman"/>
          <w:b w:val="0"/>
          <w:color w:val="000000" w:themeColor="text1"/>
          <w:sz w:val="28"/>
          <w:szCs w:val="28"/>
        </w:rPr>
        <w:t>обоснованности</w:t>
      </w:r>
      <w:bookmarkEnd w:id="464"/>
      <w:bookmarkEnd w:id="465"/>
      <w:bookmarkEnd w:id="466"/>
    </w:p>
    <w:p w14:paraId="5C80AD3F"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Способ регулирования отпуска тепла в тепловые сети по месту его осуществления яв</w:t>
      </w:r>
      <w:r w:rsidRPr="00C8165C">
        <w:rPr>
          <w:rFonts w:ascii="Times New Roman" w:hAnsi="Times New Roman" w:cs="Times New Roman"/>
          <w:color w:val="000000" w:themeColor="text1"/>
          <w:sz w:val="28"/>
          <w:szCs w:val="28"/>
        </w:rPr>
        <w:softHyphen/>
        <w:t>ляется центральным, т.е. только на источнике тепла.</w:t>
      </w:r>
    </w:p>
    <w:p w14:paraId="4F8343B8"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Регулирование отпуска тепловой энергии в тепловые сети осуществляется качествен</w:t>
      </w:r>
      <w:r w:rsidRPr="00C8165C">
        <w:rPr>
          <w:rFonts w:ascii="Times New Roman" w:hAnsi="Times New Roman" w:cs="Times New Roman"/>
          <w:color w:val="000000" w:themeColor="text1"/>
          <w:sz w:val="28"/>
          <w:szCs w:val="28"/>
        </w:rPr>
        <w:softHyphen/>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14:paraId="79C9D104"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котельных сельского поселения теплоносителем в системе отопления является вода, расчетные параметры теплоносителя (при температуре наружного воздуха -32°С) </w:t>
      </w:r>
      <w:r w:rsidR="00450E17">
        <w:rPr>
          <w:rFonts w:ascii="Times New Roman" w:hAnsi="Times New Roman" w:cs="Times New Roman"/>
          <w:color w:val="000000" w:themeColor="text1"/>
          <w:sz w:val="28"/>
          <w:szCs w:val="28"/>
        </w:rPr>
        <w:t>75/68</w:t>
      </w:r>
      <w:r w:rsidRPr="00C8165C">
        <w:rPr>
          <w:rFonts w:ascii="Times New Roman" w:hAnsi="Times New Roman" w:cs="Times New Roman"/>
          <w:color w:val="000000" w:themeColor="text1"/>
          <w:sz w:val="28"/>
          <w:szCs w:val="28"/>
        </w:rPr>
        <w:t>°С, тепловые сети 2-х трубные.</w:t>
      </w:r>
    </w:p>
    <w:p w14:paraId="4E648B3A"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+8°С в соответствии с Приказом Министерства энергетики Российской Федерации от 24 марта 2003 года №115 «Об утверждении правил технической эксплуатации тепловых энергоустановок", а также в соответствии с СП 131.13330.2020. Строительная климатология.</w:t>
      </w:r>
    </w:p>
    <w:p w14:paraId="023E04D1"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Температура в отапливаемых зданиях установлена в соответствии СанПиН </w:t>
      </w:r>
      <w:r w:rsidR="00CD5B0A">
        <w:rPr>
          <w:rFonts w:ascii="Times New Roman" w:hAnsi="Times New Roman" w:cs="Times New Roman"/>
          <w:color w:val="000000" w:themeColor="text1"/>
          <w:sz w:val="28"/>
          <w:szCs w:val="28"/>
        </w:rPr>
        <w:t>1.2.3685-21</w:t>
      </w:r>
      <w:r w:rsidRPr="00C8165C">
        <w:rPr>
          <w:rFonts w:ascii="Times New Roman" w:hAnsi="Times New Roman" w:cs="Times New Roman"/>
          <w:color w:val="000000" w:themeColor="text1"/>
          <w:sz w:val="28"/>
          <w:szCs w:val="28"/>
        </w:rPr>
        <w:t xml:space="preserve"> и ГОСТ 30494-2011.</w:t>
      </w:r>
    </w:p>
    <w:p w14:paraId="204B8A1D" w14:textId="77777777" w:rsidR="00AC4862" w:rsidRPr="00C8165C" w:rsidRDefault="00AC4862" w:rsidP="00E64B1A">
      <w:pPr>
        <w:widowControl w:val="0"/>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Продолжительность отопительного сезона, в соответствии с СП 131.13330.2020. Строите</w:t>
      </w:r>
      <w:r w:rsidR="00D95D89">
        <w:rPr>
          <w:rFonts w:ascii="Times New Roman" w:hAnsi="Times New Roman" w:cs="Times New Roman"/>
          <w:color w:val="000000" w:themeColor="text1"/>
          <w:sz w:val="28"/>
          <w:szCs w:val="28"/>
        </w:rPr>
        <w:t>льная климатология – 212 суток.</w:t>
      </w:r>
    </w:p>
    <w:p w14:paraId="0CFE3942" w14:textId="77777777" w:rsidR="00AC4862" w:rsidRPr="00C8165C" w:rsidRDefault="00AC4862" w:rsidP="00E64B1A">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График изменения температур теплоносителя</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10"/>
        <w:gridCol w:w="683"/>
        <w:gridCol w:w="682"/>
        <w:gridCol w:w="682"/>
        <w:gridCol w:w="682"/>
        <w:gridCol w:w="683"/>
        <w:gridCol w:w="683"/>
        <w:gridCol w:w="683"/>
        <w:gridCol w:w="683"/>
        <w:gridCol w:w="683"/>
        <w:gridCol w:w="683"/>
      </w:tblGrid>
      <w:tr w:rsidR="00AC4862" w:rsidRPr="00C8165C" w14:paraId="68B77481" w14:textId="77777777" w:rsidTr="00C0145F">
        <w:trPr>
          <w:trHeight w:val="340"/>
          <w:tblHeader/>
        </w:trPr>
        <w:tc>
          <w:tcPr>
            <w:tcW w:w="2810" w:type="dxa"/>
            <w:vMerge w:val="restart"/>
            <w:vAlign w:val="center"/>
          </w:tcPr>
          <w:p w14:paraId="0FE73E5E"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сетевой воды</w:t>
            </w:r>
          </w:p>
        </w:tc>
        <w:tc>
          <w:tcPr>
            <w:tcW w:w="6827" w:type="dxa"/>
            <w:gridSpan w:val="10"/>
            <w:shd w:val="clear" w:color="auto" w:fill="auto"/>
            <w:noWrap/>
            <w:vAlign w:val="center"/>
          </w:tcPr>
          <w:p w14:paraId="35506820"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Расчетная температура наружного воздуха, °С</w:t>
            </w:r>
          </w:p>
        </w:tc>
      </w:tr>
      <w:tr w:rsidR="00AC4862" w:rsidRPr="00C8165C" w14:paraId="5916D463" w14:textId="77777777" w:rsidTr="00C0145F">
        <w:trPr>
          <w:trHeight w:val="340"/>
          <w:tblHeader/>
        </w:trPr>
        <w:tc>
          <w:tcPr>
            <w:tcW w:w="2810" w:type="dxa"/>
            <w:vMerge/>
            <w:vAlign w:val="center"/>
          </w:tcPr>
          <w:p w14:paraId="60FD73BE"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p>
        </w:tc>
        <w:tc>
          <w:tcPr>
            <w:tcW w:w="683" w:type="dxa"/>
            <w:shd w:val="clear" w:color="auto" w:fill="auto"/>
            <w:noWrap/>
            <w:vAlign w:val="center"/>
            <w:hideMark/>
          </w:tcPr>
          <w:p w14:paraId="764E3C07"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w:t>
            </w:r>
          </w:p>
        </w:tc>
        <w:tc>
          <w:tcPr>
            <w:tcW w:w="682" w:type="dxa"/>
            <w:shd w:val="clear" w:color="auto" w:fill="auto"/>
            <w:noWrap/>
            <w:vAlign w:val="center"/>
            <w:hideMark/>
          </w:tcPr>
          <w:p w14:paraId="3261C9FC"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w:t>
            </w:r>
          </w:p>
        </w:tc>
        <w:tc>
          <w:tcPr>
            <w:tcW w:w="682" w:type="dxa"/>
            <w:shd w:val="clear" w:color="auto" w:fill="auto"/>
            <w:noWrap/>
            <w:vAlign w:val="center"/>
            <w:hideMark/>
          </w:tcPr>
          <w:p w14:paraId="6C8EA2AF"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682" w:type="dxa"/>
            <w:shd w:val="clear" w:color="auto" w:fill="auto"/>
            <w:noWrap/>
            <w:vAlign w:val="center"/>
            <w:hideMark/>
          </w:tcPr>
          <w:p w14:paraId="3704011F"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w:t>
            </w:r>
          </w:p>
        </w:tc>
        <w:tc>
          <w:tcPr>
            <w:tcW w:w="683" w:type="dxa"/>
            <w:shd w:val="clear" w:color="auto" w:fill="auto"/>
            <w:noWrap/>
            <w:vAlign w:val="center"/>
            <w:hideMark/>
          </w:tcPr>
          <w:p w14:paraId="2FABCB51"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w:t>
            </w:r>
          </w:p>
        </w:tc>
        <w:tc>
          <w:tcPr>
            <w:tcW w:w="683" w:type="dxa"/>
            <w:shd w:val="clear" w:color="auto" w:fill="auto"/>
            <w:noWrap/>
            <w:vAlign w:val="center"/>
            <w:hideMark/>
          </w:tcPr>
          <w:p w14:paraId="6CA3C015"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-15</w:t>
            </w:r>
          </w:p>
        </w:tc>
        <w:tc>
          <w:tcPr>
            <w:tcW w:w="683" w:type="dxa"/>
            <w:shd w:val="clear" w:color="auto" w:fill="auto"/>
            <w:noWrap/>
            <w:vAlign w:val="center"/>
            <w:hideMark/>
          </w:tcPr>
          <w:p w14:paraId="610CE7C7"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-20</w:t>
            </w:r>
          </w:p>
        </w:tc>
        <w:tc>
          <w:tcPr>
            <w:tcW w:w="683" w:type="dxa"/>
            <w:shd w:val="clear" w:color="auto" w:fill="auto"/>
            <w:noWrap/>
            <w:vAlign w:val="center"/>
            <w:hideMark/>
          </w:tcPr>
          <w:p w14:paraId="4724AAC3"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-25</w:t>
            </w:r>
          </w:p>
        </w:tc>
        <w:tc>
          <w:tcPr>
            <w:tcW w:w="683" w:type="dxa"/>
            <w:shd w:val="clear" w:color="auto" w:fill="auto"/>
            <w:noWrap/>
            <w:vAlign w:val="center"/>
            <w:hideMark/>
          </w:tcPr>
          <w:p w14:paraId="64B7E323"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-30</w:t>
            </w:r>
          </w:p>
        </w:tc>
        <w:tc>
          <w:tcPr>
            <w:tcW w:w="683" w:type="dxa"/>
            <w:shd w:val="clear" w:color="auto" w:fill="auto"/>
            <w:noWrap/>
            <w:vAlign w:val="center"/>
            <w:hideMark/>
          </w:tcPr>
          <w:p w14:paraId="7D91AFEB"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-32</w:t>
            </w:r>
          </w:p>
        </w:tc>
      </w:tr>
      <w:tr w:rsidR="00AC4862" w:rsidRPr="00C8165C" w14:paraId="0D0310B7" w14:textId="77777777" w:rsidTr="00C0145F">
        <w:trPr>
          <w:trHeight w:val="340"/>
        </w:trPr>
        <w:tc>
          <w:tcPr>
            <w:tcW w:w="9637" w:type="dxa"/>
            <w:gridSpan w:val="11"/>
            <w:tcBorders>
              <w:right w:val="single" w:sz="4" w:space="0" w:color="auto"/>
            </w:tcBorders>
            <w:vAlign w:val="center"/>
          </w:tcPr>
          <w:p w14:paraId="5BDECA48"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Котельная села Архангельское</w:t>
            </w:r>
          </w:p>
        </w:tc>
      </w:tr>
      <w:tr w:rsidR="00C0145F" w:rsidRPr="00C8165C" w14:paraId="4E84F76C" w14:textId="77777777" w:rsidTr="00C0145F">
        <w:trPr>
          <w:trHeight w:val="340"/>
        </w:trPr>
        <w:tc>
          <w:tcPr>
            <w:tcW w:w="2810" w:type="dxa"/>
            <w:vAlign w:val="center"/>
          </w:tcPr>
          <w:p w14:paraId="49A4E6D1" w14:textId="77777777" w:rsidR="00C0145F" w:rsidRPr="00C8165C" w:rsidRDefault="00C0145F"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прямом трубопроводе</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7AB74"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34,45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0B95E94"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40,06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26E1AA6"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45,33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50125B3"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50,35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10243B"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55,19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E4AF454"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59,88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C8C0EF6"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64,44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426C20A"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68,90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EEEF32"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73,27</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25B2AC8"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75,00</w:t>
            </w:r>
          </w:p>
        </w:tc>
      </w:tr>
      <w:tr w:rsidR="00C0145F" w:rsidRPr="00C8165C" w14:paraId="61C42500" w14:textId="77777777" w:rsidTr="00C0145F">
        <w:trPr>
          <w:trHeight w:val="340"/>
        </w:trPr>
        <w:tc>
          <w:tcPr>
            <w:tcW w:w="2810" w:type="dxa"/>
            <w:vAlign w:val="center"/>
          </w:tcPr>
          <w:p w14:paraId="5E14CFFC" w14:textId="77777777" w:rsidR="00C0145F" w:rsidRPr="00C8165C" w:rsidRDefault="00C0145F"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обратном трубопроводе</w:t>
            </w:r>
          </w:p>
        </w:tc>
        <w:tc>
          <w:tcPr>
            <w:tcW w:w="683" w:type="dxa"/>
            <w:tcBorders>
              <w:top w:val="nil"/>
              <w:left w:val="single" w:sz="4" w:space="0" w:color="auto"/>
              <w:bottom w:val="single" w:sz="4" w:space="0" w:color="auto"/>
              <w:right w:val="single" w:sz="4" w:space="0" w:color="auto"/>
            </w:tcBorders>
            <w:shd w:val="clear" w:color="auto" w:fill="auto"/>
            <w:noWrap/>
            <w:vAlign w:val="center"/>
          </w:tcPr>
          <w:p w14:paraId="5F7BEA03"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33,10</w:t>
            </w:r>
          </w:p>
        </w:tc>
        <w:tc>
          <w:tcPr>
            <w:tcW w:w="682" w:type="dxa"/>
            <w:tcBorders>
              <w:top w:val="nil"/>
              <w:left w:val="nil"/>
              <w:bottom w:val="single" w:sz="4" w:space="0" w:color="auto"/>
              <w:right w:val="single" w:sz="4" w:space="0" w:color="auto"/>
            </w:tcBorders>
            <w:shd w:val="clear" w:color="auto" w:fill="auto"/>
            <w:noWrap/>
            <w:vAlign w:val="center"/>
          </w:tcPr>
          <w:p w14:paraId="2FCD4B69"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38,04</w:t>
            </w:r>
          </w:p>
        </w:tc>
        <w:tc>
          <w:tcPr>
            <w:tcW w:w="682" w:type="dxa"/>
            <w:tcBorders>
              <w:top w:val="nil"/>
              <w:left w:val="nil"/>
              <w:bottom w:val="single" w:sz="4" w:space="0" w:color="auto"/>
              <w:right w:val="single" w:sz="4" w:space="0" w:color="auto"/>
            </w:tcBorders>
            <w:shd w:val="clear" w:color="auto" w:fill="auto"/>
            <w:noWrap/>
            <w:vAlign w:val="center"/>
          </w:tcPr>
          <w:p w14:paraId="71D2B835"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42,63</w:t>
            </w:r>
          </w:p>
        </w:tc>
        <w:tc>
          <w:tcPr>
            <w:tcW w:w="682" w:type="dxa"/>
            <w:tcBorders>
              <w:top w:val="nil"/>
              <w:left w:val="nil"/>
              <w:bottom w:val="single" w:sz="4" w:space="0" w:color="auto"/>
              <w:right w:val="single" w:sz="4" w:space="0" w:color="auto"/>
            </w:tcBorders>
            <w:shd w:val="clear" w:color="auto" w:fill="auto"/>
            <w:noWrap/>
            <w:vAlign w:val="center"/>
          </w:tcPr>
          <w:p w14:paraId="3BF1CAE1"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46,98</w:t>
            </w:r>
          </w:p>
        </w:tc>
        <w:tc>
          <w:tcPr>
            <w:tcW w:w="683" w:type="dxa"/>
            <w:tcBorders>
              <w:top w:val="nil"/>
              <w:left w:val="nil"/>
              <w:bottom w:val="single" w:sz="4" w:space="0" w:color="auto"/>
              <w:right w:val="single" w:sz="4" w:space="0" w:color="auto"/>
            </w:tcBorders>
            <w:shd w:val="clear" w:color="auto" w:fill="auto"/>
            <w:noWrap/>
            <w:vAlign w:val="center"/>
          </w:tcPr>
          <w:p w14:paraId="4600FCDE"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51,15</w:t>
            </w:r>
          </w:p>
        </w:tc>
        <w:tc>
          <w:tcPr>
            <w:tcW w:w="683" w:type="dxa"/>
            <w:tcBorders>
              <w:top w:val="nil"/>
              <w:left w:val="nil"/>
              <w:bottom w:val="single" w:sz="4" w:space="0" w:color="auto"/>
              <w:right w:val="single" w:sz="4" w:space="0" w:color="auto"/>
            </w:tcBorders>
            <w:shd w:val="clear" w:color="auto" w:fill="auto"/>
            <w:noWrap/>
            <w:vAlign w:val="center"/>
          </w:tcPr>
          <w:p w14:paraId="2EF1B667"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55,16</w:t>
            </w:r>
          </w:p>
        </w:tc>
        <w:tc>
          <w:tcPr>
            <w:tcW w:w="683" w:type="dxa"/>
            <w:tcBorders>
              <w:top w:val="nil"/>
              <w:left w:val="nil"/>
              <w:bottom w:val="single" w:sz="4" w:space="0" w:color="auto"/>
              <w:right w:val="single" w:sz="4" w:space="0" w:color="auto"/>
            </w:tcBorders>
            <w:shd w:val="clear" w:color="auto" w:fill="auto"/>
            <w:noWrap/>
            <w:vAlign w:val="center"/>
          </w:tcPr>
          <w:p w14:paraId="09EF5A86"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59,06</w:t>
            </w:r>
          </w:p>
        </w:tc>
        <w:tc>
          <w:tcPr>
            <w:tcW w:w="683" w:type="dxa"/>
            <w:tcBorders>
              <w:top w:val="nil"/>
              <w:left w:val="nil"/>
              <w:bottom w:val="single" w:sz="4" w:space="0" w:color="auto"/>
              <w:right w:val="single" w:sz="4" w:space="0" w:color="auto"/>
            </w:tcBorders>
            <w:shd w:val="clear" w:color="auto" w:fill="auto"/>
            <w:noWrap/>
            <w:vAlign w:val="center"/>
          </w:tcPr>
          <w:p w14:paraId="3E7076A2"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62,85</w:t>
            </w:r>
          </w:p>
        </w:tc>
        <w:tc>
          <w:tcPr>
            <w:tcW w:w="683" w:type="dxa"/>
            <w:tcBorders>
              <w:top w:val="nil"/>
              <w:left w:val="nil"/>
              <w:bottom w:val="single" w:sz="4" w:space="0" w:color="auto"/>
              <w:right w:val="single" w:sz="4" w:space="0" w:color="auto"/>
            </w:tcBorders>
            <w:shd w:val="clear" w:color="auto" w:fill="auto"/>
            <w:noWrap/>
            <w:vAlign w:val="center"/>
          </w:tcPr>
          <w:p w14:paraId="7B840847"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66,54</w:t>
            </w:r>
          </w:p>
        </w:tc>
        <w:tc>
          <w:tcPr>
            <w:tcW w:w="683" w:type="dxa"/>
            <w:tcBorders>
              <w:top w:val="nil"/>
              <w:left w:val="nil"/>
              <w:bottom w:val="single" w:sz="4" w:space="0" w:color="auto"/>
              <w:right w:val="single" w:sz="4" w:space="0" w:color="auto"/>
            </w:tcBorders>
            <w:shd w:val="clear" w:color="auto" w:fill="auto"/>
            <w:noWrap/>
            <w:vAlign w:val="center"/>
          </w:tcPr>
          <w:p w14:paraId="133E8D6C" w14:textId="77777777" w:rsidR="00C0145F" w:rsidRPr="00C0145F" w:rsidRDefault="00C0145F" w:rsidP="00E64B1A">
            <w:pPr>
              <w:widowControl w:val="0"/>
              <w:suppressAutoHyphens/>
              <w:spacing w:after="0" w:line="240" w:lineRule="auto"/>
              <w:jc w:val="center"/>
              <w:rPr>
                <w:rFonts w:ascii="Times New Roman" w:hAnsi="Times New Roman" w:cs="Times New Roman"/>
                <w:color w:val="000000"/>
                <w:sz w:val="28"/>
                <w:szCs w:val="28"/>
              </w:rPr>
            </w:pPr>
            <w:r w:rsidRPr="00C0145F">
              <w:rPr>
                <w:rFonts w:ascii="Times New Roman" w:hAnsi="Times New Roman" w:cs="Times New Roman"/>
                <w:color w:val="000000"/>
                <w:sz w:val="28"/>
                <w:szCs w:val="28"/>
              </w:rPr>
              <w:t>68,00</w:t>
            </w:r>
          </w:p>
        </w:tc>
      </w:tr>
      <w:tr w:rsidR="00AA4B8B" w:rsidRPr="00C8165C" w14:paraId="176FC625" w14:textId="77777777" w:rsidTr="00C0145F">
        <w:trPr>
          <w:trHeight w:val="340"/>
        </w:trPr>
        <w:tc>
          <w:tcPr>
            <w:tcW w:w="2810" w:type="dxa"/>
            <w:vAlign w:val="center"/>
          </w:tcPr>
          <w:p w14:paraId="3CCC56C1" w14:textId="77777777" w:rsidR="00AA4B8B" w:rsidRPr="00C8165C" w:rsidRDefault="00AA4B8B"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Разница температур</w:t>
            </w:r>
          </w:p>
        </w:tc>
        <w:tc>
          <w:tcPr>
            <w:tcW w:w="683" w:type="dxa"/>
            <w:tcBorders>
              <w:top w:val="nil"/>
              <w:left w:val="single" w:sz="4" w:space="0" w:color="auto"/>
              <w:bottom w:val="single" w:sz="4" w:space="0" w:color="auto"/>
              <w:right w:val="single" w:sz="4" w:space="0" w:color="auto"/>
            </w:tcBorders>
            <w:shd w:val="clear" w:color="auto" w:fill="auto"/>
            <w:noWrap/>
            <w:vAlign w:val="center"/>
          </w:tcPr>
          <w:p w14:paraId="0628F738"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1,35</w:t>
            </w:r>
          </w:p>
        </w:tc>
        <w:tc>
          <w:tcPr>
            <w:tcW w:w="682" w:type="dxa"/>
            <w:tcBorders>
              <w:top w:val="nil"/>
              <w:left w:val="nil"/>
              <w:bottom w:val="single" w:sz="4" w:space="0" w:color="auto"/>
              <w:right w:val="single" w:sz="4" w:space="0" w:color="auto"/>
            </w:tcBorders>
            <w:shd w:val="clear" w:color="auto" w:fill="auto"/>
            <w:noWrap/>
            <w:vAlign w:val="center"/>
          </w:tcPr>
          <w:p w14:paraId="6CA0CF4C"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2,02</w:t>
            </w:r>
          </w:p>
        </w:tc>
        <w:tc>
          <w:tcPr>
            <w:tcW w:w="682" w:type="dxa"/>
            <w:tcBorders>
              <w:top w:val="nil"/>
              <w:left w:val="nil"/>
              <w:bottom w:val="single" w:sz="4" w:space="0" w:color="auto"/>
              <w:right w:val="single" w:sz="4" w:space="0" w:color="auto"/>
            </w:tcBorders>
            <w:shd w:val="clear" w:color="auto" w:fill="auto"/>
            <w:noWrap/>
            <w:vAlign w:val="center"/>
          </w:tcPr>
          <w:p w14:paraId="703D7A09"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2,69</w:t>
            </w:r>
          </w:p>
        </w:tc>
        <w:tc>
          <w:tcPr>
            <w:tcW w:w="682" w:type="dxa"/>
            <w:tcBorders>
              <w:top w:val="nil"/>
              <w:left w:val="nil"/>
              <w:bottom w:val="single" w:sz="4" w:space="0" w:color="auto"/>
              <w:right w:val="single" w:sz="4" w:space="0" w:color="auto"/>
            </w:tcBorders>
            <w:shd w:val="clear" w:color="auto" w:fill="auto"/>
            <w:noWrap/>
            <w:vAlign w:val="center"/>
          </w:tcPr>
          <w:p w14:paraId="017FACF9"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3,37</w:t>
            </w:r>
          </w:p>
        </w:tc>
        <w:tc>
          <w:tcPr>
            <w:tcW w:w="683" w:type="dxa"/>
            <w:tcBorders>
              <w:top w:val="nil"/>
              <w:left w:val="nil"/>
              <w:bottom w:val="single" w:sz="4" w:space="0" w:color="auto"/>
              <w:right w:val="single" w:sz="4" w:space="0" w:color="auto"/>
            </w:tcBorders>
            <w:shd w:val="clear" w:color="auto" w:fill="auto"/>
            <w:noWrap/>
            <w:vAlign w:val="center"/>
          </w:tcPr>
          <w:p w14:paraId="1A1B901F"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4,04</w:t>
            </w:r>
          </w:p>
        </w:tc>
        <w:tc>
          <w:tcPr>
            <w:tcW w:w="683" w:type="dxa"/>
            <w:tcBorders>
              <w:top w:val="nil"/>
              <w:left w:val="nil"/>
              <w:bottom w:val="single" w:sz="4" w:space="0" w:color="auto"/>
              <w:right w:val="single" w:sz="4" w:space="0" w:color="auto"/>
            </w:tcBorders>
            <w:shd w:val="clear" w:color="auto" w:fill="auto"/>
            <w:noWrap/>
            <w:vAlign w:val="center"/>
          </w:tcPr>
          <w:p w14:paraId="2E74A990"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4,71</w:t>
            </w:r>
          </w:p>
        </w:tc>
        <w:tc>
          <w:tcPr>
            <w:tcW w:w="683" w:type="dxa"/>
            <w:tcBorders>
              <w:top w:val="nil"/>
              <w:left w:val="nil"/>
              <w:bottom w:val="single" w:sz="4" w:space="0" w:color="auto"/>
              <w:right w:val="single" w:sz="4" w:space="0" w:color="auto"/>
            </w:tcBorders>
            <w:shd w:val="clear" w:color="auto" w:fill="auto"/>
            <w:noWrap/>
            <w:vAlign w:val="center"/>
          </w:tcPr>
          <w:p w14:paraId="4C99D669"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5,38</w:t>
            </w:r>
          </w:p>
        </w:tc>
        <w:tc>
          <w:tcPr>
            <w:tcW w:w="683" w:type="dxa"/>
            <w:tcBorders>
              <w:top w:val="nil"/>
              <w:left w:val="nil"/>
              <w:bottom w:val="single" w:sz="4" w:space="0" w:color="auto"/>
              <w:right w:val="single" w:sz="4" w:space="0" w:color="auto"/>
            </w:tcBorders>
            <w:shd w:val="clear" w:color="auto" w:fill="auto"/>
            <w:noWrap/>
            <w:vAlign w:val="center"/>
          </w:tcPr>
          <w:p w14:paraId="44C35B37"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6,06</w:t>
            </w:r>
          </w:p>
        </w:tc>
        <w:tc>
          <w:tcPr>
            <w:tcW w:w="683" w:type="dxa"/>
            <w:tcBorders>
              <w:top w:val="nil"/>
              <w:left w:val="nil"/>
              <w:bottom w:val="single" w:sz="4" w:space="0" w:color="auto"/>
              <w:right w:val="single" w:sz="4" w:space="0" w:color="auto"/>
            </w:tcBorders>
            <w:shd w:val="clear" w:color="auto" w:fill="auto"/>
            <w:noWrap/>
            <w:vAlign w:val="center"/>
          </w:tcPr>
          <w:p w14:paraId="158F1FB4"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6,73</w:t>
            </w:r>
          </w:p>
        </w:tc>
        <w:tc>
          <w:tcPr>
            <w:tcW w:w="683" w:type="dxa"/>
            <w:tcBorders>
              <w:top w:val="nil"/>
              <w:left w:val="nil"/>
              <w:bottom w:val="single" w:sz="4" w:space="0" w:color="auto"/>
              <w:right w:val="single" w:sz="4" w:space="0" w:color="auto"/>
            </w:tcBorders>
            <w:shd w:val="clear" w:color="auto" w:fill="auto"/>
            <w:noWrap/>
            <w:vAlign w:val="center"/>
          </w:tcPr>
          <w:p w14:paraId="2EC00440" w14:textId="77777777" w:rsidR="00AA4B8B" w:rsidRPr="00AA4B8B" w:rsidRDefault="00AA4B8B" w:rsidP="00E64B1A">
            <w:pPr>
              <w:widowControl w:val="0"/>
              <w:suppressAutoHyphens/>
              <w:spacing w:after="0" w:line="240" w:lineRule="auto"/>
              <w:jc w:val="center"/>
              <w:rPr>
                <w:rFonts w:ascii="Times New Roman" w:hAnsi="Times New Roman" w:cs="Times New Roman"/>
                <w:color w:val="000000"/>
                <w:sz w:val="28"/>
              </w:rPr>
            </w:pPr>
            <w:r w:rsidRPr="00AA4B8B">
              <w:rPr>
                <w:rFonts w:ascii="Times New Roman" w:hAnsi="Times New Roman" w:cs="Times New Roman"/>
                <w:color w:val="000000"/>
                <w:sz w:val="28"/>
              </w:rPr>
              <w:t>7,00</w:t>
            </w:r>
          </w:p>
        </w:tc>
      </w:tr>
    </w:tbl>
    <w:p w14:paraId="36114A71" w14:textId="77777777" w:rsidR="00AC4862" w:rsidRPr="00C8165C" w:rsidRDefault="00AC4862" w:rsidP="00E64B1A">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67" w:name="_Toc435791260"/>
      <w:bookmarkStart w:id="468" w:name="_Toc128476245"/>
      <w:bookmarkStart w:id="469" w:name="_Toc128558265"/>
      <w:r w:rsidRPr="00C8165C">
        <w:rPr>
          <w:rFonts w:ascii="Times New Roman" w:hAnsi="Times New Roman" w:cs="Times New Roman"/>
          <w:b w:val="0"/>
          <w:color w:val="000000" w:themeColor="text1"/>
          <w:sz w:val="28"/>
          <w:szCs w:val="28"/>
        </w:rPr>
        <w:t>1.3.7 Фактические температурные режимы отпу</w:t>
      </w:r>
      <w:r w:rsidR="00D95D89">
        <w:rPr>
          <w:rFonts w:ascii="Times New Roman" w:hAnsi="Times New Roman" w:cs="Times New Roman"/>
          <w:b w:val="0"/>
          <w:color w:val="000000" w:themeColor="text1"/>
          <w:sz w:val="28"/>
          <w:szCs w:val="28"/>
        </w:rPr>
        <w:t xml:space="preserve">ска тепла в тепловые сети и их </w:t>
      </w:r>
      <w:r w:rsidRPr="00C8165C">
        <w:rPr>
          <w:rFonts w:ascii="Times New Roman" w:hAnsi="Times New Roman" w:cs="Times New Roman"/>
          <w:b w:val="0"/>
          <w:color w:val="000000" w:themeColor="text1"/>
          <w:sz w:val="28"/>
          <w:szCs w:val="28"/>
        </w:rPr>
        <w:t>соответствие утвержденным графикам регулирования отпуска тепла в тепловые сети</w:t>
      </w:r>
      <w:bookmarkEnd w:id="467"/>
      <w:bookmarkEnd w:id="468"/>
      <w:bookmarkEnd w:id="469"/>
    </w:p>
    <w:p w14:paraId="50619216"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Регулирование температуры теплоносителя осуществляется в зависимости от температуры наружного воздуха. Фактический отпуск тепла от источников тепловой энергии осуществляется строго в соответствии с утвер</w:t>
      </w:r>
      <w:r w:rsidR="003C4575" w:rsidRPr="00C8165C">
        <w:rPr>
          <w:rFonts w:ascii="Times New Roman" w:hAnsi="Times New Roman" w:cs="Times New Roman"/>
          <w:color w:val="000000" w:themeColor="text1"/>
          <w:sz w:val="28"/>
          <w:szCs w:val="28"/>
        </w:rPr>
        <w:t>жденным температурным графиком.</w:t>
      </w:r>
    </w:p>
    <w:p w14:paraId="4A2E494E" w14:textId="77777777" w:rsidR="00AC4862" w:rsidRPr="00C8165C" w:rsidRDefault="00AC4862" w:rsidP="00E64B1A">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70" w:name="_Toc435791261"/>
      <w:bookmarkStart w:id="471" w:name="_Toc128476246"/>
      <w:bookmarkStart w:id="472" w:name="_Toc128558266"/>
      <w:r w:rsidRPr="00C8165C">
        <w:rPr>
          <w:rFonts w:ascii="Times New Roman" w:hAnsi="Times New Roman" w:cs="Times New Roman"/>
          <w:b w:val="0"/>
          <w:color w:val="000000" w:themeColor="text1"/>
          <w:sz w:val="28"/>
          <w:szCs w:val="28"/>
        </w:rPr>
        <w:t>1.3.8 Гидравлические режимы тепловых сетей и пьезометрические график</w:t>
      </w:r>
      <w:bookmarkEnd w:id="470"/>
      <w:bookmarkEnd w:id="471"/>
      <w:bookmarkEnd w:id="472"/>
    </w:p>
    <w:p w14:paraId="6CBF2414"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Существующие гидравлические режимы тепловых сетей сельского поселения и пьезометрические графики обеспечиваются оборудованием источника тепловой энергии с учетом рельефа местности и в соответствии с нормативными показа</w:t>
      </w:r>
      <w:r w:rsidRPr="00C8165C">
        <w:rPr>
          <w:rFonts w:ascii="Times New Roman" w:hAnsi="Times New Roman" w:cs="Times New Roman"/>
          <w:color w:val="000000" w:themeColor="text1"/>
          <w:sz w:val="28"/>
          <w:szCs w:val="28"/>
        </w:rPr>
        <w:softHyphen/>
        <w:t>телями.</w:t>
      </w:r>
    </w:p>
    <w:p w14:paraId="7BD7FEEF"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магистральных водяных закрытых тепловых сетей сельского поселения предусмотрен расчетный гидравлический режим – по расчетным расходам сетевой воды в отопительный период.</w:t>
      </w:r>
    </w:p>
    <w:p w14:paraId="285C17C7" w14:textId="77777777" w:rsidR="00AC4862" w:rsidRPr="00C8165C" w:rsidRDefault="00AC4862" w:rsidP="00E64B1A">
      <w:pPr>
        <w:pStyle w:val="af4"/>
        <w:widowControl w:val="0"/>
        <w:suppressAutoHyphens/>
        <w:ind w:firstLine="709"/>
        <w:jc w:val="both"/>
        <w:rPr>
          <w:rFonts w:ascii="Times New Roman" w:eastAsia="Times New Roman" w:hAnsi="Times New Roman" w:cs="Times New Roman"/>
          <w:color w:val="000000" w:themeColor="text1"/>
          <w:sz w:val="28"/>
          <w:szCs w:val="28"/>
          <w:lang w:eastAsia="ru-RU"/>
        </w:rPr>
      </w:pPr>
      <w:r w:rsidRPr="00C8165C">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7008F7FE" w14:textId="77777777" w:rsidR="00AC4862" w:rsidRPr="00C8165C" w:rsidRDefault="00AC4862" w:rsidP="00E64B1A">
      <w:pPr>
        <w:pStyle w:val="ad"/>
        <w:widowControl w:val="0"/>
        <w:numPr>
          <w:ilvl w:val="0"/>
          <w:numId w:val="3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t>непревышение</w:t>
      </w:r>
      <w:proofErr w:type="spellEnd"/>
      <w:r w:rsidRPr="00C8165C">
        <w:rPr>
          <w:rFonts w:ascii="Times New Roman" w:hAnsi="Times New Roman" w:cs="Times New Roman"/>
          <w:color w:val="000000" w:themeColor="text1"/>
          <w:sz w:val="28"/>
          <w:szCs w:val="28"/>
        </w:rPr>
        <w:t xml:space="preserve"> допустимых давлений в оборудовании источника, тепловой сети и абонентских установок.</w:t>
      </w:r>
    </w:p>
    <w:p w14:paraId="231ECF26" w14:textId="77777777" w:rsidR="00AC4862" w:rsidRPr="00C8165C" w:rsidRDefault="00AC4862" w:rsidP="00E64B1A">
      <w:pPr>
        <w:pStyle w:val="ad"/>
        <w:widowControl w:val="0"/>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6FFDB2A7" w14:textId="77777777" w:rsidR="00AC4862" w:rsidRPr="00C8165C" w:rsidRDefault="00AC4862" w:rsidP="00E64B1A">
      <w:pPr>
        <w:pStyle w:val="ad"/>
        <w:widowControl w:val="0"/>
        <w:numPr>
          <w:ilvl w:val="0"/>
          <w:numId w:val="3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14:paraId="72BBA64D" w14:textId="77777777" w:rsidR="00AC4862" w:rsidRPr="00C8165C" w:rsidRDefault="00AC4862" w:rsidP="00E64B1A">
      <w:pPr>
        <w:pStyle w:val="ad"/>
        <w:widowControl w:val="0"/>
        <w:numPr>
          <w:ilvl w:val="0"/>
          <w:numId w:val="3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обеспечение </w:t>
      </w:r>
      <w:proofErr w:type="spellStart"/>
      <w:r w:rsidRPr="00C8165C">
        <w:rPr>
          <w:rFonts w:ascii="Times New Roman" w:hAnsi="Times New Roman" w:cs="Times New Roman"/>
          <w:color w:val="000000" w:themeColor="text1"/>
          <w:sz w:val="28"/>
          <w:szCs w:val="28"/>
        </w:rPr>
        <w:t>невскипания</w:t>
      </w:r>
      <w:proofErr w:type="spellEnd"/>
      <w:r w:rsidRPr="00C8165C">
        <w:rPr>
          <w:rFonts w:ascii="Times New Roman" w:hAnsi="Times New Roman" w:cs="Times New Roman"/>
          <w:color w:val="000000" w:themeColor="text1"/>
          <w:sz w:val="28"/>
          <w:szCs w:val="28"/>
        </w:rPr>
        <w:t xml:space="preserve"> сетевой воды при гидродинамическом режиме </w:t>
      </w:r>
      <w:r w:rsidRPr="00C8165C">
        <w:rPr>
          <w:rFonts w:ascii="Times New Roman" w:hAnsi="Times New Roman" w:cs="Times New Roman"/>
          <w:color w:val="000000" w:themeColor="text1"/>
          <w:sz w:val="28"/>
          <w:szCs w:val="28"/>
        </w:rPr>
        <w:lastRenderedPageBreak/>
        <w:t xml:space="preserve">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w:t>
      </w:r>
      <w:proofErr w:type="spellStart"/>
      <w:r w:rsidRPr="00C8165C">
        <w:rPr>
          <w:rFonts w:ascii="Times New Roman" w:hAnsi="Times New Roman" w:cs="Times New Roman"/>
          <w:color w:val="000000" w:themeColor="text1"/>
          <w:sz w:val="28"/>
          <w:szCs w:val="28"/>
        </w:rPr>
        <w:t>невскипания</w:t>
      </w:r>
      <w:proofErr w:type="spellEnd"/>
      <w:r w:rsidRPr="00C8165C">
        <w:rPr>
          <w:rFonts w:ascii="Times New Roman" w:hAnsi="Times New Roman" w:cs="Times New Roman"/>
          <w:color w:val="000000" w:themeColor="text1"/>
          <w:sz w:val="28"/>
          <w:szCs w:val="28"/>
        </w:rPr>
        <w:t xml:space="preserve"> воды на тех участках системы теплоснабжения, где температура воды превышает 100</w:t>
      </w:r>
      <w:r w:rsidRPr="00C8165C">
        <w:rPr>
          <w:rFonts w:ascii="Times New Roman" w:hAnsi="Times New Roman" w:cs="Times New Roman"/>
          <w:color w:val="000000" w:themeColor="text1"/>
          <w:sz w:val="28"/>
          <w:szCs w:val="28"/>
          <w:vertAlign w:val="superscript"/>
        </w:rPr>
        <w:t>0</w:t>
      </w:r>
      <w:r w:rsidRPr="00C8165C">
        <w:rPr>
          <w:rFonts w:ascii="Times New Roman" w:hAnsi="Times New Roman" w:cs="Times New Roman"/>
          <w:color w:val="000000" w:themeColor="text1"/>
          <w:sz w:val="28"/>
          <w:szCs w:val="28"/>
        </w:rPr>
        <w:t>С. Температура насыщения водяного пара при давлении 0,1 МПа равна 100</w:t>
      </w:r>
      <w:r w:rsidRPr="00C8165C">
        <w:rPr>
          <w:rFonts w:ascii="Times New Roman" w:hAnsi="Times New Roman" w:cs="Times New Roman"/>
          <w:color w:val="000000" w:themeColor="text1"/>
          <w:sz w:val="28"/>
          <w:szCs w:val="28"/>
          <w:vertAlign w:val="superscript"/>
        </w:rPr>
        <w:t>0</w:t>
      </w:r>
      <w:r w:rsidRPr="00C8165C">
        <w:rPr>
          <w:rFonts w:ascii="Times New Roman" w:hAnsi="Times New Roman" w:cs="Times New Roman"/>
          <w:color w:val="000000" w:themeColor="text1"/>
          <w:sz w:val="28"/>
          <w:szCs w:val="28"/>
        </w:rPr>
        <w:t>С.</w:t>
      </w:r>
    </w:p>
    <w:p w14:paraId="23E7DF12" w14:textId="77777777" w:rsidR="00AC4862" w:rsidRPr="00C8165C" w:rsidRDefault="00AC4862" w:rsidP="00E64B1A">
      <w:pPr>
        <w:pStyle w:val="af4"/>
        <w:widowControl w:val="0"/>
        <w:suppressAutoHyphens/>
        <w:ind w:firstLine="709"/>
        <w:jc w:val="both"/>
        <w:rPr>
          <w:rFonts w:ascii="Times New Roman" w:eastAsia="Times New Roman" w:hAnsi="Times New Roman" w:cs="Times New Roman"/>
          <w:color w:val="000000" w:themeColor="text1"/>
          <w:sz w:val="28"/>
          <w:szCs w:val="28"/>
          <w:lang w:eastAsia="ru-RU"/>
        </w:rPr>
      </w:pPr>
      <w:r w:rsidRPr="00C8165C">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w:t>
      </w:r>
      <w:proofErr w:type="spellStart"/>
      <w:r w:rsidRPr="00C8165C">
        <w:rPr>
          <w:rFonts w:ascii="Times New Roman" w:eastAsia="Times New Roman" w:hAnsi="Times New Roman" w:cs="Times New Roman"/>
          <w:color w:val="000000" w:themeColor="text1"/>
          <w:sz w:val="28"/>
          <w:szCs w:val="28"/>
          <w:lang w:eastAsia="ru-RU"/>
        </w:rPr>
        <w:t>повысительные</w:t>
      </w:r>
      <w:proofErr w:type="spellEnd"/>
      <w:r w:rsidRPr="00C8165C">
        <w:rPr>
          <w:rFonts w:ascii="Times New Roman" w:eastAsia="Times New Roman" w:hAnsi="Times New Roman" w:cs="Times New Roman"/>
          <w:color w:val="000000" w:themeColor="text1"/>
          <w:sz w:val="28"/>
          <w:szCs w:val="28"/>
          <w:lang w:eastAsia="ru-RU"/>
        </w:rPr>
        <w:t xml:space="preserve"> насосные станции, что упрощает систему теплоснабжения и повышает надёжность её работы. </w:t>
      </w:r>
    </w:p>
    <w:p w14:paraId="11657C33" w14:textId="77777777" w:rsidR="00AC4862" w:rsidRPr="00C8165C" w:rsidRDefault="00AC4862" w:rsidP="00E64B1A">
      <w:pPr>
        <w:pStyle w:val="af4"/>
        <w:widowControl w:val="0"/>
        <w:suppressAutoHyphens/>
        <w:ind w:firstLine="709"/>
        <w:jc w:val="both"/>
        <w:rPr>
          <w:rFonts w:ascii="Times New Roman" w:eastAsia="Times New Roman" w:hAnsi="Times New Roman" w:cs="Times New Roman"/>
          <w:color w:val="000000" w:themeColor="text1"/>
          <w:sz w:val="28"/>
          <w:szCs w:val="28"/>
          <w:lang w:eastAsia="ru-RU"/>
        </w:rPr>
      </w:pPr>
      <w:r w:rsidRPr="00C8165C">
        <w:rPr>
          <w:rFonts w:ascii="Times New Roman" w:eastAsia="Times New Roman" w:hAnsi="Times New Roman" w:cs="Times New Roman"/>
          <w:color w:val="000000" w:themeColor="text1"/>
          <w:sz w:val="28"/>
          <w:szCs w:val="28"/>
          <w:lang w:eastAsia="ru-RU"/>
        </w:rPr>
        <w:t xml:space="preserve">Располагаемый напор, т.е. разность напоров в подающей и обратной линиях сети на </w:t>
      </w:r>
      <w:r w:rsidRPr="00C8165C">
        <w:rPr>
          <w:rFonts w:ascii="Times New Roman" w:hAnsi="Times New Roman" w:cs="Times New Roman"/>
          <w:color w:val="000000" w:themeColor="text1"/>
          <w:sz w:val="28"/>
          <w:szCs w:val="28"/>
        </w:rPr>
        <w:t xml:space="preserve">котельной </w:t>
      </w:r>
      <w:r w:rsidRPr="00C8165C">
        <w:rPr>
          <w:rFonts w:ascii="Times New Roman" w:eastAsia="Times New Roman" w:hAnsi="Times New Roman" w:cs="Times New Roman"/>
          <w:color w:val="000000" w:themeColor="text1"/>
          <w:sz w:val="28"/>
          <w:szCs w:val="28"/>
          <w:lang w:eastAsia="ru-RU"/>
        </w:rPr>
        <w:t xml:space="preserve">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w:t>
      </w:r>
      <w:proofErr w:type="spellStart"/>
      <w:r w:rsidRPr="00C8165C">
        <w:rPr>
          <w:rFonts w:ascii="Times New Roman" w:eastAsia="Times New Roman" w:hAnsi="Times New Roman" w:cs="Times New Roman"/>
          <w:color w:val="000000" w:themeColor="text1"/>
          <w:sz w:val="28"/>
          <w:szCs w:val="28"/>
          <w:lang w:eastAsia="ru-RU"/>
        </w:rPr>
        <w:t>м.в.ст</w:t>
      </w:r>
      <w:proofErr w:type="spellEnd"/>
      <w:r w:rsidRPr="00C8165C">
        <w:rPr>
          <w:rFonts w:ascii="Times New Roman" w:eastAsia="Times New Roman" w:hAnsi="Times New Roman" w:cs="Times New Roman"/>
          <w:color w:val="000000" w:themeColor="text1"/>
          <w:sz w:val="28"/>
          <w:szCs w:val="28"/>
          <w:lang w:eastAsia="ru-RU"/>
        </w:rPr>
        <w:t>.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14:paraId="7D5A6F04" w14:textId="77777777" w:rsidR="00AC4862" w:rsidRPr="00C8165C" w:rsidRDefault="00AC4862" w:rsidP="00E64B1A">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73" w:name="_Toc435791262"/>
      <w:bookmarkStart w:id="474" w:name="_Toc128476247"/>
      <w:bookmarkStart w:id="475" w:name="_Toc128558267"/>
      <w:r w:rsidRPr="00C8165C">
        <w:rPr>
          <w:rFonts w:ascii="Times New Roman" w:hAnsi="Times New Roman" w:cs="Times New Roman"/>
          <w:b w:val="0"/>
          <w:color w:val="000000" w:themeColor="text1"/>
          <w:sz w:val="28"/>
          <w:szCs w:val="28"/>
        </w:rPr>
        <w:t>1.3.9 Статистика отказов тепловых сетей (аварий, инцидентов) за последние 5 лет</w:t>
      </w:r>
      <w:bookmarkEnd w:id="473"/>
      <w:bookmarkEnd w:id="474"/>
      <w:bookmarkEnd w:id="475"/>
    </w:p>
    <w:p w14:paraId="1161D907" w14:textId="77777777" w:rsidR="00AC4862"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следующие повреждения элементов тепловых сетей: трубопроводов: сквозные коррозионные повреждения труб, разрывы сварных швов; задвижек: коррозия корпуса или байпаса задвижки, искривление или падение дисков, не плотность фланцевых соединений, засоры, приводящие к не герметичности отключения участков; компенсаторов. Все отмеченные выше повреждения возникают в процессе эксплуатации в результате воздействия на элемент ряда неблагоприятных факторов. Причинами некоторых повреждений являются дефекты строительства. 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Основными причинами разрывов сварных швов являются заводские дефекты при изготовлении труб и дефекты сварки труб при строительстве. Причины повреждения задвижек весьма разнообразны: это и наружная коррозия, и различные неполадки, возникающие в процессе эксплуатации (засоры, заклинивание и падение дисков, расстройства фланцевых соединений). По информации, полученной от организации занятой в сфере теплоснабжения на эксплуатируемых тепловых сетях представлены в таблице ниже. Согласно предоставленным данным теплосеть (в двухтрубном исчислении) находится в удовлетворительном состоянии, однако имеют место многочисленные свищи, трещины и утончение стенок труб, ввиду коррозии верхнего слоя. </w:t>
      </w:r>
    </w:p>
    <w:p w14:paraId="71CF9CA9" w14:textId="77777777" w:rsidR="00AA4B8B" w:rsidRPr="00C8165C" w:rsidRDefault="00AC4862" w:rsidP="00E64B1A">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Отказов магистральных и распределительных трубо</w:t>
      </w:r>
      <w:r w:rsidR="00E64B1A">
        <w:rPr>
          <w:rFonts w:ascii="Times New Roman" w:hAnsi="Times New Roman" w:cs="Times New Roman"/>
          <w:color w:val="000000" w:themeColor="text1"/>
          <w:sz w:val="28"/>
          <w:szCs w:val="28"/>
        </w:rPr>
        <w:t>проводов тепловых сетей и обору</w:t>
      </w:r>
      <w:r w:rsidRPr="00C8165C">
        <w:rPr>
          <w:rFonts w:ascii="Times New Roman" w:hAnsi="Times New Roman" w:cs="Times New Roman"/>
          <w:color w:val="000000" w:themeColor="text1"/>
          <w:sz w:val="28"/>
          <w:szCs w:val="28"/>
        </w:rPr>
        <w:t xml:space="preserve">дования источников тепловой энергии, повлекших к снижению </w:t>
      </w:r>
      <w:r w:rsidRPr="00C8165C">
        <w:rPr>
          <w:rFonts w:ascii="Times New Roman" w:hAnsi="Times New Roman" w:cs="Times New Roman"/>
          <w:color w:val="000000" w:themeColor="text1"/>
          <w:sz w:val="28"/>
          <w:szCs w:val="28"/>
        </w:rPr>
        <w:lastRenderedPageBreak/>
        <w:t>температуры внутри отапли</w:t>
      </w:r>
      <w:r w:rsidRPr="00C8165C">
        <w:rPr>
          <w:rFonts w:ascii="Times New Roman" w:hAnsi="Times New Roman" w:cs="Times New Roman"/>
          <w:color w:val="000000" w:themeColor="text1"/>
          <w:sz w:val="28"/>
          <w:szCs w:val="28"/>
        </w:rPr>
        <w:softHyphen/>
        <w:t xml:space="preserve">ваемых помещений ниже минимально допустимого значения </w:t>
      </w:r>
      <w:r w:rsidR="003C4575" w:rsidRPr="00C8165C">
        <w:rPr>
          <w:rFonts w:ascii="Times New Roman" w:hAnsi="Times New Roman" w:cs="Times New Roman"/>
          <w:color w:val="000000" w:themeColor="text1"/>
          <w:sz w:val="28"/>
          <w:szCs w:val="28"/>
        </w:rPr>
        <w:t>за последние 5 лет не выявлено.</w:t>
      </w:r>
    </w:p>
    <w:p w14:paraId="44B9E54C" w14:textId="77777777" w:rsidR="00AC4862" w:rsidRPr="00C8165C" w:rsidRDefault="00AC4862" w:rsidP="00E64B1A">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Информация об отказах тепловых сетей за последние 5 лет</w:t>
      </w:r>
    </w:p>
    <w:tbl>
      <w:tblPr>
        <w:tblW w:w="5000" w:type="pct"/>
        <w:tblLayout w:type="fixed"/>
        <w:tblCellMar>
          <w:left w:w="0" w:type="dxa"/>
          <w:right w:w="0" w:type="dxa"/>
        </w:tblCellMar>
        <w:tblLook w:val="0000" w:firstRow="0" w:lastRow="0" w:firstColumn="0" w:lastColumn="0" w:noHBand="0" w:noVBand="0"/>
      </w:tblPr>
      <w:tblGrid>
        <w:gridCol w:w="541"/>
        <w:gridCol w:w="8016"/>
        <w:gridCol w:w="1070"/>
      </w:tblGrid>
      <w:tr w:rsidR="00AC4862" w:rsidRPr="00C8165C" w14:paraId="640A357D" w14:textId="77777777" w:rsidTr="00D95D89">
        <w:trPr>
          <w:trHeight w:val="340"/>
        </w:trPr>
        <w:tc>
          <w:tcPr>
            <w:tcW w:w="572" w:type="dxa"/>
            <w:tcBorders>
              <w:top w:val="single" w:sz="4" w:space="0" w:color="auto"/>
              <w:left w:val="single" w:sz="4" w:space="0" w:color="auto"/>
              <w:bottom w:val="nil"/>
              <w:right w:val="nil"/>
            </w:tcBorders>
            <w:shd w:val="clear" w:color="auto" w:fill="FFFFFF"/>
            <w:vAlign w:val="center"/>
          </w:tcPr>
          <w:p w14:paraId="2A9E6FA6"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w:t>
            </w:r>
          </w:p>
          <w:p w14:paraId="1B2E0162"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п/п</w:t>
            </w:r>
          </w:p>
        </w:tc>
        <w:tc>
          <w:tcPr>
            <w:tcW w:w="8505" w:type="dxa"/>
            <w:tcBorders>
              <w:top w:val="single" w:sz="4" w:space="0" w:color="auto"/>
              <w:left w:val="single" w:sz="4" w:space="0" w:color="auto"/>
              <w:bottom w:val="nil"/>
              <w:right w:val="nil"/>
            </w:tcBorders>
            <w:shd w:val="clear" w:color="auto" w:fill="FFFFFF"/>
            <w:vAlign w:val="center"/>
          </w:tcPr>
          <w:p w14:paraId="4EF7CA6B"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 показателя</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131D3F18"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Значение</w:t>
            </w:r>
          </w:p>
        </w:tc>
      </w:tr>
      <w:tr w:rsidR="00AC4862" w:rsidRPr="00C8165C" w14:paraId="41AB7F62" w14:textId="77777777" w:rsidTr="00D95D89">
        <w:trPr>
          <w:trHeight w:val="340"/>
        </w:trPr>
        <w:tc>
          <w:tcPr>
            <w:tcW w:w="572" w:type="dxa"/>
            <w:tcBorders>
              <w:top w:val="single" w:sz="4" w:space="0" w:color="auto"/>
              <w:left w:val="single" w:sz="4" w:space="0" w:color="auto"/>
              <w:bottom w:val="nil"/>
              <w:right w:val="nil"/>
            </w:tcBorders>
            <w:shd w:val="clear" w:color="auto" w:fill="FFFFFF"/>
            <w:vAlign w:val="center"/>
          </w:tcPr>
          <w:p w14:paraId="76B2D7F8"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8505" w:type="dxa"/>
            <w:tcBorders>
              <w:top w:val="single" w:sz="4" w:space="0" w:color="auto"/>
              <w:left w:val="single" w:sz="4" w:space="0" w:color="auto"/>
              <w:bottom w:val="nil"/>
              <w:right w:val="nil"/>
            </w:tcBorders>
            <w:shd w:val="clear" w:color="auto" w:fill="FFFFFF"/>
            <w:vAlign w:val="center"/>
          </w:tcPr>
          <w:p w14:paraId="461443F3"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часов (суммарн</w:t>
            </w:r>
            <w:r w:rsidR="00E64B1A">
              <w:rPr>
                <w:rFonts w:ascii="Times New Roman" w:hAnsi="Times New Roman" w:cs="Times New Roman"/>
                <w:color w:val="000000" w:themeColor="text1"/>
                <w:sz w:val="28"/>
                <w:szCs w:val="28"/>
              </w:rPr>
              <w:t>о за календарный год), превышаю</w:t>
            </w:r>
            <w:r w:rsidRPr="00C8165C">
              <w:rPr>
                <w:rFonts w:ascii="Times New Roman" w:hAnsi="Times New Roman" w:cs="Times New Roman"/>
                <w:color w:val="000000" w:themeColor="text1"/>
                <w:sz w:val="28"/>
                <w:szCs w:val="28"/>
              </w:rPr>
              <w:t xml:space="preserve">щих допустимую продолжительность перерыва </w:t>
            </w:r>
            <w:r w:rsidR="00E64B1A">
              <w:rPr>
                <w:rFonts w:ascii="Times New Roman" w:hAnsi="Times New Roman" w:cs="Times New Roman"/>
                <w:color w:val="000000" w:themeColor="text1"/>
                <w:sz w:val="28"/>
                <w:szCs w:val="28"/>
              </w:rPr>
              <w:t>подачи тепло</w:t>
            </w:r>
            <w:r w:rsidRPr="00C8165C">
              <w:rPr>
                <w:rFonts w:ascii="Times New Roman" w:hAnsi="Times New Roman" w:cs="Times New Roman"/>
                <w:color w:val="000000" w:themeColor="text1"/>
                <w:sz w:val="28"/>
                <w:szCs w:val="28"/>
              </w:rPr>
              <w:t>вой энергии в отопительный период</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127F88B0"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w:t>
            </w:r>
          </w:p>
        </w:tc>
      </w:tr>
      <w:tr w:rsidR="00AC4862" w:rsidRPr="00C8165C" w14:paraId="2D8E0C9D" w14:textId="77777777" w:rsidTr="00D95D89">
        <w:trPr>
          <w:trHeight w:val="340"/>
        </w:trPr>
        <w:tc>
          <w:tcPr>
            <w:tcW w:w="572" w:type="dxa"/>
            <w:tcBorders>
              <w:top w:val="single" w:sz="4" w:space="0" w:color="auto"/>
              <w:left w:val="single" w:sz="4" w:space="0" w:color="auto"/>
              <w:bottom w:val="nil"/>
              <w:right w:val="nil"/>
            </w:tcBorders>
            <w:shd w:val="clear" w:color="auto" w:fill="FFFFFF"/>
            <w:vAlign w:val="center"/>
          </w:tcPr>
          <w:p w14:paraId="6B42BC53"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8505" w:type="dxa"/>
            <w:tcBorders>
              <w:top w:val="single" w:sz="4" w:space="0" w:color="auto"/>
              <w:left w:val="single" w:sz="4" w:space="0" w:color="auto"/>
              <w:bottom w:val="nil"/>
              <w:right w:val="nil"/>
            </w:tcBorders>
            <w:shd w:val="clear" w:color="auto" w:fill="FFFFFF"/>
            <w:vAlign w:val="center"/>
          </w:tcPr>
          <w:p w14:paraId="7A3FA14D"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761C0F90"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w:t>
            </w:r>
          </w:p>
        </w:tc>
      </w:tr>
      <w:tr w:rsidR="00AC4862" w:rsidRPr="00C8165C" w14:paraId="4ED412D5" w14:textId="77777777" w:rsidTr="00D95D89">
        <w:trPr>
          <w:trHeight w:val="340"/>
        </w:trPr>
        <w:tc>
          <w:tcPr>
            <w:tcW w:w="572" w:type="dxa"/>
            <w:tcBorders>
              <w:top w:val="single" w:sz="4" w:space="0" w:color="auto"/>
              <w:left w:val="single" w:sz="4" w:space="0" w:color="auto"/>
              <w:bottom w:val="single" w:sz="4" w:space="0" w:color="auto"/>
              <w:right w:val="nil"/>
            </w:tcBorders>
            <w:shd w:val="clear" w:color="auto" w:fill="FFFFFF"/>
            <w:vAlign w:val="center"/>
          </w:tcPr>
          <w:p w14:paraId="3D869BE8"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8505" w:type="dxa"/>
            <w:tcBorders>
              <w:top w:val="single" w:sz="4" w:space="0" w:color="auto"/>
              <w:left w:val="single" w:sz="4" w:space="0" w:color="auto"/>
              <w:bottom w:val="single" w:sz="4" w:space="0" w:color="auto"/>
              <w:right w:val="nil"/>
            </w:tcBorders>
            <w:shd w:val="clear" w:color="auto" w:fill="FFFFFF"/>
            <w:vAlign w:val="center"/>
          </w:tcPr>
          <w:p w14:paraId="7017E7F3"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2A38DB" w14:textId="77777777" w:rsidR="00AC4862" w:rsidRPr="00C8165C" w:rsidRDefault="00AC4862" w:rsidP="00E64B1A">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w:t>
            </w:r>
          </w:p>
        </w:tc>
      </w:tr>
    </w:tbl>
    <w:p w14:paraId="38E35716" w14:textId="77777777" w:rsidR="00AC4862" w:rsidRPr="00C8165C" w:rsidRDefault="00AC4862" w:rsidP="00C64F2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76" w:name="_Toc128476248"/>
      <w:bookmarkStart w:id="477" w:name="_Toc128558268"/>
      <w:bookmarkStart w:id="478" w:name="_Toc435791263"/>
      <w:r w:rsidRPr="00C8165C">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w:t>
      </w:r>
      <w:r w:rsidR="003C4575" w:rsidRPr="00C8165C">
        <w:rPr>
          <w:rFonts w:ascii="Times New Roman" w:hAnsi="Times New Roman" w:cs="Times New Roman"/>
          <w:b w:val="0"/>
          <w:color w:val="000000" w:themeColor="text1"/>
          <w:sz w:val="28"/>
          <w:szCs w:val="28"/>
        </w:rPr>
        <w:t xml:space="preserve">овых сетей, за </w:t>
      </w:r>
      <w:r w:rsidRPr="00C8165C">
        <w:rPr>
          <w:rFonts w:ascii="Times New Roman" w:hAnsi="Times New Roman" w:cs="Times New Roman"/>
          <w:b w:val="0"/>
          <w:color w:val="000000" w:themeColor="text1"/>
          <w:sz w:val="28"/>
          <w:szCs w:val="28"/>
        </w:rPr>
        <w:t>последние 5 лет</w:t>
      </w:r>
      <w:bookmarkEnd w:id="476"/>
      <w:bookmarkEnd w:id="477"/>
    </w:p>
    <w:p w14:paraId="0490BB71"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Аварий за прошедшие 5 лет не наблюдалось, инциденты у</w:t>
      </w:r>
      <w:r w:rsidR="003C4575" w:rsidRPr="00C8165C">
        <w:rPr>
          <w:rFonts w:ascii="Times New Roman" w:hAnsi="Times New Roman" w:cs="Times New Roman"/>
          <w:color w:val="000000" w:themeColor="text1"/>
          <w:sz w:val="28"/>
          <w:szCs w:val="28"/>
        </w:rPr>
        <w:t>странялись в течение 2-3 часов.</w:t>
      </w:r>
    </w:p>
    <w:p w14:paraId="3F73865D" w14:textId="77777777" w:rsidR="00AC4862" w:rsidRPr="00C8165C" w:rsidRDefault="00AC4862" w:rsidP="00C64F2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79" w:name="_Toc128476249"/>
      <w:bookmarkStart w:id="480" w:name="_Toc128558269"/>
      <w:r w:rsidRPr="00C8165C">
        <w:rPr>
          <w:rFonts w:ascii="Times New Roman" w:hAnsi="Times New Roman" w:cs="Times New Roman"/>
          <w:b w:val="0"/>
          <w:color w:val="000000" w:themeColor="text1"/>
          <w:sz w:val="28"/>
          <w:szCs w:val="28"/>
        </w:rPr>
        <w:t>1.3.11 Описание процедур диагностики состояния тепловых сетей и планирования капитальных (текущих) ремонтов</w:t>
      </w:r>
      <w:bookmarkEnd w:id="478"/>
      <w:bookmarkEnd w:id="479"/>
      <w:bookmarkEnd w:id="480"/>
    </w:p>
    <w:p w14:paraId="4DF66CFC"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14:paraId="01BFD92A"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37FADD07"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2DFE14F0"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14:paraId="0775F8EF"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14:paraId="53DB8FB6"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гидравлическом испытании тепловых сетей последовательность проведения работ такая:</w:t>
      </w:r>
    </w:p>
    <w:p w14:paraId="29251D5F"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проводят очистку теплопроводов;</w:t>
      </w:r>
    </w:p>
    <w:p w14:paraId="0FE4A0B4"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устанавливают манометры, заглушки и краны;</w:t>
      </w:r>
    </w:p>
    <w:p w14:paraId="50F5CF0A"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подключают воду и гидравлический пресс;</w:t>
      </w:r>
    </w:p>
    <w:p w14:paraId="01148E93"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заполняют трубопроводы водой до необходимого давления;</w:t>
      </w:r>
    </w:p>
    <w:p w14:paraId="0CAE4C03"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14:paraId="15A6C1D2"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устраняют дефекты;</w:t>
      </w:r>
    </w:p>
    <w:p w14:paraId="39665325"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производят второе испытание;</w:t>
      </w:r>
    </w:p>
    <w:p w14:paraId="259076F7"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отключают от водопровода и производят спуск воды из труб;</w:t>
      </w:r>
    </w:p>
    <w:p w14:paraId="3230ACA9"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снимают манометры и заглушки.</w:t>
      </w:r>
    </w:p>
    <w:p w14:paraId="105C9B73"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4BC44C44"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44AE9D1A"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14:paraId="79CDC476"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65F6D0C9"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w:t>
      </w:r>
      <w:r w:rsidRPr="00C8165C">
        <w:rPr>
          <w:rFonts w:ascii="Times New Roman" w:hAnsi="Times New Roman" w:cs="Times New Roman"/>
          <w:color w:val="000000" w:themeColor="text1"/>
          <w:sz w:val="28"/>
          <w:szCs w:val="28"/>
        </w:rPr>
        <w:lastRenderedPageBreak/>
        <w:t>поверхностей труб.</w:t>
      </w:r>
    </w:p>
    <w:p w14:paraId="48B49AD7"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53A5128E"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7EC5B35D"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14:paraId="017EF891"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14:paraId="7F1276DD"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14:paraId="0266F23A"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42675657"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11681516"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60FDB06D"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14:paraId="7F6631B7"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w:t>
      </w:r>
      <w:proofErr w:type="spellStart"/>
      <w:r w:rsidRPr="00C8165C">
        <w:rPr>
          <w:rFonts w:ascii="Times New Roman" w:hAnsi="Times New Roman" w:cs="Times New Roman"/>
          <w:color w:val="000000" w:themeColor="text1"/>
          <w:sz w:val="28"/>
          <w:szCs w:val="28"/>
        </w:rPr>
        <w:t>неплотностей</w:t>
      </w:r>
      <w:proofErr w:type="spellEnd"/>
      <w:r w:rsidRPr="00C8165C">
        <w:rPr>
          <w:rFonts w:ascii="Times New Roman" w:hAnsi="Times New Roman" w:cs="Times New Roman"/>
          <w:color w:val="000000" w:themeColor="text1"/>
          <w:sz w:val="28"/>
          <w:szCs w:val="28"/>
        </w:rPr>
        <w:t xml:space="preserve"> в тепловой сети. Поэтому в период </w:t>
      </w:r>
      <w:r w:rsidRPr="00C8165C">
        <w:rPr>
          <w:rFonts w:ascii="Times New Roman" w:hAnsi="Times New Roman" w:cs="Times New Roman"/>
          <w:color w:val="000000" w:themeColor="text1"/>
          <w:sz w:val="28"/>
          <w:szCs w:val="28"/>
        </w:rPr>
        <w:lastRenderedPageBreak/>
        <w:t>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0E8E3DCF"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14:paraId="01E5D949"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14:paraId="69CD8A00"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Системы теплопотребления, температура воды в которых при испытании превысила допустимые значения 95°С должны быть немедленно отключены.</w:t>
      </w:r>
    </w:p>
    <w:p w14:paraId="0D3422F5"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100°С.</w:t>
      </w:r>
    </w:p>
    <w:p w14:paraId="242DCC46"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14:paraId="0C0266E9"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5332A513"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Осуществление разработанных гидравлических и температурных режимов испытаний производится в следующем порядке:</w:t>
      </w:r>
    </w:p>
    <w:p w14:paraId="58F3BF17"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подготовительной установки и на входе в нее;</w:t>
      </w:r>
    </w:p>
    <w:p w14:paraId="19F6B27E"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14:paraId="282A5D26"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устанавливается давление в обратной линии испытываемого кольца на входе ее в тепло</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подготовительную установку;</w:t>
      </w:r>
    </w:p>
    <w:p w14:paraId="7C443851" w14:textId="77777777" w:rsidR="00AC4862" w:rsidRPr="00C8165C" w:rsidRDefault="00AC4862" w:rsidP="00C64F2C">
      <w:pPr>
        <w:pStyle w:val="ad"/>
        <w:widowControl w:val="0"/>
        <w:numPr>
          <w:ilvl w:val="0"/>
          <w:numId w:val="1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устанавливается температура воды в подающей линии испытываемого кольца на выходе из тепло</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подготовительной установки.</w:t>
      </w:r>
    </w:p>
    <w:p w14:paraId="6031807F"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14:paraId="661B78C0"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±0,5°С.</w:t>
      </w:r>
    </w:p>
    <w:p w14:paraId="46F45E2D"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w:t>
      </w:r>
      <w:r w:rsidRPr="00C8165C">
        <w:rPr>
          <w:rFonts w:ascii="Times New Roman" w:hAnsi="Times New Roman" w:cs="Times New Roman"/>
          <w:color w:val="000000" w:themeColor="text1"/>
          <w:sz w:val="28"/>
          <w:szCs w:val="28"/>
        </w:rPr>
        <w:lastRenderedPageBreak/>
        <w:t>заданном режиме испытаний.</w:t>
      </w:r>
    </w:p>
    <w:p w14:paraId="27CDCAED"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подготовительную установку в течение 4 ч.</w:t>
      </w:r>
    </w:p>
    <w:p w14:paraId="1CEEB320"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Во время прогрева грунта измеряются расходы циркулирующей и подпиточной воды, температура сетевой воды на входе в тепло</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14:paraId="0C5AA1FA"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14:paraId="0C04B503"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термометра и расходомеров ведется одновременно с интервалом 10 мин. Продолжительность основного режима испытаний должна составлять не менее 8 часов.</w:t>
      </w:r>
    </w:p>
    <w:p w14:paraId="2BA0E89E"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C8165C">
        <w:rPr>
          <w:rFonts w:ascii="Times New Roman" w:hAnsi="Times New Roman" w:cs="Times New Roman"/>
          <w:color w:val="000000" w:themeColor="text1"/>
          <w:sz w:val="28"/>
          <w:szCs w:val="28"/>
        </w:rPr>
        <w:sym w:font="Symbol" w:char="F0B0"/>
      </w:r>
      <w:r w:rsidRPr="00C8165C">
        <w:rPr>
          <w:rFonts w:ascii="Times New Roman" w:hAnsi="Times New Roman" w:cs="Times New Roman"/>
          <w:color w:val="000000" w:themeColor="text1"/>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14:paraId="5708B589"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14:paraId="04293532"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Испытания считаются законченными после того, как "температурная волна" будет отмечена в обратной линии кольца на входе в тепло</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подготовительную установку.</w:t>
      </w:r>
    </w:p>
    <w:p w14:paraId="3BEA6C45"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14:paraId="2B487A3F"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 по подающей и обрат</w:t>
      </w:r>
      <w:r w:rsidR="003C4575" w:rsidRPr="00C8165C">
        <w:rPr>
          <w:rFonts w:ascii="Times New Roman" w:hAnsi="Times New Roman" w:cs="Times New Roman"/>
          <w:color w:val="000000" w:themeColor="text1"/>
          <w:sz w:val="28"/>
          <w:szCs w:val="28"/>
        </w:rPr>
        <w:t>ной линиям.</w:t>
      </w:r>
    </w:p>
    <w:p w14:paraId="16867AF0" w14:textId="77777777" w:rsidR="00AC4862" w:rsidRPr="00C8165C" w:rsidRDefault="00AC4862" w:rsidP="00C64F2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81" w:name="_Toc435791264"/>
      <w:bookmarkStart w:id="482" w:name="_Toc128476250"/>
      <w:bookmarkStart w:id="483" w:name="_Toc128558270"/>
      <w:r w:rsidRPr="00C8165C">
        <w:rPr>
          <w:rFonts w:ascii="Times New Roman" w:hAnsi="Times New Roman" w:cs="Times New Roman"/>
          <w:b w:val="0"/>
          <w:color w:val="000000" w:themeColor="text1"/>
          <w:sz w:val="28"/>
          <w:szCs w:val="28"/>
        </w:rPr>
        <w:t xml:space="preserve">1.3.12 Описание периодичности и соответствия </w:t>
      </w:r>
      <w:r w:rsidR="003C4575" w:rsidRPr="00C8165C">
        <w:rPr>
          <w:rFonts w:ascii="Times New Roman" w:hAnsi="Times New Roman" w:cs="Times New Roman"/>
          <w:b w:val="0"/>
          <w:color w:val="000000" w:themeColor="text1"/>
          <w:sz w:val="28"/>
          <w:szCs w:val="28"/>
        </w:rPr>
        <w:t xml:space="preserve">техническим регламентам и иным </w:t>
      </w:r>
      <w:r w:rsidRPr="00C8165C">
        <w:rPr>
          <w:rFonts w:ascii="Times New Roman" w:hAnsi="Times New Roman" w:cs="Times New Roman"/>
          <w:b w:val="0"/>
          <w:color w:val="000000" w:themeColor="text1"/>
          <w:sz w:val="28"/>
          <w:szCs w:val="28"/>
        </w:rPr>
        <w:t>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81"/>
      <w:bookmarkEnd w:id="482"/>
      <w:bookmarkEnd w:id="483"/>
    </w:p>
    <w:p w14:paraId="4026F792"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Под термином «летний ремонт» имеется в виду планово-предупредительный ремонт, проводимый в меж</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отопительный период. В отношении периодичности проведения так называемых летних ремонтов, а также параметра и методов испытаний тепловых сетей требуется следующее:</w:t>
      </w:r>
    </w:p>
    <w:p w14:paraId="31F4603A" w14:textId="77777777" w:rsidR="00AC4862" w:rsidRPr="00C8165C" w:rsidRDefault="00AC4862" w:rsidP="00C64F2C">
      <w:pPr>
        <w:pStyle w:val="ad"/>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4-02.2001 «Типовая инструкция по технической эксплуатации тепловых сетей систем коммунального теплоснабжения».</w:t>
      </w:r>
    </w:p>
    <w:p w14:paraId="071C4FCA" w14:textId="77777777" w:rsidR="00AC4862" w:rsidRPr="00C8165C" w:rsidRDefault="00AC4862" w:rsidP="00C64F2C">
      <w:pPr>
        <w:pStyle w:val="ad"/>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w:t>
      </w:r>
      <w:r w:rsidR="00180125">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подогреватели отопления давлением 1,25 рабочего, но не ниже 1 МПа (10 кгс/см</w:t>
      </w:r>
      <w:r w:rsidRPr="00C8165C">
        <w:rPr>
          <w:rFonts w:ascii="Times New Roman" w:hAnsi="Times New Roman" w:cs="Times New Roman"/>
          <w:color w:val="000000" w:themeColor="text1"/>
          <w:sz w:val="28"/>
          <w:szCs w:val="28"/>
          <w:vertAlign w:val="superscript"/>
        </w:rPr>
        <w:t>2</w:t>
      </w:r>
      <w:r w:rsidRPr="00C8165C">
        <w:rPr>
          <w:rFonts w:ascii="Times New Roman" w:hAnsi="Times New Roman" w:cs="Times New Roman"/>
          <w:color w:val="000000" w:themeColor="text1"/>
          <w:sz w:val="28"/>
          <w:szCs w:val="28"/>
        </w:rPr>
        <w:t>), системы отопления с чугунными отопительными приборами давлением 1,25 рабочего, но не ниже 0,6 МПа (6 кгс/см</w:t>
      </w:r>
      <w:r w:rsidRPr="00C8165C">
        <w:rPr>
          <w:rFonts w:ascii="Times New Roman" w:hAnsi="Times New Roman" w:cs="Times New Roman"/>
          <w:color w:val="000000" w:themeColor="text1"/>
          <w:sz w:val="28"/>
          <w:szCs w:val="28"/>
          <w:vertAlign w:val="superscript"/>
        </w:rPr>
        <w:t>2</w:t>
      </w:r>
      <w:r w:rsidRPr="00C8165C">
        <w:rPr>
          <w:rFonts w:ascii="Times New Roman" w:hAnsi="Times New Roman" w:cs="Times New Roman"/>
          <w:color w:val="000000" w:themeColor="text1"/>
          <w:sz w:val="28"/>
          <w:szCs w:val="28"/>
        </w:rPr>
        <w:t>), а системы панельного отопления давлением 1 МПа (10 кгс/см</w:t>
      </w:r>
      <w:r w:rsidRPr="00C8165C">
        <w:rPr>
          <w:rFonts w:ascii="Times New Roman" w:hAnsi="Times New Roman" w:cs="Times New Roman"/>
          <w:color w:val="000000" w:themeColor="text1"/>
          <w:sz w:val="28"/>
          <w:szCs w:val="28"/>
          <w:vertAlign w:val="superscript"/>
        </w:rPr>
        <w:t>2</w:t>
      </w:r>
      <w:r w:rsidRPr="00C8165C">
        <w:rPr>
          <w:rFonts w:ascii="Times New Roman" w:hAnsi="Times New Roman" w:cs="Times New Roman"/>
          <w:color w:val="000000" w:themeColor="text1"/>
          <w:sz w:val="28"/>
          <w:szCs w:val="28"/>
        </w:rPr>
        <w:t>) (п.5.28 МДК 4-02.2001).</w:t>
      </w:r>
    </w:p>
    <w:p w14:paraId="642DAD21" w14:textId="77777777" w:rsidR="00AC4862" w:rsidRPr="00C8165C" w:rsidRDefault="00AC4862" w:rsidP="00C64F2C">
      <w:pPr>
        <w:pStyle w:val="ad"/>
        <w:widowControl w:val="0"/>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14:paraId="4757C665" w14:textId="77777777" w:rsidR="00AC4862" w:rsidRPr="00C8165C" w:rsidRDefault="00AC4862" w:rsidP="00C64F2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84" w:name="_Toc435791265"/>
      <w:bookmarkStart w:id="485" w:name="_Toc128476251"/>
      <w:bookmarkStart w:id="486" w:name="_Toc128558271"/>
      <w:r w:rsidRPr="00C8165C">
        <w:rPr>
          <w:rFonts w:ascii="Times New Roman" w:hAnsi="Times New Roman" w:cs="Times New Roman"/>
          <w:b w:val="0"/>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w:t>
      </w:r>
      <w:r w:rsidR="003C4575" w:rsidRPr="00C8165C">
        <w:rPr>
          <w:rFonts w:ascii="Times New Roman" w:hAnsi="Times New Roman" w:cs="Times New Roman"/>
          <w:b w:val="0"/>
          <w:color w:val="000000" w:themeColor="text1"/>
          <w:sz w:val="28"/>
          <w:szCs w:val="28"/>
        </w:rPr>
        <w:t xml:space="preserve"> тепловой энергии (мощности) и </w:t>
      </w:r>
      <w:r w:rsidRPr="00C8165C">
        <w:rPr>
          <w:rFonts w:ascii="Times New Roman" w:hAnsi="Times New Roman" w:cs="Times New Roman"/>
          <w:b w:val="0"/>
          <w:color w:val="000000" w:themeColor="text1"/>
          <w:sz w:val="28"/>
          <w:szCs w:val="28"/>
        </w:rPr>
        <w:t>теплоносителя</w:t>
      </w:r>
      <w:bookmarkEnd w:id="484"/>
      <w:bookmarkEnd w:id="485"/>
      <w:bookmarkEnd w:id="486"/>
    </w:p>
    <w:p w14:paraId="0D62F0C1"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w:t>
      </w:r>
      <w:r w:rsidRPr="00C8165C">
        <w:rPr>
          <w:rFonts w:ascii="Times New Roman" w:hAnsi="Times New Roman" w:cs="Times New Roman"/>
          <w:color w:val="000000" w:themeColor="text1"/>
          <w:sz w:val="28"/>
          <w:szCs w:val="28"/>
        </w:rPr>
        <w:softHyphen/>
        <w:t>нованию нормативов технологических потерь при передаче тепловой энергии, утвержденной приказом Минэнерго России от 30 декабря 2008 года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14:paraId="27BACA59"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C8165C">
        <w:rPr>
          <w:rFonts w:ascii="Times New Roman" w:hAnsi="Times New Roman" w:cs="Times New Roman"/>
          <w:color w:val="000000" w:themeColor="text1"/>
          <w:sz w:val="28"/>
          <w:szCs w:val="28"/>
        </w:rPr>
        <w:softHyphen/>
        <w:t>проводов и оборудования, техническими решениями по надежному обеспечению потребите</w:t>
      </w:r>
      <w:r w:rsidRPr="00C8165C">
        <w:rPr>
          <w:rFonts w:ascii="Times New Roman" w:hAnsi="Times New Roman" w:cs="Times New Roman"/>
          <w:color w:val="000000" w:themeColor="text1"/>
          <w:sz w:val="28"/>
          <w:szCs w:val="28"/>
        </w:rPr>
        <w:softHyphen/>
        <w:t>лей тепловой энергией и созданию безопасных условий эксплуатации тепловых сетей, а именно:</w:t>
      </w:r>
    </w:p>
    <w:p w14:paraId="43F16E95" w14:textId="77777777" w:rsidR="00AC4862" w:rsidRPr="00C8165C" w:rsidRDefault="00AC4862" w:rsidP="00C64F2C">
      <w:pPr>
        <w:pStyle w:val="ad"/>
        <w:widowControl w:val="0"/>
        <w:numPr>
          <w:ilvl w:val="0"/>
          <w:numId w:val="4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и затраты теплоносителя (пар, конденсат, вода).</w:t>
      </w:r>
    </w:p>
    <w:p w14:paraId="202C1117" w14:textId="77777777" w:rsidR="00AC4862" w:rsidRPr="00C8165C" w:rsidRDefault="00AC4862" w:rsidP="00C64F2C">
      <w:pPr>
        <w:pStyle w:val="ad"/>
        <w:widowControl w:val="0"/>
        <w:numPr>
          <w:ilvl w:val="0"/>
          <w:numId w:val="4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тепловой энергии при теплопередаче через теплоизоляционные конструкции теплопроводов.</w:t>
      </w:r>
    </w:p>
    <w:p w14:paraId="5598535B" w14:textId="77777777" w:rsidR="00AC4862" w:rsidRPr="00C8165C" w:rsidRDefault="00AC4862" w:rsidP="00C64F2C">
      <w:pPr>
        <w:pStyle w:val="ad"/>
        <w:widowControl w:val="0"/>
        <w:numPr>
          <w:ilvl w:val="0"/>
          <w:numId w:val="4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Затраты электрической энергии на передачу тепловой энергии.</w:t>
      </w:r>
    </w:p>
    <w:p w14:paraId="4FC2A625"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 нормируемым технологическим потерям теплоносителя относятся:</w:t>
      </w:r>
    </w:p>
    <w:p w14:paraId="796CBC58" w14:textId="77777777" w:rsidR="00AC4862" w:rsidRPr="00C8165C" w:rsidRDefault="00AC4862" w:rsidP="00C64F2C">
      <w:pPr>
        <w:pStyle w:val="ad"/>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технически неизбежные в процессе передачи и распределения тепловой </w:t>
      </w:r>
      <w:r w:rsidRPr="00C8165C">
        <w:rPr>
          <w:rFonts w:ascii="Times New Roman" w:hAnsi="Times New Roman" w:cs="Times New Roman"/>
          <w:color w:val="000000" w:themeColor="text1"/>
          <w:sz w:val="28"/>
          <w:szCs w:val="28"/>
        </w:rPr>
        <w:lastRenderedPageBreak/>
        <w:t>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5B82732E" w14:textId="77777777" w:rsidR="00AC4862" w:rsidRPr="00C8165C" w:rsidRDefault="00AC4862" w:rsidP="00C64F2C">
      <w:pPr>
        <w:pStyle w:val="ad"/>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14:paraId="36898540" w14:textId="77777777" w:rsidR="00AC4862" w:rsidRPr="00C8165C" w:rsidRDefault="00AC4862" w:rsidP="00C64F2C">
      <w:pPr>
        <w:pStyle w:val="ad"/>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14:paraId="54C9C469"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теплоносителя при авариях и других нарушениях нормального эксплуатацион</w:t>
      </w:r>
      <w:r w:rsidRPr="00C8165C">
        <w:rPr>
          <w:rFonts w:ascii="Times New Roman" w:hAnsi="Times New Roman" w:cs="Times New Roman"/>
          <w:color w:val="000000" w:themeColor="text1"/>
          <w:sz w:val="28"/>
          <w:szCs w:val="28"/>
        </w:rPr>
        <w:softHyphen/>
        <w:t>ного режима, а также сверхнормативные потери в нормируемую утечку не включаются.</w:t>
      </w:r>
    </w:p>
    <w:p w14:paraId="5B80DA04"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14:paraId="7938BE8A" w14:textId="77777777" w:rsidR="00AC4862" w:rsidRPr="00C8165C" w:rsidRDefault="00AC4862" w:rsidP="00C64F2C">
      <w:pPr>
        <w:pStyle w:val="ad"/>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(средне</w:t>
      </w:r>
      <w:r w:rsidR="00180125">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14:paraId="10F2B457" w14:textId="77777777" w:rsidR="00AC4862" w:rsidRPr="00C8165C" w:rsidRDefault="00AC4862" w:rsidP="00C64F2C">
      <w:pPr>
        <w:pStyle w:val="ad"/>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участков тепловой сети, характерных для нее по типам прокладки и видам изоляционной конструкции,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14:paraId="49FD18FD" w14:textId="77777777" w:rsidR="00AC4862" w:rsidRPr="00C8165C" w:rsidRDefault="00AC4862" w:rsidP="00C64F2C">
      <w:pPr>
        <w:pStyle w:val="ad"/>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14:paraId="0DB48245" w14:textId="77777777" w:rsidR="00AC4862" w:rsidRPr="00C8165C" w:rsidRDefault="00AC4862" w:rsidP="00C64F2C">
      <w:pPr>
        <w:pStyle w:val="ad"/>
        <w:widowControl w:val="0"/>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14:paraId="60F65B2B"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487" w:name="bookmark69"/>
      <w:r w:rsidRPr="00C8165C">
        <w:rPr>
          <w:rFonts w:ascii="Times New Roman" w:hAnsi="Times New Roman" w:cs="Times New Roman"/>
          <w:color w:val="000000" w:themeColor="text1"/>
          <w:sz w:val="28"/>
          <w:szCs w:val="28"/>
        </w:rPr>
        <w:t xml:space="preserve">К нормативным затратам электрической энергии на передачу тепловой энергии относят расходы электроэнергии на работу оборудования, </w:t>
      </w:r>
      <w:r w:rsidRPr="00C8165C">
        <w:rPr>
          <w:rFonts w:ascii="Times New Roman" w:hAnsi="Times New Roman" w:cs="Times New Roman"/>
          <w:color w:val="000000" w:themeColor="text1"/>
          <w:sz w:val="28"/>
          <w:szCs w:val="28"/>
        </w:rPr>
        <w:lastRenderedPageBreak/>
        <w:t>расположенного на тепловых сетях (насос</w:t>
      </w:r>
      <w:r w:rsidRPr="00C8165C">
        <w:rPr>
          <w:rFonts w:ascii="Times New Roman" w:hAnsi="Times New Roman" w:cs="Times New Roman"/>
          <w:color w:val="000000" w:themeColor="text1"/>
          <w:sz w:val="28"/>
          <w:szCs w:val="28"/>
        </w:rPr>
        <w:softHyphen/>
        <w:t>ные станции, ЦТП) и обеспечивающего передачу тепловой энергии с учётом соблюдения нор</w:t>
      </w:r>
      <w:r w:rsidRPr="00C8165C">
        <w:rPr>
          <w:rFonts w:ascii="Times New Roman" w:hAnsi="Times New Roman" w:cs="Times New Roman"/>
          <w:color w:val="000000" w:themeColor="text1"/>
          <w:sz w:val="28"/>
          <w:szCs w:val="28"/>
        </w:rPr>
        <w:softHyphen/>
        <w:t>мативной температуры сетевой воды в подающем трубопроводе и нормативной разности дав</w:t>
      </w:r>
      <w:r w:rsidRPr="00C8165C">
        <w:rPr>
          <w:rFonts w:ascii="Times New Roman" w:hAnsi="Times New Roman" w:cs="Times New Roman"/>
          <w:color w:val="000000" w:themeColor="text1"/>
          <w:sz w:val="28"/>
          <w:szCs w:val="28"/>
        </w:rPr>
        <w:softHyphen/>
        <w:t xml:space="preserve">лений сетевой воды в подающем и обратном трубопроводах. </w:t>
      </w:r>
      <w:bookmarkEnd w:id="487"/>
    </w:p>
    <w:p w14:paraId="6614731C" w14:textId="77777777" w:rsidR="00AC4862" w:rsidRPr="00C8165C" w:rsidRDefault="00AC4862" w:rsidP="00C64F2C">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488" w:name="_Toc435791266"/>
      <w:bookmarkStart w:id="489" w:name="_Toc128476252"/>
      <w:bookmarkStart w:id="490" w:name="_Toc128558272"/>
      <w:r w:rsidRPr="00C8165C">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488"/>
      <w:bookmarkEnd w:id="489"/>
      <w:bookmarkEnd w:id="490"/>
    </w:p>
    <w:p w14:paraId="3990E7FE" w14:textId="77777777" w:rsidR="00AC4862" w:rsidRPr="00C8165C" w:rsidRDefault="00AC4862" w:rsidP="00C64F2C">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C8165C">
        <w:rPr>
          <w:rFonts w:ascii="Times New Roman" w:hAnsi="Times New Roman" w:cs="Times New Roman"/>
          <w:color w:val="000000" w:themeColor="text1"/>
          <w:sz w:val="28"/>
          <w:szCs w:val="28"/>
        </w:rPr>
        <w:softHyphen/>
        <w:t>гических потерь при передаче тепловой энергии», утвержденной приказом Минэнерго Росси</w:t>
      </w:r>
      <w:r w:rsidR="003C4575" w:rsidRPr="00C8165C">
        <w:rPr>
          <w:rFonts w:ascii="Times New Roman" w:hAnsi="Times New Roman" w:cs="Times New Roman"/>
          <w:color w:val="000000" w:themeColor="text1"/>
          <w:sz w:val="28"/>
          <w:szCs w:val="28"/>
        </w:rPr>
        <w:t>и от 30 декабря 2008 года №325.</w:t>
      </w:r>
    </w:p>
    <w:p w14:paraId="0720C78E" w14:textId="77777777" w:rsidR="00AC4862" w:rsidRPr="00C8165C" w:rsidRDefault="00AC4862" w:rsidP="00C64F2C">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Данные по тепловым потерям в тепловых сетях</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28"/>
        <w:gridCol w:w="1428"/>
      </w:tblGrid>
      <w:tr w:rsidR="00AC4862" w:rsidRPr="00C8165C" w14:paraId="6248B095" w14:textId="77777777" w:rsidTr="00AC4862">
        <w:trPr>
          <w:trHeight w:val="509"/>
          <w:tblHeader/>
          <w:jc w:val="right"/>
        </w:trPr>
        <w:tc>
          <w:tcPr>
            <w:tcW w:w="7185" w:type="dxa"/>
            <w:vMerge w:val="restart"/>
            <w:noWrap/>
            <w:vAlign w:val="center"/>
            <w:hideMark/>
          </w:tcPr>
          <w:p w14:paraId="0F94429E"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 показателя</w:t>
            </w:r>
          </w:p>
        </w:tc>
        <w:tc>
          <w:tcPr>
            <w:tcW w:w="1505" w:type="dxa"/>
            <w:vMerge w:val="restart"/>
            <w:noWrap/>
            <w:vAlign w:val="center"/>
            <w:hideMark/>
          </w:tcPr>
          <w:p w14:paraId="45CC6B6F"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Значение</w:t>
            </w:r>
          </w:p>
        </w:tc>
        <w:tc>
          <w:tcPr>
            <w:tcW w:w="1505" w:type="dxa"/>
            <w:vMerge w:val="restart"/>
            <w:noWrap/>
            <w:vAlign w:val="center"/>
            <w:hideMark/>
          </w:tcPr>
          <w:p w14:paraId="4E425877"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Ед. изм.</w:t>
            </w:r>
          </w:p>
        </w:tc>
      </w:tr>
      <w:tr w:rsidR="00AC4862" w:rsidRPr="00C8165C" w14:paraId="7DE7CA41" w14:textId="77777777" w:rsidTr="00AC4862">
        <w:trPr>
          <w:trHeight w:val="593"/>
          <w:tblHeader/>
          <w:jc w:val="right"/>
        </w:trPr>
        <w:tc>
          <w:tcPr>
            <w:tcW w:w="7185" w:type="dxa"/>
            <w:vMerge/>
            <w:vAlign w:val="center"/>
            <w:hideMark/>
          </w:tcPr>
          <w:p w14:paraId="19AB3ECA" w14:textId="77777777" w:rsidR="00AC4862" w:rsidRPr="00C8165C" w:rsidRDefault="00AC4862" w:rsidP="00C64F2C">
            <w:pPr>
              <w:widowControl w:val="0"/>
              <w:suppressAutoHyphens/>
              <w:spacing w:after="0" w:line="240" w:lineRule="auto"/>
              <w:ind w:firstLine="709"/>
              <w:jc w:val="center"/>
              <w:rPr>
                <w:rFonts w:ascii="Times New Roman" w:hAnsi="Times New Roman" w:cs="Times New Roman"/>
                <w:color w:val="000000" w:themeColor="text1"/>
                <w:sz w:val="28"/>
                <w:szCs w:val="28"/>
              </w:rPr>
            </w:pPr>
          </w:p>
        </w:tc>
        <w:tc>
          <w:tcPr>
            <w:tcW w:w="1505" w:type="dxa"/>
            <w:vMerge/>
            <w:vAlign w:val="center"/>
            <w:hideMark/>
          </w:tcPr>
          <w:p w14:paraId="59948C1F" w14:textId="77777777" w:rsidR="00AC4862" w:rsidRPr="00C8165C" w:rsidRDefault="00AC4862" w:rsidP="00C64F2C">
            <w:pPr>
              <w:widowControl w:val="0"/>
              <w:suppressAutoHyphens/>
              <w:spacing w:after="0" w:line="240" w:lineRule="auto"/>
              <w:ind w:firstLine="709"/>
              <w:jc w:val="center"/>
              <w:rPr>
                <w:rFonts w:ascii="Times New Roman" w:hAnsi="Times New Roman" w:cs="Times New Roman"/>
                <w:color w:val="000000" w:themeColor="text1"/>
                <w:sz w:val="28"/>
                <w:szCs w:val="28"/>
              </w:rPr>
            </w:pPr>
          </w:p>
        </w:tc>
        <w:tc>
          <w:tcPr>
            <w:tcW w:w="1505" w:type="dxa"/>
            <w:vMerge/>
            <w:vAlign w:val="center"/>
            <w:hideMark/>
          </w:tcPr>
          <w:p w14:paraId="32D058B4" w14:textId="77777777" w:rsidR="00AC4862" w:rsidRPr="00C8165C" w:rsidRDefault="00AC4862" w:rsidP="00C64F2C">
            <w:pPr>
              <w:widowControl w:val="0"/>
              <w:suppressAutoHyphens/>
              <w:spacing w:after="0" w:line="240" w:lineRule="auto"/>
              <w:ind w:firstLine="709"/>
              <w:jc w:val="center"/>
              <w:rPr>
                <w:rFonts w:ascii="Times New Roman" w:hAnsi="Times New Roman" w:cs="Times New Roman"/>
                <w:color w:val="000000" w:themeColor="text1"/>
                <w:sz w:val="28"/>
                <w:szCs w:val="28"/>
              </w:rPr>
            </w:pPr>
          </w:p>
        </w:tc>
      </w:tr>
      <w:tr w:rsidR="00AC4862" w:rsidRPr="00C8165C" w14:paraId="525170F6" w14:textId="77777777" w:rsidTr="00AC4862">
        <w:trPr>
          <w:trHeight w:val="340"/>
          <w:tblHeader/>
          <w:jc w:val="right"/>
        </w:trPr>
        <w:tc>
          <w:tcPr>
            <w:tcW w:w="7185" w:type="dxa"/>
            <w:vAlign w:val="center"/>
          </w:tcPr>
          <w:p w14:paraId="404709C9" w14:textId="77777777" w:rsidR="00AC4862" w:rsidRPr="00C8165C" w:rsidRDefault="00AC4862" w:rsidP="00C64F2C">
            <w:pPr>
              <w:widowControl w:val="0"/>
              <w:suppressAutoHyphens/>
              <w:spacing w:after="0" w:line="240" w:lineRule="auto"/>
              <w:ind w:firstLine="709"/>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505" w:type="dxa"/>
            <w:vAlign w:val="center"/>
          </w:tcPr>
          <w:p w14:paraId="004F4CB3"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505" w:type="dxa"/>
            <w:vAlign w:val="center"/>
          </w:tcPr>
          <w:p w14:paraId="7D3E18FC"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r>
      <w:tr w:rsidR="00AC4862" w:rsidRPr="00C8165C" w14:paraId="2EFAAD69" w14:textId="77777777" w:rsidTr="00AC4862">
        <w:trPr>
          <w:trHeight w:val="357"/>
          <w:jc w:val="right"/>
        </w:trPr>
        <w:tc>
          <w:tcPr>
            <w:tcW w:w="10195" w:type="dxa"/>
            <w:gridSpan w:val="3"/>
            <w:noWrap/>
            <w:vAlign w:val="center"/>
            <w:hideMark/>
          </w:tcPr>
          <w:p w14:paraId="19676782" w14:textId="77777777" w:rsidR="00AC4862" w:rsidRPr="00C8165C" w:rsidRDefault="00AC4862" w:rsidP="00C64F2C">
            <w:pPr>
              <w:widowControl w:val="0"/>
              <w:suppressAutoHyphens/>
              <w:spacing w:after="0" w:line="240" w:lineRule="auto"/>
              <w:ind w:firstLine="709"/>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0E8078B3" w14:textId="77777777" w:rsidTr="00AC4862">
        <w:trPr>
          <w:trHeight w:val="357"/>
          <w:jc w:val="right"/>
        </w:trPr>
        <w:tc>
          <w:tcPr>
            <w:tcW w:w="7185" w:type="dxa"/>
            <w:noWrap/>
            <w:vAlign w:val="center"/>
            <w:hideMark/>
          </w:tcPr>
          <w:p w14:paraId="61DB5E0C" w14:textId="77777777" w:rsidR="00AC4862" w:rsidRPr="00C8165C" w:rsidRDefault="00AC4862" w:rsidP="00C64F2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Годовая выработка тепловой энергии</w:t>
            </w:r>
          </w:p>
        </w:tc>
        <w:tc>
          <w:tcPr>
            <w:tcW w:w="1505" w:type="dxa"/>
            <w:noWrap/>
            <w:vAlign w:val="center"/>
            <w:hideMark/>
          </w:tcPr>
          <w:p w14:paraId="37B3E872" w14:textId="77777777" w:rsidR="00AC4862" w:rsidRPr="00C8165C" w:rsidRDefault="007D75CE" w:rsidP="00C64F2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1505" w:type="dxa"/>
            <w:noWrap/>
            <w:vAlign w:val="center"/>
            <w:hideMark/>
          </w:tcPr>
          <w:p w14:paraId="0BE94172"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Гкал/год</w:t>
            </w:r>
          </w:p>
        </w:tc>
      </w:tr>
      <w:tr w:rsidR="00AC4862" w:rsidRPr="00C8165C" w14:paraId="2E596375" w14:textId="77777777" w:rsidTr="00AC4862">
        <w:trPr>
          <w:trHeight w:val="357"/>
          <w:jc w:val="right"/>
        </w:trPr>
        <w:tc>
          <w:tcPr>
            <w:tcW w:w="7185" w:type="dxa"/>
            <w:noWrap/>
            <w:vAlign w:val="center"/>
            <w:hideMark/>
          </w:tcPr>
          <w:p w14:paraId="71A32D09" w14:textId="77777777" w:rsidR="00AC4862" w:rsidRPr="00C8165C" w:rsidRDefault="00AC4862" w:rsidP="00C64F2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Фактические тепловые потери</w:t>
            </w:r>
          </w:p>
        </w:tc>
        <w:tc>
          <w:tcPr>
            <w:tcW w:w="1505" w:type="dxa"/>
            <w:noWrap/>
            <w:vAlign w:val="center"/>
            <w:hideMark/>
          </w:tcPr>
          <w:p w14:paraId="1C03B373" w14:textId="77777777" w:rsidR="00AC4862" w:rsidRPr="00C8165C" w:rsidRDefault="007D75CE" w:rsidP="00C64F2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1505" w:type="dxa"/>
            <w:noWrap/>
            <w:vAlign w:val="center"/>
            <w:hideMark/>
          </w:tcPr>
          <w:p w14:paraId="5507FBF2"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Гкал/год</w:t>
            </w:r>
          </w:p>
        </w:tc>
      </w:tr>
      <w:tr w:rsidR="00AC4862" w:rsidRPr="00C8165C" w14:paraId="4E1C8812" w14:textId="77777777" w:rsidTr="00AC4862">
        <w:trPr>
          <w:trHeight w:val="357"/>
          <w:jc w:val="right"/>
        </w:trPr>
        <w:tc>
          <w:tcPr>
            <w:tcW w:w="7185" w:type="dxa"/>
            <w:noWrap/>
            <w:vAlign w:val="center"/>
            <w:hideMark/>
          </w:tcPr>
          <w:p w14:paraId="3649529A" w14:textId="77777777" w:rsidR="00AC4862" w:rsidRPr="00C8165C" w:rsidRDefault="00AC4862" w:rsidP="00C64F2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Нормативные потери теплоносителя</w:t>
            </w:r>
          </w:p>
        </w:tc>
        <w:tc>
          <w:tcPr>
            <w:tcW w:w="1505" w:type="dxa"/>
            <w:noWrap/>
            <w:vAlign w:val="center"/>
            <w:hideMark/>
          </w:tcPr>
          <w:p w14:paraId="35F2A248"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1505" w:type="dxa"/>
            <w:noWrap/>
            <w:vAlign w:val="center"/>
            <w:hideMark/>
          </w:tcPr>
          <w:p w14:paraId="384870CF"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/год</w:t>
            </w:r>
          </w:p>
        </w:tc>
      </w:tr>
      <w:tr w:rsidR="00AC4862" w:rsidRPr="00C8165C" w14:paraId="5103DE8B" w14:textId="77777777" w:rsidTr="00AC4862">
        <w:trPr>
          <w:trHeight w:val="357"/>
          <w:jc w:val="right"/>
        </w:trPr>
        <w:tc>
          <w:tcPr>
            <w:tcW w:w="7185" w:type="dxa"/>
            <w:noWrap/>
            <w:vAlign w:val="center"/>
            <w:hideMark/>
          </w:tcPr>
          <w:p w14:paraId="379CF055" w14:textId="77777777" w:rsidR="00AC4862" w:rsidRPr="00C8165C" w:rsidRDefault="00AC4862" w:rsidP="00C64F2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тепла, обусл</w:t>
            </w:r>
            <w:r w:rsidR="00AA4B8B">
              <w:rPr>
                <w:rFonts w:ascii="Times New Roman" w:hAnsi="Times New Roman" w:cs="Times New Roman"/>
                <w:color w:val="000000" w:themeColor="text1"/>
                <w:sz w:val="28"/>
                <w:szCs w:val="28"/>
              </w:rPr>
              <w:t xml:space="preserve">овленные нормативными годовыми </w:t>
            </w:r>
            <w:r w:rsidRPr="00C8165C">
              <w:rPr>
                <w:rFonts w:ascii="Times New Roman" w:hAnsi="Times New Roman" w:cs="Times New Roman"/>
                <w:color w:val="000000" w:themeColor="text1"/>
                <w:sz w:val="28"/>
                <w:szCs w:val="28"/>
              </w:rPr>
              <w:t>потерями теплоносителя</w:t>
            </w:r>
          </w:p>
        </w:tc>
        <w:tc>
          <w:tcPr>
            <w:tcW w:w="1505" w:type="dxa"/>
            <w:noWrap/>
            <w:vAlign w:val="center"/>
            <w:hideMark/>
          </w:tcPr>
          <w:p w14:paraId="1ABCC5E5"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w:t>
            </w:r>
            <w:r w:rsidR="00AA4B8B">
              <w:rPr>
                <w:rFonts w:ascii="Times New Roman" w:hAnsi="Times New Roman" w:cs="Times New Roman"/>
                <w:color w:val="000000"/>
                <w:sz w:val="28"/>
                <w:szCs w:val="28"/>
              </w:rPr>
              <w:t>2</w:t>
            </w:r>
            <w:r w:rsidRPr="00C8165C">
              <w:rPr>
                <w:rFonts w:ascii="Times New Roman" w:hAnsi="Times New Roman" w:cs="Times New Roman"/>
                <w:color w:val="000000"/>
                <w:sz w:val="28"/>
                <w:szCs w:val="28"/>
              </w:rPr>
              <w:t>4</w:t>
            </w:r>
          </w:p>
        </w:tc>
        <w:tc>
          <w:tcPr>
            <w:tcW w:w="1505" w:type="dxa"/>
            <w:noWrap/>
            <w:vAlign w:val="center"/>
            <w:hideMark/>
          </w:tcPr>
          <w:p w14:paraId="5700B3F0"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Гкал/год</w:t>
            </w:r>
          </w:p>
        </w:tc>
      </w:tr>
      <w:tr w:rsidR="00AC4862" w:rsidRPr="00C8165C" w14:paraId="3D6BAE84" w14:textId="77777777" w:rsidTr="00AC4862">
        <w:trPr>
          <w:trHeight w:val="357"/>
          <w:jc w:val="right"/>
        </w:trPr>
        <w:tc>
          <w:tcPr>
            <w:tcW w:w="7185" w:type="dxa"/>
            <w:vMerge w:val="restart"/>
            <w:noWrap/>
            <w:vAlign w:val="center"/>
            <w:hideMark/>
          </w:tcPr>
          <w:p w14:paraId="1C7D6AF7" w14:textId="77777777" w:rsidR="00AC4862" w:rsidRPr="00C8165C" w:rsidRDefault="00AC4862" w:rsidP="00C64F2C">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Нормативные потери тепловой энергии (изоляция, утечки)</w:t>
            </w:r>
          </w:p>
        </w:tc>
        <w:tc>
          <w:tcPr>
            <w:tcW w:w="1505" w:type="dxa"/>
            <w:noWrap/>
            <w:vAlign w:val="center"/>
            <w:hideMark/>
          </w:tcPr>
          <w:p w14:paraId="127D51DC" w14:textId="77777777" w:rsidR="00AC4862" w:rsidRPr="00C8165C" w:rsidRDefault="00466889" w:rsidP="00C64F2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0,037</w:t>
            </w:r>
          </w:p>
        </w:tc>
        <w:tc>
          <w:tcPr>
            <w:tcW w:w="1505" w:type="dxa"/>
            <w:noWrap/>
            <w:vAlign w:val="center"/>
            <w:hideMark/>
          </w:tcPr>
          <w:p w14:paraId="6CBA2D60"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Гкал/час</w:t>
            </w:r>
          </w:p>
        </w:tc>
      </w:tr>
      <w:tr w:rsidR="00AC4862" w:rsidRPr="00C8165C" w14:paraId="615541A4" w14:textId="77777777" w:rsidTr="00AC4862">
        <w:trPr>
          <w:trHeight w:val="357"/>
          <w:jc w:val="right"/>
        </w:trPr>
        <w:tc>
          <w:tcPr>
            <w:tcW w:w="7185" w:type="dxa"/>
            <w:vMerge/>
            <w:noWrap/>
            <w:vAlign w:val="center"/>
          </w:tcPr>
          <w:p w14:paraId="6712D47E"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p>
        </w:tc>
        <w:tc>
          <w:tcPr>
            <w:tcW w:w="1505" w:type="dxa"/>
            <w:noWrap/>
            <w:vAlign w:val="center"/>
            <w:hideMark/>
          </w:tcPr>
          <w:p w14:paraId="586EDE1B" w14:textId="77777777" w:rsidR="00AC4862" w:rsidRPr="00C8165C" w:rsidRDefault="00466889" w:rsidP="00C64F2C">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186,79</w:t>
            </w:r>
          </w:p>
        </w:tc>
        <w:tc>
          <w:tcPr>
            <w:tcW w:w="1505" w:type="dxa"/>
            <w:noWrap/>
            <w:vAlign w:val="center"/>
            <w:hideMark/>
          </w:tcPr>
          <w:p w14:paraId="304BA713" w14:textId="77777777" w:rsidR="00AC4862" w:rsidRPr="00C8165C" w:rsidRDefault="00AC4862" w:rsidP="00C64F2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Гкал/год</w:t>
            </w:r>
          </w:p>
        </w:tc>
      </w:tr>
    </w:tbl>
    <w:p w14:paraId="1EC42432" w14:textId="77777777" w:rsidR="00AC4862" w:rsidRPr="00C8165C" w:rsidRDefault="00AC4862" w:rsidP="00C64F2C">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*нормативные потери теплоносителя и тепловой энергии рассчитаны исходя из максимально часовой нагрузки при расчетных</w:t>
      </w:r>
      <w:r w:rsidR="003C4575" w:rsidRPr="00C8165C">
        <w:rPr>
          <w:rFonts w:ascii="Times New Roman" w:hAnsi="Times New Roman" w:cs="Times New Roman"/>
          <w:color w:val="000000" w:themeColor="text1"/>
          <w:sz w:val="28"/>
          <w:szCs w:val="28"/>
        </w:rPr>
        <w:t xml:space="preserve"> температурах окружающей среды.</w:t>
      </w:r>
    </w:p>
    <w:p w14:paraId="65AD500E" w14:textId="77777777" w:rsidR="00AC4862" w:rsidRPr="00C8165C" w:rsidRDefault="00AC4862" w:rsidP="00C64F2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Фактическую величину тепловых потерь определ</w:t>
      </w:r>
      <w:r w:rsidR="00C64F2C">
        <w:rPr>
          <w:rFonts w:ascii="Times New Roman" w:hAnsi="Times New Roman" w:cs="Times New Roman"/>
          <w:color w:val="000000" w:themeColor="text1"/>
          <w:sz w:val="28"/>
          <w:szCs w:val="28"/>
        </w:rPr>
        <w:t>ить невозможно по причине отсут</w:t>
      </w:r>
      <w:r w:rsidRPr="00C8165C">
        <w:rPr>
          <w:rFonts w:ascii="Times New Roman" w:hAnsi="Times New Roman" w:cs="Times New Roman"/>
          <w:color w:val="000000" w:themeColor="text1"/>
          <w:sz w:val="28"/>
          <w:szCs w:val="28"/>
        </w:rPr>
        <w:t>ствия приборов учёта в тепловых пунктах потр</w:t>
      </w:r>
      <w:r w:rsidR="003C4575" w:rsidRPr="00C8165C">
        <w:rPr>
          <w:rFonts w:ascii="Times New Roman" w:hAnsi="Times New Roman" w:cs="Times New Roman"/>
          <w:color w:val="000000" w:themeColor="text1"/>
          <w:sz w:val="28"/>
          <w:szCs w:val="28"/>
        </w:rPr>
        <w:t>ебителей.</w:t>
      </w:r>
    </w:p>
    <w:p w14:paraId="44E50446" w14:textId="77777777" w:rsidR="00AC4862" w:rsidRPr="00C8165C" w:rsidRDefault="00AC4862" w:rsidP="00C64F2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91" w:name="_Toc435791267"/>
      <w:bookmarkStart w:id="492" w:name="_Toc128476253"/>
      <w:bookmarkStart w:id="493" w:name="_Toc128558273"/>
      <w:r w:rsidRPr="00C8165C">
        <w:rPr>
          <w:rFonts w:ascii="Times New Roman" w:hAnsi="Times New Roman" w:cs="Times New Roman"/>
          <w:b w:val="0"/>
          <w:color w:val="000000" w:themeColor="text1"/>
          <w:sz w:val="28"/>
          <w:szCs w:val="28"/>
        </w:rPr>
        <w:t>1.3.15 Предписания надзорных органов по запрещению да</w:t>
      </w:r>
      <w:r w:rsidR="003C4575" w:rsidRPr="00C8165C">
        <w:rPr>
          <w:rFonts w:ascii="Times New Roman" w:hAnsi="Times New Roman" w:cs="Times New Roman"/>
          <w:b w:val="0"/>
          <w:color w:val="000000" w:themeColor="text1"/>
          <w:sz w:val="28"/>
          <w:szCs w:val="28"/>
        </w:rPr>
        <w:t xml:space="preserve">льнейшей эксплуатации участков </w:t>
      </w:r>
      <w:r w:rsidRPr="00C8165C">
        <w:rPr>
          <w:rFonts w:ascii="Times New Roman" w:hAnsi="Times New Roman" w:cs="Times New Roman"/>
          <w:b w:val="0"/>
          <w:color w:val="000000" w:themeColor="text1"/>
          <w:sz w:val="28"/>
          <w:szCs w:val="28"/>
        </w:rPr>
        <w:t>тепловой сети и результаты их исполнения</w:t>
      </w:r>
      <w:bookmarkEnd w:id="491"/>
      <w:bookmarkEnd w:id="492"/>
      <w:bookmarkEnd w:id="493"/>
    </w:p>
    <w:p w14:paraId="20E1CD72" w14:textId="77777777" w:rsidR="00AC4862" w:rsidRPr="00C8165C" w:rsidRDefault="00AC4862" w:rsidP="00C64F2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Предписаний надзорных органов по запрещению дальнейшей эксплуатации участков тепловой сети за последние 3 года не имее</w:t>
      </w:r>
      <w:bookmarkStart w:id="494" w:name="_Toc435791268"/>
      <w:r w:rsidR="003C4575" w:rsidRPr="00C8165C">
        <w:rPr>
          <w:rFonts w:ascii="Times New Roman" w:hAnsi="Times New Roman" w:cs="Times New Roman"/>
          <w:color w:val="000000" w:themeColor="text1"/>
          <w:sz w:val="28"/>
          <w:szCs w:val="28"/>
        </w:rPr>
        <w:t>тся.</w:t>
      </w:r>
    </w:p>
    <w:p w14:paraId="119343FE" w14:textId="77777777" w:rsidR="00AC4862" w:rsidRPr="00C8165C" w:rsidRDefault="00AC4862" w:rsidP="00C64F2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95" w:name="_Toc128476254"/>
      <w:bookmarkStart w:id="496" w:name="_Toc128558274"/>
      <w:r w:rsidRPr="00C8165C">
        <w:rPr>
          <w:rFonts w:ascii="Times New Roman" w:hAnsi="Times New Roman" w:cs="Times New Roman"/>
          <w:b w:val="0"/>
          <w:color w:val="000000" w:themeColor="text1"/>
          <w:sz w:val="28"/>
          <w:szCs w:val="28"/>
        </w:rPr>
        <w:t>1.3.16 Описание типов присоединений тепло</w:t>
      </w:r>
      <w:r w:rsidR="00180125">
        <w:rPr>
          <w:rFonts w:ascii="Times New Roman" w:hAnsi="Times New Roman" w:cs="Times New Roman"/>
          <w:b w:val="0"/>
          <w:color w:val="000000" w:themeColor="text1"/>
          <w:sz w:val="28"/>
          <w:szCs w:val="28"/>
        </w:rPr>
        <w:t>-</w:t>
      </w:r>
      <w:r w:rsidRPr="00C8165C">
        <w:rPr>
          <w:rFonts w:ascii="Times New Roman" w:hAnsi="Times New Roman" w:cs="Times New Roman"/>
          <w:b w:val="0"/>
          <w:color w:val="000000" w:themeColor="text1"/>
          <w:sz w:val="28"/>
          <w:szCs w:val="28"/>
        </w:rPr>
        <w:t>потребляющих установок потребителей к тепловым сетям с выделением наиболее распространенных, определяющ</w:t>
      </w:r>
      <w:r w:rsidR="003C4575" w:rsidRPr="00C8165C">
        <w:rPr>
          <w:rFonts w:ascii="Times New Roman" w:hAnsi="Times New Roman" w:cs="Times New Roman"/>
          <w:b w:val="0"/>
          <w:color w:val="000000" w:themeColor="text1"/>
          <w:sz w:val="28"/>
          <w:szCs w:val="28"/>
        </w:rPr>
        <w:t xml:space="preserve">их выбор и обоснование графика </w:t>
      </w:r>
      <w:r w:rsidRPr="00C8165C">
        <w:rPr>
          <w:rFonts w:ascii="Times New Roman" w:hAnsi="Times New Roman" w:cs="Times New Roman"/>
          <w:b w:val="0"/>
          <w:color w:val="000000" w:themeColor="text1"/>
          <w:sz w:val="28"/>
          <w:szCs w:val="28"/>
        </w:rPr>
        <w:t>регулирования отпуска тепловой энергии потребителям</w:t>
      </w:r>
      <w:bookmarkEnd w:id="494"/>
      <w:bookmarkEnd w:id="495"/>
      <w:bookmarkEnd w:id="496"/>
    </w:p>
    <w:p w14:paraId="59A415E1" w14:textId="77777777" w:rsidR="00AC4862" w:rsidRPr="00C8165C" w:rsidRDefault="00AC4862" w:rsidP="00C64F2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Системы отопления и вентиляции подключаемых зд</w:t>
      </w:r>
      <w:r w:rsidR="00C64F2C">
        <w:rPr>
          <w:rFonts w:ascii="Times New Roman" w:hAnsi="Times New Roman" w:cs="Times New Roman"/>
          <w:color w:val="000000" w:themeColor="text1"/>
          <w:sz w:val="28"/>
          <w:szCs w:val="28"/>
        </w:rPr>
        <w:t>аний, зависимые с непосредствен</w:t>
      </w:r>
      <w:r w:rsidRPr="00C8165C">
        <w:rPr>
          <w:rFonts w:ascii="Times New Roman" w:hAnsi="Times New Roman" w:cs="Times New Roman"/>
          <w:color w:val="000000" w:themeColor="text1"/>
          <w:sz w:val="28"/>
          <w:szCs w:val="28"/>
        </w:rPr>
        <w:t>ным (без смешения) присоединением тепло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потребляющих</w:t>
      </w:r>
      <w:r w:rsidR="00C64F2C">
        <w:rPr>
          <w:rFonts w:ascii="Times New Roman" w:hAnsi="Times New Roman" w:cs="Times New Roman"/>
          <w:color w:val="000000" w:themeColor="text1"/>
          <w:sz w:val="28"/>
          <w:szCs w:val="28"/>
        </w:rPr>
        <w:t xml:space="preserve"> установок к тепловым сетям. Си</w:t>
      </w:r>
      <w:r w:rsidRPr="00C8165C">
        <w:rPr>
          <w:rFonts w:ascii="Times New Roman" w:hAnsi="Times New Roman" w:cs="Times New Roman"/>
          <w:color w:val="000000" w:themeColor="text1"/>
          <w:sz w:val="28"/>
          <w:szCs w:val="28"/>
        </w:rPr>
        <w:t>стема теплоснабжения по типу относится к закрытой. В качестве отопительных приборов используются чуг</w:t>
      </w:r>
      <w:r w:rsidR="00C64F2C">
        <w:rPr>
          <w:rFonts w:ascii="Times New Roman" w:hAnsi="Times New Roman" w:cs="Times New Roman"/>
          <w:color w:val="000000" w:themeColor="text1"/>
          <w:sz w:val="28"/>
          <w:szCs w:val="28"/>
        </w:rPr>
        <w:t>унные и биметаллические секцион</w:t>
      </w:r>
      <w:r w:rsidRPr="00C8165C">
        <w:rPr>
          <w:rFonts w:ascii="Times New Roman" w:hAnsi="Times New Roman" w:cs="Times New Roman"/>
          <w:color w:val="000000" w:themeColor="text1"/>
          <w:sz w:val="28"/>
          <w:szCs w:val="28"/>
        </w:rPr>
        <w:t>ные радиаторы. В тепловых узлах присоединение си</w:t>
      </w:r>
      <w:r w:rsidR="00C64F2C">
        <w:rPr>
          <w:rFonts w:ascii="Times New Roman" w:hAnsi="Times New Roman" w:cs="Times New Roman"/>
          <w:color w:val="000000" w:themeColor="text1"/>
          <w:sz w:val="28"/>
          <w:szCs w:val="28"/>
        </w:rPr>
        <w:t>стем отопления и вентиляции осу</w:t>
      </w:r>
      <w:r w:rsidRPr="00C8165C">
        <w:rPr>
          <w:rFonts w:ascii="Times New Roman" w:hAnsi="Times New Roman" w:cs="Times New Roman"/>
          <w:color w:val="000000" w:themeColor="text1"/>
          <w:sz w:val="28"/>
          <w:szCs w:val="28"/>
        </w:rPr>
        <w:t xml:space="preserve">ществляется через дроссельные шайбы, </w:t>
      </w:r>
      <w:r w:rsidRPr="00C8165C">
        <w:rPr>
          <w:rFonts w:ascii="Times New Roman" w:hAnsi="Times New Roman" w:cs="Times New Roman"/>
          <w:color w:val="000000" w:themeColor="text1"/>
          <w:sz w:val="28"/>
          <w:szCs w:val="28"/>
        </w:rPr>
        <w:lastRenderedPageBreak/>
        <w:t>автоматическое регулирование параметра теплоно</w:t>
      </w:r>
      <w:r w:rsidRPr="00C8165C">
        <w:rPr>
          <w:rFonts w:ascii="Times New Roman" w:hAnsi="Times New Roman" w:cs="Times New Roman"/>
          <w:color w:val="000000" w:themeColor="text1"/>
          <w:sz w:val="28"/>
          <w:szCs w:val="28"/>
        </w:rPr>
        <w:softHyphen/>
        <w:t xml:space="preserve">сителя и гидравлическая балансировка системы отопления отсутствует, что приводит к </w:t>
      </w:r>
      <w:proofErr w:type="spellStart"/>
      <w:r w:rsidRPr="00C8165C">
        <w:rPr>
          <w:rFonts w:ascii="Times New Roman" w:hAnsi="Times New Roman" w:cs="Times New Roman"/>
          <w:color w:val="000000" w:themeColor="text1"/>
          <w:sz w:val="28"/>
          <w:szCs w:val="28"/>
        </w:rPr>
        <w:t>перетопам</w:t>
      </w:r>
      <w:proofErr w:type="spellEnd"/>
      <w:r w:rsidRPr="00C8165C">
        <w:rPr>
          <w:rFonts w:ascii="Times New Roman" w:hAnsi="Times New Roman" w:cs="Times New Roman"/>
          <w:color w:val="000000" w:themeColor="text1"/>
          <w:sz w:val="28"/>
          <w:szCs w:val="28"/>
        </w:rPr>
        <w:t xml:space="preserve"> в переходные периоды отопительного сезона и разб</w:t>
      </w:r>
      <w:r w:rsidR="00C64F2C">
        <w:rPr>
          <w:rFonts w:ascii="Times New Roman" w:hAnsi="Times New Roman" w:cs="Times New Roman"/>
          <w:color w:val="000000" w:themeColor="text1"/>
          <w:sz w:val="28"/>
          <w:szCs w:val="28"/>
        </w:rPr>
        <w:t>алансировке системы теплоснабже</w:t>
      </w:r>
      <w:r w:rsidRPr="00C8165C">
        <w:rPr>
          <w:rFonts w:ascii="Times New Roman" w:hAnsi="Times New Roman" w:cs="Times New Roman"/>
          <w:color w:val="000000" w:themeColor="text1"/>
          <w:sz w:val="28"/>
          <w:szCs w:val="28"/>
        </w:rPr>
        <w:t>ния потребителей и внутридомовых систем отопления абонентов.</w:t>
      </w:r>
    </w:p>
    <w:p w14:paraId="06E831D5" w14:textId="77777777" w:rsidR="00AC4862" w:rsidRPr="00C8165C" w:rsidRDefault="00AC4862" w:rsidP="00C64F2C">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497" w:name="bookmark77"/>
      <w:r w:rsidRPr="00C8165C">
        <w:rPr>
          <w:rFonts w:ascii="Times New Roman" w:hAnsi="Times New Roman" w:cs="Times New Roman"/>
          <w:color w:val="000000" w:themeColor="text1"/>
          <w:sz w:val="28"/>
          <w:szCs w:val="28"/>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450E17">
        <w:rPr>
          <w:rFonts w:ascii="Times New Roman" w:hAnsi="Times New Roman" w:cs="Times New Roman"/>
          <w:color w:val="000000" w:themeColor="text1"/>
          <w:sz w:val="28"/>
          <w:szCs w:val="28"/>
        </w:rPr>
        <w:t>75/68</w:t>
      </w:r>
      <w:r w:rsidRPr="00C8165C">
        <w:rPr>
          <w:rFonts w:ascii="Times New Roman" w:hAnsi="Times New Roman" w:cs="Times New Roman"/>
          <w:color w:val="000000" w:themeColor="text1"/>
          <w:sz w:val="28"/>
          <w:szCs w:val="28"/>
        </w:rPr>
        <w:t>°С.</w:t>
      </w:r>
      <w:bookmarkEnd w:id="497"/>
    </w:p>
    <w:p w14:paraId="14CC6ABC" w14:textId="77777777" w:rsidR="00AC4862" w:rsidRPr="00C8165C" w:rsidRDefault="00AC4862" w:rsidP="00C64F2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498" w:name="_Toc435791269"/>
      <w:bookmarkStart w:id="499" w:name="_Toc128476255"/>
      <w:bookmarkStart w:id="500" w:name="_Toc128558275"/>
      <w:r w:rsidRPr="00C8165C">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Start w:id="501" w:name="bookmark79"/>
      <w:bookmarkEnd w:id="498"/>
      <w:bookmarkEnd w:id="499"/>
      <w:bookmarkEnd w:id="500"/>
    </w:p>
    <w:p w14:paraId="0127642D" w14:textId="77777777" w:rsidR="00AC4862" w:rsidRPr="00C8165C" w:rsidRDefault="00AC4862" w:rsidP="00C64F2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18 ноября 2013 г. Правительством РФ было издано </w:t>
      </w:r>
      <w:r w:rsidR="004A7749" w:rsidRPr="004A7749">
        <w:rPr>
          <w:rFonts w:ascii="Times New Roman" w:hAnsi="Times New Roman" w:cs="Times New Roman"/>
          <w:color w:val="000000" w:themeColor="text1"/>
          <w:sz w:val="28"/>
          <w:szCs w:val="28"/>
        </w:rPr>
        <w:t>Постановление №1034 «О коммерческом учете тепловой энергии, теплоносителя»</w:t>
      </w:r>
      <w:r w:rsidRPr="00C8165C">
        <w:rPr>
          <w:rFonts w:ascii="Times New Roman" w:hAnsi="Times New Roman" w:cs="Times New Roman"/>
          <w:color w:val="000000" w:themeColor="text1"/>
          <w:sz w:val="28"/>
          <w:szCs w:val="28"/>
        </w:rPr>
        <w:t>, в рамках которого были закреплены основные требования и подходы к порядку организации коммерческого учета тепловой энергии, теплоносителя в целях осуществления расчетов за потребляемые энергоресурсы, контроля за тепловыми и гидравлическими режимами работы систем теплоснабжения и теплопотребления, а также за рациональным использованием энергоресурсов при реализации договорных отношений в сфере теплоснабжения.</w:t>
      </w:r>
    </w:p>
    <w:p w14:paraId="5F3AB676" w14:textId="77777777" w:rsidR="00AC4862" w:rsidRPr="00C8165C" w:rsidRDefault="00AC4862" w:rsidP="00C64F2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6A76BBD6" w14:textId="77777777" w:rsidR="00AC4862" w:rsidRPr="00C8165C" w:rsidRDefault="00AC4862" w:rsidP="00C64F2C">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502" w:name="dst100303"/>
      <w:bookmarkEnd w:id="502"/>
      <w:r w:rsidRPr="00C8165C">
        <w:rPr>
          <w:rFonts w:ascii="Times New Roman" w:hAnsi="Times New Roman" w:cs="Times New Roman"/>
          <w:color w:val="000000" w:themeColor="text1"/>
          <w:sz w:val="28"/>
          <w:szCs w:val="28"/>
        </w:rPr>
        <w:t>Осуществление коммерческого учета тепловой энергии, теплоносителя расчетным путем допускается в следующих случаях:</w:t>
      </w:r>
    </w:p>
    <w:p w14:paraId="6810E66B" w14:textId="77777777" w:rsidR="00AC4862" w:rsidRPr="00C8165C" w:rsidRDefault="00AC4862" w:rsidP="00C64F2C">
      <w:pPr>
        <w:pStyle w:val="ad"/>
        <w:widowControl w:val="0"/>
        <w:numPr>
          <w:ilvl w:val="0"/>
          <w:numId w:val="4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bookmarkStart w:id="503" w:name="dst100304"/>
      <w:bookmarkEnd w:id="503"/>
      <w:r w:rsidRPr="00C8165C">
        <w:rPr>
          <w:rFonts w:ascii="Times New Roman" w:hAnsi="Times New Roman" w:cs="Times New Roman"/>
          <w:color w:val="000000" w:themeColor="text1"/>
          <w:sz w:val="28"/>
          <w:szCs w:val="28"/>
        </w:rPr>
        <w:t>Отсутствие в точках учета приборов учета</w:t>
      </w:r>
      <w:bookmarkStart w:id="504" w:name="dst100305"/>
      <w:bookmarkEnd w:id="504"/>
      <w:r w:rsidRPr="00C8165C">
        <w:rPr>
          <w:rFonts w:ascii="Times New Roman" w:hAnsi="Times New Roman" w:cs="Times New Roman"/>
          <w:color w:val="000000" w:themeColor="text1"/>
          <w:sz w:val="28"/>
          <w:szCs w:val="28"/>
        </w:rPr>
        <w:t>.</w:t>
      </w:r>
    </w:p>
    <w:p w14:paraId="6B64835D" w14:textId="77777777" w:rsidR="00AC4862" w:rsidRPr="00C8165C" w:rsidRDefault="00AC4862" w:rsidP="00C64F2C">
      <w:pPr>
        <w:pStyle w:val="ad"/>
        <w:widowControl w:val="0"/>
        <w:numPr>
          <w:ilvl w:val="0"/>
          <w:numId w:val="4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Неисправность приборов учета</w:t>
      </w:r>
      <w:bookmarkStart w:id="505" w:name="dst100306"/>
      <w:bookmarkEnd w:id="505"/>
      <w:r w:rsidRPr="00C8165C">
        <w:rPr>
          <w:rFonts w:ascii="Times New Roman" w:hAnsi="Times New Roman" w:cs="Times New Roman"/>
          <w:color w:val="000000" w:themeColor="text1"/>
          <w:sz w:val="28"/>
          <w:szCs w:val="28"/>
        </w:rPr>
        <w:t>.</w:t>
      </w:r>
    </w:p>
    <w:p w14:paraId="0A108797" w14:textId="77777777" w:rsidR="00AC4862" w:rsidRPr="00C8165C" w:rsidRDefault="00AC4862" w:rsidP="00C64F2C">
      <w:pPr>
        <w:pStyle w:val="ad"/>
        <w:widowControl w:val="0"/>
        <w:numPr>
          <w:ilvl w:val="0"/>
          <w:numId w:val="4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Нарушение установленных договором теплоснабжения сроков представления показаний приборов учета, являющихся собственностью потребителя.</w:t>
      </w:r>
    </w:p>
    <w:p w14:paraId="372E68A0" w14:textId="77777777" w:rsidR="00AC4862" w:rsidRPr="00C8165C" w:rsidRDefault="00AC4862" w:rsidP="00C64F2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 представлены в таблице</w:t>
      </w:r>
      <w:hyperlink w:anchor="bookmark79" w:tooltip="Current Document" w:history="1">
        <w:bookmarkEnd w:id="501"/>
        <w:r w:rsidRPr="00C8165C">
          <w:rPr>
            <w:rFonts w:ascii="Times New Roman" w:hAnsi="Times New Roman" w:cs="Times New Roman"/>
            <w:color w:val="000000" w:themeColor="text1"/>
            <w:sz w:val="28"/>
            <w:szCs w:val="28"/>
          </w:rPr>
          <w:t>.</w:t>
        </w:r>
      </w:hyperlink>
    </w:p>
    <w:p w14:paraId="0A708185" w14:textId="77777777" w:rsidR="00AC4862" w:rsidRPr="00C8165C" w:rsidRDefault="00AC4862" w:rsidP="00C64F2C">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6"/>
        <w:gridCol w:w="1873"/>
        <w:gridCol w:w="536"/>
        <w:gridCol w:w="2675"/>
        <w:gridCol w:w="2407"/>
      </w:tblGrid>
      <w:tr w:rsidR="00AC4862" w:rsidRPr="00C8165C" w14:paraId="1E057AB4" w14:textId="77777777" w:rsidTr="00D95D89">
        <w:trPr>
          <w:trHeight w:val="340"/>
          <w:tblHeader/>
        </w:trPr>
        <w:tc>
          <w:tcPr>
            <w:tcW w:w="2263" w:type="dxa"/>
            <w:shd w:val="clear" w:color="auto" w:fill="FFFFFF"/>
            <w:vAlign w:val="center"/>
          </w:tcPr>
          <w:p w14:paraId="1925720F" w14:textId="77777777" w:rsidR="00AC4862" w:rsidRPr="00C8165C" w:rsidRDefault="00AC4862" w:rsidP="002877F9">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Зона теплоснабжения</w:t>
            </w:r>
          </w:p>
        </w:tc>
        <w:tc>
          <w:tcPr>
            <w:tcW w:w="2552" w:type="dxa"/>
            <w:gridSpan w:val="2"/>
            <w:shd w:val="clear" w:color="auto" w:fill="FFFFFF"/>
            <w:vAlign w:val="center"/>
          </w:tcPr>
          <w:p w14:paraId="4C955967" w14:textId="77777777" w:rsidR="00AC4862" w:rsidRPr="00C8165C" w:rsidRDefault="002877F9" w:rsidP="002877F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Общее количе</w:t>
            </w:r>
            <w:r w:rsidR="00AC4862" w:rsidRPr="00C8165C">
              <w:rPr>
                <w:rFonts w:ascii="Times New Roman" w:hAnsi="Times New Roman" w:cs="Times New Roman"/>
                <w:color w:val="000000" w:themeColor="text1"/>
                <w:sz w:val="28"/>
                <w:szCs w:val="28"/>
              </w:rPr>
              <w:t xml:space="preserve">ство </w:t>
            </w:r>
            <w:r w:rsidR="00AC4862" w:rsidRPr="00C8165C">
              <w:rPr>
                <w:rFonts w:ascii="Times New Roman" w:hAnsi="Times New Roman" w:cs="Times New Roman"/>
                <w:color w:val="000000" w:themeColor="text1"/>
                <w:sz w:val="28"/>
                <w:szCs w:val="28"/>
              </w:rPr>
              <w:br/>
              <w:t>потребителей, шт.</w:t>
            </w:r>
          </w:p>
        </w:tc>
        <w:tc>
          <w:tcPr>
            <w:tcW w:w="2835" w:type="dxa"/>
            <w:shd w:val="clear" w:color="auto" w:fill="FFFFFF"/>
            <w:vAlign w:val="center"/>
          </w:tcPr>
          <w:p w14:paraId="1893A7DA" w14:textId="77777777" w:rsidR="00AC4862" w:rsidRPr="00C8165C" w:rsidRDefault="00AC4862" w:rsidP="002877F9">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потребителей, оснащённых ПУ тепла, шт.</w:t>
            </w:r>
          </w:p>
        </w:tc>
        <w:tc>
          <w:tcPr>
            <w:tcW w:w="2551" w:type="dxa"/>
            <w:shd w:val="clear" w:color="auto" w:fill="FFFFFF"/>
            <w:vAlign w:val="center"/>
          </w:tcPr>
          <w:p w14:paraId="739B0B18" w14:textId="77777777" w:rsidR="00AC4862" w:rsidRPr="00C8165C" w:rsidRDefault="002877F9" w:rsidP="002877F9">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Степень оснащён</w:t>
            </w:r>
            <w:r w:rsidR="00AC4862" w:rsidRPr="00C8165C">
              <w:rPr>
                <w:rFonts w:ascii="Times New Roman" w:hAnsi="Times New Roman" w:cs="Times New Roman"/>
                <w:color w:val="000000" w:themeColor="text1"/>
                <w:sz w:val="28"/>
                <w:szCs w:val="28"/>
              </w:rPr>
              <w:t>ности ПУ тепла, %</w:t>
            </w:r>
          </w:p>
        </w:tc>
      </w:tr>
      <w:tr w:rsidR="00AC4862" w:rsidRPr="00C8165C" w14:paraId="2D5CB44B" w14:textId="77777777" w:rsidTr="00D95D89">
        <w:trPr>
          <w:trHeight w:val="340"/>
          <w:tblHeader/>
        </w:trPr>
        <w:tc>
          <w:tcPr>
            <w:tcW w:w="2263" w:type="dxa"/>
            <w:shd w:val="clear" w:color="auto" w:fill="FFFFFF"/>
            <w:vAlign w:val="center"/>
          </w:tcPr>
          <w:p w14:paraId="5340FCEB" w14:textId="77777777" w:rsidR="00AC4862" w:rsidRPr="00C8165C" w:rsidRDefault="00AC4862" w:rsidP="002877F9">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2552" w:type="dxa"/>
            <w:gridSpan w:val="2"/>
            <w:shd w:val="clear" w:color="auto" w:fill="FFFFFF"/>
            <w:vAlign w:val="center"/>
          </w:tcPr>
          <w:p w14:paraId="7F339FAE" w14:textId="77777777" w:rsidR="00AC4862" w:rsidRPr="00C8165C" w:rsidRDefault="00AC4862" w:rsidP="002877F9">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2</w:t>
            </w:r>
          </w:p>
        </w:tc>
        <w:tc>
          <w:tcPr>
            <w:tcW w:w="2835" w:type="dxa"/>
            <w:shd w:val="clear" w:color="auto" w:fill="FFFFFF"/>
            <w:vAlign w:val="center"/>
          </w:tcPr>
          <w:p w14:paraId="7A81CE05" w14:textId="77777777" w:rsidR="00AC4862" w:rsidRPr="00C8165C" w:rsidRDefault="00AC4862" w:rsidP="002877F9">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3</w:t>
            </w:r>
          </w:p>
        </w:tc>
        <w:tc>
          <w:tcPr>
            <w:tcW w:w="2551" w:type="dxa"/>
            <w:shd w:val="clear" w:color="auto" w:fill="FFFFFF"/>
            <w:vAlign w:val="center"/>
          </w:tcPr>
          <w:p w14:paraId="60C980BD" w14:textId="77777777" w:rsidR="00AC4862" w:rsidRPr="00C8165C" w:rsidRDefault="00AC4862" w:rsidP="002877F9">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4</w:t>
            </w:r>
          </w:p>
        </w:tc>
      </w:tr>
      <w:tr w:rsidR="00AC4862" w:rsidRPr="00C8165C" w14:paraId="6A29D3A6" w14:textId="77777777" w:rsidTr="00D95D89">
        <w:trPr>
          <w:trHeight w:val="340"/>
        </w:trPr>
        <w:tc>
          <w:tcPr>
            <w:tcW w:w="2263" w:type="dxa"/>
            <w:vMerge w:val="restart"/>
            <w:shd w:val="clear" w:color="auto" w:fill="FFFFFF"/>
            <w:vAlign w:val="center"/>
          </w:tcPr>
          <w:p w14:paraId="587D6EB9" w14:textId="77777777" w:rsidR="003C4575" w:rsidRPr="00C8165C" w:rsidRDefault="00AC4862" w:rsidP="002877F9">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Сельская </w:t>
            </w:r>
          </w:p>
          <w:p w14:paraId="5F0D8200" w14:textId="77777777" w:rsidR="00AC4862" w:rsidRPr="00C8165C" w:rsidRDefault="00AC4862" w:rsidP="002877F9">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котельная</w:t>
            </w:r>
          </w:p>
        </w:tc>
        <w:tc>
          <w:tcPr>
            <w:tcW w:w="1985" w:type="dxa"/>
            <w:shd w:val="clear" w:color="auto" w:fill="FFFFFF"/>
            <w:vAlign w:val="center"/>
          </w:tcPr>
          <w:p w14:paraId="24412F31" w14:textId="77777777" w:rsidR="00AC4862" w:rsidRPr="00C8165C" w:rsidRDefault="00AC4862" w:rsidP="002877F9">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Физические лица</w:t>
            </w:r>
          </w:p>
        </w:tc>
        <w:tc>
          <w:tcPr>
            <w:tcW w:w="567" w:type="dxa"/>
            <w:shd w:val="clear" w:color="auto" w:fill="FFFFFF"/>
            <w:vAlign w:val="center"/>
          </w:tcPr>
          <w:p w14:paraId="73BC2192" w14:textId="77777777" w:rsidR="00AC4862" w:rsidRPr="00C8165C" w:rsidRDefault="00AC4862" w:rsidP="002877F9">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w:t>
            </w:r>
          </w:p>
        </w:tc>
        <w:tc>
          <w:tcPr>
            <w:tcW w:w="2835" w:type="dxa"/>
            <w:shd w:val="clear" w:color="auto" w:fill="FFFFFF"/>
            <w:vAlign w:val="center"/>
          </w:tcPr>
          <w:p w14:paraId="1360D5C7" w14:textId="77777777" w:rsidR="00AC4862" w:rsidRPr="00C8165C" w:rsidRDefault="00AC4862" w:rsidP="002877F9">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w:t>
            </w:r>
          </w:p>
        </w:tc>
        <w:tc>
          <w:tcPr>
            <w:tcW w:w="2551" w:type="dxa"/>
            <w:shd w:val="clear" w:color="auto" w:fill="FFFFFF"/>
            <w:vAlign w:val="center"/>
          </w:tcPr>
          <w:p w14:paraId="04F5F0F6" w14:textId="77777777" w:rsidR="00AC4862" w:rsidRPr="00C8165C" w:rsidRDefault="00AC4862" w:rsidP="002877F9">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w:t>
            </w:r>
          </w:p>
        </w:tc>
      </w:tr>
      <w:tr w:rsidR="00AC4862" w:rsidRPr="00C8165C" w14:paraId="7426C41B" w14:textId="77777777" w:rsidTr="00D95D89">
        <w:trPr>
          <w:trHeight w:val="340"/>
        </w:trPr>
        <w:tc>
          <w:tcPr>
            <w:tcW w:w="2263" w:type="dxa"/>
            <w:vMerge/>
            <w:shd w:val="clear" w:color="auto" w:fill="FFFFFF"/>
            <w:vAlign w:val="center"/>
          </w:tcPr>
          <w:p w14:paraId="61A96FAE" w14:textId="77777777" w:rsidR="00AC4862" w:rsidRPr="00C8165C" w:rsidRDefault="00AC4862" w:rsidP="002877F9">
            <w:pPr>
              <w:widowControl w:val="0"/>
              <w:suppressAutoHyphens/>
              <w:spacing w:after="0" w:line="240" w:lineRule="auto"/>
              <w:jc w:val="center"/>
              <w:rPr>
                <w:rFonts w:ascii="Times New Roman" w:hAnsi="Times New Roman" w:cs="Times New Roman"/>
                <w:sz w:val="28"/>
                <w:szCs w:val="28"/>
              </w:rPr>
            </w:pPr>
          </w:p>
        </w:tc>
        <w:tc>
          <w:tcPr>
            <w:tcW w:w="1985" w:type="dxa"/>
            <w:shd w:val="clear" w:color="auto" w:fill="FFFFFF"/>
            <w:vAlign w:val="center"/>
          </w:tcPr>
          <w:p w14:paraId="3C2E4106" w14:textId="77777777" w:rsidR="00AC4862" w:rsidRPr="00C8165C" w:rsidRDefault="00AC4862" w:rsidP="002877F9">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Юридические лица</w:t>
            </w:r>
          </w:p>
        </w:tc>
        <w:tc>
          <w:tcPr>
            <w:tcW w:w="567" w:type="dxa"/>
            <w:shd w:val="clear" w:color="auto" w:fill="FFFFFF"/>
            <w:vAlign w:val="center"/>
          </w:tcPr>
          <w:p w14:paraId="558162B6" w14:textId="77777777" w:rsidR="00AC4862" w:rsidRPr="00C8165C" w:rsidRDefault="00AC4862" w:rsidP="002877F9">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2835" w:type="dxa"/>
            <w:shd w:val="clear" w:color="auto" w:fill="FFFFFF"/>
            <w:vAlign w:val="center"/>
          </w:tcPr>
          <w:p w14:paraId="5FB4D0A8" w14:textId="77777777" w:rsidR="00AC4862" w:rsidRPr="00C8165C" w:rsidRDefault="00AC4862" w:rsidP="002877F9">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w:t>
            </w:r>
          </w:p>
        </w:tc>
        <w:tc>
          <w:tcPr>
            <w:tcW w:w="2551" w:type="dxa"/>
            <w:shd w:val="clear" w:color="auto" w:fill="FFFFFF"/>
            <w:vAlign w:val="center"/>
          </w:tcPr>
          <w:p w14:paraId="36B5B67E" w14:textId="77777777" w:rsidR="00AC4862" w:rsidRPr="00C8165C" w:rsidRDefault="00AC4862" w:rsidP="002877F9">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w:t>
            </w:r>
          </w:p>
        </w:tc>
      </w:tr>
    </w:tbl>
    <w:p w14:paraId="0E3E32D4" w14:textId="77777777" w:rsidR="00AC4862" w:rsidRPr="00C8165C" w:rsidRDefault="00AC4862" w:rsidP="002877F9">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Бюджетные учреждения на территории сельск</w:t>
      </w:r>
      <w:r w:rsidR="002877F9">
        <w:rPr>
          <w:rFonts w:ascii="Times New Roman" w:hAnsi="Times New Roman" w:cs="Times New Roman"/>
          <w:sz w:val="28"/>
          <w:szCs w:val="28"/>
        </w:rPr>
        <w:t>ого поселения оснащены ПУ тепло</w:t>
      </w:r>
      <w:r w:rsidRPr="00C8165C">
        <w:rPr>
          <w:rFonts w:ascii="Times New Roman" w:hAnsi="Times New Roman" w:cs="Times New Roman"/>
          <w:sz w:val="28"/>
          <w:szCs w:val="28"/>
        </w:rPr>
        <w:t>вой энергии, что соответствует требованиям ФЗ №261.</w:t>
      </w:r>
    </w:p>
    <w:p w14:paraId="03309B9A" w14:textId="77777777" w:rsidR="00AC4862" w:rsidRDefault="00AC4862" w:rsidP="002877F9">
      <w:pPr>
        <w:widowControl w:val="0"/>
        <w:suppressAutoHyphens/>
        <w:spacing w:after="0" w:line="240" w:lineRule="auto"/>
        <w:ind w:firstLine="709"/>
        <w:jc w:val="both"/>
        <w:rPr>
          <w:rFonts w:ascii="Times New Roman" w:hAnsi="Times New Roman" w:cs="Times New Roman"/>
          <w:sz w:val="28"/>
          <w:szCs w:val="28"/>
        </w:rPr>
      </w:pPr>
      <w:bookmarkStart w:id="506" w:name="bookmark80"/>
      <w:r w:rsidRPr="00C8165C">
        <w:rPr>
          <w:rFonts w:ascii="Times New Roman" w:hAnsi="Times New Roman" w:cs="Times New Roman"/>
          <w:sz w:val="28"/>
          <w:szCs w:val="28"/>
        </w:rPr>
        <w:t>Осу</w:t>
      </w:r>
      <w:r w:rsidRPr="00C8165C">
        <w:rPr>
          <w:rFonts w:ascii="Times New Roman" w:hAnsi="Times New Roman" w:cs="Times New Roman"/>
          <w:sz w:val="28"/>
          <w:szCs w:val="28"/>
        </w:rPr>
        <w:softHyphen/>
        <w:t xml:space="preserve">ществляется технический учет выработанной тепловой энергии с </w:t>
      </w:r>
      <w:r w:rsidRPr="00C8165C">
        <w:rPr>
          <w:rFonts w:ascii="Times New Roman" w:hAnsi="Times New Roman" w:cs="Times New Roman"/>
          <w:sz w:val="28"/>
          <w:szCs w:val="28"/>
        </w:rPr>
        <w:lastRenderedPageBreak/>
        <w:t>помощью вычислителей</w:t>
      </w:r>
      <w:r w:rsidR="00E03F2B">
        <w:rPr>
          <w:rFonts w:ascii="Times New Roman" w:hAnsi="Times New Roman" w:cs="Times New Roman"/>
          <w:sz w:val="28"/>
          <w:szCs w:val="28"/>
        </w:rPr>
        <w:t>,</w:t>
      </w:r>
      <w:r w:rsidRPr="00C8165C">
        <w:rPr>
          <w:rFonts w:ascii="Times New Roman" w:hAnsi="Times New Roman" w:cs="Times New Roman"/>
          <w:sz w:val="28"/>
          <w:szCs w:val="28"/>
        </w:rPr>
        <w:t xml:space="preserve"> установленных в </w:t>
      </w:r>
      <w:bookmarkEnd w:id="506"/>
      <w:r w:rsidRPr="00C8165C">
        <w:rPr>
          <w:rFonts w:ascii="Times New Roman" w:hAnsi="Times New Roman" w:cs="Times New Roman"/>
          <w:sz w:val="28"/>
          <w:szCs w:val="28"/>
        </w:rPr>
        <w:t xml:space="preserve">соответствующей </w:t>
      </w:r>
      <w:r w:rsidRPr="00C8165C">
        <w:rPr>
          <w:rFonts w:ascii="Times New Roman" w:hAnsi="Times New Roman" w:cs="Times New Roman"/>
          <w:color w:val="000000" w:themeColor="text1"/>
          <w:sz w:val="28"/>
          <w:szCs w:val="28"/>
        </w:rPr>
        <w:t>котельной</w:t>
      </w:r>
      <w:r w:rsidR="003C4575" w:rsidRPr="00C8165C">
        <w:rPr>
          <w:rFonts w:ascii="Times New Roman" w:hAnsi="Times New Roman" w:cs="Times New Roman"/>
          <w:sz w:val="28"/>
          <w:szCs w:val="28"/>
        </w:rPr>
        <w:t>.</w:t>
      </w:r>
    </w:p>
    <w:p w14:paraId="7ACE1957" w14:textId="77777777" w:rsidR="00F75D73" w:rsidRPr="00C8165C" w:rsidRDefault="00F75D73" w:rsidP="002877F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07" w:name="_Toc128558276"/>
      <w:r w:rsidRPr="00C8165C">
        <w:rPr>
          <w:rFonts w:ascii="Times New Roman" w:hAnsi="Times New Roman" w:cs="Times New Roman"/>
          <w:b w:val="0"/>
          <w:color w:val="000000" w:themeColor="text1"/>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07"/>
      <w:r w:rsidR="00D556B8">
        <w:rPr>
          <w:rFonts w:ascii="Times New Roman" w:hAnsi="Times New Roman" w:cs="Times New Roman"/>
          <w:b w:val="0"/>
          <w:color w:val="000000" w:themeColor="text1"/>
          <w:sz w:val="28"/>
          <w:szCs w:val="28"/>
        </w:rPr>
        <w:t>.</w:t>
      </w:r>
    </w:p>
    <w:p w14:paraId="4FAF19DD" w14:textId="77777777" w:rsidR="00AC4862" w:rsidRPr="00C8165C" w:rsidRDefault="00F75D73" w:rsidP="002877F9">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Режим работы тепловых сетей и взаимодействие с источником теплосна</w:t>
      </w:r>
      <w:r>
        <w:rPr>
          <w:rFonts w:ascii="Times New Roman" w:hAnsi="Times New Roman" w:cs="Times New Roman"/>
          <w:color w:val="000000" w:themeColor="text1"/>
          <w:sz w:val="28"/>
          <w:szCs w:val="28"/>
        </w:rPr>
        <w:t>бжения ведет дежурно-диспетчерская служб</w:t>
      </w:r>
      <w:bookmarkStart w:id="508" w:name="bookmark82"/>
      <w:r w:rsidR="00D556B8">
        <w:rPr>
          <w:rFonts w:ascii="Times New Roman" w:hAnsi="Times New Roman" w:cs="Times New Roman"/>
          <w:color w:val="000000" w:themeColor="text1"/>
          <w:sz w:val="28"/>
          <w:szCs w:val="28"/>
        </w:rPr>
        <w:t>а. Взаимодействие операторов ко</w:t>
      </w:r>
      <w:r w:rsidR="00AC4862" w:rsidRPr="00C8165C">
        <w:rPr>
          <w:rFonts w:ascii="Times New Roman" w:hAnsi="Times New Roman" w:cs="Times New Roman"/>
          <w:color w:val="000000" w:themeColor="text1"/>
          <w:sz w:val="28"/>
          <w:szCs w:val="28"/>
        </w:rPr>
        <w:t>тельной 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w:t>
      </w:r>
      <w:r w:rsidR="00AC4862" w:rsidRPr="00C8165C">
        <w:rPr>
          <w:rFonts w:ascii="Times New Roman" w:hAnsi="Times New Roman" w:cs="Times New Roman"/>
          <w:color w:val="000000" w:themeColor="text1"/>
          <w:sz w:val="28"/>
          <w:szCs w:val="28"/>
        </w:rPr>
        <w:softHyphen/>
        <w:t>ского контроля отсутствуют.</w:t>
      </w:r>
      <w:bookmarkEnd w:id="508"/>
      <w:r w:rsidR="00AC4862" w:rsidRPr="00C8165C">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w:t>
      </w:r>
      <w:r w:rsidR="003C4575" w:rsidRPr="00C8165C">
        <w:rPr>
          <w:rFonts w:ascii="Times New Roman" w:hAnsi="Times New Roman" w:cs="Times New Roman"/>
          <w:color w:val="000000" w:themeColor="text1"/>
          <w:sz w:val="28"/>
          <w:szCs w:val="28"/>
        </w:rPr>
        <w:t>туры окружающей среды.</w:t>
      </w:r>
    </w:p>
    <w:p w14:paraId="0B801C6A" w14:textId="77777777" w:rsidR="00AC4862" w:rsidRPr="00D95D89" w:rsidRDefault="00AC4862" w:rsidP="002877F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09" w:name="_Toc435791271"/>
      <w:bookmarkStart w:id="510" w:name="_Toc128476257"/>
      <w:bookmarkStart w:id="511" w:name="_Toc128558277"/>
      <w:r w:rsidRPr="00C8165C">
        <w:rPr>
          <w:rFonts w:ascii="Times New Roman" w:hAnsi="Times New Roman" w:cs="Times New Roman"/>
          <w:b w:val="0"/>
          <w:color w:val="000000" w:themeColor="text1"/>
          <w:sz w:val="28"/>
          <w:szCs w:val="28"/>
        </w:rPr>
        <w:t>1.3.19 Уровень автоматизации и обслуживания</w:t>
      </w:r>
      <w:r w:rsidR="003C4575" w:rsidRPr="00C8165C">
        <w:rPr>
          <w:rFonts w:ascii="Times New Roman" w:hAnsi="Times New Roman" w:cs="Times New Roman"/>
          <w:b w:val="0"/>
          <w:color w:val="000000" w:themeColor="text1"/>
          <w:sz w:val="28"/>
          <w:szCs w:val="28"/>
        </w:rPr>
        <w:t xml:space="preserve"> центральных тепловых пунктов, </w:t>
      </w:r>
      <w:r w:rsidRPr="00C8165C">
        <w:rPr>
          <w:rFonts w:ascii="Times New Roman" w:hAnsi="Times New Roman" w:cs="Times New Roman"/>
          <w:b w:val="0"/>
          <w:color w:val="000000" w:themeColor="text1"/>
          <w:sz w:val="28"/>
          <w:szCs w:val="28"/>
        </w:rPr>
        <w:t>насосных станций</w:t>
      </w:r>
      <w:bookmarkStart w:id="512" w:name="bookmark84"/>
      <w:bookmarkEnd w:id="509"/>
      <w:bookmarkEnd w:id="510"/>
      <w:bookmarkEnd w:id="511"/>
      <w:r w:rsidR="00D556B8">
        <w:rPr>
          <w:rFonts w:ascii="Times New Roman" w:hAnsi="Times New Roman" w:cs="Times New Roman"/>
          <w:b w:val="0"/>
          <w:color w:val="000000" w:themeColor="text1"/>
          <w:sz w:val="28"/>
          <w:szCs w:val="28"/>
        </w:rPr>
        <w:t>.</w:t>
      </w:r>
    </w:p>
    <w:p w14:paraId="4CCEBBEA" w14:textId="77777777" w:rsidR="00AC4862" w:rsidRPr="00C8165C" w:rsidRDefault="00AC4862" w:rsidP="002877F9">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Системы централизованного теплоснабжения </w:t>
      </w:r>
      <w:r w:rsidRPr="00C8165C">
        <w:rPr>
          <w:rFonts w:ascii="Times New Roman" w:hAnsi="Times New Roman" w:cs="Times New Roman"/>
          <w:sz w:val="28"/>
          <w:szCs w:val="28"/>
        </w:rPr>
        <w:t xml:space="preserve">сельского поселения </w:t>
      </w:r>
      <w:r w:rsidRPr="00C8165C">
        <w:rPr>
          <w:rFonts w:ascii="Times New Roman" w:hAnsi="Times New Roman" w:cs="Times New Roman"/>
          <w:color w:val="000000" w:themeColor="text1"/>
          <w:sz w:val="28"/>
          <w:szCs w:val="28"/>
        </w:rPr>
        <w:t xml:space="preserve">функционируют без </w:t>
      </w:r>
      <w:proofErr w:type="spellStart"/>
      <w:r w:rsidRPr="00C8165C">
        <w:rPr>
          <w:rFonts w:ascii="Times New Roman" w:hAnsi="Times New Roman" w:cs="Times New Roman"/>
          <w:color w:val="000000" w:themeColor="text1"/>
          <w:sz w:val="28"/>
          <w:szCs w:val="28"/>
        </w:rPr>
        <w:t>повысительных</w:t>
      </w:r>
      <w:proofErr w:type="spellEnd"/>
      <w:r w:rsidRPr="00C8165C">
        <w:rPr>
          <w:rFonts w:ascii="Times New Roman" w:hAnsi="Times New Roman" w:cs="Times New Roman"/>
          <w:color w:val="000000" w:themeColor="text1"/>
          <w:sz w:val="28"/>
          <w:szCs w:val="28"/>
        </w:rPr>
        <w:t xml:space="preserve"> и понизительных насосных станций. Районные и группо</w:t>
      </w:r>
      <w:r w:rsidRPr="00C8165C">
        <w:rPr>
          <w:rFonts w:ascii="Times New Roman" w:hAnsi="Times New Roman" w:cs="Times New Roman"/>
          <w:color w:val="000000" w:themeColor="text1"/>
          <w:sz w:val="28"/>
          <w:szCs w:val="28"/>
        </w:rPr>
        <w:softHyphen/>
        <w:t>вые тепловые пункты (ЦТП) в системах теплоснабжения не используются.</w:t>
      </w:r>
      <w:bookmarkEnd w:id="512"/>
    </w:p>
    <w:p w14:paraId="320BDCB2" w14:textId="77777777" w:rsidR="00AC4862" w:rsidRPr="00C8165C" w:rsidRDefault="00AC4862" w:rsidP="002877F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13" w:name="_Toc435791272"/>
      <w:bookmarkStart w:id="514" w:name="_Toc128476258"/>
      <w:bookmarkStart w:id="515" w:name="_Toc128558278"/>
      <w:r w:rsidRPr="00C8165C">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513"/>
      <w:bookmarkEnd w:id="514"/>
      <w:bookmarkEnd w:id="515"/>
      <w:r w:rsidR="00D556B8">
        <w:rPr>
          <w:rFonts w:ascii="Times New Roman" w:hAnsi="Times New Roman" w:cs="Times New Roman"/>
          <w:b w:val="0"/>
          <w:color w:val="000000" w:themeColor="text1"/>
          <w:sz w:val="28"/>
          <w:szCs w:val="28"/>
        </w:rPr>
        <w:t>.</w:t>
      </w:r>
    </w:p>
    <w:p w14:paraId="0C1E6698" w14:textId="77777777" w:rsidR="00AC4862" w:rsidRPr="00C8165C" w:rsidRDefault="00AC4862" w:rsidP="002877F9">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Защиты тепловых сетей от превышения давления автоматическая</w:t>
      </w:r>
      <w:r w:rsidR="003C4575" w:rsidRPr="00C8165C">
        <w:rPr>
          <w:rFonts w:ascii="Times New Roman" w:hAnsi="Times New Roman" w:cs="Times New Roman"/>
          <w:color w:val="000000" w:themeColor="text1"/>
          <w:sz w:val="28"/>
          <w:szCs w:val="28"/>
        </w:rPr>
        <w:t xml:space="preserve"> с применением линий перепуска.</w:t>
      </w:r>
    </w:p>
    <w:p w14:paraId="0552851A" w14:textId="77777777" w:rsidR="00AC4862" w:rsidRPr="00C8165C" w:rsidRDefault="00AC4862" w:rsidP="002877F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16" w:name="_Toc435791273"/>
      <w:bookmarkStart w:id="517" w:name="_Toc128476259"/>
      <w:bookmarkStart w:id="518" w:name="_Toc128558279"/>
      <w:r w:rsidRPr="00C8165C">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516"/>
      <w:bookmarkEnd w:id="517"/>
      <w:bookmarkEnd w:id="518"/>
    </w:p>
    <w:p w14:paraId="49C8EC8B" w14:textId="77777777" w:rsidR="00AC4862" w:rsidRPr="00C8165C" w:rsidRDefault="00AC4862" w:rsidP="002877F9">
      <w:pPr>
        <w:widowControl w:val="0"/>
        <w:suppressAutoHyphens/>
        <w:spacing w:after="0" w:line="240" w:lineRule="auto"/>
        <w:ind w:firstLine="709"/>
        <w:jc w:val="both"/>
        <w:rPr>
          <w:rFonts w:ascii="Times New Roman" w:hAnsi="Times New Roman" w:cs="Times New Roman"/>
          <w:sz w:val="28"/>
          <w:szCs w:val="28"/>
        </w:rPr>
      </w:pPr>
      <w:bookmarkStart w:id="519" w:name="_Toc391732451"/>
      <w:bookmarkStart w:id="520" w:name="_Toc435791274"/>
      <w:r w:rsidRPr="00C8165C">
        <w:rPr>
          <w:rFonts w:ascii="Times New Roman" w:hAnsi="Times New Roman" w:cs="Times New Roman"/>
          <w:sz w:val="28"/>
          <w:szCs w:val="28"/>
        </w:rPr>
        <w:t xml:space="preserve">На момент разработки настоящей схемы теплоснабжения в границах Архангельского сельского поселения бесхозяйных объектов централизованных систем теплоснабжения не имеется. </w:t>
      </w:r>
    </w:p>
    <w:p w14:paraId="3C276FE1" w14:textId="77777777" w:rsidR="00AC4862" w:rsidRPr="00C8165C" w:rsidRDefault="00AC4862" w:rsidP="002877F9">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 xml:space="preserve">Ответственной организацией за эксплуатацию и обслуживание объектов централизованной системы теплоснабжения села Архангельское является ООО «Импульс». </w:t>
      </w:r>
    </w:p>
    <w:p w14:paraId="4FFBED58" w14:textId="77777777" w:rsidR="00AC4862" w:rsidRPr="00C8165C" w:rsidRDefault="00AC4862" w:rsidP="002877F9">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p>
    <w:p w14:paraId="0ECD244F" w14:textId="77777777" w:rsidR="00AC4862" w:rsidRPr="00C8165C" w:rsidRDefault="00AC4862" w:rsidP="003204D7">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EF6AE48" w14:textId="77777777" w:rsidR="00AC4862" w:rsidRPr="00C8165C" w:rsidRDefault="00AC4862" w:rsidP="003204D7">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21" w:name="_Toc128476260"/>
      <w:bookmarkStart w:id="522" w:name="_Toc128558280"/>
      <w:r w:rsidRPr="00C8165C">
        <w:rPr>
          <w:rFonts w:ascii="Times New Roman" w:hAnsi="Times New Roman" w:cs="Times New Roman"/>
          <w:b w:val="0"/>
          <w:color w:val="000000" w:themeColor="text1"/>
          <w:sz w:val="28"/>
          <w:szCs w:val="28"/>
        </w:rPr>
        <w:lastRenderedPageBreak/>
        <w:t>Часть 4. Зоны действия источников тепловой энергии</w:t>
      </w:r>
      <w:bookmarkEnd w:id="519"/>
      <w:bookmarkEnd w:id="520"/>
      <w:bookmarkEnd w:id="521"/>
      <w:bookmarkEnd w:id="522"/>
    </w:p>
    <w:p w14:paraId="0888FA38" w14:textId="77777777" w:rsidR="00AC4862" w:rsidRPr="00C8165C" w:rsidRDefault="00AC4862" w:rsidP="003204D7">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 тепловой энергии обеспечивает теплоснабжением</w:t>
      </w:r>
      <w:r w:rsidRPr="00C8165C">
        <w:rPr>
          <w:rFonts w:ascii="Times New Roman" w:hAnsi="Times New Roman" w:cs="Times New Roman"/>
          <w:sz w:val="28"/>
          <w:szCs w:val="28"/>
        </w:rPr>
        <w:t xml:space="preserve"> объекты </w:t>
      </w:r>
      <w:r w:rsidRPr="00C8165C">
        <w:rPr>
          <w:rFonts w:ascii="Times New Roman" w:hAnsi="Times New Roman" w:cs="Times New Roman"/>
          <w:color w:val="000000" w:themeColor="text1"/>
          <w:sz w:val="28"/>
          <w:szCs w:val="28"/>
        </w:rPr>
        <w:t xml:space="preserve">соцкультбыта села Архангельское. </w:t>
      </w:r>
    </w:p>
    <w:p w14:paraId="09F3E5C7" w14:textId="77777777" w:rsidR="00D95D89" w:rsidRPr="00C8165C" w:rsidRDefault="00AC4862" w:rsidP="003204D7">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Зона действия сельской котельной распространяется на центральную часть рабочего поселка. Зона действия источника составляет </w:t>
      </w:r>
      <m:oMath>
        <m:r>
          <m:rPr>
            <m:sty m:val="p"/>
          </m:rPr>
          <w:rPr>
            <w:rFonts w:ascii="Cambria Math" w:hAnsi="Cambria Math" w:cs="Times New Roman"/>
            <w:color w:val="000000" w:themeColor="text1"/>
            <w:sz w:val="28"/>
            <w:szCs w:val="28"/>
          </w:rPr>
          <m:t>≈</m:t>
        </m:r>
      </m:oMath>
      <w:r w:rsidRPr="00C8165C">
        <w:rPr>
          <w:rFonts w:ascii="Times New Roman" w:hAnsi="Times New Roman" w:cs="Times New Roman"/>
          <w:color w:val="000000" w:themeColor="text1"/>
          <w:sz w:val="28"/>
          <w:szCs w:val="28"/>
        </w:rPr>
        <w:t xml:space="preserve"> 0,0038 км</w:t>
      </w:r>
      <w:r w:rsidRPr="00C8165C">
        <w:rPr>
          <w:rFonts w:ascii="Times New Roman" w:hAnsi="Times New Roman" w:cs="Times New Roman"/>
          <w:color w:val="000000" w:themeColor="text1"/>
          <w:sz w:val="28"/>
          <w:szCs w:val="28"/>
          <w:vertAlign w:val="superscript"/>
        </w:rPr>
        <w:t>2</w:t>
      </w:r>
      <w:r w:rsidRPr="00C8165C">
        <w:rPr>
          <w:rFonts w:ascii="Times New Roman" w:hAnsi="Times New Roman" w:cs="Times New Roman"/>
          <w:color w:val="000000" w:themeColor="text1"/>
          <w:sz w:val="28"/>
          <w:szCs w:val="28"/>
        </w:rPr>
        <w:t>.</w:t>
      </w:r>
    </w:p>
    <w:p w14:paraId="6CC2B5F1" w14:textId="77777777" w:rsidR="00D95D89" w:rsidRDefault="00AC4862" w:rsidP="003204D7">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523" w:name="_Toc6389235"/>
      <w:r w:rsidRPr="00C8165C">
        <w:rPr>
          <w:rFonts w:ascii="Times New Roman" w:hAnsi="Times New Roman" w:cs="Times New Roman"/>
          <w:color w:val="000000" w:themeColor="text1"/>
          <w:sz w:val="28"/>
          <w:szCs w:val="28"/>
        </w:rPr>
        <w:t>Часть 5. Тепловые нагрузки потребителей теплов</w:t>
      </w:r>
      <w:r w:rsidR="003C4575" w:rsidRPr="00C8165C">
        <w:rPr>
          <w:rFonts w:ascii="Times New Roman" w:hAnsi="Times New Roman" w:cs="Times New Roman"/>
          <w:color w:val="000000" w:themeColor="text1"/>
          <w:sz w:val="28"/>
          <w:szCs w:val="28"/>
        </w:rPr>
        <w:t xml:space="preserve">ой энергии, групп потребителей </w:t>
      </w:r>
      <w:r w:rsidRPr="00C8165C">
        <w:rPr>
          <w:rFonts w:ascii="Times New Roman" w:hAnsi="Times New Roman" w:cs="Times New Roman"/>
          <w:color w:val="000000" w:themeColor="text1"/>
          <w:sz w:val="28"/>
          <w:szCs w:val="28"/>
        </w:rPr>
        <w:t>тепловой энергии</w:t>
      </w:r>
      <w:bookmarkEnd w:id="523"/>
      <w:r w:rsidRPr="00C8165C">
        <w:rPr>
          <w:rFonts w:ascii="Times New Roman" w:hAnsi="Times New Roman" w:cs="Times New Roman"/>
          <w:color w:val="000000" w:themeColor="text1"/>
          <w:sz w:val="28"/>
          <w:szCs w:val="28"/>
        </w:rPr>
        <w:t xml:space="preserve"> </w:t>
      </w:r>
      <w:bookmarkStart w:id="524" w:name="_Toc435791276"/>
      <w:bookmarkStart w:id="525" w:name="_Toc6389236"/>
    </w:p>
    <w:p w14:paraId="04CAD6AA" w14:textId="77777777" w:rsidR="00AC4862" w:rsidRPr="00D95D89" w:rsidRDefault="00AC4862" w:rsidP="003204D7">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D95D89">
        <w:rPr>
          <w:rFonts w:ascii="Times New Roman" w:hAnsi="Times New Roman" w:cs="Times New Roman"/>
          <w:color w:val="000000" w:themeColor="text1"/>
          <w:sz w:val="28"/>
          <w:szCs w:val="28"/>
        </w:rPr>
        <w:t xml:space="preserve">1.5.1. Значение </w:t>
      </w:r>
      <w:bookmarkEnd w:id="524"/>
      <w:r w:rsidRPr="00D95D89">
        <w:rPr>
          <w:rFonts w:ascii="Times New Roman" w:hAnsi="Times New Roman" w:cs="Times New Roman"/>
          <w:color w:val="000000" w:themeColor="text1"/>
          <w:sz w:val="28"/>
          <w:szCs w:val="28"/>
        </w:rPr>
        <w:t>спроса на тепловую мощность в расчет</w:t>
      </w:r>
      <w:r w:rsidR="003C4575" w:rsidRPr="00D95D89">
        <w:rPr>
          <w:rFonts w:ascii="Times New Roman" w:hAnsi="Times New Roman" w:cs="Times New Roman"/>
          <w:color w:val="000000" w:themeColor="text1"/>
          <w:sz w:val="28"/>
          <w:szCs w:val="28"/>
        </w:rPr>
        <w:t xml:space="preserve">ных элементах </w:t>
      </w:r>
      <w:r w:rsidRPr="00D95D89">
        <w:rPr>
          <w:rFonts w:ascii="Times New Roman" w:hAnsi="Times New Roman" w:cs="Times New Roman"/>
          <w:color w:val="000000" w:themeColor="text1"/>
          <w:sz w:val="28"/>
          <w:szCs w:val="28"/>
        </w:rPr>
        <w:t>территориального деления, в том числе значений тепловых нагрузок потребителей тепловой энергии, групп потребителей тепловой энергии</w:t>
      </w:r>
      <w:bookmarkEnd w:id="525"/>
    </w:p>
    <w:p w14:paraId="7499F1D3" w14:textId="77777777" w:rsidR="00AC4862" w:rsidRPr="00C8165C" w:rsidRDefault="00AC4862" w:rsidP="003204D7">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источников тепловой энергии 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w:t>
      </w:r>
      <w:r w:rsidR="00D95D89">
        <w:rPr>
          <w:rFonts w:ascii="Times New Roman" w:hAnsi="Times New Roman" w:cs="Times New Roman"/>
          <w:color w:val="000000" w:themeColor="text1"/>
          <w:sz w:val="28"/>
          <w:szCs w:val="28"/>
        </w:rPr>
        <w:t>иматологии приведены в таблице.</w:t>
      </w:r>
    </w:p>
    <w:p w14:paraId="50DF2316" w14:textId="77777777" w:rsidR="00AC4862" w:rsidRPr="00C8165C" w:rsidRDefault="00AC4862" w:rsidP="003204D7">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Значения потребления тепловой энергии (мощности) в расчетных элементах территориального деления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16"/>
        <w:gridCol w:w="1069"/>
        <w:gridCol w:w="920"/>
        <w:gridCol w:w="920"/>
        <w:gridCol w:w="920"/>
        <w:gridCol w:w="921"/>
        <w:gridCol w:w="920"/>
        <w:gridCol w:w="920"/>
        <w:gridCol w:w="921"/>
      </w:tblGrid>
      <w:tr w:rsidR="00AC4862" w:rsidRPr="00C8165C" w14:paraId="0346D3AF" w14:textId="77777777" w:rsidTr="00AC4862">
        <w:trPr>
          <w:trHeight w:val="340"/>
          <w:tblHeader/>
          <w:jc w:val="center"/>
        </w:trPr>
        <w:tc>
          <w:tcPr>
            <w:tcW w:w="2244" w:type="dxa"/>
            <w:vMerge w:val="restart"/>
            <w:tcBorders>
              <w:tl2br w:val="single" w:sz="4" w:space="0" w:color="auto"/>
            </w:tcBorders>
            <w:vAlign w:val="center"/>
          </w:tcPr>
          <w:p w14:paraId="1B51F184" w14:textId="77777777" w:rsidR="00AC4862" w:rsidRPr="00C8165C" w:rsidRDefault="00AC4862" w:rsidP="003204D7">
            <w:pPr>
              <w:pStyle w:val="Default"/>
              <w:widowControl w:val="0"/>
              <w:suppressAutoHyphens/>
              <w:jc w:val="right"/>
              <w:rPr>
                <w:color w:val="000000" w:themeColor="text1"/>
                <w:sz w:val="28"/>
                <w:szCs w:val="28"/>
              </w:rPr>
            </w:pPr>
            <w:r w:rsidRPr="00C8165C">
              <w:rPr>
                <w:color w:val="000000" w:themeColor="text1"/>
                <w:sz w:val="28"/>
                <w:szCs w:val="28"/>
              </w:rPr>
              <w:t>Год</w:t>
            </w:r>
          </w:p>
          <w:p w14:paraId="31AB055C" w14:textId="77777777" w:rsidR="00AC4862" w:rsidRPr="00C8165C" w:rsidRDefault="00AC4862" w:rsidP="003204D7">
            <w:pPr>
              <w:pStyle w:val="Default"/>
              <w:widowControl w:val="0"/>
              <w:suppressAutoHyphens/>
              <w:rPr>
                <w:color w:val="000000" w:themeColor="text1"/>
                <w:sz w:val="28"/>
                <w:szCs w:val="28"/>
              </w:rPr>
            </w:pPr>
          </w:p>
          <w:p w14:paraId="08F95AF0" w14:textId="77777777" w:rsidR="00AC4862" w:rsidRPr="00C8165C" w:rsidRDefault="00AC4862" w:rsidP="003204D7">
            <w:pPr>
              <w:pStyle w:val="Default"/>
              <w:widowControl w:val="0"/>
              <w:suppressAutoHyphens/>
              <w:rPr>
                <w:color w:val="000000" w:themeColor="text1"/>
                <w:sz w:val="28"/>
                <w:szCs w:val="28"/>
              </w:rPr>
            </w:pPr>
            <w:r w:rsidRPr="00C8165C">
              <w:rPr>
                <w:color w:val="000000" w:themeColor="text1"/>
                <w:sz w:val="28"/>
                <w:szCs w:val="28"/>
              </w:rPr>
              <w:t>Показатель</w:t>
            </w:r>
          </w:p>
        </w:tc>
        <w:tc>
          <w:tcPr>
            <w:tcW w:w="1131" w:type="dxa"/>
            <w:vMerge w:val="restart"/>
            <w:vAlign w:val="center"/>
          </w:tcPr>
          <w:p w14:paraId="61226BB9" w14:textId="77777777" w:rsidR="00AC4862" w:rsidRPr="00C8165C" w:rsidRDefault="00AC4862" w:rsidP="003204D7">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008B7D70" w14:textId="77777777" w:rsidR="00AC4862" w:rsidRPr="00C8165C" w:rsidRDefault="00794A68" w:rsidP="003204D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820" w:type="dxa"/>
            <w:gridSpan w:val="7"/>
            <w:vAlign w:val="center"/>
          </w:tcPr>
          <w:p w14:paraId="0257F461" w14:textId="77777777" w:rsidR="00AC4862" w:rsidRPr="00C8165C" w:rsidRDefault="00AC4862" w:rsidP="003204D7">
            <w:pPr>
              <w:pStyle w:val="Default"/>
              <w:widowControl w:val="0"/>
              <w:suppressAutoHyphens/>
              <w:jc w:val="center"/>
              <w:rPr>
                <w:color w:val="000000" w:themeColor="text1"/>
                <w:sz w:val="28"/>
                <w:szCs w:val="28"/>
              </w:rPr>
            </w:pPr>
            <w:r w:rsidRPr="00C8165C">
              <w:rPr>
                <w:color w:val="000000" w:themeColor="text1"/>
                <w:sz w:val="28"/>
                <w:szCs w:val="28"/>
              </w:rPr>
              <w:t>Тепловая энергия (мощность), Гкал/год</w:t>
            </w:r>
          </w:p>
        </w:tc>
      </w:tr>
      <w:tr w:rsidR="00AC4862" w:rsidRPr="00C8165C" w14:paraId="0FE6CC42" w14:textId="77777777" w:rsidTr="00AC4862">
        <w:trPr>
          <w:trHeight w:val="340"/>
          <w:tblHeader/>
          <w:jc w:val="center"/>
        </w:trPr>
        <w:tc>
          <w:tcPr>
            <w:tcW w:w="2244" w:type="dxa"/>
            <w:vMerge/>
            <w:tcBorders>
              <w:tl2br w:val="single" w:sz="4" w:space="0" w:color="auto"/>
            </w:tcBorders>
            <w:vAlign w:val="center"/>
          </w:tcPr>
          <w:p w14:paraId="4F338027" w14:textId="77777777" w:rsidR="00AC4862" w:rsidRPr="00C8165C" w:rsidRDefault="00AC4862" w:rsidP="003204D7">
            <w:pPr>
              <w:pStyle w:val="Default"/>
              <w:widowControl w:val="0"/>
              <w:suppressAutoHyphens/>
              <w:jc w:val="center"/>
              <w:rPr>
                <w:color w:val="000000" w:themeColor="text1"/>
                <w:sz w:val="28"/>
                <w:szCs w:val="28"/>
              </w:rPr>
            </w:pPr>
          </w:p>
        </w:tc>
        <w:tc>
          <w:tcPr>
            <w:tcW w:w="1131" w:type="dxa"/>
            <w:vMerge/>
            <w:vAlign w:val="center"/>
          </w:tcPr>
          <w:p w14:paraId="05C843BE" w14:textId="77777777" w:rsidR="00AC4862" w:rsidRPr="00C8165C" w:rsidRDefault="00AC4862" w:rsidP="003204D7">
            <w:pPr>
              <w:pStyle w:val="Default"/>
              <w:widowControl w:val="0"/>
              <w:suppressAutoHyphens/>
              <w:jc w:val="center"/>
              <w:rPr>
                <w:color w:val="000000" w:themeColor="text1"/>
                <w:sz w:val="28"/>
                <w:szCs w:val="28"/>
              </w:rPr>
            </w:pPr>
          </w:p>
        </w:tc>
        <w:tc>
          <w:tcPr>
            <w:tcW w:w="974" w:type="dxa"/>
            <w:vAlign w:val="center"/>
          </w:tcPr>
          <w:p w14:paraId="6EDB75C9" w14:textId="77777777" w:rsidR="00AC4862" w:rsidRPr="00C8165C" w:rsidRDefault="00450E17" w:rsidP="003204D7">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74" w:type="dxa"/>
            <w:vAlign w:val="center"/>
          </w:tcPr>
          <w:p w14:paraId="74428ED6"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4</w:t>
            </w:r>
          </w:p>
        </w:tc>
        <w:tc>
          <w:tcPr>
            <w:tcW w:w="974" w:type="dxa"/>
            <w:vAlign w:val="center"/>
          </w:tcPr>
          <w:p w14:paraId="386E9A75"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5</w:t>
            </w:r>
          </w:p>
        </w:tc>
        <w:tc>
          <w:tcPr>
            <w:tcW w:w="975" w:type="dxa"/>
            <w:vAlign w:val="center"/>
          </w:tcPr>
          <w:p w14:paraId="062857F1"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6</w:t>
            </w:r>
          </w:p>
        </w:tc>
        <w:tc>
          <w:tcPr>
            <w:tcW w:w="974" w:type="dxa"/>
            <w:vAlign w:val="center"/>
          </w:tcPr>
          <w:p w14:paraId="54C27F6F"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7</w:t>
            </w:r>
          </w:p>
        </w:tc>
        <w:tc>
          <w:tcPr>
            <w:tcW w:w="974" w:type="dxa"/>
            <w:vAlign w:val="center"/>
          </w:tcPr>
          <w:p w14:paraId="449F98B8"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39B2AB0D"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F75D73">
              <w:rPr>
                <w:rFonts w:ascii="Times New Roman" w:hAnsi="Times New Roman" w:cs="Times New Roman"/>
                <w:color w:val="000000" w:themeColor="text1"/>
                <w:sz w:val="28"/>
                <w:szCs w:val="28"/>
              </w:rPr>
              <w:t>2</w:t>
            </w:r>
          </w:p>
        </w:tc>
        <w:tc>
          <w:tcPr>
            <w:tcW w:w="975" w:type="dxa"/>
            <w:vAlign w:val="center"/>
          </w:tcPr>
          <w:p w14:paraId="1658F442"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F75D73">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6D9F35FB"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0BC01196" w14:textId="77777777" w:rsidTr="00AC4862">
        <w:trPr>
          <w:trHeight w:val="340"/>
          <w:tblHeader/>
          <w:jc w:val="center"/>
        </w:trPr>
        <w:tc>
          <w:tcPr>
            <w:tcW w:w="2244" w:type="dxa"/>
            <w:vAlign w:val="center"/>
          </w:tcPr>
          <w:p w14:paraId="2436AD03"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131" w:type="dxa"/>
            <w:vAlign w:val="center"/>
          </w:tcPr>
          <w:p w14:paraId="609805EF"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974" w:type="dxa"/>
            <w:vAlign w:val="center"/>
          </w:tcPr>
          <w:p w14:paraId="4328845B"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974" w:type="dxa"/>
            <w:vAlign w:val="center"/>
          </w:tcPr>
          <w:p w14:paraId="046A6B6F"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974" w:type="dxa"/>
            <w:vAlign w:val="center"/>
          </w:tcPr>
          <w:p w14:paraId="01A822AC"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975" w:type="dxa"/>
            <w:vAlign w:val="center"/>
          </w:tcPr>
          <w:p w14:paraId="2A46CD71"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974" w:type="dxa"/>
            <w:vAlign w:val="center"/>
          </w:tcPr>
          <w:p w14:paraId="7944414A"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974" w:type="dxa"/>
            <w:vAlign w:val="center"/>
          </w:tcPr>
          <w:p w14:paraId="4A89A609"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975" w:type="dxa"/>
            <w:vAlign w:val="center"/>
          </w:tcPr>
          <w:p w14:paraId="1DB389F4"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AC4862" w:rsidRPr="00C8165C" w14:paraId="66CD9912" w14:textId="77777777" w:rsidTr="00AC4862">
        <w:trPr>
          <w:trHeight w:val="340"/>
          <w:jc w:val="center"/>
        </w:trPr>
        <w:tc>
          <w:tcPr>
            <w:tcW w:w="10195" w:type="dxa"/>
            <w:gridSpan w:val="9"/>
            <w:vAlign w:val="center"/>
          </w:tcPr>
          <w:p w14:paraId="626F66F4" w14:textId="77777777" w:rsidR="00AC4862" w:rsidRPr="00C8165C" w:rsidRDefault="00AC4862" w:rsidP="003204D7">
            <w:pPr>
              <w:widowControl w:val="0"/>
              <w:tabs>
                <w:tab w:val="left" w:pos="1134"/>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село Архангельское</w:t>
            </w:r>
          </w:p>
        </w:tc>
      </w:tr>
      <w:tr w:rsidR="00AC4862" w:rsidRPr="00C8165C" w14:paraId="1DA3741D" w14:textId="77777777" w:rsidTr="00AC4862">
        <w:trPr>
          <w:trHeight w:val="454"/>
          <w:jc w:val="center"/>
        </w:trPr>
        <w:tc>
          <w:tcPr>
            <w:tcW w:w="2244" w:type="dxa"/>
            <w:vAlign w:val="center"/>
          </w:tcPr>
          <w:p w14:paraId="78764018" w14:textId="77777777" w:rsidR="00AC4862" w:rsidRPr="00C8165C" w:rsidRDefault="00AC4862" w:rsidP="003204D7">
            <w:pPr>
              <w:pStyle w:val="Default"/>
              <w:widowControl w:val="0"/>
              <w:suppressAutoHyphens/>
              <w:jc w:val="center"/>
              <w:rPr>
                <w:color w:val="000000" w:themeColor="text1"/>
                <w:sz w:val="28"/>
                <w:szCs w:val="28"/>
              </w:rPr>
            </w:pPr>
            <w:r w:rsidRPr="00C8165C">
              <w:rPr>
                <w:color w:val="000000" w:themeColor="text1"/>
                <w:sz w:val="28"/>
                <w:szCs w:val="28"/>
              </w:rPr>
              <w:t>Общий отпуск</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6B85E2E2"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74" w:type="dxa"/>
            <w:tcBorders>
              <w:top w:val="single" w:sz="4" w:space="0" w:color="auto"/>
              <w:left w:val="nil"/>
              <w:bottom w:val="single" w:sz="4" w:space="0" w:color="auto"/>
              <w:right w:val="single" w:sz="4" w:space="0" w:color="auto"/>
            </w:tcBorders>
            <w:shd w:val="clear" w:color="auto" w:fill="auto"/>
            <w:vAlign w:val="center"/>
          </w:tcPr>
          <w:p w14:paraId="0A5DF636"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74" w:type="dxa"/>
            <w:tcBorders>
              <w:top w:val="single" w:sz="4" w:space="0" w:color="auto"/>
              <w:left w:val="nil"/>
              <w:bottom w:val="single" w:sz="4" w:space="0" w:color="auto"/>
              <w:right w:val="single" w:sz="4" w:space="0" w:color="auto"/>
            </w:tcBorders>
            <w:shd w:val="clear" w:color="auto" w:fill="auto"/>
            <w:vAlign w:val="center"/>
          </w:tcPr>
          <w:p w14:paraId="51BB1DB4"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74" w:type="dxa"/>
            <w:tcBorders>
              <w:top w:val="single" w:sz="4" w:space="0" w:color="auto"/>
              <w:left w:val="nil"/>
              <w:bottom w:val="single" w:sz="4" w:space="0" w:color="auto"/>
              <w:right w:val="single" w:sz="4" w:space="0" w:color="auto"/>
            </w:tcBorders>
            <w:shd w:val="clear" w:color="auto" w:fill="auto"/>
            <w:vAlign w:val="center"/>
          </w:tcPr>
          <w:p w14:paraId="126F630D"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75" w:type="dxa"/>
            <w:tcBorders>
              <w:top w:val="single" w:sz="4" w:space="0" w:color="auto"/>
              <w:left w:val="nil"/>
              <w:bottom w:val="single" w:sz="4" w:space="0" w:color="auto"/>
              <w:right w:val="single" w:sz="4" w:space="0" w:color="auto"/>
            </w:tcBorders>
            <w:shd w:val="clear" w:color="auto" w:fill="auto"/>
            <w:vAlign w:val="center"/>
          </w:tcPr>
          <w:p w14:paraId="5637A956"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74" w:type="dxa"/>
            <w:tcBorders>
              <w:top w:val="single" w:sz="4" w:space="0" w:color="auto"/>
              <w:left w:val="nil"/>
              <w:bottom w:val="single" w:sz="4" w:space="0" w:color="auto"/>
              <w:right w:val="single" w:sz="4" w:space="0" w:color="auto"/>
            </w:tcBorders>
            <w:shd w:val="clear" w:color="auto" w:fill="auto"/>
            <w:vAlign w:val="center"/>
          </w:tcPr>
          <w:p w14:paraId="30682A40"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74" w:type="dxa"/>
            <w:tcBorders>
              <w:top w:val="single" w:sz="4" w:space="0" w:color="auto"/>
              <w:left w:val="nil"/>
              <w:bottom w:val="single" w:sz="4" w:space="0" w:color="auto"/>
              <w:right w:val="single" w:sz="4" w:space="0" w:color="auto"/>
            </w:tcBorders>
            <w:shd w:val="clear" w:color="auto" w:fill="auto"/>
            <w:vAlign w:val="center"/>
          </w:tcPr>
          <w:p w14:paraId="2729A335"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975" w:type="dxa"/>
            <w:tcBorders>
              <w:top w:val="single" w:sz="4" w:space="0" w:color="auto"/>
              <w:left w:val="nil"/>
              <w:bottom w:val="single" w:sz="4" w:space="0" w:color="auto"/>
              <w:right w:val="single" w:sz="4" w:space="0" w:color="auto"/>
            </w:tcBorders>
            <w:vAlign w:val="center"/>
          </w:tcPr>
          <w:p w14:paraId="0366E673"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r>
      <w:tr w:rsidR="00AC4862" w:rsidRPr="00C8165C" w14:paraId="06AEDE11" w14:textId="77777777" w:rsidTr="00AC4862">
        <w:trPr>
          <w:trHeight w:val="454"/>
          <w:jc w:val="center"/>
        </w:trPr>
        <w:tc>
          <w:tcPr>
            <w:tcW w:w="2244" w:type="dxa"/>
            <w:vAlign w:val="center"/>
          </w:tcPr>
          <w:p w14:paraId="22AA4811" w14:textId="77777777" w:rsidR="00AC4862" w:rsidRPr="00C8165C" w:rsidRDefault="00AC4862" w:rsidP="003204D7">
            <w:pPr>
              <w:pStyle w:val="Default"/>
              <w:widowControl w:val="0"/>
              <w:suppressAutoHyphens/>
              <w:jc w:val="center"/>
              <w:rPr>
                <w:color w:val="000000" w:themeColor="text1"/>
                <w:sz w:val="28"/>
                <w:szCs w:val="28"/>
              </w:rPr>
            </w:pPr>
            <w:r w:rsidRPr="00C8165C">
              <w:rPr>
                <w:color w:val="000000" w:themeColor="text1"/>
                <w:sz w:val="28"/>
                <w:szCs w:val="28"/>
              </w:rPr>
              <w:t>Отпуск с коллекторов</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99B6B3F"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74" w:type="dxa"/>
            <w:tcBorders>
              <w:top w:val="single" w:sz="4" w:space="0" w:color="auto"/>
              <w:left w:val="nil"/>
              <w:bottom w:val="single" w:sz="4" w:space="0" w:color="auto"/>
              <w:right w:val="single" w:sz="4" w:space="0" w:color="auto"/>
            </w:tcBorders>
            <w:shd w:val="clear" w:color="auto" w:fill="auto"/>
            <w:vAlign w:val="center"/>
          </w:tcPr>
          <w:p w14:paraId="5A6E3D22"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74" w:type="dxa"/>
            <w:tcBorders>
              <w:top w:val="single" w:sz="4" w:space="0" w:color="auto"/>
              <w:left w:val="nil"/>
              <w:bottom w:val="single" w:sz="4" w:space="0" w:color="auto"/>
              <w:right w:val="single" w:sz="4" w:space="0" w:color="auto"/>
            </w:tcBorders>
            <w:shd w:val="clear" w:color="auto" w:fill="auto"/>
            <w:vAlign w:val="center"/>
          </w:tcPr>
          <w:p w14:paraId="522C14E5"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74" w:type="dxa"/>
            <w:tcBorders>
              <w:top w:val="single" w:sz="4" w:space="0" w:color="auto"/>
              <w:left w:val="nil"/>
              <w:bottom w:val="single" w:sz="4" w:space="0" w:color="auto"/>
              <w:right w:val="single" w:sz="4" w:space="0" w:color="auto"/>
            </w:tcBorders>
            <w:shd w:val="clear" w:color="auto" w:fill="auto"/>
            <w:vAlign w:val="center"/>
          </w:tcPr>
          <w:p w14:paraId="002A8357"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75" w:type="dxa"/>
            <w:tcBorders>
              <w:top w:val="single" w:sz="4" w:space="0" w:color="auto"/>
              <w:left w:val="nil"/>
              <w:bottom w:val="single" w:sz="4" w:space="0" w:color="auto"/>
              <w:right w:val="single" w:sz="4" w:space="0" w:color="auto"/>
            </w:tcBorders>
            <w:shd w:val="clear" w:color="auto" w:fill="auto"/>
            <w:vAlign w:val="center"/>
          </w:tcPr>
          <w:p w14:paraId="79FD5487"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74" w:type="dxa"/>
            <w:tcBorders>
              <w:top w:val="single" w:sz="4" w:space="0" w:color="auto"/>
              <w:left w:val="nil"/>
              <w:bottom w:val="single" w:sz="4" w:space="0" w:color="auto"/>
              <w:right w:val="single" w:sz="4" w:space="0" w:color="auto"/>
            </w:tcBorders>
            <w:shd w:val="clear" w:color="auto" w:fill="auto"/>
            <w:vAlign w:val="center"/>
          </w:tcPr>
          <w:p w14:paraId="06A0BA88"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74" w:type="dxa"/>
            <w:tcBorders>
              <w:top w:val="single" w:sz="4" w:space="0" w:color="auto"/>
              <w:left w:val="nil"/>
              <w:bottom w:val="single" w:sz="4" w:space="0" w:color="auto"/>
              <w:right w:val="single" w:sz="4" w:space="0" w:color="auto"/>
            </w:tcBorders>
            <w:shd w:val="clear" w:color="auto" w:fill="auto"/>
            <w:vAlign w:val="center"/>
          </w:tcPr>
          <w:p w14:paraId="5F209C17"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975" w:type="dxa"/>
            <w:tcBorders>
              <w:top w:val="single" w:sz="4" w:space="0" w:color="auto"/>
              <w:left w:val="nil"/>
              <w:bottom w:val="single" w:sz="4" w:space="0" w:color="auto"/>
              <w:right w:val="single" w:sz="4" w:space="0" w:color="auto"/>
            </w:tcBorders>
            <w:vAlign w:val="center"/>
          </w:tcPr>
          <w:p w14:paraId="01111067"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r>
      <w:tr w:rsidR="00AC4862" w:rsidRPr="00C8165C" w14:paraId="0109477F" w14:textId="77777777" w:rsidTr="00AC4862">
        <w:trPr>
          <w:trHeight w:val="454"/>
          <w:jc w:val="center"/>
        </w:trPr>
        <w:tc>
          <w:tcPr>
            <w:tcW w:w="2244" w:type="dxa"/>
            <w:vAlign w:val="center"/>
          </w:tcPr>
          <w:p w14:paraId="7D89F0D0" w14:textId="77777777" w:rsidR="00AC4862" w:rsidRPr="00C8165C" w:rsidRDefault="00AC4862" w:rsidP="003204D7">
            <w:pPr>
              <w:pStyle w:val="Default"/>
              <w:widowControl w:val="0"/>
              <w:suppressAutoHyphens/>
              <w:jc w:val="center"/>
              <w:rPr>
                <w:color w:val="000000" w:themeColor="text1"/>
                <w:sz w:val="28"/>
                <w:szCs w:val="28"/>
              </w:rPr>
            </w:pPr>
            <w:r w:rsidRPr="00C8165C">
              <w:rPr>
                <w:color w:val="000000" w:themeColor="text1"/>
                <w:sz w:val="28"/>
                <w:szCs w:val="28"/>
              </w:rPr>
              <w:t>Полезный отпуск</w:t>
            </w:r>
          </w:p>
        </w:tc>
        <w:tc>
          <w:tcPr>
            <w:tcW w:w="1131" w:type="dxa"/>
            <w:tcBorders>
              <w:top w:val="nil"/>
              <w:left w:val="single" w:sz="4" w:space="0" w:color="auto"/>
              <w:bottom w:val="single" w:sz="4" w:space="0" w:color="auto"/>
              <w:right w:val="single" w:sz="4" w:space="0" w:color="auto"/>
            </w:tcBorders>
            <w:shd w:val="clear" w:color="auto" w:fill="auto"/>
            <w:vAlign w:val="center"/>
          </w:tcPr>
          <w:p w14:paraId="2FE86193"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74" w:type="dxa"/>
            <w:tcBorders>
              <w:top w:val="nil"/>
              <w:left w:val="nil"/>
              <w:bottom w:val="single" w:sz="4" w:space="0" w:color="auto"/>
              <w:right w:val="single" w:sz="4" w:space="0" w:color="auto"/>
            </w:tcBorders>
            <w:shd w:val="clear" w:color="auto" w:fill="auto"/>
            <w:vAlign w:val="center"/>
          </w:tcPr>
          <w:p w14:paraId="00F405F8"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74" w:type="dxa"/>
            <w:tcBorders>
              <w:top w:val="nil"/>
              <w:left w:val="nil"/>
              <w:bottom w:val="single" w:sz="4" w:space="0" w:color="auto"/>
              <w:right w:val="single" w:sz="4" w:space="0" w:color="auto"/>
            </w:tcBorders>
            <w:shd w:val="clear" w:color="auto" w:fill="auto"/>
            <w:vAlign w:val="center"/>
          </w:tcPr>
          <w:p w14:paraId="2C95AC19"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74" w:type="dxa"/>
            <w:tcBorders>
              <w:top w:val="nil"/>
              <w:left w:val="nil"/>
              <w:bottom w:val="single" w:sz="4" w:space="0" w:color="auto"/>
              <w:right w:val="single" w:sz="4" w:space="0" w:color="auto"/>
            </w:tcBorders>
            <w:shd w:val="clear" w:color="auto" w:fill="auto"/>
            <w:vAlign w:val="center"/>
          </w:tcPr>
          <w:p w14:paraId="04F80CFC"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75" w:type="dxa"/>
            <w:tcBorders>
              <w:top w:val="nil"/>
              <w:left w:val="nil"/>
              <w:bottom w:val="single" w:sz="4" w:space="0" w:color="auto"/>
              <w:right w:val="single" w:sz="4" w:space="0" w:color="auto"/>
            </w:tcBorders>
            <w:shd w:val="clear" w:color="auto" w:fill="auto"/>
            <w:vAlign w:val="center"/>
          </w:tcPr>
          <w:p w14:paraId="3B16CC9E"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74" w:type="dxa"/>
            <w:tcBorders>
              <w:top w:val="nil"/>
              <w:left w:val="nil"/>
              <w:bottom w:val="single" w:sz="4" w:space="0" w:color="auto"/>
              <w:right w:val="single" w:sz="4" w:space="0" w:color="auto"/>
            </w:tcBorders>
            <w:shd w:val="clear" w:color="auto" w:fill="auto"/>
            <w:vAlign w:val="center"/>
          </w:tcPr>
          <w:p w14:paraId="74B499E8"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74" w:type="dxa"/>
            <w:tcBorders>
              <w:top w:val="nil"/>
              <w:left w:val="nil"/>
              <w:bottom w:val="single" w:sz="4" w:space="0" w:color="auto"/>
              <w:right w:val="single" w:sz="4" w:space="0" w:color="auto"/>
            </w:tcBorders>
            <w:shd w:val="clear" w:color="auto" w:fill="auto"/>
            <w:vAlign w:val="center"/>
          </w:tcPr>
          <w:p w14:paraId="4F814CF8"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975" w:type="dxa"/>
            <w:tcBorders>
              <w:top w:val="nil"/>
              <w:left w:val="nil"/>
              <w:bottom w:val="single" w:sz="4" w:space="0" w:color="auto"/>
              <w:right w:val="single" w:sz="4" w:space="0" w:color="auto"/>
            </w:tcBorders>
            <w:vAlign w:val="center"/>
          </w:tcPr>
          <w:p w14:paraId="2E72B151"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r>
      <w:tr w:rsidR="00AC4862" w:rsidRPr="00C8165C" w14:paraId="0146A89C" w14:textId="77777777" w:rsidTr="00AC4862">
        <w:trPr>
          <w:trHeight w:val="454"/>
          <w:jc w:val="center"/>
        </w:trPr>
        <w:tc>
          <w:tcPr>
            <w:tcW w:w="2244" w:type="dxa"/>
            <w:vAlign w:val="center"/>
          </w:tcPr>
          <w:p w14:paraId="5C088929" w14:textId="77777777" w:rsidR="00AC4862" w:rsidRPr="00C8165C" w:rsidRDefault="00AC4862" w:rsidP="003204D7">
            <w:pPr>
              <w:pStyle w:val="Default"/>
              <w:widowControl w:val="0"/>
              <w:suppressAutoHyphens/>
              <w:jc w:val="center"/>
              <w:rPr>
                <w:color w:val="000000" w:themeColor="text1"/>
                <w:sz w:val="28"/>
                <w:szCs w:val="28"/>
              </w:rPr>
            </w:pPr>
            <w:r w:rsidRPr="00C8165C">
              <w:rPr>
                <w:color w:val="000000" w:themeColor="text1"/>
                <w:sz w:val="28"/>
                <w:szCs w:val="28"/>
              </w:rPr>
              <w:t>Отпуск на ГВС</w:t>
            </w:r>
          </w:p>
        </w:tc>
        <w:tc>
          <w:tcPr>
            <w:tcW w:w="1131" w:type="dxa"/>
            <w:tcBorders>
              <w:top w:val="nil"/>
              <w:left w:val="single" w:sz="4" w:space="0" w:color="auto"/>
              <w:bottom w:val="single" w:sz="4" w:space="0" w:color="auto"/>
              <w:right w:val="single" w:sz="4" w:space="0" w:color="auto"/>
            </w:tcBorders>
            <w:shd w:val="clear" w:color="auto" w:fill="auto"/>
            <w:vAlign w:val="center"/>
          </w:tcPr>
          <w:p w14:paraId="4E82C24F"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096542E5"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0CC3F7C7"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550543B1"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75" w:type="dxa"/>
            <w:tcBorders>
              <w:top w:val="nil"/>
              <w:left w:val="nil"/>
              <w:bottom w:val="single" w:sz="4" w:space="0" w:color="auto"/>
              <w:right w:val="single" w:sz="4" w:space="0" w:color="auto"/>
            </w:tcBorders>
            <w:shd w:val="clear" w:color="auto" w:fill="auto"/>
            <w:vAlign w:val="center"/>
          </w:tcPr>
          <w:p w14:paraId="4602B232"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707AFA48"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74" w:type="dxa"/>
            <w:tcBorders>
              <w:top w:val="nil"/>
              <w:left w:val="nil"/>
              <w:bottom w:val="single" w:sz="4" w:space="0" w:color="auto"/>
              <w:right w:val="single" w:sz="4" w:space="0" w:color="auto"/>
            </w:tcBorders>
            <w:shd w:val="clear" w:color="auto" w:fill="auto"/>
            <w:vAlign w:val="center"/>
          </w:tcPr>
          <w:p w14:paraId="38E09F5B"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975" w:type="dxa"/>
            <w:tcBorders>
              <w:top w:val="nil"/>
              <w:left w:val="nil"/>
              <w:bottom w:val="single" w:sz="4" w:space="0" w:color="auto"/>
              <w:right w:val="single" w:sz="4" w:space="0" w:color="auto"/>
            </w:tcBorders>
            <w:vAlign w:val="center"/>
          </w:tcPr>
          <w:p w14:paraId="1C4E4200"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4BEEBC10" w14:textId="77777777" w:rsidTr="00AC4862">
        <w:trPr>
          <w:trHeight w:val="454"/>
          <w:jc w:val="center"/>
        </w:trPr>
        <w:tc>
          <w:tcPr>
            <w:tcW w:w="2244" w:type="dxa"/>
            <w:vAlign w:val="center"/>
          </w:tcPr>
          <w:p w14:paraId="0EBF1B67" w14:textId="77777777" w:rsidR="00AC4862" w:rsidRPr="00C8165C" w:rsidRDefault="00AC4862" w:rsidP="003204D7">
            <w:pPr>
              <w:pStyle w:val="Default"/>
              <w:widowControl w:val="0"/>
              <w:suppressAutoHyphens/>
              <w:jc w:val="center"/>
              <w:rPr>
                <w:color w:val="000000" w:themeColor="text1"/>
                <w:sz w:val="28"/>
                <w:szCs w:val="28"/>
              </w:rPr>
            </w:pPr>
            <w:r w:rsidRPr="00C8165C">
              <w:rPr>
                <w:color w:val="000000" w:themeColor="text1"/>
                <w:sz w:val="28"/>
                <w:szCs w:val="28"/>
              </w:rPr>
              <w:t>Отпуск на собственные нужды котельной</w:t>
            </w:r>
          </w:p>
        </w:tc>
        <w:tc>
          <w:tcPr>
            <w:tcW w:w="1131" w:type="dxa"/>
            <w:tcBorders>
              <w:top w:val="nil"/>
              <w:left w:val="single" w:sz="4" w:space="0" w:color="auto"/>
              <w:bottom w:val="single" w:sz="4" w:space="0" w:color="auto"/>
              <w:right w:val="single" w:sz="4" w:space="0" w:color="auto"/>
            </w:tcBorders>
            <w:shd w:val="clear" w:color="auto" w:fill="auto"/>
            <w:vAlign w:val="center"/>
          </w:tcPr>
          <w:p w14:paraId="548AF0C5"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74" w:type="dxa"/>
            <w:tcBorders>
              <w:top w:val="nil"/>
              <w:left w:val="nil"/>
              <w:bottom w:val="single" w:sz="4" w:space="0" w:color="auto"/>
              <w:right w:val="single" w:sz="4" w:space="0" w:color="auto"/>
            </w:tcBorders>
            <w:shd w:val="clear" w:color="auto" w:fill="auto"/>
            <w:vAlign w:val="center"/>
          </w:tcPr>
          <w:p w14:paraId="71439D4D"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74" w:type="dxa"/>
            <w:tcBorders>
              <w:top w:val="nil"/>
              <w:left w:val="nil"/>
              <w:bottom w:val="single" w:sz="4" w:space="0" w:color="auto"/>
              <w:right w:val="single" w:sz="4" w:space="0" w:color="auto"/>
            </w:tcBorders>
            <w:shd w:val="clear" w:color="auto" w:fill="auto"/>
            <w:vAlign w:val="center"/>
          </w:tcPr>
          <w:p w14:paraId="49F69280"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74" w:type="dxa"/>
            <w:tcBorders>
              <w:top w:val="nil"/>
              <w:left w:val="nil"/>
              <w:bottom w:val="single" w:sz="4" w:space="0" w:color="auto"/>
              <w:right w:val="single" w:sz="4" w:space="0" w:color="auto"/>
            </w:tcBorders>
            <w:shd w:val="clear" w:color="auto" w:fill="auto"/>
            <w:vAlign w:val="center"/>
          </w:tcPr>
          <w:p w14:paraId="135F1856"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75" w:type="dxa"/>
            <w:tcBorders>
              <w:top w:val="nil"/>
              <w:left w:val="nil"/>
              <w:bottom w:val="single" w:sz="4" w:space="0" w:color="auto"/>
              <w:right w:val="single" w:sz="4" w:space="0" w:color="auto"/>
            </w:tcBorders>
            <w:shd w:val="clear" w:color="auto" w:fill="auto"/>
            <w:vAlign w:val="center"/>
          </w:tcPr>
          <w:p w14:paraId="42355AEE"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74" w:type="dxa"/>
            <w:tcBorders>
              <w:top w:val="nil"/>
              <w:left w:val="nil"/>
              <w:bottom w:val="single" w:sz="4" w:space="0" w:color="auto"/>
              <w:right w:val="single" w:sz="4" w:space="0" w:color="auto"/>
            </w:tcBorders>
            <w:shd w:val="clear" w:color="auto" w:fill="auto"/>
            <w:vAlign w:val="center"/>
          </w:tcPr>
          <w:p w14:paraId="13EE4570"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74" w:type="dxa"/>
            <w:tcBorders>
              <w:top w:val="nil"/>
              <w:left w:val="nil"/>
              <w:bottom w:val="single" w:sz="4" w:space="0" w:color="auto"/>
              <w:right w:val="single" w:sz="4" w:space="0" w:color="auto"/>
            </w:tcBorders>
            <w:shd w:val="clear" w:color="auto" w:fill="auto"/>
            <w:vAlign w:val="center"/>
          </w:tcPr>
          <w:p w14:paraId="36EA9F86"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975" w:type="dxa"/>
            <w:tcBorders>
              <w:top w:val="nil"/>
              <w:left w:val="nil"/>
              <w:bottom w:val="single" w:sz="4" w:space="0" w:color="auto"/>
              <w:right w:val="single" w:sz="4" w:space="0" w:color="auto"/>
            </w:tcBorders>
            <w:vAlign w:val="center"/>
          </w:tcPr>
          <w:p w14:paraId="61F6963E"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r>
      <w:tr w:rsidR="00AC4862" w:rsidRPr="00C8165C" w14:paraId="6DA66B16" w14:textId="77777777" w:rsidTr="00AC4862">
        <w:trPr>
          <w:trHeight w:val="454"/>
          <w:jc w:val="center"/>
        </w:trPr>
        <w:tc>
          <w:tcPr>
            <w:tcW w:w="2244" w:type="dxa"/>
            <w:vAlign w:val="center"/>
          </w:tcPr>
          <w:p w14:paraId="20B18F1A" w14:textId="77777777" w:rsidR="00AC4862" w:rsidRPr="00C8165C" w:rsidRDefault="00AC4862" w:rsidP="003204D7">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56CB9164"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74" w:type="dxa"/>
            <w:tcBorders>
              <w:top w:val="single" w:sz="4" w:space="0" w:color="auto"/>
              <w:left w:val="nil"/>
              <w:bottom w:val="single" w:sz="4" w:space="0" w:color="auto"/>
              <w:right w:val="single" w:sz="4" w:space="0" w:color="auto"/>
            </w:tcBorders>
            <w:shd w:val="clear" w:color="auto" w:fill="auto"/>
            <w:vAlign w:val="center"/>
          </w:tcPr>
          <w:p w14:paraId="5A9584F7"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74" w:type="dxa"/>
            <w:tcBorders>
              <w:top w:val="single" w:sz="4" w:space="0" w:color="auto"/>
              <w:left w:val="nil"/>
              <w:bottom w:val="single" w:sz="4" w:space="0" w:color="auto"/>
              <w:right w:val="single" w:sz="4" w:space="0" w:color="auto"/>
            </w:tcBorders>
            <w:shd w:val="clear" w:color="auto" w:fill="auto"/>
            <w:vAlign w:val="center"/>
          </w:tcPr>
          <w:p w14:paraId="351AD731"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74" w:type="dxa"/>
            <w:tcBorders>
              <w:top w:val="single" w:sz="4" w:space="0" w:color="auto"/>
              <w:left w:val="nil"/>
              <w:bottom w:val="single" w:sz="4" w:space="0" w:color="auto"/>
              <w:right w:val="single" w:sz="4" w:space="0" w:color="auto"/>
            </w:tcBorders>
            <w:shd w:val="clear" w:color="auto" w:fill="auto"/>
            <w:vAlign w:val="center"/>
          </w:tcPr>
          <w:p w14:paraId="61BE3602"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75" w:type="dxa"/>
            <w:tcBorders>
              <w:top w:val="single" w:sz="4" w:space="0" w:color="auto"/>
              <w:left w:val="nil"/>
              <w:bottom w:val="single" w:sz="4" w:space="0" w:color="auto"/>
              <w:right w:val="single" w:sz="4" w:space="0" w:color="auto"/>
            </w:tcBorders>
            <w:shd w:val="clear" w:color="auto" w:fill="auto"/>
            <w:vAlign w:val="center"/>
          </w:tcPr>
          <w:p w14:paraId="592AE84E"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74" w:type="dxa"/>
            <w:tcBorders>
              <w:top w:val="single" w:sz="4" w:space="0" w:color="auto"/>
              <w:left w:val="nil"/>
              <w:bottom w:val="single" w:sz="4" w:space="0" w:color="auto"/>
              <w:right w:val="single" w:sz="4" w:space="0" w:color="auto"/>
            </w:tcBorders>
            <w:shd w:val="clear" w:color="auto" w:fill="auto"/>
            <w:vAlign w:val="center"/>
          </w:tcPr>
          <w:p w14:paraId="5E1EE2A8"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74" w:type="dxa"/>
            <w:tcBorders>
              <w:top w:val="single" w:sz="4" w:space="0" w:color="auto"/>
              <w:left w:val="nil"/>
              <w:bottom w:val="single" w:sz="4" w:space="0" w:color="auto"/>
              <w:right w:val="single" w:sz="4" w:space="0" w:color="auto"/>
            </w:tcBorders>
            <w:shd w:val="clear" w:color="auto" w:fill="auto"/>
            <w:vAlign w:val="center"/>
          </w:tcPr>
          <w:p w14:paraId="61EA3D91"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975" w:type="dxa"/>
            <w:tcBorders>
              <w:top w:val="single" w:sz="4" w:space="0" w:color="auto"/>
              <w:left w:val="nil"/>
              <w:bottom w:val="single" w:sz="4" w:space="0" w:color="auto"/>
              <w:right w:val="single" w:sz="4" w:space="0" w:color="auto"/>
            </w:tcBorders>
            <w:vAlign w:val="center"/>
          </w:tcPr>
          <w:p w14:paraId="7248CB26" w14:textId="77777777" w:rsidR="00AC4862" w:rsidRPr="00C8165C" w:rsidRDefault="007D75CE" w:rsidP="003204D7">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r>
    </w:tbl>
    <w:p w14:paraId="2467159E" w14:textId="77777777" w:rsidR="00AC4862" w:rsidRPr="00C8165C" w:rsidRDefault="00AC4862" w:rsidP="003204D7">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Значения выработки тепловой энергии (мощности) при расчетных температурах наружного воздуха в расчетных элементах территориального деления</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10"/>
        <w:gridCol w:w="683"/>
        <w:gridCol w:w="682"/>
        <w:gridCol w:w="682"/>
        <w:gridCol w:w="682"/>
        <w:gridCol w:w="683"/>
        <w:gridCol w:w="683"/>
        <w:gridCol w:w="683"/>
        <w:gridCol w:w="683"/>
        <w:gridCol w:w="683"/>
        <w:gridCol w:w="683"/>
      </w:tblGrid>
      <w:tr w:rsidR="00AC4862" w:rsidRPr="00C8165C" w14:paraId="50925312" w14:textId="77777777" w:rsidTr="00466889">
        <w:trPr>
          <w:trHeight w:val="340"/>
          <w:tblHeader/>
        </w:trPr>
        <w:tc>
          <w:tcPr>
            <w:tcW w:w="2810" w:type="dxa"/>
            <w:vMerge w:val="restart"/>
            <w:vAlign w:val="center"/>
          </w:tcPr>
          <w:p w14:paraId="21B51429"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сетевой воды</w:t>
            </w:r>
          </w:p>
        </w:tc>
        <w:tc>
          <w:tcPr>
            <w:tcW w:w="6827" w:type="dxa"/>
            <w:gridSpan w:val="10"/>
            <w:shd w:val="clear" w:color="auto" w:fill="auto"/>
            <w:noWrap/>
            <w:vAlign w:val="center"/>
          </w:tcPr>
          <w:p w14:paraId="3AD3207E"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Расчетная температура наружного воздуха, °С</w:t>
            </w:r>
          </w:p>
        </w:tc>
      </w:tr>
      <w:tr w:rsidR="00AC4862" w:rsidRPr="00C8165C" w14:paraId="1823F4FA" w14:textId="77777777" w:rsidTr="00466889">
        <w:trPr>
          <w:trHeight w:val="340"/>
          <w:tblHeader/>
        </w:trPr>
        <w:tc>
          <w:tcPr>
            <w:tcW w:w="2810" w:type="dxa"/>
            <w:vMerge/>
            <w:vAlign w:val="center"/>
          </w:tcPr>
          <w:p w14:paraId="1889B674"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p>
        </w:tc>
        <w:tc>
          <w:tcPr>
            <w:tcW w:w="683" w:type="dxa"/>
            <w:shd w:val="clear" w:color="auto" w:fill="auto"/>
            <w:noWrap/>
            <w:vAlign w:val="center"/>
            <w:hideMark/>
          </w:tcPr>
          <w:p w14:paraId="76293C9B"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w:t>
            </w:r>
          </w:p>
        </w:tc>
        <w:tc>
          <w:tcPr>
            <w:tcW w:w="682" w:type="dxa"/>
            <w:shd w:val="clear" w:color="auto" w:fill="auto"/>
            <w:noWrap/>
            <w:vAlign w:val="center"/>
            <w:hideMark/>
          </w:tcPr>
          <w:p w14:paraId="2706F68E"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w:t>
            </w:r>
          </w:p>
        </w:tc>
        <w:tc>
          <w:tcPr>
            <w:tcW w:w="682" w:type="dxa"/>
            <w:shd w:val="clear" w:color="auto" w:fill="auto"/>
            <w:noWrap/>
            <w:vAlign w:val="center"/>
            <w:hideMark/>
          </w:tcPr>
          <w:p w14:paraId="512D5CF5"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682" w:type="dxa"/>
            <w:shd w:val="clear" w:color="auto" w:fill="auto"/>
            <w:noWrap/>
            <w:vAlign w:val="center"/>
            <w:hideMark/>
          </w:tcPr>
          <w:p w14:paraId="545405C2"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w:t>
            </w:r>
          </w:p>
        </w:tc>
        <w:tc>
          <w:tcPr>
            <w:tcW w:w="683" w:type="dxa"/>
            <w:shd w:val="clear" w:color="auto" w:fill="auto"/>
            <w:noWrap/>
            <w:vAlign w:val="center"/>
            <w:hideMark/>
          </w:tcPr>
          <w:p w14:paraId="366DCCC0"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w:t>
            </w:r>
          </w:p>
        </w:tc>
        <w:tc>
          <w:tcPr>
            <w:tcW w:w="683" w:type="dxa"/>
            <w:shd w:val="clear" w:color="auto" w:fill="auto"/>
            <w:noWrap/>
            <w:vAlign w:val="center"/>
            <w:hideMark/>
          </w:tcPr>
          <w:p w14:paraId="2D54C375"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-15</w:t>
            </w:r>
          </w:p>
        </w:tc>
        <w:tc>
          <w:tcPr>
            <w:tcW w:w="683" w:type="dxa"/>
            <w:shd w:val="clear" w:color="auto" w:fill="auto"/>
            <w:noWrap/>
            <w:vAlign w:val="center"/>
            <w:hideMark/>
          </w:tcPr>
          <w:p w14:paraId="27DB33F3"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-20</w:t>
            </w:r>
          </w:p>
        </w:tc>
        <w:tc>
          <w:tcPr>
            <w:tcW w:w="683" w:type="dxa"/>
            <w:shd w:val="clear" w:color="auto" w:fill="auto"/>
            <w:noWrap/>
            <w:vAlign w:val="center"/>
            <w:hideMark/>
          </w:tcPr>
          <w:p w14:paraId="1F64BFF4"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-25</w:t>
            </w:r>
          </w:p>
        </w:tc>
        <w:tc>
          <w:tcPr>
            <w:tcW w:w="683" w:type="dxa"/>
            <w:shd w:val="clear" w:color="auto" w:fill="auto"/>
            <w:noWrap/>
            <w:vAlign w:val="center"/>
            <w:hideMark/>
          </w:tcPr>
          <w:p w14:paraId="7724C2D6"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-30</w:t>
            </w:r>
          </w:p>
        </w:tc>
        <w:tc>
          <w:tcPr>
            <w:tcW w:w="683" w:type="dxa"/>
            <w:shd w:val="clear" w:color="auto" w:fill="auto"/>
            <w:noWrap/>
            <w:vAlign w:val="center"/>
            <w:hideMark/>
          </w:tcPr>
          <w:p w14:paraId="58538BB8"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-32</w:t>
            </w:r>
          </w:p>
        </w:tc>
      </w:tr>
      <w:tr w:rsidR="00AC4862" w:rsidRPr="00C8165C" w14:paraId="7BB516B7" w14:textId="77777777" w:rsidTr="00466889">
        <w:trPr>
          <w:trHeight w:val="340"/>
        </w:trPr>
        <w:tc>
          <w:tcPr>
            <w:tcW w:w="9637" w:type="dxa"/>
            <w:gridSpan w:val="11"/>
            <w:tcBorders>
              <w:right w:val="single" w:sz="4" w:space="0" w:color="auto"/>
            </w:tcBorders>
            <w:vAlign w:val="center"/>
          </w:tcPr>
          <w:p w14:paraId="3679DA36"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Котельная села Архангельское, </w:t>
            </w:r>
            <w:r w:rsidR="00450E17">
              <w:rPr>
                <w:rFonts w:ascii="Times New Roman" w:hAnsi="Times New Roman" w:cs="Times New Roman"/>
                <w:color w:val="000000" w:themeColor="text1"/>
                <w:sz w:val="28"/>
                <w:szCs w:val="28"/>
              </w:rPr>
              <w:t>75/68</w:t>
            </w:r>
            <w:r w:rsidRPr="00C8165C">
              <w:rPr>
                <w:rFonts w:ascii="Times New Roman" w:hAnsi="Times New Roman" w:cs="Times New Roman"/>
                <w:color w:val="000000" w:themeColor="text1"/>
                <w:sz w:val="28"/>
                <w:szCs w:val="28"/>
              </w:rPr>
              <w:t>°С</w:t>
            </w:r>
          </w:p>
        </w:tc>
      </w:tr>
      <w:tr w:rsidR="00466889" w:rsidRPr="00C8165C" w14:paraId="674F6A48" w14:textId="77777777" w:rsidTr="00466889">
        <w:trPr>
          <w:trHeight w:val="340"/>
        </w:trPr>
        <w:tc>
          <w:tcPr>
            <w:tcW w:w="2810" w:type="dxa"/>
            <w:vAlign w:val="center"/>
          </w:tcPr>
          <w:p w14:paraId="6D356729" w14:textId="77777777" w:rsidR="00466889" w:rsidRPr="00C8165C" w:rsidRDefault="00466889"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прямом трубопроводе</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37353"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34,45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92C127D"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40,06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ACE2F5C"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45,33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2FBB01F"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50,35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CA0449D"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55,19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753373"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59,88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437249"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64,44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841423"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68,90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E0576B3"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73,27</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2A7B820"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75,00</w:t>
            </w:r>
          </w:p>
        </w:tc>
      </w:tr>
      <w:tr w:rsidR="00466889" w:rsidRPr="00C8165C" w14:paraId="26A0D615" w14:textId="77777777" w:rsidTr="00466889">
        <w:trPr>
          <w:trHeight w:val="340"/>
        </w:trPr>
        <w:tc>
          <w:tcPr>
            <w:tcW w:w="2810" w:type="dxa"/>
            <w:vAlign w:val="center"/>
          </w:tcPr>
          <w:p w14:paraId="6CAD3102" w14:textId="77777777" w:rsidR="00466889" w:rsidRPr="00C8165C" w:rsidRDefault="00466889"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В обратном трубопроводе</w:t>
            </w:r>
          </w:p>
        </w:tc>
        <w:tc>
          <w:tcPr>
            <w:tcW w:w="683" w:type="dxa"/>
            <w:tcBorders>
              <w:top w:val="nil"/>
              <w:left w:val="single" w:sz="4" w:space="0" w:color="auto"/>
              <w:bottom w:val="single" w:sz="4" w:space="0" w:color="auto"/>
              <w:right w:val="single" w:sz="4" w:space="0" w:color="auto"/>
            </w:tcBorders>
            <w:shd w:val="clear" w:color="auto" w:fill="auto"/>
            <w:noWrap/>
            <w:vAlign w:val="center"/>
          </w:tcPr>
          <w:p w14:paraId="4B3E064C"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33,10</w:t>
            </w:r>
          </w:p>
        </w:tc>
        <w:tc>
          <w:tcPr>
            <w:tcW w:w="682" w:type="dxa"/>
            <w:tcBorders>
              <w:top w:val="nil"/>
              <w:left w:val="nil"/>
              <w:bottom w:val="single" w:sz="4" w:space="0" w:color="auto"/>
              <w:right w:val="single" w:sz="4" w:space="0" w:color="auto"/>
            </w:tcBorders>
            <w:shd w:val="clear" w:color="auto" w:fill="auto"/>
            <w:noWrap/>
            <w:vAlign w:val="center"/>
          </w:tcPr>
          <w:p w14:paraId="25847318"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38,04</w:t>
            </w:r>
          </w:p>
        </w:tc>
        <w:tc>
          <w:tcPr>
            <w:tcW w:w="682" w:type="dxa"/>
            <w:tcBorders>
              <w:top w:val="nil"/>
              <w:left w:val="nil"/>
              <w:bottom w:val="single" w:sz="4" w:space="0" w:color="auto"/>
              <w:right w:val="single" w:sz="4" w:space="0" w:color="auto"/>
            </w:tcBorders>
            <w:shd w:val="clear" w:color="auto" w:fill="auto"/>
            <w:noWrap/>
            <w:vAlign w:val="center"/>
          </w:tcPr>
          <w:p w14:paraId="65401F42"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42,63</w:t>
            </w:r>
          </w:p>
        </w:tc>
        <w:tc>
          <w:tcPr>
            <w:tcW w:w="682" w:type="dxa"/>
            <w:tcBorders>
              <w:top w:val="nil"/>
              <w:left w:val="nil"/>
              <w:bottom w:val="single" w:sz="4" w:space="0" w:color="auto"/>
              <w:right w:val="single" w:sz="4" w:space="0" w:color="auto"/>
            </w:tcBorders>
            <w:shd w:val="clear" w:color="auto" w:fill="auto"/>
            <w:noWrap/>
            <w:vAlign w:val="center"/>
          </w:tcPr>
          <w:p w14:paraId="67FC0203"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46,98</w:t>
            </w:r>
          </w:p>
        </w:tc>
        <w:tc>
          <w:tcPr>
            <w:tcW w:w="683" w:type="dxa"/>
            <w:tcBorders>
              <w:top w:val="nil"/>
              <w:left w:val="nil"/>
              <w:bottom w:val="single" w:sz="4" w:space="0" w:color="auto"/>
              <w:right w:val="single" w:sz="4" w:space="0" w:color="auto"/>
            </w:tcBorders>
            <w:shd w:val="clear" w:color="auto" w:fill="auto"/>
            <w:noWrap/>
            <w:vAlign w:val="center"/>
          </w:tcPr>
          <w:p w14:paraId="49E62187"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51,15</w:t>
            </w:r>
          </w:p>
        </w:tc>
        <w:tc>
          <w:tcPr>
            <w:tcW w:w="683" w:type="dxa"/>
            <w:tcBorders>
              <w:top w:val="nil"/>
              <w:left w:val="nil"/>
              <w:bottom w:val="single" w:sz="4" w:space="0" w:color="auto"/>
              <w:right w:val="single" w:sz="4" w:space="0" w:color="auto"/>
            </w:tcBorders>
            <w:shd w:val="clear" w:color="auto" w:fill="auto"/>
            <w:noWrap/>
            <w:vAlign w:val="center"/>
          </w:tcPr>
          <w:p w14:paraId="1CA11C39"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55,16</w:t>
            </w:r>
          </w:p>
        </w:tc>
        <w:tc>
          <w:tcPr>
            <w:tcW w:w="683" w:type="dxa"/>
            <w:tcBorders>
              <w:top w:val="nil"/>
              <w:left w:val="nil"/>
              <w:bottom w:val="single" w:sz="4" w:space="0" w:color="auto"/>
              <w:right w:val="single" w:sz="4" w:space="0" w:color="auto"/>
            </w:tcBorders>
            <w:shd w:val="clear" w:color="auto" w:fill="auto"/>
            <w:noWrap/>
            <w:vAlign w:val="center"/>
          </w:tcPr>
          <w:p w14:paraId="6BC48AED"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59,06</w:t>
            </w:r>
          </w:p>
        </w:tc>
        <w:tc>
          <w:tcPr>
            <w:tcW w:w="683" w:type="dxa"/>
            <w:tcBorders>
              <w:top w:val="nil"/>
              <w:left w:val="nil"/>
              <w:bottom w:val="single" w:sz="4" w:space="0" w:color="auto"/>
              <w:right w:val="single" w:sz="4" w:space="0" w:color="auto"/>
            </w:tcBorders>
            <w:shd w:val="clear" w:color="auto" w:fill="auto"/>
            <w:noWrap/>
            <w:vAlign w:val="center"/>
          </w:tcPr>
          <w:p w14:paraId="6E12863A"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62,85</w:t>
            </w:r>
          </w:p>
        </w:tc>
        <w:tc>
          <w:tcPr>
            <w:tcW w:w="683" w:type="dxa"/>
            <w:tcBorders>
              <w:top w:val="nil"/>
              <w:left w:val="nil"/>
              <w:bottom w:val="single" w:sz="4" w:space="0" w:color="auto"/>
              <w:right w:val="single" w:sz="4" w:space="0" w:color="auto"/>
            </w:tcBorders>
            <w:shd w:val="clear" w:color="auto" w:fill="auto"/>
            <w:noWrap/>
            <w:vAlign w:val="center"/>
          </w:tcPr>
          <w:p w14:paraId="57B46112"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66,54</w:t>
            </w:r>
          </w:p>
        </w:tc>
        <w:tc>
          <w:tcPr>
            <w:tcW w:w="683" w:type="dxa"/>
            <w:tcBorders>
              <w:top w:val="nil"/>
              <w:left w:val="nil"/>
              <w:bottom w:val="single" w:sz="4" w:space="0" w:color="auto"/>
              <w:right w:val="single" w:sz="4" w:space="0" w:color="auto"/>
            </w:tcBorders>
            <w:shd w:val="clear" w:color="auto" w:fill="auto"/>
            <w:noWrap/>
            <w:vAlign w:val="center"/>
          </w:tcPr>
          <w:p w14:paraId="3DFCCF13"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68,00</w:t>
            </w:r>
          </w:p>
        </w:tc>
      </w:tr>
      <w:tr w:rsidR="00466889" w:rsidRPr="00C8165C" w14:paraId="4CF49DA7" w14:textId="77777777" w:rsidTr="00466889">
        <w:trPr>
          <w:trHeight w:val="340"/>
        </w:trPr>
        <w:tc>
          <w:tcPr>
            <w:tcW w:w="2810" w:type="dxa"/>
            <w:vAlign w:val="center"/>
          </w:tcPr>
          <w:p w14:paraId="0341B6BA" w14:textId="77777777" w:rsidR="00466889" w:rsidRPr="00C8165C" w:rsidRDefault="00466889"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Разница температур</w:t>
            </w:r>
          </w:p>
        </w:tc>
        <w:tc>
          <w:tcPr>
            <w:tcW w:w="683" w:type="dxa"/>
            <w:tcBorders>
              <w:top w:val="nil"/>
              <w:left w:val="single" w:sz="4" w:space="0" w:color="auto"/>
              <w:bottom w:val="single" w:sz="4" w:space="0" w:color="auto"/>
              <w:right w:val="single" w:sz="4" w:space="0" w:color="auto"/>
            </w:tcBorders>
            <w:shd w:val="clear" w:color="auto" w:fill="auto"/>
            <w:noWrap/>
            <w:vAlign w:val="center"/>
          </w:tcPr>
          <w:p w14:paraId="0B0BC1E9"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1,35</w:t>
            </w:r>
          </w:p>
        </w:tc>
        <w:tc>
          <w:tcPr>
            <w:tcW w:w="682" w:type="dxa"/>
            <w:tcBorders>
              <w:top w:val="nil"/>
              <w:left w:val="nil"/>
              <w:bottom w:val="single" w:sz="4" w:space="0" w:color="auto"/>
              <w:right w:val="single" w:sz="4" w:space="0" w:color="auto"/>
            </w:tcBorders>
            <w:shd w:val="clear" w:color="auto" w:fill="auto"/>
            <w:noWrap/>
            <w:vAlign w:val="center"/>
          </w:tcPr>
          <w:p w14:paraId="5D1AADEF"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2,02</w:t>
            </w:r>
          </w:p>
        </w:tc>
        <w:tc>
          <w:tcPr>
            <w:tcW w:w="682" w:type="dxa"/>
            <w:tcBorders>
              <w:top w:val="nil"/>
              <w:left w:val="nil"/>
              <w:bottom w:val="single" w:sz="4" w:space="0" w:color="auto"/>
              <w:right w:val="single" w:sz="4" w:space="0" w:color="auto"/>
            </w:tcBorders>
            <w:shd w:val="clear" w:color="auto" w:fill="auto"/>
            <w:noWrap/>
            <w:vAlign w:val="center"/>
          </w:tcPr>
          <w:p w14:paraId="638F93B0"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2,69</w:t>
            </w:r>
          </w:p>
        </w:tc>
        <w:tc>
          <w:tcPr>
            <w:tcW w:w="682" w:type="dxa"/>
            <w:tcBorders>
              <w:top w:val="nil"/>
              <w:left w:val="nil"/>
              <w:bottom w:val="single" w:sz="4" w:space="0" w:color="auto"/>
              <w:right w:val="single" w:sz="4" w:space="0" w:color="auto"/>
            </w:tcBorders>
            <w:shd w:val="clear" w:color="auto" w:fill="auto"/>
            <w:noWrap/>
            <w:vAlign w:val="center"/>
          </w:tcPr>
          <w:p w14:paraId="1621AABF"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3,37</w:t>
            </w:r>
          </w:p>
        </w:tc>
        <w:tc>
          <w:tcPr>
            <w:tcW w:w="683" w:type="dxa"/>
            <w:tcBorders>
              <w:top w:val="nil"/>
              <w:left w:val="nil"/>
              <w:bottom w:val="single" w:sz="4" w:space="0" w:color="auto"/>
              <w:right w:val="single" w:sz="4" w:space="0" w:color="auto"/>
            </w:tcBorders>
            <w:shd w:val="clear" w:color="auto" w:fill="auto"/>
            <w:noWrap/>
            <w:vAlign w:val="center"/>
          </w:tcPr>
          <w:p w14:paraId="24A012C4"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4,04</w:t>
            </w:r>
          </w:p>
        </w:tc>
        <w:tc>
          <w:tcPr>
            <w:tcW w:w="683" w:type="dxa"/>
            <w:tcBorders>
              <w:top w:val="nil"/>
              <w:left w:val="nil"/>
              <w:bottom w:val="single" w:sz="4" w:space="0" w:color="auto"/>
              <w:right w:val="single" w:sz="4" w:space="0" w:color="auto"/>
            </w:tcBorders>
            <w:shd w:val="clear" w:color="auto" w:fill="auto"/>
            <w:noWrap/>
            <w:vAlign w:val="center"/>
          </w:tcPr>
          <w:p w14:paraId="2BFCB794"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4,71</w:t>
            </w:r>
          </w:p>
        </w:tc>
        <w:tc>
          <w:tcPr>
            <w:tcW w:w="683" w:type="dxa"/>
            <w:tcBorders>
              <w:top w:val="nil"/>
              <w:left w:val="nil"/>
              <w:bottom w:val="single" w:sz="4" w:space="0" w:color="auto"/>
              <w:right w:val="single" w:sz="4" w:space="0" w:color="auto"/>
            </w:tcBorders>
            <w:shd w:val="clear" w:color="auto" w:fill="auto"/>
            <w:noWrap/>
            <w:vAlign w:val="center"/>
          </w:tcPr>
          <w:p w14:paraId="191B8275"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5,38</w:t>
            </w:r>
          </w:p>
        </w:tc>
        <w:tc>
          <w:tcPr>
            <w:tcW w:w="683" w:type="dxa"/>
            <w:tcBorders>
              <w:top w:val="nil"/>
              <w:left w:val="nil"/>
              <w:bottom w:val="single" w:sz="4" w:space="0" w:color="auto"/>
              <w:right w:val="single" w:sz="4" w:space="0" w:color="auto"/>
            </w:tcBorders>
            <w:shd w:val="clear" w:color="auto" w:fill="auto"/>
            <w:noWrap/>
            <w:vAlign w:val="center"/>
          </w:tcPr>
          <w:p w14:paraId="4F68863D"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6,06</w:t>
            </w:r>
          </w:p>
        </w:tc>
        <w:tc>
          <w:tcPr>
            <w:tcW w:w="683" w:type="dxa"/>
            <w:tcBorders>
              <w:top w:val="nil"/>
              <w:left w:val="nil"/>
              <w:bottom w:val="single" w:sz="4" w:space="0" w:color="auto"/>
              <w:right w:val="single" w:sz="4" w:space="0" w:color="auto"/>
            </w:tcBorders>
            <w:shd w:val="clear" w:color="auto" w:fill="auto"/>
            <w:noWrap/>
            <w:vAlign w:val="center"/>
          </w:tcPr>
          <w:p w14:paraId="77F2B3CA"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6,73</w:t>
            </w:r>
          </w:p>
        </w:tc>
        <w:tc>
          <w:tcPr>
            <w:tcW w:w="683" w:type="dxa"/>
            <w:tcBorders>
              <w:top w:val="nil"/>
              <w:left w:val="nil"/>
              <w:bottom w:val="single" w:sz="4" w:space="0" w:color="auto"/>
              <w:right w:val="single" w:sz="4" w:space="0" w:color="auto"/>
            </w:tcBorders>
            <w:shd w:val="clear" w:color="auto" w:fill="auto"/>
            <w:noWrap/>
            <w:vAlign w:val="center"/>
          </w:tcPr>
          <w:p w14:paraId="34E84039"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7,00</w:t>
            </w:r>
          </w:p>
        </w:tc>
      </w:tr>
      <w:tr w:rsidR="00AC4862" w:rsidRPr="00C8165C" w14:paraId="3E8B0CDB" w14:textId="77777777" w:rsidTr="00466889">
        <w:trPr>
          <w:trHeight w:val="340"/>
        </w:trPr>
        <w:tc>
          <w:tcPr>
            <w:tcW w:w="9637" w:type="dxa"/>
            <w:gridSpan w:val="11"/>
            <w:tcBorders>
              <w:right w:val="single" w:sz="4" w:space="0" w:color="auto"/>
            </w:tcBorders>
            <w:vAlign w:val="center"/>
          </w:tcPr>
          <w:p w14:paraId="5F50EC6D"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Выработка тепловой энергии при расчётной температуре, Гкал/ч</w:t>
            </w:r>
          </w:p>
        </w:tc>
      </w:tr>
      <w:tr w:rsidR="00466889" w:rsidRPr="00C8165C" w14:paraId="570E51B0" w14:textId="77777777" w:rsidTr="00466889">
        <w:trPr>
          <w:trHeight w:val="340"/>
        </w:trPr>
        <w:tc>
          <w:tcPr>
            <w:tcW w:w="2810" w:type="dxa"/>
            <w:vAlign w:val="center"/>
          </w:tcPr>
          <w:p w14:paraId="7778FFAD" w14:textId="77777777" w:rsidR="00466889" w:rsidRPr="00C8165C" w:rsidRDefault="00466889"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 Архангельское</w:t>
            </w:r>
          </w:p>
        </w:tc>
        <w:tc>
          <w:tcPr>
            <w:tcW w:w="683" w:type="dxa"/>
            <w:tcBorders>
              <w:top w:val="nil"/>
              <w:left w:val="single" w:sz="4" w:space="0" w:color="auto"/>
              <w:bottom w:val="single" w:sz="4" w:space="0" w:color="auto"/>
              <w:right w:val="single" w:sz="4" w:space="0" w:color="auto"/>
            </w:tcBorders>
            <w:shd w:val="clear" w:color="auto" w:fill="auto"/>
            <w:noWrap/>
            <w:vAlign w:val="center"/>
          </w:tcPr>
          <w:p w14:paraId="77F5930B"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0,082</w:t>
            </w:r>
          </w:p>
        </w:tc>
        <w:tc>
          <w:tcPr>
            <w:tcW w:w="682" w:type="dxa"/>
            <w:tcBorders>
              <w:top w:val="nil"/>
              <w:left w:val="nil"/>
              <w:bottom w:val="single" w:sz="4" w:space="0" w:color="auto"/>
              <w:right w:val="single" w:sz="4" w:space="0" w:color="auto"/>
            </w:tcBorders>
            <w:shd w:val="clear" w:color="auto" w:fill="auto"/>
            <w:noWrap/>
            <w:vAlign w:val="center"/>
          </w:tcPr>
          <w:p w14:paraId="23170F4C"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0,096</w:t>
            </w:r>
          </w:p>
        </w:tc>
        <w:tc>
          <w:tcPr>
            <w:tcW w:w="682" w:type="dxa"/>
            <w:tcBorders>
              <w:top w:val="nil"/>
              <w:left w:val="nil"/>
              <w:bottom w:val="single" w:sz="4" w:space="0" w:color="auto"/>
              <w:right w:val="single" w:sz="4" w:space="0" w:color="auto"/>
            </w:tcBorders>
            <w:shd w:val="clear" w:color="auto" w:fill="auto"/>
            <w:noWrap/>
            <w:vAlign w:val="center"/>
          </w:tcPr>
          <w:p w14:paraId="46B2ABA7"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0,108</w:t>
            </w:r>
          </w:p>
        </w:tc>
        <w:tc>
          <w:tcPr>
            <w:tcW w:w="682" w:type="dxa"/>
            <w:tcBorders>
              <w:top w:val="nil"/>
              <w:left w:val="nil"/>
              <w:bottom w:val="single" w:sz="4" w:space="0" w:color="auto"/>
              <w:right w:val="single" w:sz="4" w:space="0" w:color="auto"/>
            </w:tcBorders>
            <w:shd w:val="clear" w:color="auto" w:fill="auto"/>
            <w:noWrap/>
            <w:vAlign w:val="center"/>
          </w:tcPr>
          <w:p w14:paraId="4F7005BA"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0,120</w:t>
            </w:r>
          </w:p>
        </w:tc>
        <w:tc>
          <w:tcPr>
            <w:tcW w:w="683" w:type="dxa"/>
            <w:tcBorders>
              <w:top w:val="nil"/>
              <w:left w:val="nil"/>
              <w:bottom w:val="single" w:sz="4" w:space="0" w:color="auto"/>
              <w:right w:val="single" w:sz="4" w:space="0" w:color="auto"/>
            </w:tcBorders>
            <w:shd w:val="clear" w:color="auto" w:fill="auto"/>
            <w:noWrap/>
            <w:vAlign w:val="center"/>
          </w:tcPr>
          <w:p w14:paraId="1798852B"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0,132</w:t>
            </w:r>
          </w:p>
        </w:tc>
        <w:tc>
          <w:tcPr>
            <w:tcW w:w="683" w:type="dxa"/>
            <w:tcBorders>
              <w:top w:val="nil"/>
              <w:left w:val="nil"/>
              <w:bottom w:val="single" w:sz="4" w:space="0" w:color="auto"/>
              <w:right w:val="single" w:sz="4" w:space="0" w:color="auto"/>
            </w:tcBorders>
            <w:shd w:val="clear" w:color="auto" w:fill="auto"/>
            <w:noWrap/>
            <w:vAlign w:val="center"/>
          </w:tcPr>
          <w:p w14:paraId="513978DE"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0,143</w:t>
            </w:r>
          </w:p>
        </w:tc>
        <w:tc>
          <w:tcPr>
            <w:tcW w:w="683" w:type="dxa"/>
            <w:tcBorders>
              <w:top w:val="nil"/>
              <w:left w:val="nil"/>
              <w:bottom w:val="single" w:sz="4" w:space="0" w:color="auto"/>
              <w:right w:val="single" w:sz="4" w:space="0" w:color="auto"/>
            </w:tcBorders>
            <w:shd w:val="clear" w:color="auto" w:fill="auto"/>
            <w:noWrap/>
            <w:vAlign w:val="center"/>
          </w:tcPr>
          <w:p w14:paraId="24DEC9F9"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0,154</w:t>
            </w:r>
          </w:p>
        </w:tc>
        <w:tc>
          <w:tcPr>
            <w:tcW w:w="683" w:type="dxa"/>
            <w:tcBorders>
              <w:top w:val="nil"/>
              <w:left w:val="nil"/>
              <w:bottom w:val="single" w:sz="4" w:space="0" w:color="auto"/>
              <w:right w:val="single" w:sz="4" w:space="0" w:color="auto"/>
            </w:tcBorders>
            <w:shd w:val="clear" w:color="auto" w:fill="auto"/>
            <w:noWrap/>
            <w:vAlign w:val="center"/>
          </w:tcPr>
          <w:p w14:paraId="11F70976"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0,165</w:t>
            </w:r>
          </w:p>
        </w:tc>
        <w:tc>
          <w:tcPr>
            <w:tcW w:w="683" w:type="dxa"/>
            <w:tcBorders>
              <w:top w:val="nil"/>
              <w:left w:val="nil"/>
              <w:bottom w:val="single" w:sz="4" w:space="0" w:color="auto"/>
              <w:right w:val="single" w:sz="4" w:space="0" w:color="auto"/>
            </w:tcBorders>
            <w:shd w:val="clear" w:color="auto" w:fill="auto"/>
            <w:noWrap/>
            <w:vAlign w:val="center"/>
          </w:tcPr>
          <w:p w14:paraId="4D32A997"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0,175</w:t>
            </w:r>
          </w:p>
        </w:tc>
        <w:tc>
          <w:tcPr>
            <w:tcW w:w="683" w:type="dxa"/>
            <w:tcBorders>
              <w:top w:val="nil"/>
              <w:left w:val="nil"/>
              <w:bottom w:val="single" w:sz="4" w:space="0" w:color="auto"/>
              <w:right w:val="single" w:sz="4" w:space="0" w:color="auto"/>
            </w:tcBorders>
            <w:shd w:val="clear" w:color="auto" w:fill="auto"/>
            <w:noWrap/>
            <w:vAlign w:val="center"/>
          </w:tcPr>
          <w:p w14:paraId="2BA0E8C3" w14:textId="77777777" w:rsidR="00466889" w:rsidRPr="00466889" w:rsidRDefault="00466889" w:rsidP="008B358D">
            <w:pPr>
              <w:widowControl w:val="0"/>
              <w:suppressAutoHyphens/>
              <w:spacing w:after="0"/>
              <w:jc w:val="center"/>
              <w:rPr>
                <w:rFonts w:ascii="Times New Roman" w:hAnsi="Times New Roman" w:cs="Times New Roman"/>
                <w:color w:val="000000"/>
                <w:sz w:val="28"/>
              </w:rPr>
            </w:pPr>
            <w:r w:rsidRPr="00466889">
              <w:rPr>
                <w:rFonts w:ascii="Times New Roman" w:hAnsi="Times New Roman" w:cs="Times New Roman"/>
                <w:color w:val="000000"/>
                <w:sz w:val="28"/>
              </w:rPr>
              <w:t>0,179</w:t>
            </w:r>
          </w:p>
        </w:tc>
      </w:tr>
    </w:tbl>
    <w:p w14:paraId="5B60A667" w14:textId="77777777" w:rsidR="00AC4862" w:rsidRPr="00C8165C" w:rsidRDefault="00AC4862" w:rsidP="008B358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26" w:name="_Toc128476261"/>
      <w:bookmarkStart w:id="527" w:name="_Toc128558281"/>
      <w:bookmarkStart w:id="528" w:name="_Toc435791277"/>
      <w:r w:rsidRPr="00C8165C">
        <w:rPr>
          <w:rFonts w:ascii="Times New Roman" w:hAnsi="Times New Roman" w:cs="Times New Roman"/>
          <w:b w:val="0"/>
          <w:color w:val="000000" w:themeColor="text1"/>
          <w:sz w:val="28"/>
          <w:szCs w:val="28"/>
        </w:rPr>
        <w:t>1.5.2 Описание значений расчетных тепловых нагрузок на коллекторах источников тепловой энергии</w:t>
      </w:r>
      <w:bookmarkEnd w:id="526"/>
      <w:bookmarkEnd w:id="527"/>
    </w:p>
    <w:p w14:paraId="25DC929D" w14:textId="77777777" w:rsidR="00AC4862" w:rsidRPr="00C8165C" w:rsidRDefault="00AC4862" w:rsidP="008B358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 коллекторов источников тепловой энергии </w:t>
      </w:r>
      <w:r w:rsidRPr="00C8165C">
        <w:rPr>
          <w:rFonts w:ascii="Times New Roman" w:hAnsi="Times New Roman" w:cs="Times New Roman"/>
          <w:sz w:val="28"/>
          <w:szCs w:val="28"/>
        </w:rPr>
        <w:t xml:space="preserve">сельского поселения </w:t>
      </w:r>
      <w:r w:rsidRPr="00C8165C">
        <w:rPr>
          <w:rFonts w:ascii="Times New Roman" w:hAnsi="Times New Roman" w:cs="Times New Roman"/>
          <w:color w:val="000000" w:themeColor="text1"/>
          <w:sz w:val="28"/>
          <w:szCs w:val="28"/>
        </w:rPr>
        <w:t>отпускается тепловая энергия достаточная, для покрытия требуемого спроса в тепловой энергии у потребителей, с учетом потерь тепловой энергии, пр</w:t>
      </w:r>
      <w:r w:rsidR="003C4575" w:rsidRPr="00C8165C">
        <w:rPr>
          <w:rFonts w:ascii="Times New Roman" w:hAnsi="Times New Roman" w:cs="Times New Roman"/>
          <w:color w:val="000000" w:themeColor="text1"/>
          <w:sz w:val="28"/>
          <w:szCs w:val="28"/>
        </w:rPr>
        <w:t>и передаче через тепловые сети.</w:t>
      </w:r>
    </w:p>
    <w:p w14:paraId="19F158AB" w14:textId="77777777" w:rsidR="00AC4862" w:rsidRPr="00C8165C" w:rsidRDefault="00AC4862" w:rsidP="008B358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29" w:name="_Toc128476262"/>
      <w:bookmarkStart w:id="530" w:name="_Toc128558282"/>
      <w:r w:rsidRPr="00C8165C">
        <w:rPr>
          <w:rFonts w:ascii="Times New Roman" w:hAnsi="Times New Roman" w:cs="Times New Roman"/>
          <w:b w:val="0"/>
          <w:color w:val="000000" w:themeColor="text1"/>
          <w:sz w:val="28"/>
          <w:szCs w:val="28"/>
        </w:rPr>
        <w:t>1.5.3. Случаи (условия) применения отопления жилых помещений в многоква</w:t>
      </w:r>
      <w:r w:rsidR="003C4575" w:rsidRPr="00C8165C">
        <w:rPr>
          <w:rFonts w:ascii="Times New Roman" w:hAnsi="Times New Roman" w:cs="Times New Roman"/>
          <w:b w:val="0"/>
          <w:color w:val="000000" w:themeColor="text1"/>
          <w:sz w:val="28"/>
          <w:szCs w:val="28"/>
        </w:rPr>
        <w:t xml:space="preserve">ртирных домах с </w:t>
      </w:r>
      <w:r w:rsidRPr="00C8165C">
        <w:rPr>
          <w:rFonts w:ascii="Times New Roman" w:hAnsi="Times New Roman" w:cs="Times New Roman"/>
          <w:b w:val="0"/>
          <w:color w:val="000000" w:themeColor="text1"/>
          <w:sz w:val="28"/>
          <w:szCs w:val="28"/>
        </w:rPr>
        <w:t>использованием индивидуальных квартирных источников тепловой энергии</w:t>
      </w:r>
      <w:bookmarkEnd w:id="528"/>
      <w:bookmarkEnd w:id="529"/>
      <w:bookmarkEnd w:id="530"/>
    </w:p>
    <w:p w14:paraId="5AE36479" w14:textId="77777777" w:rsidR="00AC4862" w:rsidRPr="00C8165C" w:rsidRDefault="00AC4862" w:rsidP="008B358D">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60925351" w14:textId="77777777" w:rsidR="00AC4862" w:rsidRPr="00C8165C" w:rsidRDefault="00AC4862" w:rsidP="008B358D">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Использование автономных источников теплоснабжения целесообразно в случаях:</w:t>
      </w:r>
    </w:p>
    <w:p w14:paraId="689330B3" w14:textId="77777777" w:rsidR="00AC4862" w:rsidRPr="00C8165C" w:rsidRDefault="00AC4862" w:rsidP="008B358D">
      <w:pPr>
        <w:pStyle w:val="ad"/>
        <w:widowControl w:val="0"/>
        <w:numPr>
          <w:ilvl w:val="0"/>
          <w:numId w:val="37"/>
        </w:numPr>
        <w:tabs>
          <w:tab w:val="left" w:pos="993"/>
        </w:tabs>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значительной удаленности от существующих и перспективных тепловых сетей;</w:t>
      </w:r>
    </w:p>
    <w:p w14:paraId="71C040E7" w14:textId="77777777" w:rsidR="00AC4862" w:rsidRPr="00C8165C" w:rsidRDefault="00AC4862" w:rsidP="008B358D">
      <w:pPr>
        <w:pStyle w:val="ad"/>
        <w:widowControl w:val="0"/>
        <w:numPr>
          <w:ilvl w:val="0"/>
          <w:numId w:val="37"/>
        </w:numPr>
        <w:tabs>
          <w:tab w:val="left" w:pos="993"/>
        </w:tabs>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малой подключаемой нагрузки (менее 0,01 Гкал/час);</w:t>
      </w:r>
    </w:p>
    <w:p w14:paraId="7786E41D" w14:textId="77777777" w:rsidR="00AC4862" w:rsidRPr="00C8165C" w:rsidRDefault="00AC4862" w:rsidP="008B358D">
      <w:pPr>
        <w:pStyle w:val="ad"/>
        <w:widowControl w:val="0"/>
        <w:numPr>
          <w:ilvl w:val="0"/>
          <w:numId w:val="37"/>
        </w:numPr>
        <w:tabs>
          <w:tab w:val="left" w:pos="993"/>
        </w:tabs>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использование тепловой энергии в технологических целях;</w:t>
      </w:r>
    </w:p>
    <w:p w14:paraId="0CEA12AA" w14:textId="77777777" w:rsidR="00AC4862" w:rsidRPr="00C8165C" w:rsidRDefault="00AC4862" w:rsidP="008B358D">
      <w:pPr>
        <w:pStyle w:val="ad"/>
        <w:widowControl w:val="0"/>
        <w:numPr>
          <w:ilvl w:val="0"/>
          <w:numId w:val="37"/>
        </w:numPr>
        <w:tabs>
          <w:tab w:val="left" w:pos="993"/>
        </w:tabs>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отсутствие резервов тепловой мощности в границах застройки на данный момент и в рассматриваемой перспективе.</w:t>
      </w:r>
    </w:p>
    <w:p w14:paraId="0ADACD6A" w14:textId="77777777" w:rsidR="00AC4862" w:rsidRPr="00C8165C" w:rsidRDefault="00AC4862" w:rsidP="008B358D">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Индивидуальное поквартирное отопление в многоквартирных жилых домах</w:t>
      </w:r>
      <w:r w:rsidR="003C4575" w:rsidRPr="00C8165C">
        <w:rPr>
          <w:rFonts w:ascii="Times New Roman" w:hAnsi="Times New Roman" w:cs="Times New Roman"/>
          <w:sz w:val="28"/>
          <w:szCs w:val="28"/>
        </w:rPr>
        <w:t xml:space="preserve"> на перспективу не планируется.</w:t>
      </w:r>
    </w:p>
    <w:p w14:paraId="07072431" w14:textId="77777777" w:rsidR="00AC4862" w:rsidRPr="00C8165C" w:rsidRDefault="00AC4862" w:rsidP="008B358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31" w:name="_Toc435791278"/>
      <w:bookmarkStart w:id="532" w:name="_Toc6389239"/>
      <w:bookmarkStart w:id="533" w:name="_Toc128476263"/>
      <w:bookmarkStart w:id="534" w:name="_Toc128558283"/>
      <w:bookmarkStart w:id="535" w:name="_Toc435791279"/>
      <w:r w:rsidRPr="00C8165C">
        <w:rPr>
          <w:rFonts w:ascii="Times New Roman" w:hAnsi="Times New Roman" w:cs="Times New Roman"/>
          <w:b w:val="0"/>
          <w:color w:val="000000" w:themeColor="text1"/>
          <w:sz w:val="28"/>
          <w:szCs w:val="28"/>
        </w:rPr>
        <w:t>1.5.4. </w:t>
      </w:r>
      <w:bookmarkEnd w:id="531"/>
      <w:r w:rsidRPr="00C8165C">
        <w:rPr>
          <w:rFonts w:ascii="Times New Roman" w:hAnsi="Times New Roman" w:cs="Times New Roman"/>
          <w:b w:val="0"/>
          <w:color w:val="000000" w:themeColor="text1"/>
          <w:sz w:val="28"/>
          <w:szCs w:val="28"/>
        </w:rPr>
        <w:t>Описание величины потребления тепловой</w:t>
      </w:r>
      <w:r w:rsidR="003C4575" w:rsidRPr="00C8165C">
        <w:rPr>
          <w:rFonts w:ascii="Times New Roman" w:hAnsi="Times New Roman" w:cs="Times New Roman"/>
          <w:b w:val="0"/>
          <w:color w:val="000000" w:themeColor="text1"/>
          <w:sz w:val="28"/>
          <w:szCs w:val="28"/>
        </w:rPr>
        <w:t xml:space="preserve"> энергии в расчетных элементах </w:t>
      </w:r>
      <w:r w:rsidRPr="00C8165C">
        <w:rPr>
          <w:rFonts w:ascii="Times New Roman" w:hAnsi="Times New Roman" w:cs="Times New Roman"/>
          <w:b w:val="0"/>
          <w:color w:val="000000" w:themeColor="text1"/>
          <w:sz w:val="28"/>
          <w:szCs w:val="28"/>
        </w:rPr>
        <w:t>территориального деления за отопительный период и за год в целом</w:t>
      </w:r>
      <w:bookmarkEnd w:id="532"/>
      <w:bookmarkEnd w:id="533"/>
      <w:bookmarkEnd w:id="534"/>
    </w:p>
    <w:p w14:paraId="3804269F" w14:textId="77777777" w:rsidR="00AC4862" w:rsidRPr="00C8165C" w:rsidRDefault="00AC4862" w:rsidP="008B358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w:t>
      </w:r>
      <w:r w:rsidR="003C4575" w:rsidRPr="00C8165C">
        <w:rPr>
          <w:rFonts w:ascii="Times New Roman" w:hAnsi="Times New Roman" w:cs="Times New Roman"/>
          <w:color w:val="000000" w:themeColor="text1"/>
          <w:sz w:val="28"/>
          <w:szCs w:val="28"/>
        </w:rPr>
        <w:t>ой энергии приведены в таблице.</w:t>
      </w:r>
    </w:p>
    <w:p w14:paraId="124A6BCB" w14:textId="77777777" w:rsidR="00AC4862" w:rsidRPr="00C8165C" w:rsidRDefault="00AC4862" w:rsidP="008B358D">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Значения потребления тепловой энергии в расчетных элементах территориального деления за отопительный период и за год</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8"/>
        <w:gridCol w:w="586"/>
        <w:gridCol w:w="586"/>
        <w:gridCol w:w="586"/>
        <w:gridCol w:w="586"/>
        <w:gridCol w:w="586"/>
        <w:gridCol w:w="585"/>
        <w:gridCol w:w="585"/>
        <w:gridCol w:w="585"/>
        <w:gridCol w:w="585"/>
        <w:gridCol w:w="585"/>
        <w:gridCol w:w="585"/>
        <w:gridCol w:w="585"/>
        <w:gridCol w:w="592"/>
      </w:tblGrid>
      <w:tr w:rsidR="00AC4862" w:rsidRPr="00C8165C" w14:paraId="766DD9B1" w14:textId="77777777" w:rsidTr="00CD76F2">
        <w:trPr>
          <w:trHeight w:val="340"/>
          <w:tblHeader/>
          <w:jc w:val="center"/>
        </w:trPr>
        <w:tc>
          <w:tcPr>
            <w:tcW w:w="2017" w:type="dxa"/>
            <w:vMerge w:val="restart"/>
            <w:tcBorders>
              <w:tl2br w:val="single" w:sz="4" w:space="0" w:color="auto"/>
            </w:tcBorders>
            <w:shd w:val="clear" w:color="auto" w:fill="auto"/>
            <w:noWrap/>
            <w:vAlign w:val="center"/>
          </w:tcPr>
          <w:p w14:paraId="4C160FE8" w14:textId="77777777" w:rsidR="00AC4862" w:rsidRPr="00C8165C" w:rsidRDefault="008B358D" w:rsidP="008B358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C4862" w:rsidRPr="00C8165C">
              <w:rPr>
                <w:rFonts w:ascii="Times New Roman" w:hAnsi="Times New Roman" w:cs="Times New Roman"/>
                <w:color w:val="000000" w:themeColor="text1"/>
                <w:sz w:val="28"/>
                <w:szCs w:val="28"/>
              </w:rPr>
              <w:t>Месяц</w:t>
            </w:r>
          </w:p>
          <w:p w14:paraId="056D03DD" w14:textId="77777777" w:rsidR="008B358D" w:rsidRDefault="008B358D" w:rsidP="008B358D">
            <w:pPr>
              <w:widowControl w:val="0"/>
              <w:suppressAutoHyphens/>
              <w:spacing w:after="0" w:line="240" w:lineRule="auto"/>
              <w:rPr>
                <w:rFonts w:ascii="Times New Roman" w:hAnsi="Times New Roman" w:cs="Times New Roman"/>
                <w:color w:val="000000" w:themeColor="text1"/>
                <w:sz w:val="28"/>
                <w:szCs w:val="28"/>
              </w:rPr>
            </w:pPr>
          </w:p>
          <w:p w14:paraId="4239DAD3" w14:textId="77777777" w:rsidR="00AC4862" w:rsidRPr="00C8165C" w:rsidRDefault="00AC4862" w:rsidP="008B358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Параметр</w:t>
            </w:r>
          </w:p>
        </w:tc>
        <w:tc>
          <w:tcPr>
            <w:tcW w:w="7025" w:type="dxa"/>
            <w:gridSpan w:val="12"/>
            <w:shd w:val="clear" w:color="auto" w:fill="auto"/>
            <w:vAlign w:val="center"/>
          </w:tcPr>
          <w:p w14:paraId="408CAA91"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Значение в течение года</w:t>
            </w:r>
          </w:p>
        </w:tc>
        <w:tc>
          <w:tcPr>
            <w:tcW w:w="592" w:type="dxa"/>
            <w:vMerge w:val="restart"/>
            <w:shd w:val="clear" w:color="auto" w:fill="auto"/>
            <w:textDirection w:val="btLr"/>
            <w:vAlign w:val="bottom"/>
          </w:tcPr>
          <w:p w14:paraId="6F785550"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Значение </w:t>
            </w:r>
            <w:r w:rsidRPr="00C8165C">
              <w:rPr>
                <w:rFonts w:ascii="Times New Roman" w:hAnsi="Times New Roman" w:cs="Times New Roman"/>
                <w:color w:val="000000" w:themeColor="text1"/>
                <w:sz w:val="28"/>
                <w:szCs w:val="28"/>
              </w:rPr>
              <w:br/>
              <w:t>за год</w:t>
            </w:r>
          </w:p>
        </w:tc>
      </w:tr>
      <w:tr w:rsidR="00AC4862" w:rsidRPr="00C8165C" w14:paraId="01A16576" w14:textId="77777777" w:rsidTr="00CD76F2">
        <w:trPr>
          <w:trHeight w:val="878"/>
          <w:tblHeader/>
          <w:jc w:val="center"/>
        </w:trPr>
        <w:tc>
          <w:tcPr>
            <w:tcW w:w="2017" w:type="dxa"/>
            <w:vMerge/>
            <w:tcBorders>
              <w:tl2br w:val="single" w:sz="4" w:space="0" w:color="auto"/>
            </w:tcBorders>
            <w:shd w:val="clear" w:color="auto" w:fill="auto"/>
            <w:noWrap/>
            <w:vAlign w:val="center"/>
            <w:hideMark/>
          </w:tcPr>
          <w:p w14:paraId="6F455069" w14:textId="77777777" w:rsidR="00AC4862" w:rsidRPr="00C8165C" w:rsidRDefault="00AC4862" w:rsidP="008B358D">
            <w:pPr>
              <w:widowControl w:val="0"/>
              <w:suppressAutoHyphens/>
              <w:spacing w:after="0" w:line="240" w:lineRule="auto"/>
              <w:jc w:val="both"/>
              <w:rPr>
                <w:rFonts w:ascii="Times New Roman" w:hAnsi="Times New Roman" w:cs="Times New Roman"/>
                <w:color w:val="000000" w:themeColor="text1"/>
                <w:sz w:val="28"/>
                <w:szCs w:val="28"/>
              </w:rPr>
            </w:pPr>
          </w:p>
        </w:tc>
        <w:tc>
          <w:tcPr>
            <w:tcW w:w="586" w:type="dxa"/>
            <w:shd w:val="clear" w:color="auto" w:fill="auto"/>
            <w:noWrap/>
            <w:vAlign w:val="center"/>
            <w:hideMark/>
          </w:tcPr>
          <w:p w14:paraId="512AC8C0"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w:t>
            </w:r>
          </w:p>
        </w:tc>
        <w:tc>
          <w:tcPr>
            <w:tcW w:w="586" w:type="dxa"/>
            <w:shd w:val="clear" w:color="auto" w:fill="auto"/>
            <w:noWrap/>
            <w:vAlign w:val="center"/>
            <w:hideMark/>
          </w:tcPr>
          <w:p w14:paraId="71644A49"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II</w:t>
            </w:r>
          </w:p>
        </w:tc>
        <w:tc>
          <w:tcPr>
            <w:tcW w:w="586" w:type="dxa"/>
            <w:shd w:val="clear" w:color="auto" w:fill="auto"/>
            <w:noWrap/>
            <w:vAlign w:val="center"/>
            <w:hideMark/>
          </w:tcPr>
          <w:p w14:paraId="2F82B8DF"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III</w:t>
            </w:r>
          </w:p>
        </w:tc>
        <w:tc>
          <w:tcPr>
            <w:tcW w:w="586" w:type="dxa"/>
            <w:shd w:val="clear" w:color="auto" w:fill="auto"/>
            <w:noWrap/>
            <w:vAlign w:val="center"/>
            <w:hideMark/>
          </w:tcPr>
          <w:p w14:paraId="44FB21A5"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IV</w:t>
            </w:r>
          </w:p>
        </w:tc>
        <w:tc>
          <w:tcPr>
            <w:tcW w:w="586" w:type="dxa"/>
            <w:shd w:val="clear" w:color="auto" w:fill="auto"/>
            <w:noWrap/>
            <w:vAlign w:val="center"/>
            <w:hideMark/>
          </w:tcPr>
          <w:p w14:paraId="7146A096"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V</w:t>
            </w:r>
          </w:p>
        </w:tc>
        <w:tc>
          <w:tcPr>
            <w:tcW w:w="585" w:type="dxa"/>
            <w:shd w:val="clear" w:color="auto" w:fill="auto"/>
            <w:noWrap/>
            <w:vAlign w:val="center"/>
            <w:hideMark/>
          </w:tcPr>
          <w:p w14:paraId="3D8B9F0A"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VI</w:t>
            </w:r>
          </w:p>
        </w:tc>
        <w:tc>
          <w:tcPr>
            <w:tcW w:w="585" w:type="dxa"/>
            <w:shd w:val="clear" w:color="auto" w:fill="auto"/>
            <w:noWrap/>
            <w:vAlign w:val="center"/>
            <w:hideMark/>
          </w:tcPr>
          <w:p w14:paraId="306128E9"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VII</w:t>
            </w:r>
          </w:p>
        </w:tc>
        <w:tc>
          <w:tcPr>
            <w:tcW w:w="585" w:type="dxa"/>
            <w:shd w:val="clear" w:color="auto" w:fill="auto"/>
            <w:noWrap/>
            <w:vAlign w:val="center"/>
            <w:hideMark/>
          </w:tcPr>
          <w:p w14:paraId="1A6B4A2A"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VIII</w:t>
            </w:r>
          </w:p>
        </w:tc>
        <w:tc>
          <w:tcPr>
            <w:tcW w:w="585" w:type="dxa"/>
            <w:shd w:val="clear" w:color="auto" w:fill="auto"/>
            <w:noWrap/>
            <w:vAlign w:val="center"/>
            <w:hideMark/>
          </w:tcPr>
          <w:p w14:paraId="2108E6BB"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IX</w:t>
            </w:r>
          </w:p>
        </w:tc>
        <w:tc>
          <w:tcPr>
            <w:tcW w:w="585" w:type="dxa"/>
            <w:shd w:val="clear" w:color="auto" w:fill="auto"/>
            <w:noWrap/>
            <w:vAlign w:val="center"/>
            <w:hideMark/>
          </w:tcPr>
          <w:p w14:paraId="6D88539F"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X</w:t>
            </w:r>
          </w:p>
        </w:tc>
        <w:tc>
          <w:tcPr>
            <w:tcW w:w="585" w:type="dxa"/>
            <w:shd w:val="clear" w:color="auto" w:fill="auto"/>
            <w:noWrap/>
            <w:vAlign w:val="center"/>
            <w:hideMark/>
          </w:tcPr>
          <w:p w14:paraId="21FCE3BD"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XI</w:t>
            </w:r>
          </w:p>
        </w:tc>
        <w:tc>
          <w:tcPr>
            <w:tcW w:w="585" w:type="dxa"/>
            <w:shd w:val="clear" w:color="auto" w:fill="auto"/>
            <w:noWrap/>
            <w:vAlign w:val="center"/>
            <w:hideMark/>
          </w:tcPr>
          <w:p w14:paraId="7DB98F91" w14:textId="77777777" w:rsidR="00AC4862" w:rsidRPr="00C8165C" w:rsidRDefault="00AC4862" w:rsidP="008B358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XII</w:t>
            </w:r>
          </w:p>
        </w:tc>
        <w:tc>
          <w:tcPr>
            <w:tcW w:w="592" w:type="dxa"/>
            <w:vMerge/>
            <w:shd w:val="clear" w:color="auto" w:fill="auto"/>
            <w:vAlign w:val="center"/>
          </w:tcPr>
          <w:p w14:paraId="52C59992" w14:textId="77777777" w:rsidR="00AC4862" w:rsidRPr="00C8165C" w:rsidRDefault="00AC4862" w:rsidP="008B358D">
            <w:pPr>
              <w:widowControl w:val="0"/>
              <w:suppressAutoHyphens/>
              <w:spacing w:after="0" w:line="240" w:lineRule="auto"/>
              <w:jc w:val="both"/>
              <w:rPr>
                <w:rFonts w:ascii="Times New Roman" w:hAnsi="Times New Roman" w:cs="Times New Roman"/>
                <w:color w:val="000000" w:themeColor="text1"/>
                <w:sz w:val="28"/>
                <w:szCs w:val="28"/>
              </w:rPr>
            </w:pPr>
          </w:p>
        </w:tc>
      </w:tr>
      <w:tr w:rsidR="00AC4862" w:rsidRPr="00C8165C" w14:paraId="7D08D8E4" w14:textId="77777777" w:rsidTr="00CD76F2">
        <w:trPr>
          <w:trHeight w:val="340"/>
          <w:jc w:val="center"/>
        </w:trPr>
        <w:tc>
          <w:tcPr>
            <w:tcW w:w="9634" w:type="dxa"/>
            <w:gridSpan w:val="14"/>
            <w:shd w:val="clear" w:color="auto" w:fill="auto"/>
            <w:noWrap/>
            <w:vAlign w:val="center"/>
          </w:tcPr>
          <w:p w14:paraId="27BE172B" w14:textId="77777777" w:rsidR="00CD76F2" w:rsidRDefault="00AC4862" w:rsidP="008B358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Потребление тепловой энергии в расчетных элементах </w:t>
            </w:r>
          </w:p>
          <w:p w14:paraId="428B820C" w14:textId="77777777" w:rsidR="00AC4862" w:rsidRPr="00C8165C" w:rsidRDefault="00AC4862" w:rsidP="008B358D">
            <w:pPr>
              <w:widowControl w:val="0"/>
              <w:suppressAutoHyphens/>
              <w:spacing w:after="0" w:line="240" w:lineRule="auto"/>
              <w:jc w:val="both"/>
              <w:rPr>
                <w:rFonts w:ascii="Times New Roman" w:hAnsi="Times New Roman" w:cs="Times New Roman"/>
                <w:color w:val="000000"/>
                <w:sz w:val="28"/>
                <w:szCs w:val="28"/>
              </w:rPr>
            </w:pPr>
            <w:r w:rsidRPr="00C8165C">
              <w:rPr>
                <w:rFonts w:ascii="Times New Roman" w:hAnsi="Times New Roman" w:cs="Times New Roman"/>
                <w:color w:val="000000" w:themeColor="text1"/>
                <w:sz w:val="28"/>
                <w:szCs w:val="28"/>
              </w:rPr>
              <w:lastRenderedPageBreak/>
              <w:t>территориального деления, Гкал</w:t>
            </w:r>
          </w:p>
        </w:tc>
      </w:tr>
      <w:tr w:rsidR="00AC4862" w:rsidRPr="00C8165C" w14:paraId="05D7C710" w14:textId="77777777" w:rsidTr="00CD76F2">
        <w:trPr>
          <w:trHeight w:val="340"/>
          <w:jc w:val="center"/>
        </w:trPr>
        <w:tc>
          <w:tcPr>
            <w:tcW w:w="2017" w:type="dxa"/>
            <w:shd w:val="clear" w:color="auto" w:fill="auto"/>
            <w:noWrap/>
            <w:vAlign w:val="center"/>
            <w:hideMark/>
          </w:tcPr>
          <w:p w14:paraId="577592C5" w14:textId="77777777" w:rsidR="00D95D89" w:rsidRDefault="00D95D89" w:rsidP="008B358D">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Среднемесячная и </w:t>
            </w:r>
            <w:r w:rsidR="00AC4862" w:rsidRPr="00C8165C">
              <w:rPr>
                <w:rFonts w:ascii="Times New Roman" w:hAnsi="Times New Roman" w:cs="Times New Roman"/>
                <w:color w:val="000000" w:themeColor="text1"/>
                <w:sz w:val="28"/>
                <w:szCs w:val="28"/>
              </w:rPr>
              <w:t xml:space="preserve">годовая </w:t>
            </w:r>
          </w:p>
          <w:p w14:paraId="548C77CA" w14:textId="77777777" w:rsidR="00AC4862" w:rsidRPr="00C8165C" w:rsidRDefault="00AC4862" w:rsidP="008B358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воздуха, °С</w:t>
            </w:r>
          </w:p>
        </w:tc>
        <w:tc>
          <w:tcPr>
            <w:tcW w:w="586" w:type="dxa"/>
            <w:shd w:val="clear" w:color="auto" w:fill="auto"/>
            <w:noWrap/>
            <w:vAlign w:val="center"/>
          </w:tcPr>
          <w:p w14:paraId="2BDC73A0"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-15,0</w:t>
            </w:r>
          </w:p>
        </w:tc>
        <w:tc>
          <w:tcPr>
            <w:tcW w:w="586" w:type="dxa"/>
            <w:shd w:val="clear" w:color="auto" w:fill="auto"/>
            <w:noWrap/>
            <w:vAlign w:val="center"/>
          </w:tcPr>
          <w:p w14:paraId="434C828A"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-13,5</w:t>
            </w:r>
          </w:p>
        </w:tc>
        <w:tc>
          <w:tcPr>
            <w:tcW w:w="586" w:type="dxa"/>
            <w:shd w:val="clear" w:color="auto" w:fill="auto"/>
            <w:noWrap/>
            <w:vAlign w:val="center"/>
          </w:tcPr>
          <w:p w14:paraId="6938B18F"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-5,8</w:t>
            </w:r>
          </w:p>
        </w:tc>
        <w:tc>
          <w:tcPr>
            <w:tcW w:w="586" w:type="dxa"/>
            <w:shd w:val="clear" w:color="auto" w:fill="auto"/>
            <w:noWrap/>
            <w:vAlign w:val="center"/>
          </w:tcPr>
          <w:p w14:paraId="3F00BB74"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4,7</w:t>
            </w:r>
          </w:p>
        </w:tc>
        <w:tc>
          <w:tcPr>
            <w:tcW w:w="586" w:type="dxa"/>
            <w:shd w:val="clear" w:color="auto" w:fill="auto"/>
            <w:noWrap/>
            <w:vAlign w:val="center"/>
          </w:tcPr>
          <w:p w14:paraId="1A241853"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12,4</w:t>
            </w:r>
          </w:p>
        </w:tc>
        <w:tc>
          <w:tcPr>
            <w:tcW w:w="585" w:type="dxa"/>
            <w:shd w:val="clear" w:color="auto" w:fill="auto"/>
            <w:noWrap/>
            <w:vAlign w:val="center"/>
          </w:tcPr>
          <w:p w14:paraId="75C5F10E"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17,6</w:t>
            </w:r>
          </w:p>
        </w:tc>
        <w:tc>
          <w:tcPr>
            <w:tcW w:w="585" w:type="dxa"/>
            <w:shd w:val="clear" w:color="auto" w:fill="auto"/>
            <w:noWrap/>
            <w:vAlign w:val="center"/>
          </w:tcPr>
          <w:p w14:paraId="45BD9C2C"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19,2</w:t>
            </w:r>
          </w:p>
        </w:tc>
        <w:tc>
          <w:tcPr>
            <w:tcW w:w="585" w:type="dxa"/>
            <w:shd w:val="clear" w:color="auto" w:fill="auto"/>
            <w:noWrap/>
            <w:vAlign w:val="center"/>
          </w:tcPr>
          <w:p w14:paraId="161D2804"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16,7</w:t>
            </w:r>
          </w:p>
        </w:tc>
        <w:tc>
          <w:tcPr>
            <w:tcW w:w="585" w:type="dxa"/>
            <w:shd w:val="clear" w:color="auto" w:fill="auto"/>
            <w:noWrap/>
            <w:vAlign w:val="center"/>
          </w:tcPr>
          <w:p w14:paraId="7794E7BC"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11,0</w:t>
            </w:r>
          </w:p>
        </w:tc>
        <w:tc>
          <w:tcPr>
            <w:tcW w:w="585" w:type="dxa"/>
            <w:shd w:val="clear" w:color="auto" w:fill="auto"/>
            <w:noWrap/>
            <w:vAlign w:val="center"/>
          </w:tcPr>
          <w:p w14:paraId="268AFFAD"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3,5</w:t>
            </w:r>
          </w:p>
        </w:tc>
        <w:tc>
          <w:tcPr>
            <w:tcW w:w="585" w:type="dxa"/>
            <w:shd w:val="clear" w:color="auto" w:fill="auto"/>
            <w:noWrap/>
            <w:vAlign w:val="center"/>
          </w:tcPr>
          <w:p w14:paraId="3D7F445F"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-5,3</w:t>
            </w:r>
          </w:p>
        </w:tc>
        <w:tc>
          <w:tcPr>
            <w:tcW w:w="585" w:type="dxa"/>
            <w:shd w:val="clear" w:color="auto" w:fill="auto"/>
            <w:noWrap/>
            <w:vAlign w:val="center"/>
          </w:tcPr>
          <w:p w14:paraId="566ED703"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-12,2</w:t>
            </w:r>
          </w:p>
        </w:tc>
        <w:tc>
          <w:tcPr>
            <w:tcW w:w="592" w:type="dxa"/>
            <w:shd w:val="clear" w:color="auto" w:fill="auto"/>
            <w:vAlign w:val="center"/>
          </w:tcPr>
          <w:p w14:paraId="753B7A82" w14:textId="77777777" w:rsidR="00AC4862" w:rsidRPr="00466889" w:rsidRDefault="00AC4862" w:rsidP="008B358D">
            <w:pPr>
              <w:widowControl w:val="0"/>
              <w:suppressAutoHyphens/>
              <w:spacing w:after="0" w:line="240" w:lineRule="auto"/>
              <w:jc w:val="both"/>
              <w:rPr>
                <w:rFonts w:ascii="Times New Roman" w:hAnsi="Times New Roman" w:cs="Times New Roman"/>
                <w:color w:val="000000"/>
                <w:sz w:val="24"/>
                <w:szCs w:val="26"/>
              </w:rPr>
            </w:pPr>
            <w:r w:rsidRPr="00466889">
              <w:rPr>
                <w:rFonts w:ascii="Times New Roman" w:hAnsi="Times New Roman" w:cs="Times New Roman"/>
                <w:color w:val="000000"/>
                <w:sz w:val="24"/>
                <w:szCs w:val="26"/>
              </w:rPr>
              <w:t>2,8</w:t>
            </w:r>
          </w:p>
        </w:tc>
      </w:tr>
      <w:tr w:rsidR="00466889" w:rsidRPr="00C8165C" w14:paraId="4DD3BB02" w14:textId="77777777" w:rsidTr="00CD76F2">
        <w:trPr>
          <w:cantSplit/>
          <w:trHeight w:val="1192"/>
          <w:jc w:val="center"/>
        </w:trPr>
        <w:tc>
          <w:tcPr>
            <w:tcW w:w="2017" w:type="dxa"/>
            <w:shd w:val="clear" w:color="auto" w:fill="auto"/>
            <w:noWrap/>
            <w:vAlign w:val="center"/>
            <w:hideMark/>
          </w:tcPr>
          <w:p w14:paraId="41FC71C7" w14:textId="77777777" w:rsidR="00466889" w:rsidRPr="00C8165C" w:rsidRDefault="00466889" w:rsidP="008B358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 Архангельское</w:t>
            </w:r>
          </w:p>
        </w:tc>
        <w:tc>
          <w:tcPr>
            <w:tcW w:w="58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CA5A548"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137,69</w:t>
            </w:r>
          </w:p>
        </w:tc>
        <w:tc>
          <w:tcPr>
            <w:tcW w:w="586" w:type="dxa"/>
            <w:tcBorders>
              <w:top w:val="single" w:sz="4" w:space="0" w:color="auto"/>
              <w:left w:val="nil"/>
              <w:bottom w:val="single" w:sz="4" w:space="0" w:color="auto"/>
              <w:right w:val="single" w:sz="4" w:space="0" w:color="auto"/>
            </w:tcBorders>
            <w:shd w:val="clear" w:color="auto" w:fill="auto"/>
            <w:noWrap/>
            <w:textDirection w:val="btLr"/>
            <w:vAlign w:val="center"/>
          </w:tcPr>
          <w:p w14:paraId="49C2614B"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116,26</w:t>
            </w:r>
          </w:p>
        </w:tc>
        <w:tc>
          <w:tcPr>
            <w:tcW w:w="586" w:type="dxa"/>
            <w:tcBorders>
              <w:top w:val="single" w:sz="4" w:space="0" w:color="auto"/>
              <w:left w:val="nil"/>
              <w:bottom w:val="single" w:sz="4" w:space="0" w:color="auto"/>
              <w:right w:val="single" w:sz="4" w:space="0" w:color="auto"/>
            </w:tcBorders>
            <w:shd w:val="clear" w:color="auto" w:fill="auto"/>
            <w:noWrap/>
            <w:textDirection w:val="btLr"/>
            <w:vAlign w:val="center"/>
          </w:tcPr>
          <w:p w14:paraId="411B658B"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86,68</w:t>
            </w:r>
          </w:p>
        </w:tc>
        <w:tc>
          <w:tcPr>
            <w:tcW w:w="586" w:type="dxa"/>
            <w:tcBorders>
              <w:top w:val="single" w:sz="4" w:space="0" w:color="auto"/>
              <w:left w:val="nil"/>
              <w:bottom w:val="single" w:sz="4" w:space="0" w:color="auto"/>
              <w:right w:val="single" w:sz="4" w:space="0" w:color="auto"/>
            </w:tcBorders>
            <w:shd w:val="clear" w:color="auto" w:fill="auto"/>
            <w:noWrap/>
            <w:textDirection w:val="btLr"/>
            <w:vAlign w:val="center"/>
          </w:tcPr>
          <w:p w14:paraId="53136388"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39,29</w:t>
            </w:r>
          </w:p>
        </w:tc>
        <w:tc>
          <w:tcPr>
            <w:tcW w:w="586" w:type="dxa"/>
            <w:tcBorders>
              <w:top w:val="single" w:sz="4" w:space="0" w:color="auto"/>
              <w:left w:val="nil"/>
              <w:bottom w:val="single" w:sz="4" w:space="0" w:color="auto"/>
              <w:right w:val="single" w:sz="4" w:space="0" w:color="auto"/>
            </w:tcBorders>
            <w:shd w:val="clear" w:color="auto" w:fill="auto"/>
            <w:noWrap/>
            <w:textDirection w:val="btLr"/>
            <w:vAlign w:val="center"/>
          </w:tcPr>
          <w:p w14:paraId="29DE30AC"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0,00</w:t>
            </w:r>
          </w:p>
        </w:tc>
        <w:tc>
          <w:tcPr>
            <w:tcW w:w="585" w:type="dxa"/>
            <w:tcBorders>
              <w:top w:val="single" w:sz="4" w:space="0" w:color="auto"/>
              <w:left w:val="nil"/>
              <w:bottom w:val="single" w:sz="4" w:space="0" w:color="auto"/>
              <w:right w:val="single" w:sz="4" w:space="0" w:color="auto"/>
            </w:tcBorders>
            <w:shd w:val="clear" w:color="auto" w:fill="auto"/>
            <w:noWrap/>
            <w:textDirection w:val="btLr"/>
            <w:vAlign w:val="center"/>
          </w:tcPr>
          <w:p w14:paraId="4BFE0F46"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0,00</w:t>
            </w:r>
          </w:p>
        </w:tc>
        <w:tc>
          <w:tcPr>
            <w:tcW w:w="585" w:type="dxa"/>
            <w:tcBorders>
              <w:top w:val="single" w:sz="4" w:space="0" w:color="auto"/>
              <w:left w:val="nil"/>
              <w:bottom w:val="single" w:sz="4" w:space="0" w:color="auto"/>
              <w:right w:val="single" w:sz="4" w:space="0" w:color="auto"/>
            </w:tcBorders>
            <w:shd w:val="clear" w:color="auto" w:fill="auto"/>
            <w:noWrap/>
            <w:textDirection w:val="btLr"/>
            <w:vAlign w:val="center"/>
          </w:tcPr>
          <w:p w14:paraId="6C9CD3A2"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0,00</w:t>
            </w:r>
          </w:p>
        </w:tc>
        <w:tc>
          <w:tcPr>
            <w:tcW w:w="585" w:type="dxa"/>
            <w:tcBorders>
              <w:top w:val="single" w:sz="4" w:space="0" w:color="auto"/>
              <w:left w:val="nil"/>
              <w:bottom w:val="single" w:sz="4" w:space="0" w:color="auto"/>
              <w:right w:val="single" w:sz="4" w:space="0" w:color="auto"/>
            </w:tcBorders>
            <w:shd w:val="clear" w:color="auto" w:fill="auto"/>
            <w:noWrap/>
            <w:textDirection w:val="btLr"/>
            <w:vAlign w:val="center"/>
          </w:tcPr>
          <w:p w14:paraId="576FDA92"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0,00</w:t>
            </w:r>
          </w:p>
        </w:tc>
        <w:tc>
          <w:tcPr>
            <w:tcW w:w="585" w:type="dxa"/>
            <w:tcBorders>
              <w:top w:val="single" w:sz="4" w:space="0" w:color="auto"/>
              <w:left w:val="nil"/>
              <w:bottom w:val="single" w:sz="4" w:space="0" w:color="auto"/>
              <w:right w:val="single" w:sz="4" w:space="0" w:color="auto"/>
            </w:tcBorders>
            <w:shd w:val="clear" w:color="auto" w:fill="auto"/>
            <w:noWrap/>
            <w:textDirection w:val="btLr"/>
            <w:vAlign w:val="center"/>
          </w:tcPr>
          <w:p w14:paraId="79210274"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0,00</w:t>
            </w:r>
          </w:p>
        </w:tc>
        <w:tc>
          <w:tcPr>
            <w:tcW w:w="585" w:type="dxa"/>
            <w:tcBorders>
              <w:top w:val="single" w:sz="4" w:space="0" w:color="auto"/>
              <w:left w:val="nil"/>
              <w:bottom w:val="single" w:sz="4" w:space="0" w:color="auto"/>
              <w:right w:val="single" w:sz="4" w:space="0" w:color="auto"/>
            </w:tcBorders>
            <w:shd w:val="clear" w:color="auto" w:fill="auto"/>
            <w:noWrap/>
            <w:textDirection w:val="btLr"/>
            <w:vAlign w:val="center"/>
          </w:tcPr>
          <w:p w14:paraId="0268202B"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45,17</w:t>
            </w:r>
          </w:p>
        </w:tc>
        <w:tc>
          <w:tcPr>
            <w:tcW w:w="585" w:type="dxa"/>
            <w:tcBorders>
              <w:top w:val="single" w:sz="4" w:space="0" w:color="auto"/>
              <w:left w:val="nil"/>
              <w:bottom w:val="single" w:sz="4" w:space="0" w:color="auto"/>
              <w:right w:val="single" w:sz="4" w:space="0" w:color="auto"/>
            </w:tcBorders>
            <w:shd w:val="clear" w:color="auto" w:fill="auto"/>
            <w:noWrap/>
            <w:textDirection w:val="btLr"/>
            <w:vAlign w:val="center"/>
          </w:tcPr>
          <w:p w14:paraId="6FA6C731"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81,47</w:t>
            </w:r>
          </w:p>
        </w:tc>
        <w:tc>
          <w:tcPr>
            <w:tcW w:w="585" w:type="dxa"/>
            <w:tcBorders>
              <w:top w:val="single" w:sz="4" w:space="0" w:color="auto"/>
              <w:left w:val="nil"/>
              <w:bottom w:val="single" w:sz="4" w:space="0" w:color="auto"/>
              <w:right w:val="single" w:sz="4" w:space="0" w:color="auto"/>
            </w:tcBorders>
            <w:shd w:val="clear" w:color="auto" w:fill="auto"/>
            <w:noWrap/>
            <w:textDirection w:val="btLr"/>
            <w:vAlign w:val="center"/>
          </w:tcPr>
          <w:p w14:paraId="6C349E22"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121,15</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tcPr>
          <w:p w14:paraId="39A36E85" w14:textId="77777777" w:rsidR="00466889" w:rsidRPr="00466889" w:rsidRDefault="00466889" w:rsidP="008B358D">
            <w:pPr>
              <w:widowControl w:val="0"/>
              <w:suppressAutoHyphens/>
              <w:spacing w:after="0" w:line="240" w:lineRule="auto"/>
              <w:jc w:val="both"/>
              <w:rPr>
                <w:rFonts w:ascii="Times New Roman" w:hAnsi="Times New Roman" w:cs="Times New Roman"/>
                <w:color w:val="000000"/>
                <w:sz w:val="28"/>
                <w:szCs w:val="28"/>
              </w:rPr>
            </w:pPr>
            <w:r w:rsidRPr="00466889">
              <w:rPr>
                <w:rFonts w:ascii="Times New Roman" w:hAnsi="Times New Roman" w:cs="Times New Roman"/>
                <w:color w:val="000000"/>
                <w:sz w:val="28"/>
                <w:szCs w:val="28"/>
              </w:rPr>
              <w:t>627,70</w:t>
            </w:r>
          </w:p>
        </w:tc>
      </w:tr>
    </w:tbl>
    <w:p w14:paraId="4EBA1BA2" w14:textId="77777777" w:rsidR="00AC4862" w:rsidRPr="00C8165C" w:rsidRDefault="00AC4862" w:rsidP="00E2515E">
      <w:pPr>
        <w:pStyle w:val="3"/>
        <w:keepNext w:val="0"/>
        <w:keepLines w:val="0"/>
        <w:suppressAutoHyphens/>
        <w:spacing w:before="0" w:line="240" w:lineRule="auto"/>
        <w:ind w:firstLine="708"/>
        <w:jc w:val="both"/>
        <w:rPr>
          <w:rFonts w:ascii="Times New Roman" w:hAnsi="Times New Roman" w:cs="Times New Roman"/>
          <w:b w:val="0"/>
          <w:color w:val="000000" w:themeColor="text1"/>
          <w:sz w:val="28"/>
          <w:szCs w:val="28"/>
        </w:rPr>
      </w:pPr>
      <w:bookmarkStart w:id="536" w:name="_Toc6389240"/>
      <w:bookmarkStart w:id="537" w:name="_Toc128476264"/>
      <w:bookmarkStart w:id="538" w:name="_Toc128558284"/>
      <w:r w:rsidRPr="00C8165C">
        <w:rPr>
          <w:rFonts w:ascii="Times New Roman" w:hAnsi="Times New Roman" w:cs="Times New Roman"/>
          <w:b w:val="0"/>
          <w:color w:val="000000" w:themeColor="text1"/>
          <w:sz w:val="28"/>
          <w:szCs w:val="28"/>
        </w:rPr>
        <w:t>1.5.5 Описание существующих нормативов потребления теп</w:t>
      </w:r>
      <w:r w:rsidR="003C4575" w:rsidRPr="00C8165C">
        <w:rPr>
          <w:rFonts w:ascii="Times New Roman" w:hAnsi="Times New Roman" w:cs="Times New Roman"/>
          <w:b w:val="0"/>
          <w:color w:val="000000" w:themeColor="text1"/>
          <w:sz w:val="28"/>
          <w:szCs w:val="28"/>
        </w:rPr>
        <w:t xml:space="preserve">ловой энергии для населения на </w:t>
      </w:r>
      <w:r w:rsidRPr="00C8165C">
        <w:rPr>
          <w:rFonts w:ascii="Times New Roman" w:hAnsi="Times New Roman" w:cs="Times New Roman"/>
          <w:b w:val="0"/>
          <w:color w:val="000000" w:themeColor="text1"/>
          <w:sz w:val="28"/>
          <w:szCs w:val="28"/>
        </w:rPr>
        <w:t>отопление и горячее водоснабжение</w:t>
      </w:r>
      <w:bookmarkEnd w:id="536"/>
      <w:bookmarkEnd w:id="537"/>
      <w:bookmarkEnd w:id="538"/>
    </w:p>
    <w:p w14:paraId="54C302DF" w14:textId="77777777" w:rsidR="00AC4862" w:rsidRPr="00C8165C" w:rsidRDefault="00AC4862" w:rsidP="00E2515E">
      <w:pPr>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Нормативы потребления тепловой энергии для населения Челябинской области на</w:t>
      </w:r>
      <w:r w:rsidR="003C4575" w:rsidRPr="00C8165C">
        <w:rPr>
          <w:rFonts w:ascii="Times New Roman" w:hAnsi="Times New Roman" w:cs="Times New Roman"/>
          <w:color w:val="000000" w:themeColor="text1"/>
          <w:sz w:val="28"/>
          <w:szCs w:val="28"/>
        </w:rPr>
        <w:t xml:space="preserve"> отопление приведены в таблице.</w:t>
      </w:r>
    </w:p>
    <w:p w14:paraId="585209DD" w14:textId="77777777" w:rsidR="00AC4862" w:rsidRPr="00C8165C" w:rsidRDefault="00AC4862" w:rsidP="00E2515E">
      <w:pPr>
        <w:pStyle w:val="ad"/>
        <w:numPr>
          <w:ilvl w:val="0"/>
          <w:numId w:val="36"/>
        </w:numPr>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Нормативы потребления тепловой энергии для населения Челябинской области на отопление</w:t>
      </w:r>
    </w:p>
    <w:tbl>
      <w:tblPr>
        <w:tblStyle w:val="aa"/>
        <w:tblW w:w="0" w:type="auto"/>
        <w:tblLook w:val="04A0" w:firstRow="1" w:lastRow="0" w:firstColumn="1" w:lastColumn="0" w:noHBand="0" w:noVBand="1"/>
      </w:tblPr>
      <w:tblGrid>
        <w:gridCol w:w="2428"/>
        <w:gridCol w:w="2384"/>
        <w:gridCol w:w="2366"/>
        <w:gridCol w:w="2449"/>
      </w:tblGrid>
      <w:tr w:rsidR="00AC4862" w:rsidRPr="00C8165C" w14:paraId="7D5447F0" w14:textId="77777777" w:rsidTr="00AC4862">
        <w:trPr>
          <w:tblHeader/>
        </w:trPr>
        <w:tc>
          <w:tcPr>
            <w:tcW w:w="2409" w:type="dxa"/>
            <w:vAlign w:val="center"/>
          </w:tcPr>
          <w:p w14:paraId="5E514FDB" w14:textId="77777777" w:rsidR="00AC4862" w:rsidRPr="00C8165C" w:rsidRDefault="00AC4862" w:rsidP="00AE3334">
            <w:pPr>
              <w:widowControl w:val="0"/>
              <w:suppressAutoHyphens/>
              <w:jc w:val="center"/>
              <w:rPr>
                <w:rFonts w:ascii="Times New Roman" w:hAnsi="Times New Roman" w:cs="Times New Roman"/>
                <w:sz w:val="28"/>
                <w:szCs w:val="28"/>
              </w:rPr>
            </w:pPr>
            <w:bookmarkStart w:id="539" w:name="_Toc6389241"/>
            <w:r w:rsidRPr="00C8165C">
              <w:rPr>
                <w:rFonts w:ascii="Times New Roman" w:hAnsi="Times New Roman" w:cs="Times New Roman"/>
                <w:sz w:val="28"/>
                <w:szCs w:val="28"/>
              </w:rPr>
              <w:t>Категория многоквартирного дома</w:t>
            </w:r>
          </w:p>
        </w:tc>
        <w:tc>
          <w:tcPr>
            <w:tcW w:w="2499" w:type="dxa"/>
            <w:vAlign w:val="center"/>
          </w:tcPr>
          <w:p w14:paraId="707165F6"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 в месяц для многоквартирных домов со стенами из камня, кирпича Гкал/м</w:t>
            </w:r>
            <w:r w:rsidRPr="00C8165C">
              <w:rPr>
                <w:rFonts w:ascii="Times New Roman" w:hAnsi="Times New Roman" w:cs="Times New Roman"/>
                <w:color w:val="000000" w:themeColor="text1"/>
                <w:sz w:val="28"/>
                <w:szCs w:val="28"/>
                <w:vertAlign w:val="superscript"/>
              </w:rPr>
              <w:t>2</w:t>
            </w:r>
          </w:p>
        </w:tc>
        <w:tc>
          <w:tcPr>
            <w:tcW w:w="2394" w:type="dxa"/>
            <w:vAlign w:val="center"/>
          </w:tcPr>
          <w:p w14:paraId="496193AA"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 в месяц для многоквартирных домов со стенами из панелей, блоков Гкал/м</w:t>
            </w:r>
            <w:r w:rsidRPr="00C8165C">
              <w:rPr>
                <w:rFonts w:ascii="Times New Roman" w:hAnsi="Times New Roman" w:cs="Times New Roman"/>
                <w:color w:val="000000" w:themeColor="text1"/>
                <w:sz w:val="28"/>
                <w:szCs w:val="28"/>
                <w:vertAlign w:val="superscript"/>
              </w:rPr>
              <w:t>2</w:t>
            </w:r>
          </w:p>
        </w:tc>
        <w:tc>
          <w:tcPr>
            <w:tcW w:w="2893" w:type="dxa"/>
            <w:vAlign w:val="center"/>
          </w:tcPr>
          <w:p w14:paraId="3F6ABFFE"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 в месяц для многоквартирных домов со стенами из дерева, смешанных и других материалов, Гкал/м</w:t>
            </w:r>
            <w:r w:rsidRPr="00C8165C">
              <w:rPr>
                <w:rFonts w:ascii="Times New Roman" w:hAnsi="Times New Roman" w:cs="Times New Roman"/>
                <w:color w:val="000000" w:themeColor="text1"/>
                <w:sz w:val="28"/>
                <w:szCs w:val="28"/>
                <w:vertAlign w:val="superscript"/>
              </w:rPr>
              <w:t>2</w:t>
            </w:r>
          </w:p>
        </w:tc>
      </w:tr>
      <w:tr w:rsidR="00AC4862" w:rsidRPr="00C8165C" w14:paraId="137AEC84" w14:textId="77777777" w:rsidTr="00AC4862">
        <w:trPr>
          <w:tblHeader/>
        </w:trPr>
        <w:tc>
          <w:tcPr>
            <w:tcW w:w="2409" w:type="dxa"/>
            <w:vAlign w:val="center"/>
          </w:tcPr>
          <w:p w14:paraId="2558CC22"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499" w:type="dxa"/>
            <w:vAlign w:val="center"/>
          </w:tcPr>
          <w:p w14:paraId="5A9BF743"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2394" w:type="dxa"/>
            <w:vAlign w:val="center"/>
          </w:tcPr>
          <w:p w14:paraId="2C69A70C"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2893" w:type="dxa"/>
            <w:vAlign w:val="center"/>
          </w:tcPr>
          <w:p w14:paraId="6C3A4BCD"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AC4862" w:rsidRPr="00C8165C" w14:paraId="3EF5DDC6" w14:textId="77777777" w:rsidTr="00AC4862">
        <w:tc>
          <w:tcPr>
            <w:tcW w:w="2409" w:type="dxa"/>
            <w:vAlign w:val="center"/>
          </w:tcPr>
          <w:p w14:paraId="6DD02CF0"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Этажность</w:t>
            </w:r>
          </w:p>
        </w:tc>
        <w:tc>
          <w:tcPr>
            <w:tcW w:w="2499" w:type="dxa"/>
            <w:vAlign w:val="center"/>
          </w:tcPr>
          <w:p w14:paraId="6658DABD"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p>
        </w:tc>
        <w:tc>
          <w:tcPr>
            <w:tcW w:w="2394" w:type="dxa"/>
            <w:vAlign w:val="center"/>
          </w:tcPr>
          <w:p w14:paraId="79CC5FB2"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p>
        </w:tc>
        <w:tc>
          <w:tcPr>
            <w:tcW w:w="2893" w:type="dxa"/>
            <w:vAlign w:val="center"/>
          </w:tcPr>
          <w:p w14:paraId="3080241B"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p>
        </w:tc>
      </w:tr>
      <w:tr w:rsidR="00AC4862" w:rsidRPr="00C8165C" w14:paraId="58EB2C61" w14:textId="77777777" w:rsidTr="00AC4862">
        <w:tc>
          <w:tcPr>
            <w:tcW w:w="2409" w:type="dxa"/>
          </w:tcPr>
          <w:p w14:paraId="7949D715"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499" w:type="dxa"/>
          </w:tcPr>
          <w:p w14:paraId="20CD3EE3"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0,05698</w:t>
            </w:r>
          </w:p>
        </w:tc>
        <w:tc>
          <w:tcPr>
            <w:tcW w:w="2394" w:type="dxa"/>
          </w:tcPr>
          <w:p w14:paraId="7CF2407C"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0,05698</w:t>
            </w:r>
          </w:p>
        </w:tc>
        <w:tc>
          <w:tcPr>
            <w:tcW w:w="2893" w:type="dxa"/>
          </w:tcPr>
          <w:p w14:paraId="74A0D3D3"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0,05698</w:t>
            </w:r>
          </w:p>
        </w:tc>
      </w:tr>
      <w:tr w:rsidR="00AC4862" w:rsidRPr="00C8165C" w14:paraId="6B226FED" w14:textId="77777777" w:rsidTr="00AC4862">
        <w:tc>
          <w:tcPr>
            <w:tcW w:w="2409" w:type="dxa"/>
          </w:tcPr>
          <w:p w14:paraId="51126047"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2499" w:type="dxa"/>
          </w:tcPr>
          <w:p w14:paraId="490451DE"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0,06560</w:t>
            </w:r>
          </w:p>
        </w:tc>
        <w:tc>
          <w:tcPr>
            <w:tcW w:w="2394" w:type="dxa"/>
          </w:tcPr>
          <w:p w14:paraId="45C595D4"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0,06560</w:t>
            </w:r>
          </w:p>
        </w:tc>
        <w:tc>
          <w:tcPr>
            <w:tcW w:w="2893" w:type="dxa"/>
          </w:tcPr>
          <w:p w14:paraId="4811BA3C"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0,06560</w:t>
            </w:r>
          </w:p>
        </w:tc>
      </w:tr>
      <w:tr w:rsidR="00AC4862" w:rsidRPr="00C8165C" w14:paraId="49BC0974" w14:textId="77777777" w:rsidTr="00AC4862">
        <w:tc>
          <w:tcPr>
            <w:tcW w:w="2409" w:type="dxa"/>
          </w:tcPr>
          <w:p w14:paraId="232CD907"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3-4</w:t>
            </w:r>
          </w:p>
        </w:tc>
        <w:tc>
          <w:tcPr>
            <w:tcW w:w="2499" w:type="dxa"/>
          </w:tcPr>
          <w:p w14:paraId="0A8E93D3"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0,03927</w:t>
            </w:r>
          </w:p>
        </w:tc>
        <w:tc>
          <w:tcPr>
            <w:tcW w:w="2394" w:type="dxa"/>
          </w:tcPr>
          <w:p w14:paraId="1AC9B48F"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0,03927</w:t>
            </w:r>
          </w:p>
        </w:tc>
        <w:tc>
          <w:tcPr>
            <w:tcW w:w="2893" w:type="dxa"/>
          </w:tcPr>
          <w:p w14:paraId="4720A08D"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0,03927</w:t>
            </w:r>
          </w:p>
        </w:tc>
      </w:tr>
      <w:tr w:rsidR="00AC4862" w:rsidRPr="00C8165C" w14:paraId="436157CE" w14:textId="77777777" w:rsidTr="00AC4862">
        <w:tc>
          <w:tcPr>
            <w:tcW w:w="2409" w:type="dxa"/>
          </w:tcPr>
          <w:p w14:paraId="4DC384E0"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5-9</w:t>
            </w:r>
          </w:p>
        </w:tc>
        <w:tc>
          <w:tcPr>
            <w:tcW w:w="2499" w:type="dxa"/>
          </w:tcPr>
          <w:p w14:paraId="60CD6821"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0,03372</w:t>
            </w:r>
          </w:p>
        </w:tc>
        <w:tc>
          <w:tcPr>
            <w:tcW w:w="2394" w:type="dxa"/>
          </w:tcPr>
          <w:p w14:paraId="4320A343"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0,03372</w:t>
            </w:r>
          </w:p>
        </w:tc>
        <w:tc>
          <w:tcPr>
            <w:tcW w:w="2893" w:type="dxa"/>
          </w:tcPr>
          <w:p w14:paraId="5624230C"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0,03372</w:t>
            </w:r>
          </w:p>
        </w:tc>
      </w:tr>
      <w:tr w:rsidR="00AC4862" w:rsidRPr="00C8165C" w14:paraId="2DD7E008" w14:textId="77777777" w:rsidTr="00AC4862">
        <w:tc>
          <w:tcPr>
            <w:tcW w:w="2409" w:type="dxa"/>
          </w:tcPr>
          <w:p w14:paraId="08724884"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w:t>
            </w:r>
          </w:p>
        </w:tc>
        <w:tc>
          <w:tcPr>
            <w:tcW w:w="2499" w:type="dxa"/>
          </w:tcPr>
          <w:p w14:paraId="235498CB"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0,02942</w:t>
            </w:r>
          </w:p>
        </w:tc>
        <w:tc>
          <w:tcPr>
            <w:tcW w:w="2394" w:type="dxa"/>
          </w:tcPr>
          <w:p w14:paraId="7F7656FE"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0,02942</w:t>
            </w:r>
          </w:p>
        </w:tc>
        <w:tc>
          <w:tcPr>
            <w:tcW w:w="2893" w:type="dxa"/>
          </w:tcPr>
          <w:p w14:paraId="79F457C3"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0,02942</w:t>
            </w:r>
          </w:p>
        </w:tc>
      </w:tr>
      <w:tr w:rsidR="00AC4862" w:rsidRPr="00C8165C" w14:paraId="7EE81696" w14:textId="77777777" w:rsidTr="00AC4862">
        <w:tc>
          <w:tcPr>
            <w:tcW w:w="2409" w:type="dxa"/>
          </w:tcPr>
          <w:p w14:paraId="4DBA670D"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11</w:t>
            </w:r>
          </w:p>
        </w:tc>
        <w:tc>
          <w:tcPr>
            <w:tcW w:w="2499" w:type="dxa"/>
          </w:tcPr>
          <w:p w14:paraId="031036E4"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0,03130</w:t>
            </w:r>
          </w:p>
        </w:tc>
        <w:tc>
          <w:tcPr>
            <w:tcW w:w="2394" w:type="dxa"/>
          </w:tcPr>
          <w:p w14:paraId="20168227"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0,03130</w:t>
            </w:r>
          </w:p>
        </w:tc>
        <w:tc>
          <w:tcPr>
            <w:tcW w:w="2893" w:type="dxa"/>
          </w:tcPr>
          <w:p w14:paraId="1A8BC3ED"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0,03130</w:t>
            </w:r>
          </w:p>
        </w:tc>
      </w:tr>
      <w:tr w:rsidR="00AC4862" w:rsidRPr="00C8165C" w14:paraId="45D9AE49" w14:textId="77777777" w:rsidTr="00AC4862">
        <w:tc>
          <w:tcPr>
            <w:tcW w:w="2409" w:type="dxa"/>
          </w:tcPr>
          <w:p w14:paraId="28B7813D"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12</w:t>
            </w:r>
          </w:p>
        </w:tc>
        <w:tc>
          <w:tcPr>
            <w:tcW w:w="2499" w:type="dxa"/>
          </w:tcPr>
          <w:p w14:paraId="22E5C7AB"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0,03095</w:t>
            </w:r>
          </w:p>
        </w:tc>
        <w:tc>
          <w:tcPr>
            <w:tcW w:w="2394" w:type="dxa"/>
          </w:tcPr>
          <w:p w14:paraId="6429C209"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0,03095</w:t>
            </w:r>
          </w:p>
        </w:tc>
        <w:tc>
          <w:tcPr>
            <w:tcW w:w="2893" w:type="dxa"/>
          </w:tcPr>
          <w:p w14:paraId="3105C815"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0,03095</w:t>
            </w:r>
          </w:p>
        </w:tc>
      </w:tr>
      <w:tr w:rsidR="00AC4862" w:rsidRPr="00C8165C" w14:paraId="66C1E795" w14:textId="77777777" w:rsidTr="00AC4862">
        <w:tc>
          <w:tcPr>
            <w:tcW w:w="2409" w:type="dxa"/>
          </w:tcPr>
          <w:p w14:paraId="4B000C7F"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13</w:t>
            </w:r>
          </w:p>
        </w:tc>
        <w:tc>
          <w:tcPr>
            <w:tcW w:w="2499" w:type="dxa"/>
          </w:tcPr>
          <w:p w14:paraId="5BEC4624"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0,03130</w:t>
            </w:r>
          </w:p>
        </w:tc>
        <w:tc>
          <w:tcPr>
            <w:tcW w:w="2394" w:type="dxa"/>
          </w:tcPr>
          <w:p w14:paraId="124BC366"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0,03130</w:t>
            </w:r>
          </w:p>
        </w:tc>
        <w:tc>
          <w:tcPr>
            <w:tcW w:w="2893" w:type="dxa"/>
          </w:tcPr>
          <w:p w14:paraId="7F93DE3E"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0,03130</w:t>
            </w:r>
          </w:p>
        </w:tc>
      </w:tr>
      <w:tr w:rsidR="00AC4862" w:rsidRPr="00C8165C" w14:paraId="4A015DFC" w14:textId="77777777" w:rsidTr="00AC4862">
        <w:tc>
          <w:tcPr>
            <w:tcW w:w="2409" w:type="dxa"/>
          </w:tcPr>
          <w:p w14:paraId="37DE3118"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14</w:t>
            </w:r>
          </w:p>
        </w:tc>
        <w:tc>
          <w:tcPr>
            <w:tcW w:w="2499" w:type="dxa"/>
          </w:tcPr>
          <w:p w14:paraId="620E4A1F"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0,03181</w:t>
            </w:r>
          </w:p>
        </w:tc>
        <w:tc>
          <w:tcPr>
            <w:tcW w:w="2394" w:type="dxa"/>
          </w:tcPr>
          <w:p w14:paraId="593E7063"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0,03181</w:t>
            </w:r>
          </w:p>
        </w:tc>
        <w:tc>
          <w:tcPr>
            <w:tcW w:w="2893" w:type="dxa"/>
          </w:tcPr>
          <w:p w14:paraId="4B6A59BC"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0,03181</w:t>
            </w:r>
          </w:p>
        </w:tc>
      </w:tr>
      <w:tr w:rsidR="00AC4862" w:rsidRPr="00C8165C" w14:paraId="7388B697" w14:textId="77777777" w:rsidTr="00AC4862">
        <w:tc>
          <w:tcPr>
            <w:tcW w:w="2409" w:type="dxa"/>
          </w:tcPr>
          <w:p w14:paraId="317F5A79"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15</w:t>
            </w:r>
          </w:p>
        </w:tc>
        <w:tc>
          <w:tcPr>
            <w:tcW w:w="2499" w:type="dxa"/>
          </w:tcPr>
          <w:p w14:paraId="7DBEAA32"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0,03224</w:t>
            </w:r>
          </w:p>
        </w:tc>
        <w:tc>
          <w:tcPr>
            <w:tcW w:w="2394" w:type="dxa"/>
          </w:tcPr>
          <w:p w14:paraId="169442FE"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0,03224</w:t>
            </w:r>
          </w:p>
        </w:tc>
        <w:tc>
          <w:tcPr>
            <w:tcW w:w="2893" w:type="dxa"/>
          </w:tcPr>
          <w:p w14:paraId="50DAC371"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0,03224</w:t>
            </w:r>
          </w:p>
        </w:tc>
      </w:tr>
      <w:tr w:rsidR="00AC4862" w:rsidRPr="00C8165C" w14:paraId="6D90EBEF" w14:textId="77777777" w:rsidTr="00AC4862">
        <w:tc>
          <w:tcPr>
            <w:tcW w:w="2409" w:type="dxa"/>
          </w:tcPr>
          <w:p w14:paraId="5ED1B850"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15 и более</w:t>
            </w:r>
          </w:p>
        </w:tc>
        <w:tc>
          <w:tcPr>
            <w:tcW w:w="2499" w:type="dxa"/>
          </w:tcPr>
          <w:p w14:paraId="2E98BFD6"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0,03310</w:t>
            </w:r>
          </w:p>
        </w:tc>
        <w:tc>
          <w:tcPr>
            <w:tcW w:w="2394" w:type="dxa"/>
          </w:tcPr>
          <w:p w14:paraId="3504485D"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0,03310</w:t>
            </w:r>
          </w:p>
        </w:tc>
        <w:tc>
          <w:tcPr>
            <w:tcW w:w="2893" w:type="dxa"/>
          </w:tcPr>
          <w:p w14:paraId="0058E68A" w14:textId="77777777" w:rsidR="00AC4862" w:rsidRPr="00C8165C" w:rsidRDefault="00AC4862" w:rsidP="00AE3334">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0,03310</w:t>
            </w:r>
          </w:p>
        </w:tc>
      </w:tr>
    </w:tbl>
    <w:p w14:paraId="6BB82BAE" w14:textId="77777777" w:rsidR="00AC4862" w:rsidRPr="00C8165C" w:rsidRDefault="00AC4862" w:rsidP="00AE333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40" w:name="_Toc128476265"/>
      <w:bookmarkStart w:id="541" w:name="_Toc128558285"/>
      <w:r w:rsidRPr="00C8165C">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539"/>
      <w:bookmarkEnd w:id="540"/>
      <w:bookmarkEnd w:id="541"/>
    </w:p>
    <w:p w14:paraId="1370A42E" w14:textId="77777777" w:rsidR="00AC4862" w:rsidRPr="00C8165C" w:rsidRDefault="00AC4862" w:rsidP="00AE3334">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Сравнение величин договорной и расчетной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10"/>
        <w:gridCol w:w="2139"/>
        <w:gridCol w:w="2139"/>
        <w:gridCol w:w="2139"/>
      </w:tblGrid>
      <w:tr w:rsidR="00AC4862" w:rsidRPr="00C8165C" w14:paraId="187E2849" w14:textId="77777777" w:rsidTr="00AC4862">
        <w:trPr>
          <w:trHeight w:val="340"/>
          <w:tblHeader/>
        </w:trPr>
        <w:tc>
          <w:tcPr>
            <w:tcW w:w="1667" w:type="pct"/>
            <w:vAlign w:val="center"/>
          </w:tcPr>
          <w:p w14:paraId="635736D3" w14:textId="77777777" w:rsidR="00AC4862" w:rsidRPr="00C8165C" w:rsidRDefault="00AC4862" w:rsidP="00AE3334">
            <w:pPr>
              <w:pStyle w:val="Default"/>
              <w:widowControl w:val="0"/>
              <w:suppressAutoHyphens/>
              <w:jc w:val="center"/>
              <w:rPr>
                <w:color w:val="000000" w:themeColor="text1"/>
                <w:sz w:val="28"/>
                <w:szCs w:val="28"/>
              </w:rPr>
            </w:pPr>
            <w:r w:rsidRPr="00C8165C">
              <w:rPr>
                <w:color w:val="000000" w:themeColor="text1"/>
                <w:sz w:val="28"/>
                <w:szCs w:val="28"/>
              </w:rPr>
              <w:lastRenderedPageBreak/>
              <w:t>Источник теплоснабжения</w:t>
            </w:r>
          </w:p>
        </w:tc>
        <w:tc>
          <w:tcPr>
            <w:tcW w:w="1111" w:type="pct"/>
            <w:vAlign w:val="center"/>
          </w:tcPr>
          <w:p w14:paraId="23DF2CBF"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Расчетная тепловая нагрузка потребителей, Гкал/час</w:t>
            </w:r>
          </w:p>
        </w:tc>
        <w:tc>
          <w:tcPr>
            <w:tcW w:w="1111" w:type="pct"/>
            <w:vAlign w:val="center"/>
          </w:tcPr>
          <w:p w14:paraId="43C46B09"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Договорная тепловая нагрузка потребителей, Гкал/час</w:t>
            </w:r>
          </w:p>
        </w:tc>
        <w:tc>
          <w:tcPr>
            <w:tcW w:w="1111" w:type="pct"/>
            <w:vAlign w:val="center"/>
          </w:tcPr>
          <w:p w14:paraId="614B1554"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Разница величин тепловой нагрузки, Гкал/час</w:t>
            </w:r>
          </w:p>
        </w:tc>
      </w:tr>
      <w:tr w:rsidR="00AC4862" w:rsidRPr="00C8165C" w14:paraId="0FE6D3A0" w14:textId="77777777" w:rsidTr="00AC4862">
        <w:trPr>
          <w:trHeight w:val="340"/>
          <w:tblHeader/>
        </w:trPr>
        <w:tc>
          <w:tcPr>
            <w:tcW w:w="1667" w:type="pct"/>
            <w:vAlign w:val="center"/>
          </w:tcPr>
          <w:p w14:paraId="3ADC3A28" w14:textId="77777777" w:rsidR="00AC4862" w:rsidRPr="00C8165C" w:rsidRDefault="00AC4862" w:rsidP="00AE3334">
            <w:pPr>
              <w:pStyle w:val="Default"/>
              <w:widowControl w:val="0"/>
              <w:suppressAutoHyphens/>
              <w:jc w:val="center"/>
              <w:rPr>
                <w:color w:val="000000" w:themeColor="text1"/>
                <w:sz w:val="28"/>
                <w:szCs w:val="28"/>
              </w:rPr>
            </w:pPr>
            <w:r w:rsidRPr="00C8165C">
              <w:rPr>
                <w:color w:val="000000" w:themeColor="text1"/>
                <w:sz w:val="28"/>
                <w:szCs w:val="28"/>
              </w:rPr>
              <w:t>1</w:t>
            </w:r>
          </w:p>
        </w:tc>
        <w:tc>
          <w:tcPr>
            <w:tcW w:w="1111" w:type="pct"/>
            <w:vAlign w:val="center"/>
          </w:tcPr>
          <w:p w14:paraId="2DAFEEDE"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111" w:type="pct"/>
            <w:vAlign w:val="center"/>
          </w:tcPr>
          <w:p w14:paraId="516B886C"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111" w:type="pct"/>
            <w:vAlign w:val="center"/>
          </w:tcPr>
          <w:p w14:paraId="255D85E8"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AC4862" w:rsidRPr="00C8165C" w14:paraId="493A2E0A" w14:textId="77777777" w:rsidTr="00AC4862">
        <w:trPr>
          <w:trHeight w:val="340"/>
        </w:trPr>
        <w:tc>
          <w:tcPr>
            <w:tcW w:w="1667" w:type="pct"/>
            <w:vAlign w:val="center"/>
          </w:tcPr>
          <w:p w14:paraId="25515966"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Сельская котельная</w:t>
            </w:r>
          </w:p>
        </w:tc>
        <w:tc>
          <w:tcPr>
            <w:tcW w:w="1111" w:type="pct"/>
            <w:vAlign w:val="center"/>
          </w:tcPr>
          <w:p w14:paraId="3CDF6157" w14:textId="77777777" w:rsidR="00AC4862" w:rsidRPr="00C8165C" w:rsidRDefault="007D75CE"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0,160</w:t>
            </w:r>
          </w:p>
        </w:tc>
        <w:tc>
          <w:tcPr>
            <w:tcW w:w="1111" w:type="pct"/>
            <w:vAlign w:val="center"/>
          </w:tcPr>
          <w:p w14:paraId="60A624CA" w14:textId="77777777" w:rsidR="00AC4862" w:rsidRPr="00C8165C" w:rsidRDefault="007D75CE"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0,160</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60DE3F95"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r>
    </w:tbl>
    <w:p w14:paraId="58051996" w14:textId="77777777" w:rsidR="00AC4862" w:rsidRPr="00C8165C" w:rsidRDefault="00AC4862" w:rsidP="00AE3334">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42" w:name="_Toc6389242"/>
      <w:bookmarkStart w:id="543" w:name="_Toc128476266"/>
      <w:bookmarkStart w:id="544" w:name="_Toc128558286"/>
      <w:bookmarkEnd w:id="535"/>
      <w:r w:rsidRPr="00C8165C">
        <w:rPr>
          <w:rFonts w:ascii="Times New Roman" w:hAnsi="Times New Roman" w:cs="Times New Roman"/>
          <w:b w:val="0"/>
          <w:color w:val="000000" w:themeColor="text1"/>
          <w:sz w:val="28"/>
          <w:szCs w:val="28"/>
        </w:rPr>
        <w:t>Часть 6. Балансы тепловой мощности и тепловой нагрузки</w:t>
      </w:r>
      <w:bookmarkEnd w:id="542"/>
      <w:bookmarkEnd w:id="543"/>
      <w:bookmarkEnd w:id="544"/>
      <w:r w:rsidRPr="00C8165C">
        <w:rPr>
          <w:rFonts w:ascii="Times New Roman" w:hAnsi="Times New Roman" w:cs="Times New Roman"/>
          <w:b w:val="0"/>
          <w:color w:val="000000" w:themeColor="text1"/>
          <w:sz w:val="28"/>
          <w:szCs w:val="28"/>
        </w:rPr>
        <w:t xml:space="preserve"> </w:t>
      </w:r>
    </w:p>
    <w:p w14:paraId="56B3752B" w14:textId="77777777" w:rsidR="00AC4862" w:rsidRPr="00C8165C" w:rsidRDefault="00AC4862" w:rsidP="00AE333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45" w:name="_Toc435791281"/>
      <w:bookmarkStart w:id="546" w:name="_Toc6389243"/>
      <w:bookmarkStart w:id="547" w:name="_Toc128476267"/>
      <w:bookmarkStart w:id="548" w:name="_Toc128558287"/>
      <w:bookmarkStart w:id="549" w:name="bookmark112"/>
      <w:r w:rsidRPr="00C8165C">
        <w:rPr>
          <w:rFonts w:ascii="Times New Roman" w:hAnsi="Times New Roman" w:cs="Times New Roman"/>
          <w:b w:val="0"/>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w:t>
      </w:r>
      <w:bookmarkEnd w:id="545"/>
      <w:r w:rsidRPr="00C8165C">
        <w:rPr>
          <w:rFonts w:ascii="Times New Roman" w:hAnsi="Times New Roman" w:cs="Times New Roman"/>
          <w:b w:val="0"/>
          <w:color w:val="000000" w:themeColor="text1"/>
          <w:sz w:val="28"/>
          <w:szCs w:val="28"/>
        </w:rPr>
        <w:t>тепловых сетях и расчетной тепловой наг</w:t>
      </w:r>
      <w:r w:rsidR="003C4575" w:rsidRPr="00C8165C">
        <w:rPr>
          <w:rFonts w:ascii="Times New Roman" w:hAnsi="Times New Roman" w:cs="Times New Roman"/>
          <w:b w:val="0"/>
          <w:color w:val="000000" w:themeColor="text1"/>
          <w:sz w:val="28"/>
          <w:szCs w:val="28"/>
        </w:rPr>
        <w:t xml:space="preserve">рузки по каждому </w:t>
      </w:r>
      <w:r w:rsidRPr="00C8165C">
        <w:rPr>
          <w:rFonts w:ascii="Times New Roman" w:hAnsi="Times New Roman" w:cs="Times New Roman"/>
          <w:b w:val="0"/>
          <w:color w:val="000000" w:themeColor="text1"/>
          <w:sz w:val="28"/>
          <w:szCs w:val="28"/>
        </w:rPr>
        <w:t xml:space="preserve">источнику тепловой энергии, а в </w:t>
      </w:r>
      <w:r w:rsidR="003C4575" w:rsidRPr="00C8165C">
        <w:rPr>
          <w:rFonts w:ascii="Times New Roman" w:hAnsi="Times New Roman" w:cs="Times New Roman"/>
          <w:b w:val="0"/>
          <w:color w:val="000000" w:themeColor="text1"/>
          <w:sz w:val="28"/>
          <w:szCs w:val="28"/>
        </w:rPr>
        <w:t xml:space="preserve">ценовых зонах теплоснабжения - </w:t>
      </w:r>
      <w:r w:rsidRPr="00C8165C">
        <w:rPr>
          <w:rFonts w:ascii="Times New Roman" w:hAnsi="Times New Roman" w:cs="Times New Roman"/>
          <w:b w:val="0"/>
          <w:color w:val="000000" w:themeColor="text1"/>
          <w:sz w:val="28"/>
          <w:szCs w:val="28"/>
        </w:rPr>
        <w:t>по каждой системе теплоснабжения</w:t>
      </w:r>
      <w:bookmarkEnd w:id="546"/>
      <w:bookmarkEnd w:id="547"/>
      <w:bookmarkEnd w:id="548"/>
    </w:p>
    <w:p w14:paraId="3DA2DF1E" w14:textId="77777777" w:rsidR="00466889" w:rsidRPr="00C8165C"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Баланс тепловых мощностей и их потерь в тепловых сетях по каждому источнику теп</w:t>
      </w:r>
      <w:r w:rsidRPr="00C8165C">
        <w:rPr>
          <w:rFonts w:ascii="Times New Roman" w:hAnsi="Times New Roman" w:cs="Times New Roman"/>
          <w:color w:val="000000" w:themeColor="text1"/>
          <w:sz w:val="28"/>
          <w:szCs w:val="28"/>
        </w:rPr>
        <w:softHyphen/>
        <w:t>ловой энергии представлен в таблице</w:t>
      </w:r>
      <w:hyperlink w:anchor="bookmark112" w:tooltip="Current Document" w:history="1">
        <w:r w:rsidRPr="00C8165C">
          <w:rPr>
            <w:rFonts w:ascii="Times New Roman" w:hAnsi="Times New Roman" w:cs="Times New Roman"/>
            <w:color w:val="000000" w:themeColor="text1"/>
            <w:sz w:val="28"/>
            <w:szCs w:val="28"/>
          </w:rPr>
          <w:t>.</w:t>
        </w:r>
        <w:bookmarkEnd w:id="549"/>
      </w:hyperlink>
    </w:p>
    <w:p w14:paraId="2C565C57" w14:textId="77777777" w:rsidR="00AC4862" w:rsidRPr="00C8165C" w:rsidRDefault="00AC4862" w:rsidP="00AE3334">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Балансы тепловой мощности и тепловых нагрузок источников тепловой энергии</w:t>
      </w:r>
    </w:p>
    <w:tbl>
      <w:tblPr>
        <w:tblW w:w="5000" w:type="pct"/>
        <w:tblCellMar>
          <w:left w:w="0" w:type="dxa"/>
          <w:right w:w="0" w:type="dxa"/>
        </w:tblCellMar>
        <w:tblLook w:val="04A0" w:firstRow="1" w:lastRow="0" w:firstColumn="1" w:lastColumn="0" w:noHBand="0" w:noVBand="1"/>
      </w:tblPr>
      <w:tblGrid>
        <w:gridCol w:w="571"/>
        <w:gridCol w:w="3047"/>
        <w:gridCol w:w="1073"/>
        <w:gridCol w:w="1073"/>
        <w:gridCol w:w="1287"/>
        <w:gridCol w:w="1288"/>
        <w:gridCol w:w="1288"/>
      </w:tblGrid>
      <w:tr w:rsidR="00AC4862" w:rsidRPr="00C8165C" w14:paraId="43B62AFF" w14:textId="77777777" w:rsidTr="004D6621">
        <w:trPr>
          <w:cantSplit/>
          <w:trHeight w:val="2315"/>
          <w:tblHeader/>
        </w:trPr>
        <w:tc>
          <w:tcPr>
            <w:tcW w:w="595" w:type="dxa"/>
            <w:tcBorders>
              <w:top w:val="single" w:sz="4" w:space="0" w:color="auto"/>
              <w:left w:val="single" w:sz="4" w:space="0" w:color="auto"/>
              <w:bottom w:val="single" w:sz="4" w:space="0" w:color="auto"/>
              <w:right w:val="single" w:sz="4" w:space="0" w:color="auto"/>
            </w:tcBorders>
            <w:vAlign w:val="center"/>
          </w:tcPr>
          <w:p w14:paraId="0821324D"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bookmarkStart w:id="550" w:name="_Toc435791282"/>
            <w:r w:rsidRPr="00C8165C">
              <w:rPr>
                <w:rFonts w:ascii="Times New Roman" w:hAnsi="Times New Roman" w:cs="Times New Roman"/>
                <w:color w:val="000000" w:themeColor="text1"/>
                <w:sz w:val="28"/>
                <w:szCs w:val="28"/>
              </w:rPr>
              <w:t>№</w:t>
            </w:r>
          </w:p>
          <w:p w14:paraId="7C936C64"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п/п</w:t>
            </w:r>
          </w:p>
        </w:tc>
        <w:tc>
          <w:tcPr>
            <w:tcW w:w="3228" w:type="dxa"/>
            <w:tcBorders>
              <w:top w:val="single" w:sz="4" w:space="0" w:color="auto"/>
              <w:left w:val="single" w:sz="4" w:space="0" w:color="auto"/>
              <w:bottom w:val="single" w:sz="4" w:space="0" w:color="auto"/>
              <w:right w:val="single" w:sz="4" w:space="0" w:color="auto"/>
              <w:tl2br w:val="single" w:sz="4" w:space="0" w:color="auto"/>
            </w:tcBorders>
            <w:vAlign w:val="center"/>
          </w:tcPr>
          <w:p w14:paraId="3EB22FEA" w14:textId="77777777" w:rsidR="00AC4862" w:rsidRPr="00C8165C" w:rsidRDefault="00AC4862" w:rsidP="00AE3334">
            <w:pPr>
              <w:widowControl w:val="0"/>
              <w:suppressAutoHyphens/>
              <w:spacing w:after="0" w:line="240" w:lineRule="auto"/>
              <w:jc w:val="right"/>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w:t>
            </w:r>
            <w:r w:rsidRPr="00C8165C">
              <w:rPr>
                <w:rFonts w:ascii="Times New Roman" w:hAnsi="Times New Roman" w:cs="Times New Roman"/>
                <w:color w:val="000000" w:themeColor="text1"/>
                <w:sz w:val="28"/>
                <w:szCs w:val="28"/>
              </w:rPr>
              <w:br/>
              <w:t xml:space="preserve"> показателя</w:t>
            </w:r>
          </w:p>
          <w:p w14:paraId="54E4F9F3" w14:textId="77777777" w:rsidR="00AC4862" w:rsidRPr="00C8165C" w:rsidRDefault="00AC4862" w:rsidP="00AE3334">
            <w:pPr>
              <w:widowControl w:val="0"/>
              <w:suppressAutoHyphens/>
              <w:spacing w:after="0" w:line="240" w:lineRule="auto"/>
              <w:jc w:val="right"/>
              <w:rPr>
                <w:rFonts w:ascii="Times New Roman" w:hAnsi="Times New Roman" w:cs="Times New Roman"/>
                <w:color w:val="000000" w:themeColor="text1"/>
                <w:sz w:val="28"/>
                <w:szCs w:val="28"/>
              </w:rPr>
            </w:pPr>
          </w:p>
          <w:p w14:paraId="6F55C63A" w14:textId="77777777" w:rsidR="00AC4862" w:rsidRDefault="00AC4862" w:rsidP="00AE3334">
            <w:pPr>
              <w:widowControl w:val="0"/>
              <w:suppressAutoHyphens/>
              <w:spacing w:after="0" w:line="240" w:lineRule="auto"/>
              <w:jc w:val="right"/>
              <w:rPr>
                <w:rFonts w:ascii="Times New Roman" w:hAnsi="Times New Roman" w:cs="Times New Roman"/>
                <w:color w:val="000000" w:themeColor="text1"/>
                <w:sz w:val="28"/>
                <w:szCs w:val="28"/>
              </w:rPr>
            </w:pPr>
          </w:p>
          <w:p w14:paraId="48A28EF0" w14:textId="77777777" w:rsidR="004D6621" w:rsidRPr="00C8165C" w:rsidRDefault="004D6621" w:rsidP="00AE3334">
            <w:pPr>
              <w:widowControl w:val="0"/>
              <w:suppressAutoHyphens/>
              <w:spacing w:after="0" w:line="240" w:lineRule="auto"/>
              <w:jc w:val="right"/>
              <w:rPr>
                <w:rFonts w:ascii="Times New Roman" w:hAnsi="Times New Roman" w:cs="Times New Roman"/>
                <w:color w:val="000000" w:themeColor="text1"/>
                <w:sz w:val="28"/>
                <w:szCs w:val="28"/>
              </w:rPr>
            </w:pPr>
          </w:p>
          <w:p w14:paraId="1F526E5F" w14:textId="77777777" w:rsidR="00AC4862" w:rsidRPr="00C8165C" w:rsidRDefault="00AC4862" w:rsidP="00AE3334">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 тепловой</w:t>
            </w:r>
            <w:r w:rsidR="00AE3334">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энергии</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3860FC8B"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Установленная мощность, Гкал/час</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7BC525A7"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Располагаемая тепловая мощность, Гкал/час</w:t>
            </w:r>
          </w:p>
        </w:tc>
        <w:tc>
          <w:tcPr>
            <w:tcW w:w="1378" w:type="dxa"/>
            <w:tcBorders>
              <w:top w:val="single" w:sz="4" w:space="0" w:color="auto"/>
              <w:left w:val="single" w:sz="4" w:space="0" w:color="auto"/>
              <w:bottom w:val="single" w:sz="4" w:space="0" w:color="auto"/>
              <w:right w:val="single" w:sz="4" w:space="0" w:color="auto"/>
            </w:tcBorders>
            <w:textDirection w:val="btLr"/>
            <w:vAlign w:val="center"/>
          </w:tcPr>
          <w:p w14:paraId="55426A9B"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Тепловая мощность нетто, Гкал/час</w:t>
            </w:r>
          </w:p>
        </w:tc>
        <w:tc>
          <w:tcPr>
            <w:tcW w:w="1379" w:type="dxa"/>
            <w:tcBorders>
              <w:top w:val="single" w:sz="4" w:space="0" w:color="auto"/>
              <w:left w:val="single" w:sz="4" w:space="0" w:color="auto"/>
              <w:bottom w:val="single" w:sz="4" w:space="0" w:color="auto"/>
              <w:right w:val="single" w:sz="4" w:space="0" w:color="auto"/>
            </w:tcBorders>
            <w:textDirection w:val="btLr"/>
            <w:vAlign w:val="center"/>
          </w:tcPr>
          <w:p w14:paraId="7000AEB9"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тепловой мощности в тепловых сетях, Гкал/час</w:t>
            </w:r>
          </w:p>
        </w:tc>
        <w:tc>
          <w:tcPr>
            <w:tcW w:w="1379" w:type="dxa"/>
            <w:tcBorders>
              <w:top w:val="single" w:sz="4" w:space="0" w:color="auto"/>
              <w:left w:val="single" w:sz="4" w:space="0" w:color="auto"/>
              <w:bottom w:val="single" w:sz="4" w:space="0" w:color="auto"/>
              <w:right w:val="single" w:sz="4" w:space="0" w:color="auto"/>
            </w:tcBorders>
            <w:textDirection w:val="btLr"/>
            <w:vAlign w:val="center"/>
          </w:tcPr>
          <w:p w14:paraId="653BD70E"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Присоединенная тепловая нагрузка, Гкал/час</w:t>
            </w:r>
          </w:p>
        </w:tc>
      </w:tr>
      <w:tr w:rsidR="00AC4862" w:rsidRPr="00C8165C" w14:paraId="19C7183D" w14:textId="77777777" w:rsidTr="004D6621">
        <w:trPr>
          <w:trHeight w:val="340"/>
          <w:tblHeader/>
        </w:trPr>
        <w:tc>
          <w:tcPr>
            <w:tcW w:w="595" w:type="dxa"/>
            <w:tcBorders>
              <w:top w:val="single" w:sz="4" w:space="0" w:color="auto"/>
              <w:left w:val="single" w:sz="4" w:space="0" w:color="auto"/>
              <w:bottom w:val="single" w:sz="4" w:space="0" w:color="auto"/>
              <w:right w:val="single" w:sz="4" w:space="0" w:color="auto"/>
            </w:tcBorders>
            <w:vAlign w:val="center"/>
          </w:tcPr>
          <w:p w14:paraId="3E9C5C97"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3228" w:type="dxa"/>
            <w:tcBorders>
              <w:top w:val="single" w:sz="4" w:space="0" w:color="auto"/>
              <w:left w:val="single" w:sz="4" w:space="0" w:color="auto"/>
              <w:bottom w:val="single" w:sz="4" w:space="0" w:color="auto"/>
              <w:right w:val="single" w:sz="4" w:space="0" w:color="auto"/>
            </w:tcBorders>
            <w:vAlign w:val="center"/>
          </w:tcPr>
          <w:p w14:paraId="0F98F289"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14:paraId="799D37E6" w14:textId="77777777" w:rsidR="00AC4862" w:rsidRPr="00C8165C" w:rsidRDefault="00AC4862" w:rsidP="00AE3334">
            <w:pPr>
              <w:widowControl w:val="0"/>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tcPr>
          <w:p w14:paraId="1F76735C"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1378" w:type="dxa"/>
            <w:tcBorders>
              <w:top w:val="single" w:sz="4" w:space="0" w:color="auto"/>
              <w:left w:val="single" w:sz="4" w:space="0" w:color="auto"/>
              <w:bottom w:val="single" w:sz="4" w:space="0" w:color="auto"/>
              <w:right w:val="single" w:sz="4" w:space="0" w:color="auto"/>
            </w:tcBorders>
            <w:vAlign w:val="center"/>
          </w:tcPr>
          <w:p w14:paraId="1E344D31"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1379" w:type="dxa"/>
            <w:tcBorders>
              <w:top w:val="single" w:sz="4" w:space="0" w:color="auto"/>
              <w:left w:val="single" w:sz="4" w:space="0" w:color="auto"/>
              <w:bottom w:val="single" w:sz="4" w:space="0" w:color="auto"/>
              <w:right w:val="single" w:sz="4" w:space="0" w:color="auto"/>
            </w:tcBorders>
            <w:vAlign w:val="center"/>
          </w:tcPr>
          <w:p w14:paraId="57821030"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1379" w:type="dxa"/>
            <w:tcBorders>
              <w:top w:val="single" w:sz="4" w:space="0" w:color="auto"/>
              <w:left w:val="single" w:sz="4" w:space="0" w:color="auto"/>
              <w:bottom w:val="single" w:sz="4" w:space="0" w:color="auto"/>
              <w:right w:val="single" w:sz="4" w:space="0" w:color="auto"/>
            </w:tcBorders>
            <w:vAlign w:val="center"/>
          </w:tcPr>
          <w:p w14:paraId="33B3F4E7"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r>
      <w:tr w:rsidR="00AC4862" w:rsidRPr="00C8165C" w14:paraId="4F12B8EF" w14:textId="77777777" w:rsidTr="004D6621">
        <w:trPr>
          <w:trHeight w:val="340"/>
        </w:trPr>
        <w:tc>
          <w:tcPr>
            <w:tcW w:w="595" w:type="dxa"/>
            <w:tcBorders>
              <w:top w:val="single" w:sz="4" w:space="0" w:color="auto"/>
              <w:left w:val="single" w:sz="4" w:space="0" w:color="auto"/>
              <w:bottom w:val="single" w:sz="4" w:space="0" w:color="auto"/>
              <w:right w:val="single" w:sz="4" w:space="0" w:color="auto"/>
            </w:tcBorders>
            <w:vAlign w:val="center"/>
          </w:tcPr>
          <w:p w14:paraId="05F9993B"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3228" w:type="dxa"/>
            <w:tcBorders>
              <w:top w:val="single" w:sz="4" w:space="0" w:color="auto"/>
              <w:left w:val="single" w:sz="4" w:space="0" w:color="auto"/>
              <w:bottom w:val="single" w:sz="4" w:space="0" w:color="auto"/>
              <w:right w:val="single" w:sz="4" w:space="0" w:color="auto"/>
            </w:tcBorders>
            <w:vAlign w:val="center"/>
          </w:tcPr>
          <w:p w14:paraId="53782155"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Сельская котельная</w:t>
            </w:r>
          </w:p>
        </w:tc>
        <w:tc>
          <w:tcPr>
            <w:tcW w:w="1134" w:type="dxa"/>
            <w:tcBorders>
              <w:top w:val="single" w:sz="4" w:space="0" w:color="auto"/>
              <w:left w:val="single" w:sz="4" w:space="0" w:color="auto"/>
              <w:bottom w:val="single" w:sz="4" w:space="0" w:color="auto"/>
              <w:right w:val="single" w:sz="4" w:space="0" w:color="auto"/>
            </w:tcBorders>
            <w:vAlign w:val="center"/>
          </w:tcPr>
          <w:p w14:paraId="42A39CDC"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134" w:type="dxa"/>
            <w:tcBorders>
              <w:top w:val="single" w:sz="4" w:space="0" w:color="auto"/>
              <w:left w:val="single" w:sz="4" w:space="0" w:color="auto"/>
              <w:bottom w:val="single" w:sz="4" w:space="0" w:color="auto"/>
              <w:right w:val="single" w:sz="4" w:space="0" w:color="auto"/>
            </w:tcBorders>
            <w:vAlign w:val="center"/>
          </w:tcPr>
          <w:p w14:paraId="19C57BBE"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378" w:type="dxa"/>
            <w:tcBorders>
              <w:top w:val="single" w:sz="4" w:space="0" w:color="auto"/>
              <w:left w:val="single" w:sz="4" w:space="0" w:color="auto"/>
              <w:bottom w:val="single" w:sz="4" w:space="0" w:color="auto"/>
              <w:right w:val="single" w:sz="4" w:space="0" w:color="auto"/>
            </w:tcBorders>
            <w:vAlign w:val="center"/>
          </w:tcPr>
          <w:p w14:paraId="4828D701"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0,7</w:t>
            </w:r>
            <w:r w:rsidR="00466889">
              <w:rPr>
                <w:rFonts w:ascii="Times New Roman" w:hAnsi="Times New Roman" w:cs="Times New Roman"/>
                <w:color w:val="000000"/>
                <w:sz w:val="28"/>
                <w:szCs w:val="28"/>
              </w:rPr>
              <w:t>67</w:t>
            </w:r>
          </w:p>
        </w:tc>
        <w:tc>
          <w:tcPr>
            <w:tcW w:w="1379" w:type="dxa"/>
            <w:tcBorders>
              <w:top w:val="single" w:sz="4" w:space="0" w:color="auto"/>
              <w:left w:val="single" w:sz="4" w:space="0" w:color="auto"/>
              <w:bottom w:val="single" w:sz="4" w:space="0" w:color="auto"/>
              <w:right w:val="single" w:sz="4" w:space="0" w:color="auto"/>
            </w:tcBorders>
            <w:vAlign w:val="center"/>
          </w:tcPr>
          <w:p w14:paraId="61CD16EE"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r w:rsidR="00466889">
              <w:rPr>
                <w:rFonts w:ascii="Times New Roman" w:hAnsi="Times New Roman" w:cs="Times New Roman"/>
                <w:color w:val="000000"/>
                <w:sz w:val="28"/>
                <w:szCs w:val="28"/>
              </w:rPr>
              <w:t>9</w:t>
            </w:r>
          </w:p>
        </w:tc>
        <w:tc>
          <w:tcPr>
            <w:tcW w:w="1379" w:type="dxa"/>
            <w:tcBorders>
              <w:top w:val="single" w:sz="4" w:space="0" w:color="auto"/>
              <w:left w:val="single" w:sz="4" w:space="0" w:color="auto"/>
              <w:bottom w:val="single" w:sz="4" w:space="0" w:color="auto"/>
              <w:right w:val="single" w:sz="4" w:space="0" w:color="auto"/>
            </w:tcBorders>
            <w:vAlign w:val="center"/>
          </w:tcPr>
          <w:p w14:paraId="13F592F0" w14:textId="77777777" w:rsidR="00AC4862" w:rsidRPr="00C8165C" w:rsidRDefault="007D75CE" w:rsidP="00AE3334">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bl>
    <w:p w14:paraId="1C4D8810" w14:textId="77777777" w:rsidR="00AC4862" w:rsidRPr="00C8165C" w:rsidRDefault="003C4575" w:rsidP="00AE3334">
      <w:pPr>
        <w:pStyle w:val="3"/>
        <w:keepNext w:val="0"/>
        <w:keepLines w:val="0"/>
        <w:widowControl w:val="0"/>
        <w:tabs>
          <w:tab w:val="left" w:pos="0"/>
        </w:tabs>
        <w:suppressAutoHyphens/>
        <w:spacing w:before="0" w:line="240" w:lineRule="auto"/>
        <w:ind w:firstLine="709"/>
        <w:jc w:val="both"/>
        <w:rPr>
          <w:rFonts w:ascii="Times New Roman" w:hAnsi="Times New Roman" w:cs="Times New Roman"/>
          <w:b w:val="0"/>
          <w:color w:val="000000" w:themeColor="text1"/>
          <w:sz w:val="28"/>
          <w:szCs w:val="28"/>
        </w:rPr>
      </w:pPr>
      <w:bookmarkStart w:id="551" w:name="_Toc6389244"/>
      <w:bookmarkStart w:id="552" w:name="bookmark114"/>
      <w:bookmarkEnd w:id="550"/>
      <w:r w:rsidRPr="00C8165C">
        <w:rPr>
          <w:rFonts w:ascii="Times New Roman" w:hAnsi="Times New Roman" w:cs="Times New Roman"/>
          <w:b w:val="0"/>
          <w:color w:val="000000" w:themeColor="text1"/>
          <w:sz w:val="28"/>
          <w:szCs w:val="28"/>
        </w:rPr>
        <w:tab/>
      </w:r>
      <w:bookmarkStart w:id="553" w:name="_Toc128476268"/>
      <w:bookmarkStart w:id="554" w:name="_Toc128558288"/>
      <w:r w:rsidR="00AC4862" w:rsidRPr="00C8165C">
        <w:rPr>
          <w:rFonts w:ascii="Times New Roman" w:hAnsi="Times New Roman" w:cs="Times New Roman"/>
          <w:b w:val="0"/>
          <w:color w:val="000000" w:themeColor="text1"/>
          <w:sz w:val="28"/>
          <w:szCs w:val="28"/>
        </w:rPr>
        <w:t>1.6.2. Описание резервов и дефицитов тепловой мощности нетто по каждому ист</w:t>
      </w:r>
      <w:r w:rsidRPr="00C8165C">
        <w:rPr>
          <w:rFonts w:ascii="Times New Roman" w:hAnsi="Times New Roman" w:cs="Times New Roman"/>
          <w:b w:val="0"/>
          <w:color w:val="000000" w:themeColor="text1"/>
          <w:sz w:val="28"/>
          <w:szCs w:val="28"/>
        </w:rPr>
        <w:t xml:space="preserve">очнику </w:t>
      </w:r>
      <w:r w:rsidR="00AC4862" w:rsidRPr="00C8165C">
        <w:rPr>
          <w:rFonts w:ascii="Times New Roman" w:hAnsi="Times New Roman" w:cs="Times New Roman"/>
          <w:b w:val="0"/>
          <w:color w:val="000000" w:themeColor="text1"/>
          <w:sz w:val="28"/>
          <w:szCs w:val="28"/>
        </w:rPr>
        <w:t>тепловой энергии, а в ценовых зонах теплоснабжения - по каждой системе теплоснабжения</w:t>
      </w:r>
      <w:bookmarkEnd w:id="551"/>
      <w:bookmarkEnd w:id="553"/>
      <w:bookmarkEnd w:id="554"/>
    </w:p>
    <w:bookmarkEnd w:id="552"/>
    <w:p w14:paraId="65697C1E" w14:textId="77777777" w:rsidR="00AC4862" w:rsidRPr="00C8165C"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Дефицитов тепловой мощности источников тепловой энергии Архангельского с</w:t>
      </w:r>
      <w:r w:rsidR="003C4575" w:rsidRPr="00C8165C">
        <w:rPr>
          <w:rFonts w:ascii="Times New Roman" w:hAnsi="Times New Roman" w:cs="Times New Roman"/>
          <w:color w:val="000000" w:themeColor="text1"/>
          <w:sz w:val="28"/>
          <w:szCs w:val="28"/>
        </w:rPr>
        <w:t>ельского поселения не выявлено.</w:t>
      </w:r>
    </w:p>
    <w:p w14:paraId="1ACB6E7B" w14:textId="77777777" w:rsidR="00AC4862" w:rsidRPr="00C8165C" w:rsidRDefault="00AC4862" w:rsidP="00AE3334">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Балансы тепловой мощности и тепловых нагрузок источников тепловой энергии</w:t>
      </w:r>
    </w:p>
    <w:tbl>
      <w:tblPr>
        <w:tblW w:w="5000" w:type="pct"/>
        <w:tblLook w:val="04A0" w:firstRow="1" w:lastRow="0" w:firstColumn="1" w:lastColumn="0" w:noHBand="0" w:noVBand="1"/>
      </w:tblPr>
      <w:tblGrid>
        <w:gridCol w:w="594"/>
        <w:gridCol w:w="4417"/>
        <w:gridCol w:w="2320"/>
        <w:gridCol w:w="2296"/>
      </w:tblGrid>
      <w:tr w:rsidR="00AC4862" w:rsidRPr="00C8165C" w14:paraId="122B93EB" w14:textId="77777777" w:rsidTr="004D6621">
        <w:trPr>
          <w:cantSplit/>
          <w:trHeight w:val="947"/>
          <w:tblHeader/>
        </w:trPr>
        <w:tc>
          <w:tcPr>
            <w:tcW w:w="532" w:type="dxa"/>
            <w:tcBorders>
              <w:top w:val="single" w:sz="4" w:space="0" w:color="auto"/>
              <w:left w:val="single" w:sz="4" w:space="0" w:color="auto"/>
              <w:bottom w:val="single" w:sz="4" w:space="0" w:color="auto"/>
              <w:right w:val="single" w:sz="4" w:space="0" w:color="auto"/>
            </w:tcBorders>
            <w:vAlign w:val="center"/>
          </w:tcPr>
          <w:p w14:paraId="095A2786"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p w14:paraId="62AAF40E"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п/п</w:t>
            </w:r>
          </w:p>
        </w:tc>
        <w:tc>
          <w:tcPr>
            <w:tcW w:w="4774" w:type="dxa"/>
            <w:tcBorders>
              <w:top w:val="single" w:sz="4" w:space="0" w:color="auto"/>
              <w:left w:val="single" w:sz="4" w:space="0" w:color="auto"/>
              <w:bottom w:val="single" w:sz="4" w:space="0" w:color="auto"/>
              <w:right w:val="single" w:sz="4" w:space="0" w:color="auto"/>
              <w:tl2br w:val="single" w:sz="4" w:space="0" w:color="auto"/>
            </w:tcBorders>
            <w:vAlign w:val="center"/>
          </w:tcPr>
          <w:p w14:paraId="536195A6" w14:textId="77777777" w:rsidR="00AC4862" w:rsidRPr="00C8165C" w:rsidRDefault="00AC4862" w:rsidP="00AE3334">
            <w:pPr>
              <w:widowControl w:val="0"/>
              <w:suppressAutoHyphens/>
              <w:spacing w:after="0" w:line="240" w:lineRule="auto"/>
              <w:jc w:val="right"/>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w:t>
            </w:r>
            <w:r w:rsidRPr="00C8165C">
              <w:rPr>
                <w:rFonts w:ascii="Times New Roman" w:hAnsi="Times New Roman" w:cs="Times New Roman"/>
                <w:color w:val="000000" w:themeColor="text1"/>
                <w:sz w:val="28"/>
                <w:szCs w:val="28"/>
              </w:rPr>
              <w:br/>
              <w:t xml:space="preserve"> показателя</w:t>
            </w:r>
          </w:p>
          <w:p w14:paraId="61B6F5F7" w14:textId="77777777" w:rsidR="00AC4862" w:rsidRPr="00C8165C" w:rsidRDefault="00AC4862" w:rsidP="00AE3334">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 тепловой</w:t>
            </w:r>
            <w:r w:rsidR="00AE3334">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энергии</w:t>
            </w:r>
          </w:p>
        </w:tc>
        <w:tc>
          <w:tcPr>
            <w:tcW w:w="2438" w:type="dxa"/>
            <w:tcBorders>
              <w:top w:val="single" w:sz="4" w:space="0" w:color="auto"/>
              <w:left w:val="single" w:sz="4" w:space="0" w:color="auto"/>
              <w:bottom w:val="single" w:sz="4" w:space="0" w:color="auto"/>
              <w:right w:val="single" w:sz="4" w:space="0" w:color="auto"/>
            </w:tcBorders>
            <w:vAlign w:val="center"/>
          </w:tcPr>
          <w:p w14:paraId="4306FDD1" w14:textId="77777777" w:rsidR="00AC4862" w:rsidRPr="00C8165C" w:rsidRDefault="00AC4862" w:rsidP="00AE3334">
            <w:pPr>
              <w:widowControl w:val="0"/>
              <w:tabs>
                <w:tab w:val="left" w:pos="734"/>
                <w:tab w:val="center" w:pos="856"/>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Резерв тепловой мощности, Гкал/час</w:t>
            </w:r>
          </w:p>
        </w:tc>
        <w:tc>
          <w:tcPr>
            <w:tcW w:w="2438" w:type="dxa"/>
            <w:tcBorders>
              <w:top w:val="single" w:sz="4" w:space="0" w:color="auto"/>
              <w:left w:val="single" w:sz="4" w:space="0" w:color="auto"/>
              <w:bottom w:val="single" w:sz="4" w:space="0" w:color="auto"/>
              <w:right w:val="single" w:sz="4" w:space="0" w:color="auto"/>
            </w:tcBorders>
            <w:vAlign w:val="center"/>
          </w:tcPr>
          <w:p w14:paraId="7E4402C7" w14:textId="77777777" w:rsidR="00AC4862" w:rsidRPr="00C8165C" w:rsidRDefault="00AC4862" w:rsidP="00AE3334">
            <w:pPr>
              <w:widowControl w:val="0"/>
              <w:tabs>
                <w:tab w:val="left" w:pos="734"/>
                <w:tab w:val="center" w:pos="856"/>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Дефицит тепловой энергии, Гкал/час</w:t>
            </w:r>
          </w:p>
        </w:tc>
      </w:tr>
      <w:tr w:rsidR="00AC4862" w:rsidRPr="00C8165C" w14:paraId="74F9D90D" w14:textId="77777777" w:rsidTr="004D6621">
        <w:trPr>
          <w:trHeight w:val="340"/>
          <w:tblHeader/>
        </w:trPr>
        <w:tc>
          <w:tcPr>
            <w:tcW w:w="532" w:type="dxa"/>
            <w:tcBorders>
              <w:top w:val="single" w:sz="4" w:space="0" w:color="auto"/>
              <w:left w:val="single" w:sz="4" w:space="0" w:color="auto"/>
              <w:bottom w:val="single" w:sz="4" w:space="0" w:color="auto"/>
              <w:right w:val="single" w:sz="4" w:space="0" w:color="auto"/>
            </w:tcBorders>
            <w:vAlign w:val="center"/>
          </w:tcPr>
          <w:p w14:paraId="2CD64928"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774" w:type="dxa"/>
            <w:tcBorders>
              <w:top w:val="single" w:sz="4" w:space="0" w:color="auto"/>
              <w:left w:val="single" w:sz="4" w:space="0" w:color="auto"/>
              <w:bottom w:val="single" w:sz="4" w:space="0" w:color="auto"/>
              <w:right w:val="single" w:sz="4" w:space="0" w:color="auto"/>
            </w:tcBorders>
            <w:vAlign w:val="center"/>
          </w:tcPr>
          <w:p w14:paraId="33C15282" w14:textId="77777777" w:rsidR="00AC4862" w:rsidRPr="00C8165C" w:rsidRDefault="00AC4862" w:rsidP="00AE3334">
            <w:pPr>
              <w:widowControl w:val="0"/>
              <w:tabs>
                <w:tab w:val="left" w:pos="1560"/>
                <w:tab w:val="left" w:pos="2065"/>
                <w:tab w:val="center" w:pos="2279"/>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2438" w:type="dxa"/>
            <w:tcBorders>
              <w:top w:val="single" w:sz="4" w:space="0" w:color="auto"/>
              <w:left w:val="single" w:sz="4" w:space="0" w:color="auto"/>
              <w:bottom w:val="single" w:sz="4" w:space="0" w:color="auto"/>
              <w:right w:val="single" w:sz="4" w:space="0" w:color="auto"/>
            </w:tcBorders>
            <w:vAlign w:val="center"/>
          </w:tcPr>
          <w:p w14:paraId="1A8709F0" w14:textId="77777777" w:rsidR="00AC4862" w:rsidRPr="00C8165C" w:rsidRDefault="00AC4862" w:rsidP="00AE3334">
            <w:pPr>
              <w:widowControl w:val="0"/>
              <w:tabs>
                <w:tab w:val="left" w:pos="734"/>
                <w:tab w:val="left" w:pos="815"/>
                <w:tab w:val="center" w:pos="856"/>
                <w:tab w:val="center" w:pos="1111"/>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2438" w:type="dxa"/>
            <w:tcBorders>
              <w:top w:val="single" w:sz="4" w:space="0" w:color="auto"/>
              <w:left w:val="single" w:sz="4" w:space="0" w:color="auto"/>
              <w:bottom w:val="single" w:sz="4" w:space="0" w:color="auto"/>
              <w:right w:val="single" w:sz="4" w:space="0" w:color="auto"/>
            </w:tcBorders>
            <w:vAlign w:val="center"/>
          </w:tcPr>
          <w:p w14:paraId="49950551"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AC4862" w:rsidRPr="00C8165C" w14:paraId="52701CE4" w14:textId="77777777" w:rsidTr="004D6621">
        <w:trPr>
          <w:trHeight w:val="340"/>
        </w:trPr>
        <w:tc>
          <w:tcPr>
            <w:tcW w:w="532" w:type="dxa"/>
            <w:tcBorders>
              <w:top w:val="single" w:sz="4" w:space="0" w:color="auto"/>
              <w:left w:val="single" w:sz="4" w:space="0" w:color="auto"/>
              <w:bottom w:val="single" w:sz="4" w:space="0" w:color="auto"/>
              <w:right w:val="single" w:sz="4" w:space="0" w:color="auto"/>
            </w:tcBorders>
            <w:vAlign w:val="center"/>
          </w:tcPr>
          <w:p w14:paraId="3008C5C1"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774" w:type="dxa"/>
            <w:tcBorders>
              <w:top w:val="single" w:sz="4" w:space="0" w:color="auto"/>
              <w:left w:val="single" w:sz="4" w:space="0" w:color="auto"/>
              <w:bottom w:val="single" w:sz="4" w:space="0" w:color="auto"/>
              <w:right w:val="single" w:sz="4" w:space="0" w:color="auto"/>
            </w:tcBorders>
            <w:vAlign w:val="center"/>
          </w:tcPr>
          <w:p w14:paraId="5B9744AB" w14:textId="77777777" w:rsidR="00AC4862" w:rsidRPr="00C8165C" w:rsidRDefault="00AC4862" w:rsidP="00AE3334">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Сельская котельная</w:t>
            </w:r>
          </w:p>
        </w:tc>
        <w:tc>
          <w:tcPr>
            <w:tcW w:w="2438" w:type="dxa"/>
            <w:tcBorders>
              <w:top w:val="single" w:sz="4" w:space="0" w:color="auto"/>
              <w:left w:val="single" w:sz="4" w:space="0" w:color="auto"/>
              <w:bottom w:val="single" w:sz="4" w:space="0" w:color="auto"/>
              <w:right w:val="single" w:sz="4" w:space="0" w:color="auto"/>
            </w:tcBorders>
            <w:vAlign w:val="center"/>
          </w:tcPr>
          <w:p w14:paraId="55323FDE"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w:t>
            </w:r>
            <w:r w:rsidR="00466889">
              <w:rPr>
                <w:rFonts w:ascii="Times New Roman" w:hAnsi="Times New Roman" w:cs="Times New Roman"/>
                <w:color w:val="000000" w:themeColor="text1"/>
                <w:sz w:val="28"/>
                <w:szCs w:val="28"/>
              </w:rPr>
              <w:t>588</w:t>
            </w:r>
          </w:p>
        </w:tc>
        <w:tc>
          <w:tcPr>
            <w:tcW w:w="2438" w:type="dxa"/>
            <w:tcBorders>
              <w:top w:val="single" w:sz="4" w:space="0" w:color="auto"/>
              <w:left w:val="single" w:sz="4" w:space="0" w:color="auto"/>
              <w:bottom w:val="single" w:sz="4" w:space="0" w:color="auto"/>
              <w:right w:val="single" w:sz="4" w:space="0" w:color="auto"/>
            </w:tcBorders>
            <w:vAlign w:val="center"/>
          </w:tcPr>
          <w:p w14:paraId="03C90922" w14:textId="77777777" w:rsidR="00AC4862" w:rsidRPr="00C8165C" w:rsidRDefault="00AC4862" w:rsidP="00AE3334">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r>
    </w:tbl>
    <w:p w14:paraId="321131DE" w14:textId="77777777" w:rsidR="00AC4862" w:rsidRPr="00C8165C" w:rsidRDefault="00AC4862" w:rsidP="00AE333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55" w:name="_Toc435791283"/>
      <w:bookmarkStart w:id="556" w:name="_Toc128476269"/>
      <w:bookmarkStart w:id="557" w:name="_Toc128558289"/>
      <w:r w:rsidRPr="00C8165C">
        <w:rPr>
          <w:rFonts w:ascii="Times New Roman" w:hAnsi="Times New Roman" w:cs="Times New Roman"/>
          <w:b w:val="0"/>
          <w:color w:val="000000" w:themeColor="text1"/>
          <w:sz w:val="28"/>
          <w:szCs w:val="28"/>
        </w:rPr>
        <w:t>1.6.3. Гидравлические режимы, обеспечивающие передачу тепловой эне</w:t>
      </w:r>
      <w:r w:rsidR="003C4575" w:rsidRPr="00C8165C">
        <w:rPr>
          <w:rFonts w:ascii="Times New Roman" w:hAnsi="Times New Roman" w:cs="Times New Roman"/>
          <w:b w:val="0"/>
          <w:color w:val="000000" w:themeColor="text1"/>
          <w:sz w:val="28"/>
          <w:szCs w:val="28"/>
        </w:rPr>
        <w:t xml:space="preserve">ргии от источника </w:t>
      </w:r>
      <w:r w:rsidRPr="00C8165C">
        <w:rPr>
          <w:rFonts w:ascii="Times New Roman" w:hAnsi="Times New Roman" w:cs="Times New Roman"/>
          <w:b w:val="0"/>
          <w:color w:val="000000" w:themeColor="text1"/>
          <w:sz w:val="28"/>
          <w:szCs w:val="28"/>
        </w:rPr>
        <w:t xml:space="preserve">тепловой энергии до самого удаленного потребителя </w:t>
      </w:r>
      <w:r w:rsidR="003C4575" w:rsidRPr="00C8165C">
        <w:rPr>
          <w:rFonts w:ascii="Times New Roman" w:hAnsi="Times New Roman" w:cs="Times New Roman"/>
          <w:b w:val="0"/>
          <w:color w:val="000000" w:themeColor="text1"/>
          <w:sz w:val="28"/>
          <w:szCs w:val="28"/>
        </w:rPr>
        <w:t xml:space="preserve">и характеризующих существующие </w:t>
      </w:r>
      <w:r w:rsidRPr="00C8165C">
        <w:rPr>
          <w:rFonts w:ascii="Times New Roman" w:hAnsi="Times New Roman" w:cs="Times New Roman"/>
          <w:b w:val="0"/>
          <w:color w:val="000000" w:themeColor="text1"/>
          <w:sz w:val="28"/>
          <w:szCs w:val="28"/>
        </w:rPr>
        <w:t>возможности (резервы и дефициты по пропускной способности) передачи тепловой энергии от источника к потребителю</w:t>
      </w:r>
      <w:bookmarkEnd w:id="555"/>
      <w:bookmarkEnd w:id="556"/>
      <w:bookmarkEnd w:id="557"/>
    </w:p>
    <w:p w14:paraId="58B2DFB9" w14:textId="77777777" w:rsidR="00AC4862" w:rsidRPr="00C8165C"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Расчетные гидравлические режимы, обеспечивающие передачу тепловой </w:t>
      </w:r>
      <w:r w:rsidRPr="00C8165C">
        <w:rPr>
          <w:rFonts w:ascii="Times New Roman" w:hAnsi="Times New Roman" w:cs="Times New Roman"/>
          <w:color w:val="000000" w:themeColor="text1"/>
          <w:sz w:val="28"/>
          <w:szCs w:val="28"/>
        </w:rPr>
        <w:lastRenderedPageBreak/>
        <w:t>энергии от источника тепловой энергии до самого удаленного потребителя.</w:t>
      </w:r>
    </w:p>
    <w:p w14:paraId="613DA062" w14:textId="77777777" w:rsidR="00AC4862" w:rsidRPr="00C8165C"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14:paraId="143ECA30" w14:textId="77777777" w:rsidR="00AC4862" w:rsidRPr="00C8165C"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558" w:name="bookmark115"/>
      <w:bookmarkStart w:id="559" w:name="bookmark116"/>
      <w:r w:rsidRPr="00C8165C">
        <w:rPr>
          <w:rFonts w:ascii="Times New Roman" w:hAnsi="Times New Roman" w:cs="Times New Roman"/>
          <w:color w:val="000000" w:themeColor="text1"/>
          <w:sz w:val="28"/>
          <w:szCs w:val="28"/>
        </w:rPr>
        <w:t xml:space="preserve">Система теплоснабжения сельского поселения обеспечивается достаточный напор для подключения наиболее удаленных абонентов по принятой схеме (независимая без смешения). </w:t>
      </w:r>
      <w:bookmarkEnd w:id="558"/>
      <w:bookmarkEnd w:id="559"/>
    </w:p>
    <w:p w14:paraId="47DF4D35" w14:textId="77777777" w:rsidR="00AC4862" w:rsidRPr="00C8165C" w:rsidRDefault="00AC4862" w:rsidP="00AE333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60" w:name="_Toc435791284"/>
      <w:bookmarkStart w:id="561" w:name="_Toc128476270"/>
      <w:bookmarkStart w:id="562" w:name="_Toc128558290"/>
      <w:r w:rsidRPr="00C8165C">
        <w:rPr>
          <w:rFonts w:ascii="Times New Roman" w:hAnsi="Times New Roman" w:cs="Times New Roman"/>
          <w:b w:val="0"/>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bookmarkEnd w:id="560"/>
      <w:bookmarkEnd w:id="561"/>
      <w:bookmarkEnd w:id="562"/>
    </w:p>
    <w:p w14:paraId="5CA1C5D1" w14:textId="77777777" w:rsidR="00F75D73"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Дефицитов тепловой мощности источников тепловой энергии Архангельского с</w:t>
      </w:r>
      <w:r w:rsidR="003C4575" w:rsidRPr="00C8165C">
        <w:rPr>
          <w:rFonts w:ascii="Times New Roman" w:hAnsi="Times New Roman" w:cs="Times New Roman"/>
          <w:color w:val="000000" w:themeColor="text1"/>
          <w:sz w:val="28"/>
          <w:szCs w:val="28"/>
        </w:rPr>
        <w:t>ельского поселения не выявлено.</w:t>
      </w:r>
      <w:bookmarkStart w:id="563" w:name="_Toc435791285"/>
      <w:bookmarkStart w:id="564" w:name="_Toc128476271"/>
    </w:p>
    <w:p w14:paraId="452EBB6B" w14:textId="77777777" w:rsidR="00F75D73" w:rsidRPr="00F75D73" w:rsidRDefault="00F75D73"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F75D73">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6.5. </w:t>
      </w:r>
      <w:r w:rsidR="00AC4862" w:rsidRPr="00F75D73">
        <w:rPr>
          <w:rFonts w:ascii="Times New Roman" w:hAnsi="Times New Roman" w:cs="Times New Roman"/>
          <w:color w:val="000000" w:themeColor="text1"/>
          <w:sz w:val="28"/>
          <w:szCs w:val="28"/>
        </w:rPr>
        <w:t>Резервы тепловой мощности нетто источников т</w:t>
      </w:r>
      <w:r w:rsidR="003C4575" w:rsidRPr="00F75D73">
        <w:rPr>
          <w:rFonts w:ascii="Times New Roman" w:hAnsi="Times New Roman" w:cs="Times New Roman"/>
          <w:color w:val="000000" w:themeColor="text1"/>
          <w:sz w:val="28"/>
          <w:szCs w:val="28"/>
        </w:rPr>
        <w:t xml:space="preserve">епловой энергии и возможностей </w:t>
      </w:r>
      <w:r w:rsidR="00AC4862" w:rsidRPr="00F75D73">
        <w:rPr>
          <w:rFonts w:ascii="Times New Roman" w:hAnsi="Times New Roman" w:cs="Times New Roman"/>
          <w:color w:val="000000" w:themeColor="text1"/>
          <w:sz w:val="28"/>
          <w:szCs w:val="28"/>
        </w:rPr>
        <w:t>расширения технологических зон действия источников с резервами тепловой мощности нетто в зоны действия с дефицитом тепловой мощности</w:t>
      </w:r>
      <w:bookmarkEnd w:id="563"/>
      <w:bookmarkEnd w:id="564"/>
    </w:p>
    <w:p w14:paraId="2CD8BF34" w14:textId="77777777" w:rsidR="00AC4862" w:rsidRPr="00C8165C" w:rsidRDefault="00F75D73"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настоящее время наблюдается резерв тепловой мощности нетто. </w:t>
      </w:r>
      <w:r>
        <w:rPr>
          <w:rFonts w:ascii="Times New Roman" w:hAnsi="Times New Roman" w:cs="Times New Roman"/>
          <w:color w:val="000000" w:themeColor="text1"/>
          <w:sz w:val="28"/>
          <w:szCs w:val="28"/>
        </w:rPr>
        <w:t>расширение технологических зон действия источн</w:t>
      </w:r>
      <w:r w:rsidR="00AE3334">
        <w:rPr>
          <w:rFonts w:ascii="Times New Roman" w:hAnsi="Times New Roman" w:cs="Times New Roman"/>
          <w:color w:val="000000" w:themeColor="text1"/>
          <w:sz w:val="28"/>
          <w:szCs w:val="28"/>
        </w:rPr>
        <w:t>ика невозможно за счет действую</w:t>
      </w:r>
      <w:r w:rsidR="00AC4862" w:rsidRPr="00C8165C">
        <w:rPr>
          <w:rFonts w:ascii="Times New Roman" w:hAnsi="Times New Roman" w:cs="Times New Roman"/>
          <w:color w:val="000000" w:themeColor="text1"/>
          <w:sz w:val="28"/>
          <w:szCs w:val="28"/>
        </w:rPr>
        <w:t>щего источника теп</w:t>
      </w:r>
      <w:r w:rsidR="00AE3334">
        <w:rPr>
          <w:rFonts w:ascii="Times New Roman" w:hAnsi="Times New Roman" w:cs="Times New Roman"/>
          <w:color w:val="000000" w:themeColor="text1"/>
          <w:sz w:val="28"/>
          <w:szCs w:val="28"/>
        </w:rPr>
        <w:t>ловой мощности, который не обес</w:t>
      </w:r>
      <w:r w:rsidR="00AC4862" w:rsidRPr="00C8165C">
        <w:rPr>
          <w:rFonts w:ascii="Times New Roman" w:hAnsi="Times New Roman" w:cs="Times New Roman"/>
          <w:color w:val="000000" w:themeColor="text1"/>
          <w:sz w:val="28"/>
          <w:szCs w:val="28"/>
        </w:rPr>
        <w:t xml:space="preserve">печивает 87% резервирование (при </w:t>
      </w:r>
      <w:proofErr w:type="spellStart"/>
      <w:r w:rsidR="00AC4862" w:rsidRPr="00C8165C">
        <w:rPr>
          <w:rFonts w:ascii="Times New Roman" w:hAnsi="Times New Roman" w:cs="Times New Roman"/>
          <w:color w:val="000000" w:themeColor="text1"/>
          <w:sz w:val="28"/>
          <w:szCs w:val="28"/>
        </w:rPr>
        <w:t>Т</w:t>
      </w:r>
      <w:r w:rsidR="00AC4862" w:rsidRPr="00C8165C">
        <w:rPr>
          <w:rFonts w:ascii="Times New Roman" w:hAnsi="Times New Roman" w:cs="Times New Roman"/>
          <w:color w:val="000000" w:themeColor="text1"/>
          <w:sz w:val="28"/>
          <w:szCs w:val="28"/>
          <w:vertAlign w:val="subscript"/>
        </w:rPr>
        <w:t>нар</w:t>
      </w:r>
      <w:proofErr w:type="spellEnd"/>
      <w:r w:rsidR="00AC4862" w:rsidRPr="00C8165C">
        <w:rPr>
          <w:rFonts w:ascii="Times New Roman" w:hAnsi="Times New Roman" w:cs="Times New Roman"/>
          <w:color w:val="000000" w:themeColor="text1"/>
          <w:sz w:val="28"/>
          <w:szCs w:val="28"/>
        </w:rPr>
        <w:t>=-30</w:t>
      </w:r>
      <w:r w:rsidR="00AC4862" w:rsidRPr="00C8165C">
        <w:rPr>
          <w:rFonts w:ascii="Times New Roman" w:hAnsi="Times New Roman" w:cs="Times New Roman"/>
          <w:color w:val="000000" w:themeColor="text1"/>
          <w:sz w:val="28"/>
          <w:szCs w:val="28"/>
          <w:vertAlign w:val="superscript"/>
        </w:rPr>
        <w:t>0</w:t>
      </w:r>
      <w:r w:rsidR="00AC4862" w:rsidRPr="00C8165C">
        <w:rPr>
          <w:rFonts w:ascii="Times New Roman" w:hAnsi="Times New Roman" w:cs="Times New Roman"/>
          <w:color w:val="000000" w:themeColor="text1"/>
          <w:sz w:val="28"/>
          <w:szCs w:val="28"/>
        </w:rPr>
        <w:t>С) от расчетной нагрузки систем отопления всех потребителей второй и третей категории.</w:t>
      </w:r>
    </w:p>
    <w:p w14:paraId="122C04BC" w14:textId="77777777" w:rsidR="00AC4862" w:rsidRPr="00C8165C" w:rsidRDefault="00AC4862" w:rsidP="00AE3334">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bookmarkStart w:id="565" w:name="_Toc391732454"/>
      <w:bookmarkStart w:id="566" w:name="_Toc435791286"/>
      <w:r w:rsidRPr="00C8165C">
        <w:rPr>
          <w:rFonts w:ascii="Times New Roman" w:hAnsi="Times New Roman" w:cs="Times New Roman"/>
          <w:color w:val="000000" w:themeColor="text1"/>
          <w:sz w:val="28"/>
          <w:szCs w:val="28"/>
        </w:rPr>
        <w:t>Часть 7. Балансы теплоносителя</w:t>
      </w:r>
      <w:bookmarkEnd w:id="565"/>
      <w:bookmarkEnd w:id="566"/>
    </w:p>
    <w:p w14:paraId="3DBE67C7" w14:textId="77777777" w:rsidR="00AC4862" w:rsidRPr="00C8165C" w:rsidRDefault="00AC4862" w:rsidP="00AE333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67" w:name="_Toc435791287"/>
      <w:bookmarkStart w:id="568" w:name="_Toc128476272"/>
      <w:bookmarkStart w:id="569" w:name="_Toc128558291"/>
      <w:r w:rsidRPr="00C8165C">
        <w:rPr>
          <w:rFonts w:ascii="Times New Roman" w:hAnsi="Times New Roman" w:cs="Times New Roman"/>
          <w:b w:val="0"/>
          <w:color w:val="000000" w:themeColor="text1"/>
          <w:sz w:val="28"/>
          <w:szCs w:val="28"/>
        </w:rPr>
        <w:t xml:space="preserve">1.7.1 Утвержденные балансы производительности </w:t>
      </w:r>
      <w:r w:rsidR="003C4575" w:rsidRPr="00C8165C">
        <w:rPr>
          <w:rFonts w:ascii="Times New Roman" w:hAnsi="Times New Roman" w:cs="Times New Roman"/>
          <w:b w:val="0"/>
          <w:color w:val="000000" w:themeColor="text1"/>
          <w:sz w:val="28"/>
          <w:szCs w:val="28"/>
        </w:rPr>
        <w:t xml:space="preserve">водоподготовительных установок </w:t>
      </w:r>
      <w:r w:rsidRPr="00C8165C">
        <w:rPr>
          <w:rFonts w:ascii="Times New Roman" w:hAnsi="Times New Roman" w:cs="Times New Roman"/>
          <w:b w:val="0"/>
          <w:color w:val="000000" w:themeColor="text1"/>
          <w:sz w:val="28"/>
          <w:szCs w:val="28"/>
        </w:rPr>
        <w:t>теплоносителя для тепловых сетей и максимальн</w:t>
      </w:r>
      <w:r w:rsidR="003C4575" w:rsidRPr="00C8165C">
        <w:rPr>
          <w:rFonts w:ascii="Times New Roman" w:hAnsi="Times New Roman" w:cs="Times New Roman"/>
          <w:b w:val="0"/>
          <w:color w:val="000000" w:themeColor="text1"/>
          <w:sz w:val="28"/>
          <w:szCs w:val="28"/>
        </w:rPr>
        <w:t xml:space="preserve">ое потребление теплоносителя в </w:t>
      </w:r>
      <w:r w:rsidRPr="00C8165C">
        <w:rPr>
          <w:rFonts w:ascii="Times New Roman" w:hAnsi="Times New Roman" w:cs="Times New Roman"/>
          <w:b w:val="0"/>
          <w:color w:val="000000" w:themeColor="text1"/>
          <w:sz w:val="28"/>
          <w:szCs w:val="28"/>
        </w:rPr>
        <w:t>теплоиспользующих установках потребителей в персп</w:t>
      </w:r>
      <w:r w:rsidR="003C4575" w:rsidRPr="00C8165C">
        <w:rPr>
          <w:rFonts w:ascii="Times New Roman" w:hAnsi="Times New Roman" w:cs="Times New Roman"/>
          <w:b w:val="0"/>
          <w:color w:val="000000" w:themeColor="text1"/>
          <w:sz w:val="28"/>
          <w:szCs w:val="28"/>
        </w:rPr>
        <w:t xml:space="preserve">ективных зонах действия систем </w:t>
      </w:r>
      <w:r w:rsidRPr="00C8165C">
        <w:rPr>
          <w:rFonts w:ascii="Times New Roman" w:hAnsi="Times New Roman" w:cs="Times New Roman"/>
          <w:b w:val="0"/>
          <w:color w:val="000000" w:themeColor="text1"/>
          <w:sz w:val="28"/>
          <w:szCs w:val="28"/>
        </w:rPr>
        <w:t xml:space="preserve">теплоснабжения и источников тепловой энергии, в </w:t>
      </w:r>
      <w:r w:rsidR="003C4575" w:rsidRPr="00C8165C">
        <w:rPr>
          <w:rFonts w:ascii="Times New Roman" w:hAnsi="Times New Roman" w:cs="Times New Roman"/>
          <w:b w:val="0"/>
          <w:color w:val="000000" w:themeColor="text1"/>
          <w:sz w:val="28"/>
          <w:szCs w:val="28"/>
        </w:rPr>
        <w:t xml:space="preserve">том числе работающих на единую </w:t>
      </w:r>
      <w:r w:rsidRPr="00C8165C">
        <w:rPr>
          <w:rFonts w:ascii="Times New Roman" w:hAnsi="Times New Roman" w:cs="Times New Roman"/>
          <w:b w:val="0"/>
          <w:color w:val="000000" w:themeColor="text1"/>
          <w:sz w:val="28"/>
          <w:szCs w:val="28"/>
        </w:rPr>
        <w:t>тепловую сеть</w:t>
      </w:r>
      <w:bookmarkEnd w:id="567"/>
      <w:bookmarkEnd w:id="568"/>
      <w:bookmarkEnd w:id="569"/>
    </w:p>
    <w:p w14:paraId="4CA02212" w14:textId="77777777" w:rsidR="00AC4862" w:rsidRPr="00C8165C"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Все тепловые сети сельского поселения – водяные, закрытые. Источником воды для тепловых сетей является вода, поставляемая из существующего водопровода.</w:t>
      </w:r>
    </w:p>
    <w:p w14:paraId="3647F225" w14:textId="77777777" w:rsidR="00AC4862" w:rsidRPr="00C8165C"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СП 124.13330.2012 «Тепловые сети», качест</w:t>
      </w:r>
      <w:r w:rsidR="00AE3334">
        <w:rPr>
          <w:rFonts w:ascii="Times New Roman" w:hAnsi="Times New Roman" w:cs="Times New Roman"/>
          <w:color w:val="000000" w:themeColor="text1"/>
          <w:sz w:val="28"/>
          <w:szCs w:val="28"/>
        </w:rPr>
        <w:t>во исходной воды для систем теп</w:t>
      </w:r>
      <w:r w:rsidRPr="00C8165C">
        <w:rPr>
          <w:rFonts w:ascii="Times New Roman" w:hAnsi="Times New Roman" w:cs="Times New Roman"/>
          <w:color w:val="000000" w:themeColor="text1"/>
          <w:sz w:val="28"/>
          <w:szCs w:val="28"/>
        </w:rPr>
        <w:t>лоснабжения должно отвечать требованиям СанПиН 2.1.4.</w:t>
      </w:r>
      <w:r w:rsidR="00AE3334">
        <w:rPr>
          <w:rFonts w:ascii="Times New Roman" w:hAnsi="Times New Roman" w:cs="Times New Roman"/>
          <w:color w:val="000000" w:themeColor="text1"/>
          <w:sz w:val="28"/>
          <w:szCs w:val="28"/>
        </w:rPr>
        <w:t>1074 и правилам технической экс</w:t>
      </w:r>
      <w:r w:rsidRPr="00C8165C">
        <w:rPr>
          <w:rFonts w:ascii="Times New Roman" w:hAnsi="Times New Roman" w:cs="Times New Roman"/>
          <w:color w:val="000000" w:themeColor="text1"/>
          <w:sz w:val="28"/>
          <w:szCs w:val="28"/>
        </w:rPr>
        <w:t>плуатации электрических станций и сетей Минэнерго России.</w:t>
      </w:r>
    </w:p>
    <w:p w14:paraId="0121349C" w14:textId="77777777" w:rsidR="00AC4862" w:rsidRPr="00C8165C"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восполнения потерь теплосетевой воды источников тепловой энергии сельского поселения, соответствующей нор</w:t>
      </w:r>
      <w:r w:rsidRPr="00C8165C">
        <w:rPr>
          <w:rFonts w:ascii="Times New Roman" w:hAnsi="Times New Roman" w:cs="Times New Roman"/>
          <w:color w:val="000000" w:themeColor="text1"/>
          <w:sz w:val="28"/>
          <w:szCs w:val="28"/>
        </w:rPr>
        <w:softHyphen/>
        <w:t xml:space="preserve">мам ПТЭТЭ, не установлены водоподготовительные установки по обработке подпиточной воды. Обработка воды методом </w:t>
      </w:r>
      <w:r w:rsidRPr="00C8165C">
        <w:rPr>
          <w:rFonts w:ascii="Times New Roman" w:hAnsi="Times New Roman" w:cs="Times New Roman"/>
          <w:color w:val="000000" w:themeColor="text1"/>
          <w:sz w:val="28"/>
          <w:szCs w:val="28"/>
          <w:lang w:val="en-US" w:eastAsia="en-US"/>
        </w:rPr>
        <w:t>Na</w:t>
      </w:r>
      <w:r w:rsidRPr="00C8165C">
        <w:rPr>
          <w:rFonts w:ascii="Times New Roman" w:hAnsi="Times New Roman" w:cs="Times New Roman"/>
          <w:color w:val="000000" w:themeColor="text1"/>
          <w:sz w:val="28"/>
          <w:szCs w:val="28"/>
        </w:rPr>
        <w:t>-</w:t>
      </w:r>
      <w:proofErr w:type="spellStart"/>
      <w:r w:rsidRPr="00C8165C">
        <w:rPr>
          <w:rFonts w:ascii="Times New Roman" w:hAnsi="Times New Roman" w:cs="Times New Roman"/>
          <w:color w:val="000000" w:themeColor="text1"/>
          <w:sz w:val="28"/>
          <w:szCs w:val="28"/>
        </w:rPr>
        <w:t>катионирования</w:t>
      </w:r>
      <w:proofErr w:type="spellEnd"/>
      <w:r w:rsidRPr="00C8165C">
        <w:rPr>
          <w:rFonts w:ascii="Times New Roman" w:hAnsi="Times New Roman" w:cs="Times New Roman"/>
          <w:color w:val="000000" w:themeColor="text1"/>
          <w:sz w:val="28"/>
          <w:szCs w:val="28"/>
        </w:rPr>
        <w:t xml:space="preserve"> (</w:t>
      </w:r>
      <w:proofErr w:type="spellStart"/>
      <w:r w:rsidRPr="00C8165C">
        <w:rPr>
          <w:rFonts w:ascii="Times New Roman" w:hAnsi="Times New Roman" w:cs="Times New Roman"/>
          <w:color w:val="000000" w:themeColor="text1"/>
          <w:sz w:val="28"/>
          <w:szCs w:val="28"/>
        </w:rPr>
        <w:t>ионообмена</w:t>
      </w:r>
      <w:proofErr w:type="spellEnd"/>
      <w:r w:rsidRPr="00C8165C">
        <w:rPr>
          <w:rFonts w:ascii="Times New Roman" w:hAnsi="Times New Roman" w:cs="Times New Roman"/>
          <w:color w:val="000000" w:themeColor="text1"/>
          <w:sz w:val="28"/>
          <w:szCs w:val="28"/>
        </w:rPr>
        <w:t>) заключается в ф</w:t>
      </w:r>
      <w:r w:rsidR="00AE3334">
        <w:rPr>
          <w:rFonts w:ascii="Times New Roman" w:hAnsi="Times New Roman" w:cs="Times New Roman"/>
          <w:color w:val="000000" w:themeColor="text1"/>
          <w:sz w:val="28"/>
          <w:szCs w:val="28"/>
        </w:rPr>
        <w:t>ильтровании ее через слой катио</w:t>
      </w:r>
      <w:r w:rsidRPr="00C8165C">
        <w:rPr>
          <w:rFonts w:ascii="Times New Roman" w:hAnsi="Times New Roman" w:cs="Times New Roman"/>
          <w:color w:val="000000" w:themeColor="text1"/>
          <w:sz w:val="28"/>
          <w:szCs w:val="28"/>
        </w:rPr>
        <w:t>нита. При этом накипеобразующие катионы кальция и магния, определяющие жесткость воды, обмениваются на катионы натрия, обеспечивая работу ко</w:t>
      </w:r>
      <w:r w:rsidR="00AE3334">
        <w:rPr>
          <w:rFonts w:ascii="Times New Roman" w:hAnsi="Times New Roman" w:cs="Times New Roman"/>
          <w:color w:val="000000" w:themeColor="text1"/>
          <w:sz w:val="28"/>
          <w:szCs w:val="28"/>
        </w:rPr>
        <w:t>тельного оборудования без повре</w:t>
      </w:r>
      <w:r w:rsidRPr="00C8165C">
        <w:rPr>
          <w:rFonts w:ascii="Times New Roman" w:hAnsi="Times New Roman" w:cs="Times New Roman"/>
          <w:color w:val="000000" w:themeColor="text1"/>
          <w:sz w:val="28"/>
          <w:szCs w:val="28"/>
        </w:rPr>
        <w:t>ждений вследствие отложений накипи и шлама.</w:t>
      </w:r>
    </w:p>
    <w:p w14:paraId="71EBFCDE" w14:textId="77777777" w:rsidR="00AC4862" w:rsidRPr="00C8165C" w:rsidRDefault="00AC4862" w:rsidP="00AE3334">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w:t>
      </w:r>
      <w:r w:rsidR="00AE3334">
        <w:rPr>
          <w:rFonts w:ascii="Times New Roman" w:hAnsi="Times New Roman" w:cs="Times New Roman"/>
          <w:color w:val="000000" w:themeColor="text1"/>
          <w:sz w:val="28"/>
          <w:szCs w:val="28"/>
        </w:rPr>
        <w:t>сителя в теплоиспользующих уста</w:t>
      </w:r>
      <w:r w:rsidRPr="00C8165C">
        <w:rPr>
          <w:rFonts w:ascii="Times New Roman" w:hAnsi="Times New Roman" w:cs="Times New Roman"/>
          <w:color w:val="000000" w:themeColor="text1"/>
          <w:sz w:val="28"/>
          <w:szCs w:val="28"/>
        </w:rPr>
        <w:t xml:space="preserve">новках потребителей в зонах действия источников тепловой энергии за </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xml:space="preserve"> год представлен в таблице</w:t>
      </w:r>
      <w:hyperlink w:anchor="bookmark124" w:tooltip="Current Document" w:history="1">
        <w:r w:rsidRPr="00C8165C">
          <w:rPr>
            <w:rFonts w:ascii="Times New Roman" w:hAnsi="Times New Roman" w:cs="Times New Roman"/>
            <w:color w:val="000000" w:themeColor="text1"/>
            <w:sz w:val="28"/>
            <w:szCs w:val="28"/>
          </w:rPr>
          <w:t>.</w:t>
        </w:r>
      </w:hyperlink>
    </w:p>
    <w:p w14:paraId="0550B356" w14:textId="77777777" w:rsidR="00AC4862" w:rsidRPr="00C8165C" w:rsidRDefault="00AC4862" w:rsidP="00AE3334">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Балансы производительности водоподготовительных </w:t>
      </w:r>
      <w:r w:rsidRPr="00C8165C">
        <w:rPr>
          <w:rFonts w:ascii="Times New Roman" w:hAnsi="Times New Roman" w:cs="Times New Roman"/>
          <w:color w:val="000000" w:themeColor="text1"/>
          <w:sz w:val="28"/>
          <w:szCs w:val="28"/>
        </w:rPr>
        <w:lastRenderedPageBreak/>
        <w:t>установок теплоносителя для тепловых сетей и максимальное потребление теплоносителя в теплоиспользующих установках потребителей в зоне действия источников тепловой энергии и тепловых сетей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61"/>
        <w:gridCol w:w="2835"/>
        <w:gridCol w:w="2835"/>
        <w:gridCol w:w="2096"/>
      </w:tblGrid>
      <w:tr w:rsidR="00AC4862" w:rsidRPr="00C8165C" w14:paraId="06B8D3E3" w14:textId="77777777" w:rsidTr="00AC4862">
        <w:trPr>
          <w:trHeight w:val="340"/>
        </w:trPr>
        <w:tc>
          <w:tcPr>
            <w:tcW w:w="2835" w:type="dxa"/>
            <w:vAlign w:val="center"/>
          </w:tcPr>
          <w:p w14:paraId="03FC8B70"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Наименование </w:t>
            </w:r>
            <w:r w:rsidRPr="00C8165C">
              <w:rPr>
                <w:rFonts w:ascii="Times New Roman" w:hAnsi="Times New Roman" w:cs="Times New Roman"/>
                <w:sz w:val="28"/>
                <w:szCs w:val="28"/>
              </w:rPr>
              <w:br/>
              <w:t>котельной</w:t>
            </w:r>
          </w:p>
        </w:tc>
        <w:tc>
          <w:tcPr>
            <w:tcW w:w="2438" w:type="dxa"/>
            <w:vAlign w:val="center"/>
          </w:tcPr>
          <w:p w14:paraId="0A7E0D13" w14:textId="77777777" w:rsidR="00AC4862" w:rsidRPr="00C8165C" w:rsidRDefault="00AC4862" w:rsidP="006E57B8">
            <w:pPr>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Располагаемая производительность водоподготовительных установок, м</w:t>
            </w:r>
            <w:r w:rsidRPr="00C8165C">
              <w:rPr>
                <w:rFonts w:ascii="Times New Roman" w:hAnsi="Times New Roman" w:cs="Times New Roman"/>
                <w:sz w:val="28"/>
                <w:szCs w:val="28"/>
                <w:vertAlign w:val="superscript"/>
              </w:rPr>
              <w:t>3</w:t>
            </w:r>
            <w:r w:rsidRPr="00C8165C">
              <w:rPr>
                <w:rFonts w:ascii="Times New Roman" w:hAnsi="Times New Roman" w:cs="Times New Roman"/>
                <w:sz w:val="28"/>
                <w:szCs w:val="28"/>
              </w:rPr>
              <w:t>/ч</w:t>
            </w:r>
          </w:p>
        </w:tc>
        <w:tc>
          <w:tcPr>
            <w:tcW w:w="2438" w:type="dxa"/>
            <w:vAlign w:val="center"/>
          </w:tcPr>
          <w:p w14:paraId="20C84D06" w14:textId="77777777" w:rsidR="00AC4862" w:rsidRPr="00C8165C" w:rsidRDefault="00AC4862" w:rsidP="006E57B8">
            <w:pPr>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Фактическая производительность водоподготовительных установок, м</w:t>
            </w:r>
            <w:r w:rsidRPr="00C8165C">
              <w:rPr>
                <w:rFonts w:ascii="Times New Roman" w:hAnsi="Times New Roman" w:cs="Times New Roman"/>
                <w:sz w:val="28"/>
                <w:szCs w:val="28"/>
                <w:vertAlign w:val="superscript"/>
              </w:rPr>
              <w:t>3</w:t>
            </w:r>
            <w:r w:rsidRPr="00C8165C">
              <w:rPr>
                <w:rFonts w:ascii="Times New Roman" w:hAnsi="Times New Roman" w:cs="Times New Roman"/>
                <w:sz w:val="28"/>
                <w:szCs w:val="28"/>
              </w:rPr>
              <w:t>/ч</w:t>
            </w:r>
          </w:p>
        </w:tc>
        <w:tc>
          <w:tcPr>
            <w:tcW w:w="2438" w:type="dxa"/>
            <w:vAlign w:val="center"/>
          </w:tcPr>
          <w:p w14:paraId="3F3F9EB8" w14:textId="77777777" w:rsidR="00AC4862" w:rsidRPr="00C8165C" w:rsidRDefault="00AC4862" w:rsidP="006E57B8">
            <w:pPr>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Максимальное потребление теплоносителя, м</w:t>
            </w:r>
            <w:r w:rsidRPr="00C8165C">
              <w:rPr>
                <w:rFonts w:ascii="Times New Roman" w:hAnsi="Times New Roman" w:cs="Times New Roman"/>
                <w:sz w:val="28"/>
                <w:szCs w:val="28"/>
                <w:vertAlign w:val="superscript"/>
              </w:rPr>
              <w:t>3</w:t>
            </w:r>
            <w:r w:rsidRPr="00C8165C">
              <w:rPr>
                <w:rFonts w:ascii="Times New Roman" w:hAnsi="Times New Roman" w:cs="Times New Roman"/>
                <w:sz w:val="28"/>
                <w:szCs w:val="28"/>
              </w:rPr>
              <w:t>/ч</w:t>
            </w:r>
          </w:p>
        </w:tc>
      </w:tr>
      <w:tr w:rsidR="00AC4862" w:rsidRPr="00C8165C" w14:paraId="67CC1D68" w14:textId="77777777" w:rsidTr="00AC4862">
        <w:trPr>
          <w:trHeight w:val="340"/>
        </w:trPr>
        <w:tc>
          <w:tcPr>
            <w:tcW w:w="2835" w:type="dxa"/>
            <w:vAlign w:val="center"/>
          </w:tcPr>
          <w:p w14:paraId="7BA5532C"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w:t>
            </w:r>
          </w:p>
        </w:tc>
        <w:tc>
          <w:tcPr>
            <w:tcW w:w="2438" w:type="dxa"/>
            <w:vAlign w:val="center"/>
          </w:tcPr>
          <w:p w14:paraId="1074C988"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w:t>
            </w:r>
          </w:p>
        </w:tc>
        <w:tc>
          <w:tcPr>
            <w:tcW w:w="2438" w:type="dxa"/>
            <w:vAlign w:val="center"/>
          </w:tcPr>
          <w:p w14:paraId="6B641456"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w:t>
            </w:r>
          </w:p>
        </w:tc>
        <w:tc>
          <w:tcPr>
            <w:tcW w:w="2438" w:type="dxa"/>
            <w:vAlign w:val="center"/>
          </w:tcPr>
          <w:p w14:paraId="796D0E57" w14:textId="77777777" w:rsidR="00AC4862" w:rsidRPr="00C8165C" w:rsidRDefault="00AC4862" w:rsidP="00AC4862">
            <w:pPr>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4</w:t>
            </w:r>
          </w:p>
        </w:tc>
      </w:tr>
      <w:tr w:rsidR="00AC4862" w:rsidRPr="00C8165C" w14:paraId="043BE602" w14:textId="77777777" w:rsidTr="00AC4862">
        <w:trPr>
          <w:trHeight w:val="340"/>
        </w:trPr>
        <w:tc>
          <w:tcPr>
            <w:tcW w:w="2835" w:type="dxa"/>
            <w:vAlign w:val="center"/>
          </w:tcPr>
          <w:p w14:paraId="1C911E16" w14:textId="77777777" w:rsidR="00AC4862" w:rsidRPr="00C8165C" w:rsidRDefault="00AC4862" w:rsidP="006E57B8">
            <w:pPr>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Сельская котельная</w:t>
            </w:r>
          </w:p>
        </w:tc>
        <w:tc>
          <w:tcPr>
            <w:tcW w:w="2438" w:type="dxa"/>
            <w:vAlign w:val="center"/>
          </w:tcPr>
          <w:p w14:paraId="063BFCC6" w14:textId="77777777" w:rsidR="00AC4862" w:rsidRPr="00C8165C" w:rsidRDefault="00AC4862" w:rsidP="00AC4862">
            <w:pPr>
              <w:tabs>
                <w:tab w:val="left" w:pos="1560"/>
              </w:tab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0,900</w:t>
            </w:r>
          </w:p>
        </w:tc>
        <w:tc>
          <w:tcPr>
            <w:tcW w:w="2438" w:type="dxa"/>
            <w:vAlign w:val="center"/>
          </w:tcPr>
          <w:p w14:paraId="465CF60C" w14:textId="77777777" w:rsidR="00AC4862" w:rsidRPr="00C8165C" w:rsidRDefault="00AC4862" w:rsidP="00AC4862">
            <w:pPr>
              <w:tabs>
                <w:tab w:val="left" w:pos="1560"/>
              </w:tab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0,013</w:t>
            </w:r>
          </w:p>
        </w:tc>
        <w:tc>
          <w:tcPr>
            <w:tcW w:w="2438" w:type="dxa"/>
            <w:vAlign w:val="center"/>
          </w:tcPr>
          <w:p w14:paraId="7757F416" w14:textId="77777777" w:rsidR="00AC4862" w:rsidRPr="00C8165C" w:rsidRDefault="00AC4862" w:rsidP="00AC4862">
            <w:pPr>
              <w:tabs>
                <w:tab w:val="left" w:pos="1560"/>
              </w:tab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r>
    </w:tbl>
    <w:p w14:paraId="08F39181" w14:textId="77777777" w:rsidR="00CD76F2" w:rsidRDefault="00CD76F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70" w:name="_Toc435791288"/>
      <w:bookmarkStart w:id="571" w:name="_Toc128476273"/>
      <w:bookmarkStart w:id="572" w:name="_Toc128558292"/>
      <w:r w:rsidRPr="00C8165C">
        <w:rPr>
          <w:rFonts w:ascii="Times New Roman" w:hAnsi="Times New Roman" w:cs="Times New Roman"/>
          <w:b w:val="0"/>
          <w:color w:val="000000" w:themeColor="text1"/>
          <w:sz w:val="28"/>
          <w:szCs w:val="28"/>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570"/>
      <w:bookmarkEnd w:id="571"/>
      <w:bookmarkEnd w:id="572"/>
    </w:p>
    <w:p w14:paraId="0321ACE0" w14:textId="77777777" w:rsidR="00AC4862" w:rsidRPr="00C8165C" w:rsidRDefault="00AC4862" w:rsidP="00B25F5D">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2642"/>
        <w:gridCol w:w="2834"/>
        <w:gridCol w:w="3531"/>
      </w:tblGrid>
      <w:tr w:rsidR="00AC4862" w:rsidRPr="00C8165C" w14:paraId="0A16929E" w14:textId="77777777" w:rsidTr="004D6621">
        <w:trPr>
          <w:trHeight w:val="340"/>
        </w:trPr>
        <w:tc>
          <w:tcPr>
            <w:tcW w:w="322" w:type="pct"/>
            <w:vAlign w:val="center"/>
          </w:tcPr>
          <w:p w14:paraId="3DF1CAE4"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w:t>
            </w:r>
          </w:p>
          <w:p w14:paraId="00016B8B"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п/п</w:t>
            </w:r>
          </w:p>
        </w:tc>
        <w:tc>
          <w:tcPr>
            <w:tcW w:w="1372" w:type="pct"/>
            <w:vAlign w:val="center"/>
          </w:tcPr>
          <w:p w14:paraId="51876E64"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Тепловая сеть</w:t>
            </w:r>
          </w:p>
        </w:tc>
        <w:tc>
          <w:tcPr>
            <w:tcW w:w="1472" w:type="pct"/>
            <w:vAlign w:val="center"/>
          </w:tcPr>
          <w:p w14:paraId="53A2C353" w14:textId="77777777" w:rsidR="00AC4862" w:rsidRPr="00C8165C" w:rsidRDefault="00B25F5D" w:rsidP="00B25F5D">
            <w:pPr>
              <w:pStyle w:val="Default"/>
              <w:widowControl w:val="0"/>
              <w:suppressAutoHyphens/>
              <w:jc w:val="center"/>
              <w:rPr>
                <w:color w:val="000000" w:themeColor="text1"/>
                <w:sz w:val="28"/>
                <w:szCs w:val="28"/>
              </w:rPr>
            </w:pPr>
            <w:r>
              <w:rPr>
                <w:color w:val="000000" w:themeColor="text1"/>
                <w:sz w:val="28"/>
                <w:szCs w:val="28"/>
              </w:rPr>
              <w:t xml:space="preserve">Производительность </w:t>
            </w:r>
            <w:r w:rsidR="00AC4862" w:rsidRPr="00C8165C">
              <w:rPr>
                <w:color w:val="000000" w:themeColor="text1"/>
                <w:sz w:val="28"/>
                <w:szCs w:val="28"/>
              </w:rPr>
              <w:t>водоподготовительных установок, м</w:t>
            </w:r>
            <w:r w:rsidR="00AC4862" w:rsidRPr="00C8165C">
              <w:rPr>
                <w:color w:val="000000" w:themeColor="text1"/>
                <w:sz w:val="28"/>
                <w:szCs w:val="28"/>
                <w:vertAlign w:val="superscript"/>
              </w:rPr>
              <w:t>3</w:t>
            </w:r>
            <w:r w:rsidR="00AC4862" w:rsidRPr="00C8165C">
              <w:rPr>
                <w:color w:val="000000" w:themeColor="text1"/>
                <w:sz w:val="28"/>
                <w:szCs w:val="28"/>
              </w:rPr>
              <w:t>/ч</w:t>
            </w:r>
          </w:p>
        </w:tc>
        <w:tc>
          <w:tcPr>
            <w:tcW w:w="1834" w:type="pct"/>
            <w:vAlign w:val="center"/>
          </w:tcPr>
          <w:p w14:paraId="262C3C6B"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Максимальное потребление теплоносителя в аварийных режимах систем теплоснабжения, не более м</w:t>
            </w:r>
            <w:r w:rsidRPr="00C8165C">
              <w:rPr>
                <w:color w:val="000000" w:themeColor="text1"/>
                <w:sz w:val="28"/>
                <w:szCs w:val="28"/>
                <w:vertAlign w:val="superscript"/>
              </w:rPr>
              <w:t>3</w:t>
            </w:r>
            <w:r w:rsidRPr="00C8165C">
              <w:rPr>
                <w:color w:val="000000" w:themeColor="text1"/>
                <w:sz w:val="28"/>
                <w:szCs w:val="28"/>
              </w:rPr>
              <w:t>/ч</w:t>
            </w:r>
          </w:p>
        </w:tc>
      </w:tr>
      <w:tr w:rsidR="00AC4862" w:rsidRPr="00C8165C" w14:paraId="44915995" w14:textId="77777777" w:rsidTr="004D6621">
        <w:trPr>
          <w:trHeight w:val="340"/>
        </w:trPr>
        <w:tc>
          <w:tcPr>
            <w:tcW w:w="322" w:type="pct"/>
            <w:vAlign w:val="center"/>
          </w:tcPr>
          <w:p w14:paraId="1F035E4A"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1</w:t>
            </w:r>
          </w:p>
        </w:tc>
        <w:tc>
          <w:tcPr>
            <w:tcW w:w="1372" w:type="pct"/>
            <w:vAlign w:val="center"/>
          </w:tcPr>
          <w:p w14:paraId="5F44FAC6"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2</w:t>
            </w:r>
          </w:p>
        </w:tc>
        <w:tc>
          <w:tcPr>
            <w:tcW w:w="1472" w:type="pct"/>
            <w:vAlign w:val="center"/>
          </w:tcPr>
          <w:p w14:paraId="7455591D"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3</w:t>
            </w:r>
          </w:p>
        </w:tc>
        <w:tc>
          <w:tcPr>
            <w:tcW w:w="1834" w:type="pct"/>
            <w:vAlign w:val="center"/>
          </w:tcPr>
          <w:p w14:paraId="0948AFEA"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4</w:t>
            </w:r>
          </w:p>
        </w:tc>
      </w:tr>
      <w:tr w:rsidR="00AC4862" w:rsidRPr="00C8165C" w14:paraId="71A0542E" w14:textId="77777777" w:rsidTr="004D6621">
        <w:trPr>
          <w:trHeight w:val="340"/>
        </w:trPr>
        <w:tc>
          <w:tcPr>
            <w:tcW w:w="322" w:type="pct"/>
            <w:tcBorders>
              <w:top w:val="single" w:sz="4" w:space="0" w:color="auto"/>
              <w:left w:val="single" w:sz="4" w:space="0" w:color="auto"/>
              <w:bottom w:val="single" w:sz="4" w:space="0" w:color="auto"/>
              <w:right w:val="single" w:sz="4" w:space="0" w:color="auto"/>
            </w:tcBorders>
            <w:vAlign w:val="center"/>
          </w:tcPr>
          <w:p w14:paraId="17267E1A" w14:textId="77777777" w:rsidR="00AC4862" w:rsidRPr="00C8165C" w:rsidRDefault="00AC4862" w:rsidP="00B25F5D">
            <w:pPr>
              <w:widowControl w:val="0"/>
              <w:suppressAutoHyphens/>
              <w:spacing w:after="0" w:line="240" w:lineRule="auto"/>
              <w:jc w:val="center"/>
              <w:rPr>
                <w:rFonts w:ascii="Times New Roman" w:hAnsi="Times New Roman" w:cs="Times New Roman"/>
                <w:bCs/>
                <w:color w:val="000000" w:themeColor="text1"/>
                <w:sz w:val="28"/>
                <w:szCs w:val="28"/>
              </w:rPr>
            </w:pPr>
            <w:r w:rsidRPr="00C8165C">
              <w:rPr>
                <w:rFonts w:ascii="Times New Roman" w:hAnsi="Times New Roman" w:cs="Times New Roman"/>
                <w:bCs/>
                <w:color w:val="000000" w:themeColor="text1"/>
                <w:sz w:val="28"/>
                <w:szCs w:val="28"/>
              </w:rPr>
              <w:t>1</w:t>
            </w:r>
          </w:p>
        </w:tc>
        <w:tc>
          <w:tcPr>
            <w:tcW w:w="1372" w:type="pct"/>
            <w:tcBorders>
              <w:top w:val="single" w:sz="4" w:space="0" w:color="auto"/>
              <w:left w:val="single" w:sz="4" w:space="0" w:color="auto"/>
              <w:bottom w:val="single" w:sz="4" w:space="0" w:color="auto"/>
              <w:right w:val="single" w:sz="4" w:space="0" w:color="auto"/>
            </w:tcBorders>
            <w:vAlign w:val="center"/>
          </w:tcPr>
          <w:p w14:paraId="3AC05E2C"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Сельская котельная</w:t>
            </w:r>
          </w:p>
        </w:tc>
        <w:tc>
          <w:tcPr>
            <w:tcW w:w="1472" w:type="pct"/>
            <w:tcBorders>
              <w:top w:val="single" w:sz="4" w:space="0" w:color="auto"/>
              <w:left w:val="single" w:sz="4" w:space="0" w:color="auto"/>
              <w:bottom w:val="single" w:sz="4" w:space="0" w:color="auto"/>
              <w:right w:val="single" w:sz="4" w:space="0" w:color="auto"/>
            </w:tcBorders>
            <w:vAlign w:val="center"/>
          </w:tcPr>
          <w:p w14:paraId="00E996B4"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0,900</w:t>
            </w:r>
          </w:p>
        </w:tc>
        <w:tc>
          <w:tcPr>
            <w:tcW w:w="1834" w:type="pct"/>
            <w:tcBorders>
              <w:top w:val="single" w:sz="4" w:space="0" w:color="auto"/>
              <w:left w:val="single" w:sz="4" w:space="0" w:color="auto"/>
              <w:bottom w:val="single" w:sz="4" w:space="0" w:color="auto"/>
              <w:right w:val="single" w:sz="4" w:space="0" w:color="auto"/>
            </w:tcBorders>
            <w:vAlign w:val="center"/>
          </w:tcPr>
          <w:p w14:paraId="1C472D44"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0,101</w:t>
            </w:r>
          </w:p>
        </w:tc>
      </w:tr>
    </w:tbl>
    <w:p w14:paraId="2ECA632F" w14:textId="77777777" w:rsidR="003C4575"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bookmarkStart w:id="573" w:name="_Toc391732455"/>
      <w:bookmarkStart w:id="574" w:name="_Toc435791289"/>
    </w:p>
    <w:p w14:paraId="254BC4B0" w14:textId="77777777" w:rsidR="00AC4862" w:rsidRPr="00C8165C" w:rsidRDefault="00AC4862" w:rsidP="00B25F5D">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Часть 8. Топливные балансы источников тепловой</w:t>
      </w:r>
      <w:r w:rsidR="003C4575" w:rsidRPr="00C8165C">
        <w:rPr>
          <w:rFonts w:ascii="Times New Roman" w:hAnsi="Times New Roman" w:cs="Times New Roman"/>
          <w:color w:val="000000" w:themeColor="text1"/>
          <w:sz w:val="28"/>
          <w:szCs w:val="28"/>
        </w:rPr>
        <w:t xml:space="preserve"> энергии и система обеспечения </w:t>
      </w:r>
      <w:r w:rsidRPr="00C8165C">
        <w:rPr>
          <w:rFonts w:ascii="Times New Roman" w:hAnsi="Times New Roman" w:cs="Times New Roman"/>
          <w:color w:val="000000" w:themeColor="text1"/>
          <w:sz w:val="28"/>
          <w:szCs w:val="28"/>
        </w:rPr>
        <w:t>топливом</w:t>
      </w:r>
      <w:bookmarkEnd w:id="573"/>
      <w:bookmarkEnd w:id="574"/>
    </w:p>
    <w:p w14:paraId="66C559C5"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75" w:name="_Toc435791290"/>
      <w:bookmarkStart w:id="576" w:name="_Toc128476274"/>
      <w:bookmarkStart w:id="577" w:name="_Toc128558293"/>
      <w:r w:rsidRPr="00C8165C">
        <w:rPr>
          <w:rFonts w:ascii="Times New Roman" w:hAnsi="Times New Roman" w:cs="Times New Roman"/>
          <w:b w:val="0"/>
          <w:color w:val="000000" w:themeColor="text1"/>
          <w:sz w:val="28"/>
          <w:szCs w:val="28"/>
        </w:rPr>
        <w:t>1.8.1 Описание видов и количества используемого основного</w:t>
      </w:r>
      <w:r w:rsidR="003C4575" w:rsidRPr="00C8165C">
        <w:rPr>
          <w:rFonts w:ascii="Times New Roman" w:hAnsi="Times New Roman" w:cs="Times New Roman"/>
          <w:b w:val="0"/>
          <w:color w:val="000000" w:themeColor="text1"/>
          <w:sz w:val="28"/>
          <w:szCs w:val="28"/>
        </w:rPr>
        <w:t xml:space="preserve"> топлива для каждого источника </w:t>
      </w:r>
      <w:r w:rsidRPr="00C8165C">
        <w:rPr>
          <w:rFonts w:ascii="Times New Roman" w:hAnsi="Times New Roman" w:cs="Times New Roman"/>
          <w:b w:val="0"/>
          <w:color w:val="000000" w:themeColor="text1"/>
          <w:sz w:val="28"/>
          <w:szCs w:val="28"/>
        </w:rPr>
        <w:t>тепловой энергии</w:t>
      </w:r>
      <w:bookmarkEnd w:id="575"/>
      <w:bookmarkEnd w:id="576"/>
      <w:bookmarkEnd w:id="577"/>
      <w:r w:rsidR="002D48DA">
        <w:rPr>
          <w:rFonts w:ascii="Times New Roman" w:hAnsi="Times New Roman" w:cs="Times New Roman"/>
          <w:b w:val="0"/>
          <w:color w:val="000000" w:themeColor="text1"/>
          <w:sz w:val="28"/>
          <w:szCs w:val="28"/>
        </w:rPr>
        <w:t>.</w:t>
      </w:r>
    </w:p>
    <w:p w14:paraId="3C11BF7F"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bookmarkStart w:id="578" w:name="bookmark130"/>
      <w:r w:rsidRPr="00C8165C">
        <w:rPr>
          <w:rFonts w:ascii="Times New Roman" w:hAnsi="Times New Roman" w:cs="Times New Roman"/>
          <w:color w:val="000000" w:themeColor="text1"/>
          <w:spacing w:val="-4"/>
          <w:sz w:val="28"/>
          <w:szCs w:val="28"/>
        </w:rPr>
        <w:t>Основным видом топлива для сельской котельной села Архангельское является природный газ. Резервное и аварийное топливо отсутствует.</w:t>
      </w:r>
    </w:p>
    <w:p w14:paraId="0FEC3851"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каждого котлоагрегата утверждена собственная режимная карта при сжигании топлива.</w:t>
      </w:r>
    </w:p>
    <w:p w14:paraId="74393258"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Динамика потребления котельно-печного топлива источниками тепловой энергии предоставлена в таблице.</w:t>
      </w:r>
      <w:bookmarkEnd w:id="578"/>
    </w:p>
    <w:p w14:paraId="514D5FA4" w14:textId="77777777" w:rsidR="00AC4862" w:rsidRPr="00C8165C" w:rsidRDefault="00AC4862" w:rsidP="00B25F5D">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Динамика потребления котельно-печного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049"/>
        <w:gridCol w:w="4317"/>
      </w:tblGrid>
      <w:tr w:rsidR="00AC4862" w:rsidRPr="00C8165C" w14:paraId="776B61E4" w14:textId="77777777" w:rsidTr="00AC4862">
        <w:trPr>
          <w:trHeight w:val="340"/>
          <w:jc w:val="center"/>
        </w:trPr>
        <w:tc>
          <w:tcPr>
            <w:tcW w:w="1693" w:type="pct"/>
            <w:vAlign w:val="center"/>
          </w:tcPr>
          <w:p w14:paraId="205AF238" w14:textId="77777777" w:rsidR="004D6621"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 xml:space="preserve">Источник </w:t>
            </w:r>
          </w:p>
          <w:p w14:paraId="5C0B0770"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тепловой энергии</w:t>
            </w:r>
          </w:p>
        </w:tc>
        <w:tc>
          <w:tcPr>
            <w:tcW w:w="1064" w:type="pct"/>
            <w:vAlign w:val="center"/>
          </w:tcPr>
          <w:p w14:paraId="2E293D43" w14:textId="77777777" w:rsidR="00AC4862" w:rsidRPr="00C8165C" w:rsidRDefault="00AC4862" w:rsidP="00B25F5D">
            <w:pPr>
              <w:pStyle w:val="Default"/>
              <w:widowControl w:val="0"/>
              <w:suppressAutoHyphens/>
              <w:jc w:val="center"/>
              <w:rPr>
                <w:color w:val="000000" w:themeColor="text1"/>
                <w:sz w:val="28"/>
                <w:szCs w:val="28"/>
              </w:rPr>
            </w:pPr>
            <w:r w:rsidRPr="00C8165C">
              <w:rPr>
                <w:color w:val="000000" w:themeColor="text1"/>
                <w:sz w:val="28"/>
                <w:szCs w:val="28"/>
              </w:rPr>
              <w:t>Вид топлива</w:t>
            </w:r>
          </w:p>
        </w:tc>
        <w:tc>
          <w:tcPr>
            <w:tcW w:w="2242" w:type="pct"/>
            <w:vAlign w:val="center"/>
          </w:tcPr>
          <w:p w14:paraId="7F200A8E"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Расход </w:t>
            </w:r>
            <w:proofErr w:type="spellStart"/>
            <w:r w:rsidRPr="00C8165C">
              <w:rPr>
                <w:rFonts w:ascii="Times New Roman" w:hAnsi="Times New Roman" w:cs="Times New Roman"/>
                <w:color w:val="000000" w:themeColor="text1"/>
                <w:sz w:val="28"/>
                <w:szCs w:val="28"/>
              </w:rPr>
              <w:t>котельнопечного</w:t>
            </w:r>
            <w:proofErr w:type="spellEnd"/>
            <w:r w:rsidRPr="00C8165C">
              <w:rPr>
                <w:rFonts w:ascii="Times New Roman" w:hAnsi="Times New Roman" w:cs="Times New Roman"/>
                <w:color w:val="000000" w:themeColor="text1"/>
                <w:sz w:val="28"/>
                <w:szCs w:val="28"/>
              </w:rPr>
              <w:t xml:space="preserve"> </w:t>
            </w:r>
          </w:p>
          <w:p w14:paraId="0B41D3EA"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топлива в </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xml:space="preserve"> году</w:t>
            </w:r>
          </w:p>
        </w:tc>
      </w:tr>
      <w:tr w:rsidR="00AC4862" w:rsidRPr="00C8165C" w14:paraId="1AC31D13" w14:textId="77777777" w:rsidTr="00AC4862">
        <w:trPr>
          <w:trHeight w:val="340"/>
          <w:jc w:val="center"/>
        </w:trPr>
        <w:tc>
          <w:tcPr>
            <w:tcW w:w="1693" w:type="pct"/>
            <w:tcBorders>
              <w:top w:val="single" w:sz="4" w:space="0" w:color="auto"/>
              <w:left w:val="single" w:sz="4" w:space="0" w:color="auto"/>
              <w:right w:val="single" w:sz="4" w:space="0" w:color="auto"/>
            </w:tcBorders>
            <w:vAlign w:val="center"/>
          </w:tcPr>
          <w:p w14:paraId="6D975645"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Сельская котельная</w:t>
            </w:r>
          </w:p>
        </w:tc>
        <w:tc>
          <w:tcPr>
            <w:tcW w:w="1064" w:type="pct"/>
            <w:tcBorders>
              <w:top w:val="single" w:sz="4" w:space="0" w:color="auto"/>
              <w:left w:val="single" w:sz="4" w:space="0" w:color="auto"/>
              <w:bottom w:val="single" w:sz="4" w:space="0" w:color="auto"/>
              <w:right w:val="single" w:sz="4" w:space="0" w:color="auto"/>
            </w:tcBorders>
            <w:vAlign w:val="center"/>
          </w:tcPr>
          <w:p w14:paraId="61D58B60"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основное</w:t>
            </w:r>
          </w:p>
          <w:p w14:paraId="5850DAE2"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(газ), тыс.м</w:t>
            </w:r>
            <w:r w:rsidRPr="00C8165C">
              <w:rPr>
                <w:rFonts w:ascii="Times New Roman" w:hAnsi="Times New Roman" w:cs="Times New Roman"/>
                <w:color w:val="000000" w:themeColor="text1"/>
                <w:sz w:val="28"/>
                <w:szCs w:val="28"/>
                <w:vertAlign w:val="superscript"/>
              </w:rPr>
              <w:t>3</w:t>
            </w:r>
          </w:p>
        </w:tc>
        <w:tc>
          <w:tcPr>
            <w:tcW w:w="2242" w:type="pct"/>
            <w:tcBorders>
              <w:top w:val="single" w:sz="4" w:space="0" w:color="auto"/>
              <w:left w:val="single" w:sz="4" w:space="0" w:color="auto"/>
              <w:bottom w:val="single" w:sz="4" w:space="0" w:color="auto"/>
              <w:right w:val="single" w:sz="4" w:space="0" w:color="auto"/>
            </w:tcBorders>
            <w:vAlign w:val="center"/>
          </w:tcPr>
          <w:p w14:paraId="30E9F75B" w14:textId="77777777" w:rsidR="00AC4862" w:rsidRPr="00C8165C" w:rsidRDefault="00AC4862" w:rsidP="00B25F5D">
            <w:pPr>
              <w:widowControl w:val="0"/>
              <w:suppressAutoHyphens/>
              <w:spacing w:after="0" w:line="240" w:lineRule="auto"/>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84,30</w:t>
            </w:r>
          </w:p>
        </w:tc>
      </w:tr>
    </w:tbl>
    <w:p w14:paraId="4A3F3286"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79" w:name="bookmark131"/>
      <w:bookmarkStart w:id="580" w:name="_Toc128476275"/>
      <w:bookmarkStart w:id="581" w:name="_Toc128558294"/>
      <w:r w:rsidRPr="00C8165C">
        <w:rPr>
          <w:rFonts w:ascii="Times New Roman" w:hAnsi="Times New Roman" w:cs="Times New Roman"/>
          <w:b w:val="0"/>
          <w:color w:val="000000" w:themeColor="text1"/>
          <w:sz w:val="28"/>
          <w:szCs w:val="28"/>
        </w:rPr>
        <w:t>1.8.2. Описание видов резервного и аварийного топлив</w:t>
      </w:r>
      <w:r w:rsidR="007E4380" w:rsidRPr="00C8165C">
        <w:rPr>
          <w:rFonts w:ascii="Times New Roman" w:hAnsi="Times New Roman" w:cs="Times New Roman"/>
          <w:b w:val="0"/>
          <w:color w:val="000000" w:themeColor="text1"/>
          <w:sz w:val="28"/>
          <w:szCs w:val="28"/>
        </w:rPr>
        <w:t xml:space="preserve">а и возможности их обеспечения </w:t>
      </w:r>
      <w:r w:rsidRPr="00C8165C">
        <w:rPr>
          <w:rFonts w:ascii="Times New Roman" w:hAnsi="Times New Roman" w:cs="Times New Roman"/>
          <w:b w:val="0"/>
          <w:color w:val="000000" w:themeColor="text1"/>
          <w:sz w:val="28"/>
          <w:szCs w:val="28"/>
        </w:rPr>
        <w:t>в</w:t>
      </w:r>
      <w:bookmarkEnd w:id="579"/>
      <w:r w:rsidRPr="00C8165C">
        <w:rPr>
          <w:rFonts w:ascii="Times New Roman" w:hAnsi="Times New Roman" w:cs="Times New Roman"/>
          <w:b w:val="0"/>
          <w:color w:val="000000" w:themeColor="text1"/>
          <w:sz w:val="28"/>
          <w:szCs w:val="28"/>
        </w:rPr>
        <w:t xml:space="preserve"> соответствии с нормативными требованиями</w:t>
      </w:r>
      <w:bookmarkStart w:id="582" w:name="bookmark132"/>
      <w:bookmarkEnd w:id="580"/>
      <w:bookmarkEnd w:id="581"/>
    </w:p>
    <w:bookmarkEnd w:id="582"/>
    <w:p w14:paraId="75822999"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lastRenderedPageBreak/>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1D82DA81"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40054D85"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267BCC2C"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Объем НЭЗТ для расхода твердого топлива до 150 т/ч составляет 7 суток. </w:t>
      </w:r>
    </w:p>
    <w:p w14:paraId="76547A30"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Объем НЭЗТ для расхода жидкого топлива до 150 т/ч составляет 5 суток. </w:t>
      </w:r>
    </w:p>
    <w:p w14:paraId="21E08B36" w14:textId="77777777" w:rsidR="00AC4862" w:rsidRPr="00466889"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z w:val="28"/>
          <w:szCs w:val="28"/>
        </w:rPr>
        <w:t>Сельская котельная: резервное топливо отсутствует.</w:t>
      </w:r>
      <w:r w:rsidRPr="00C8165C">
        <w:rPr>
          <w:rFonts w:ascii="Times New Roman" w:hAnsi="Times New Roman" w:cs="Times New Roman"/>
          <w:color w:val="000000" w:themeColor="text1"/>
          <w:spacing w:val="-4"/>
          <w:sz w:val="28"/>
          <w:szCs w:val="28"/>
        </w:rPr>
        <w:t xml:space="preserve"> </w:t>
      </w:r>
      <w:r w:rsidRPr="00C8165C">
        <w:rPr>
          <w:rFonts w:ascii="Times New Roman" w:hAnsi="Times New Roman" w:cs="Times New Roman"/>
          <w:color w:val="000000" w:themeColor="text1"/>
          <w:sz w:val="28"/>
          <w:szCs w:val="28"/>
        </w:rPr>
        <w:t>Требуемый неснижаемый нормативный запас топлива на расчетный период</w:t>
      </w:r>
      <w:r w:rsidRPr="00C8165C">
        <w:rPr>
          <w:rFonts w:ascii="Times New Roman" w:hAnsi="Times New Roman" w:cs="Times New Roman"/>
          <w:color w:val="000000" w:themeColor="text1"/>
          <w:spacing w:val="-4"/>
          <w:sz w:val="28"/>
          <w:szCs w:val="28"/>
        </w:rPr>
        <w:t xml:space="preserve"> (</w:t>
      </w:r>
      <w:r w:rsidRPr="00C8165C">
        <w:rPr>
          <w:rFonts w:ascii="Times New Roman" w:hAnsi="Times New Roman" w:cs="Times New Roman"/>
          <w:color w:val="000000" w:themeColor="text1"/>
          <w:sz w:val="28"/>
          <w:szCs w:val="28"/>
        </w:rPr>
        <w:t>твердое</w:t>
      </w:r>
      <w:r w:rsidRPr="00C8165C">
        <w:rPr>
          <w:rFonts w:ascii="Times New Roman" w:hAnsi="Times New Roman" w:cs="Times New Roman"/>
          <w:color w:val="000000" w:themeColor="text1"/>
          <w:spacing w:val="-4"/>
          <w:sz w:val="28"/>
          <w:szCs w:val="28"/>
        </w:rPr>
        <w:t xml:space="preserve">) – </w:t>
      </w:r>
      <w:r w:rsidR="00CD5B0A">
        <w:rPr>
          <w:rFonts w:ascii="Times New Roman" w:hAnsi="Times New Roman" w:cs="Times New Roman"/>
          <w:color w:val="000000" w:themeColor="text1"/>
          <w:spacing w:val="-4"/>
          <w:sz w:val="28"/>
          <w:szCs w:val="28"/>
        </w:rPr>
        <w:t>2,78 т</w:t>
      </w:r>
      <w:r w:rsidRPr="00C8165C">
        <w:rPr>
          <w:rFonts w:ascii="Times New Roman" w:hAnsi="Times New Roman" w:cs="Times New Roman"/>
          <w:color w:val="000000" w:themeColor="text1"/>
          <w:spacing w:val="-4"/>
          <w:sz w:val="28"/>
          <w:szCs w:val="28"/>
        </w:rPr>
        <w:t xml:space="preserve">. </w:t>
      </w:r>
      <w:r w:rsidRPr="00C8165C">
        <w:rPr>
          <w:rFonts w:ascii="Times New Roman" w:hAnsi="Times New Roman" w:cs="Times New Roman"/>
          <w:color w:val="000000" w:themeColor="text1"/>
          <w:sz w:val="28"/>
          <w:szCs w:val="28"/>
        </w:rPr>
        <w:t>Требуемый неснижаемый нормативный запас топлива на расчетный период</w:t>
      </w:r>
      <w:r w:rsidRPr="00C8165C">
        <w:rPr>
          <w:rFonts w:ascii="Times New Roman" w:hAnsi="Times New Roman" w:cs="Times New Roman"/>
          <w:color w:val="000000" w:themeColor="text1"/>
          <w:spacing w:val="-4"/>
          <w:sz w:val="28"/>
          <w:szCs w:val="28"/>
        </w:rPr>
        <w:t xml:space="preserve"> (жидкое) – 1,99 м</w:t>
      </w:r>
      <w:r w:rsidRPr="00C8165C">
        <w:rPr>
          <w:rFonts w:ascii="Times New Roman" w:hAnsi="Times New Roman" w:cs="Times New Roman"/>
          <w:color w:val="000000" w:themeColor="text1"/>
          <w:spacing w:val="-4"/>
          <w:sz w:val="28"/>
          <w:szCs w:val="28"/>
          <w:vertAlign w:val="superscript"/>
        </w:rPr>
        <w:t>3</w:t>
      </w:r>
      <w:r w:rsidR="00466889">
        <w:rPr>
          <w:rFonts w:ascii="Times New Roman" w:hAnsi="Times New Roman" w:cs="Times New Roman"/>
          <w:color w:val="000000" w:themeColor="text1"/>
          <w:spacing w:val="-4"/>
          <w:sz w:val="28"/>
          <w:szCs w:val="28"/>
        </w:rPr>
        <w:t>.</w:t>
      </w:r>
    </w:p>
    <w:p w14:paraId="3E494F30"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83" w:name="_Toc128476276"/>
      <w:bookmarkStart w:id="584" w:name="_Toc128558295"/>
      <w:r w:rsidRPr="00C8165C">
        <w:rPr>
          <w:rFonts w:ascii="Times New Roman" w:hAnsi="Times New Roman" w:cs="Times New Roman"/>
          <w:b w:val="0"/>
          <w:color w:val="000000" w:themeColor="text1"/>
          <w:sz w:val="28"/>
          <w:szCs w:val="28"/>
        </w:rPr>
        <w:t>1.8.3. Описание особенностей характеристики топлив в зависимости от мест поставки</w:t>
      </w:r>
      <w:bookmarkStart w:id="585" w:name="bookmark133"/>
      <w:bookmarkEnd w:id="583"/>
      <w:bookmarkEnd w:id="584"/>
    </w:p>
    <w:bookmarkEnd w:id="585"/>
    <w:p w14:paraId="1D6FC399"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Природные углеводородные газы представляют собой смесь предельных углеводородов вида С</w:t>
      </w:r>
      <w:r w:rsidRPr="00C8165C">
        <w:rPr>
          <w:rFonts w:ascii="Times New Roman" w:hAnsi="Times New Roman" w:cs="Times New Roman"/>
          <w:color w:val="000000" w:themeColor="text1"/>
          <w:spacing w:val="-4"/>
          <w:sz w:val="28"/>
          <w:szCs w:val="28"/>
          <w:vertAlign w:val="subscript"/>
        </w:rPr>
        <w:t>n</w:t>
      </w:r>
      <w:r w:rsidRPr="00C8165C">
        <w:rPr>
          <w:rFonts w:ascii="Times New Roman" w:hAnsi="Times New Roman" w:cs="Times New Roman"/>
          <w:color w:val="000000" w:themeColor="text1"/>
          <w:spacing w:val="-4"/>
          <w:sz w:val="28"/>
          <w:szCs w:val="28"/>
        </w:rPr>
        <w:t>Н</w:t>
      </w:r>
      <w:r w:rsidRPr="00C8165C">
        <w:rPr>
          <w:rFonts w:ascii="Times New Roman" w:hAnsi="Times New Roman" w:cs="Times New Roman"/>
          <w:color w:val="000000" w:themeColor="text1"/>
          <w:spacing w:val="-4"/>
          <w:sz w:val="28"/>
          <w:szCs w:val="28"/>
          <w:vertAlign w:val="subscript"/>
        </w:rPr>
        <w:t>2n+2</w:t>
      </w:r>
      <w:r w:rsidRPr="00C8165C">
        <w:rPr>
          <w:rFonts w:ascii="Times New Roman" w:hAnsi="Times New Roman" w:cs="Times New Roman"/>
          <w:color w:val="000000" w:themeColor="text1"/>
          <w:spacing w:val="-4"/>
          <w:sz w:val="28"/>
          <w:szCs w:val="28"/>
        </w:rPr>
        <w:t>. Основную часть природного газа составляет метан CH</w:t>
      </w:r>
      <w:r w:rsidRPr="00C8165C">
        <w:rPr>
          <w:rFonts w:ascii="Times New Roman" w:hAnsi="Times New Roman" w:cs="Times New Roman"/>
          <w:color w:val="000000" w:themeColor="text1"/>
          <w:spacing w:val="-4"/>
          <w:sz w:val="28"/>
          <w:szCs w:val="28"/>
          <w:vertAlign w:val="subscript"/>
        </w:rPr>
        <w:t>4</w:t>
      </w:r>
      <w:r w:rsidRPr="00C8165C">
        <w:rPr>
          <w:rFonts w:ascii="Times New Roman" w:hAnsi="Times New Roman" w:cs="Times New Roman"/>
          <w:color w:val="000000" w:themeColor="text1"/>
          <w:spacing w:val="-4"/>
          <w:sz w:val="28"/>
          <w:szCs w:val="28"/>
        </w:rPr>
        <w:t xml:space="preserve"> – до 98%. </w:t>
      </w:r>
    </w:p>
    <w:p w14:paraId="63AF9248"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В состав природного газа могут также входить более тяжёлые углеводороды – гомологи метана: этан (C</w:t>
      </w:r>
      <w:r w:rsidRPr="00C8165C">
        <w:rPr>
          <w:rFonts w:ascii="Times New Roman" w:hAnsi="Times New Roman" w:cs="Times New Roman"/>
          <w:color w:val="000000" w:themeColor="text1"/>
          <w:spacing w:val="-4"/>
          <w:sz w:val="28"/>
          <w:szCs w:val="28"/>
          <w:vertAlign w:val="subscript"/>
        </w:rPr>
        <w:t>2</w:t>
      </w:r>
      <w:r w:rsidRPr="00C8165C">
        <w:rPr>
          <w:rFonts w:ascii="Times New Roman" w:hAnsi="Times New Roman" w:cs="Times New Roman"/>
          <w:color w:val="000000" w:themeColor="text1"/>
          <w:spacing w:val="-4"/>
          <w:sz w:val="28"/>
          <w:szCs w:val="28"/>
        </w:rPr>
        <w:t>H</w:t>
      </w:r>
      <w:r w:rsidRPr="00C8165C">
        <w:rPr>
          <w:rFonts w:ascii="Times New Roman" w:hAnsi="Times New Roman" w:cs="Times New Roman"/>
          <w:color w:val="000000" w:themeColor="text1"/>
          <w:spacing w:val="-4"/>
          <w:sz w:val="28"/>
          <w:szCs w:val="28"/>
          <w:vertAlign w:val="subscript"/>
        </w:rPr>
        <w:t>6</w:t>
      </w:r>
      <w:r w:rsidRPr="00C8165C">
        <w:rPr>
          <w:rFonts w:ascii="Times New Roman" w:hAnsi="Times New Roman" w:cs="Times New Roman"/>
          <w:color w:val="000000" w:themeColor="text1"/>
          <w:spacing w:val="-4"/>
          <w:sz w:val="28"/>
          <w:szCs w:val="28"/>
        </w:rPr>
        <w:t>), пропан (C</w:t>
      </w:r>
      <w:r w:rsidRPr="00C8165C">
        <w:rPr>
          <w:rFonts w:ascii="Times New Roman" w:hAnsi="Times New Roman" w:cs="Times New Roman"/>
          <w:color w:val="000000" w:themeColor="text1"/>
          <w:spacing w:val="-4"/>
          <w:sz w:val="28"/>
          <w:szCs w:val="28"/>
          <w:vertAlign w:val="subscript"/>
        </w:rPr>
        <w:t>3</w:t>
      </w:r>
      <w:r w:rsidRPr="00C8165C">
        <w:rPr>
          <w:rFonts w:ascii="Times New Roman" w:hAnsi="Times New Roman" w:cs="Times New Roman"/>
          <w:color w:val="000000" w:themeColor="text1"/>
          <w:spacing w:val="-4"/>
          <w:sz w:val="28"/>
          <w:szCs w:val="28"/>
        </w:rPr>
        <w:t>H</w:t>
      </w:r>
      <w:r w:rsidRPr="00C8165C">
        <w:rPr>
          <w:rFonts w:ascii="Times New Roman" w:hAnsi="Times New Roman" w:cs="Times New Roman"/>
          <w:color w:val="000000" w:themeColor="text1"/>
          <w:spacing w:val="-4"/>
          <w:sz w:val="28"/>
          <w:szCs w:val="28"/>
          <w:vertAlign w:val="subscript"/>
        </w:rPr>
        <w:t>8</w:t>
      </w:r>
      <w:r w:rsidRPr="00C8165C">
        <w:rPr>
          <w:rFonts w:ascii="Times New Roman" w:hAnsi="Times New Roman" w:cs="Times New Roman"/>
          <w:color w:val="000000" w:themeColor="text1"/>
          <w:spacing w:val="-4"/>
          <w:sz w:val="28"/>
          <w:szCs w:val="28"/>
        </w:rPr>
        <w:t>), бутан (C</w:t>
      </w:r>
      <w:r w:rsidRPr="00C8165C">
        <w:rPr>
          <w:rFonts w:ascii="Times New Roman" w:hAnsi="Times New Roman" w:cs="Times New Roman"/>
          <w:color w:val="000000" w:themeColor="text1"/>
          <w:spacing w:val="-4"/>
          <w:sz w:val="28"/>
          <w:szCs w:val="28"/>
          <w:vertAlign w:val="subscript"/>
        </w:rPr>
        <w:t>4</w:t>
      </w:r>
      <w:r w:rsidRPr="00C8165C">
        <w:rPr>
          <w:rFonts w:ascii="Times New Roman" w:hAnsi="Times New Roman" w:cs="Times New Roman"/>
          <w:color w:val="000000" w:themeColor="text1"/>
          <w:spacing w:val="-4"/>
          <w:sz w:val="28"/>
          <w:szCs w:val="28"/>
        </w:rPr>
        <w:t>H</w:t>
      </w:r>
      <w:r w:rsidRPr="00C8165C">
        <w:rPr>
          <w:rFonts w:ascii="Times New Roman" w:hAnsi="Times New Roman" w:cs="Times New Roman"/>
          <w:color w:val="000000" w:themeColor="text1"/>
          <w:spacing w:val="-4"/>
          <w:sz w:val="28"/>
          <w:szCs w:val="28"/>
          <w:vertAlign w:val="subscript"/>
        </w:rPr>
        <w:t>10</w:t>
      </w:r>
      <w:r w:rsidRPr="00C8165C">
        <w:rPr>
          <w:rFonts w:ascii="Times New Roman" w:hAnsi="Times New Roman" w:cs="Times New Roman"/>
          <w:color w:val="000000" w:themeColor="text1"/>
          <w:spacing w:val="-4"/>
          <w:sz w:val="28"/>
          <w:szCs w:val="28"/>
        </w:rPr>
        <w:t>), а также другие не</w:t>
      </w:r>
      <w:r w:rsidR="000A2FD3">
        <w:rPr>
          <w:rFonts w:ascii="Times New Roman" w:hAnsi="Times New Roman" w:cs="Times New Roman"/>
          <w:color w:val="000000" w:themeColor="text1"/>
          <w:spacing w:val="-4"/>
          <w:sz w:val="28"/>
          <w:szCs w:val="28"/>
        </w:rPr>
        <w:t xml:space="preserve"> </w:t>
      </w:r>
      <w:r w:rsidRPr="00C8165C">
        <w:rPr>
          <w:rFonts w:ascii="Times New Roman" w:hAnsi="Times New Roman" w:cs="Times New Roman"/>
          <w:color w:val="000000" w:themeColor="text1"/>
          <w:spacing w:val="-4"/>
          <w:sz w:val="28"/>
          <w:szCs w:val="28"/>
        </w:rPr>
        <w:t>углеводородные вещества: водород (H</w:t>
      </w:r>
      <w:r w:rsidRPr="00C8165C">
        <w:rPr>
          <w:rFonts w:ascii="Times New Roman" w:hAnsi="Times New Roman" w:cs="Times New Roman"/>
          <w:color w:val="000000" w:themeColor="text1"/>
          <w:spacing w:val="-4"/>
          <w:sz w:val="28"/>
          <w:szCs w:val="28"/>
          <w:vertAlign w:val="subscript"/>
        </w:rPr>
        <w:t>2</w:t>
      </w:r>
      <w:r w:rsidRPr="00C8165C">
        <w:rPr>
          <w:rFonts w:ascii="Times New Roman" w:hAnsi="Times New Roman" w:cs="Times New Roman"/>
          <w:color w:val="000000" w:themeColor="text1"/>
          <w:spacing w:val="-4"/>
          <w:sz w:val="28"/>
          <w:szCs w:val="28"/>
        </w:rPr>
        <w:t>), сероводород (H</w:t>
      </w:r>
      <w:r w:rsidRPr="00C8165C">
        <w:rPr>
          <w:rFonts w:ascii="Times New Roman" w:hAnsi="Times New Roman" w:cs="Times New Roman"/>
          <w:color w:val="000000" w:themeColor="text1"/>
          <w:spacing w:val="-4"/>
          <w:sz w:val="28"/>
          <w:szCs w:val="28"/>
          <w:vertAlign w:val="subscript"/>
        </w:rPr>
        <w:t>2</w:t>
      </w:r>
      <w:r w:rsidRPr="00C8165C">
        <w:rPr>
          <w:rFonts w:ascii="Times New Roman" w:hAnsi="Times New Roman" w:cs="Times New Roman"/>
          <w:color w:val="000000" w:themeColor="text1"/>
          <w:spacing w:val="-4"/>
          <w:sz w:val="28"/>
          <w:szCs w:val="28"/>
        </w:rPr>
        <w:t>S), диоксид углерода (СО</w:t>
      </w:r>
      <w:r w:rsidRPr="00C8165C">
        <w:rPr>
          <w:rFonts w:ascii="Times New Roman" w:hAnsi="Times New Roman" w:cs="Times New Roman"/>
          <w:color w:val="000000" w:themeColor="text1"/>
          <w:spacing w:val="-4"/>
          <w:sz w:val="28"/>
          <w:szCs w:val="28"/>
          <w:vertAlign w:val="subscript"/>
        </w:rPr>
        <w:t>2</w:t>
      </w:r>
      <w:r w:rsidRPr="00C8165C">
        <w:rPr>
          <w:rFonts w:ascii="Times New Roman" w:hAnsi="Times New Roman" w:cs="Times New Roman"/>
          <w:color w:val="000000" w:themeColor="text1"/>
          <w:spacing w:val="-4"/>
          <w:sz w:val="28"/>
          <w:szCs w:val="28"/>
        </w:rPr>
        <w:t>), азот (N</w:t>
      </w:r>
      <w:r w:rsidRPr="00C8165C">
        <w:rPr>
          <w:rFonts w:ascii="Times New Roman" w:hAnsi="Times New Roman" w:cs="Times New Roman"/>
          <w:color w:val="000000" w:themeColor="text1"/>
          <w:spacing w:val="-4"/>
          <w:sz w:val="28"/>
          <w:szCs w:val="28"/>
          <w:vertAlign w:val="subscript"/>
        </w:rPr>
        <w:t>2</w:t>
      </w:r>
      <w:r w:rsidRPr="00C8165C">
        <w:rPr>
          <w:rFonts w:ascii="Times New Roman" w:hAnsi="Times New Roman" w:cs="Times New Roman"/>
          <w:color w:val="000000" w:themeColor="text1"/>
          <w:spacing w:val="-4"/>
          <w:sz w:val="28"/>
          <w:szCs w:val="28"/>
        </w:rPr>
        <w:t>), гелий (Не).</w:t>
      </w:r>
    </w:p>
    <w:p w14:paraId="618BBBDB"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14:paraId="48B2A962"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14:paraId="0918F2DD"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14:paraId="1D29CF18"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Основные характеристики топлива (основного и резе</w:t>
      </w:r>
      <w:r w:rsidR="00B25F5D">
        <w:rPr>
          <w:rFonts w:ascii="Times New Roman" w:hAnsi="Times New Roman" w:cs="Times New Roman"/>
          <w:color w:val="000000" w:themeColor="text1"/>
          <w:spacing w:val="-4"/>
          <w:sz w:val="28"/>
          <w:szCs w:val="28"/>
        </w:rPr>
        <w:t>рвного), поставляемого на источ</w:t>
      </w:r>
      <w:r w:rsidRPr="00C8165C">
        <w:rPr>
          <w:rFonts w:ascii="Times New Roman" w:hAnsi="Times New Roman" w:cs="Times New Roman"/>
          <w:color w:val="000000" w:themeColor="text1"/>
          <w:spacing w:val="-4"/>
          <w:sz w:val="28"/>
          <w:szCs w:val="28"/>
        </w:rPr>
        <w:t>ники тепла, представлены в таблице</w:t>
      </w:r>
      <w:hyperlink w:anchor="bookmark133" w:tooltip="Current Document" w:history="1">
        <w:r w:rsidRPr="00C8165C">
          <w:rPr>
            <w:rFonts w:ascii="Times New Roman" w:hAnsi="Times New Roman" w:cs="Times New Roman"/>
            <w:color w:val="000000" w:themeColor="text1"/>
            <w:spacing w:val="-4"/>
            <w:sz w:val="28"/>
            <w:szCs w:val="28"/>
          </w:rPr>
          <w:t>.</w:t>
        </w:r>
      </w:hyperlink>
    </w:p>
    <w:p w14:paraId="67FA9825" w14:textId="77777777" w:rsidR="00AC4862" w:rsidRPr="00C8165C" w:rsidRDefault="00AC4862" w:rsidP="00B25F5D">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9634" w:type="dxa"/>
        <w:tblLayout w:type="fixed"/>
        <w:tblCellMar>
          <w:left w:w="0" w:type="dxa"/>
          <w:right w:w="0" w:type="dxa"/>
        </w:tblCellMar>
        <w:tblLook w:val="0000" w:firstRow="0" w:lastRow="0" w:firstColumn="0" w:lastColumn="0" w:noHBand="0" w:noVBand="0"/>
      </w:tblPr>
      <w:tblGrid>
        <w:gridCol w:w="1696"/>
        <w:gridCol w:w="4536"/>
        <w:gridCol w:w="1701"/>
        <w:gridCol w:w="1701"/>
      </w:tblGrid>
      <w:tr w:rsidR="00AC4862" w:rsidRPr="00C8165C" w14:paraId="68AD7623" w14:textId="77777777" w:rsidTr="004D6621">
        <w:trPr>
          <w:trHeight w:val="567"/>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13ABA7C6" w14:textId="77777777" w:rsidR="00AC4862" w:rsidRPr="00C8165C" w:rsidRDefault="00B25F5D" w:rsidP="00B25F5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w:t>
            </w:r>
            <w:r w:rsidR="00AC4862" w:rsidRPr="00C8165C">
              <w:rPr>
                <w:rFonts w:ascii="Times New Roman" w:hAnsi="Times New Roman" w:cs="Times New Roman"/>
                <w:color w:val="000000" w:themeColor="text1"/>
                <w:sz w:val="28"/>
                <w:szCs w:val="28"/>
              </w:rPr>
              <w:t>лива</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3B5012B9"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Показатель</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9EB1B1A"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7B6A65" w14:textId="77777777" w:rsidR="00AC4862" w:rsidRPr="00C8165C" w:rsidRDefault="00B25F5D" w:rsidP="00B25F5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w:t>
            </w:r>
            <w:r w:rsidR="00AC4862" w:rsidRPr="00C8165C">
              <w:rPr>
                <w:rFonts w:ascii="Times New Roman" w:hAnsi="Times New Roman" w:cs="Times New Roman"/>
                <w:color w:val="000000" w:themeColor="text1"/>
                <w:sz w:val="28"/>
                <w:szCs w:val="28"/>
              </w:rPr>
              <w:t>ность</w:t>
            </w:r>
          </w:p>
        </w:tc>
      </w:tr>
      <w:tr w:rsidR="00AC4862" w:rsidRPr="00C8165C" w14:paraId="0A98B365" w14:textId="77777777" w:rsidTr="004D6621">
        <w:trPr>
          <w:trHeight w:val="340"/>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619A0790"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6D20F9E6"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51FDD8C"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831A67"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AC4862" w:rsidRPr="00C8165C" w14:paraId="32AFE137" w14:textId="77777777" w:rsidTr="004D6621">
        <w:trPr>
          <w:trHeight w:val="340"/>
        </w:trPr>
        <w:tc>
          <w:tcPr>
            <w:tcW w:w="1696" w:type="dxa"/>
            <w:vMerge w:val="restart"/>
            <w:tcBorders>
              <w:left w:val="single" w:sz="4" w:space="0" w:color="auto"/>
              <w:right w:val="nil"/>
            </w:tcBorders>
            <w:shd w:val="clear" w:color="auto" w:fill="FFFFFF"/>
            <w:vAlign w:val="center"/>
          </w:tcPr>
          <w:p w14:paraId="1F26D23B"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Газ</w:t>
            </w:r>
          </w:p>
          <w:p w14:paraId="2F5BDF2D"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Основное</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728D8E99"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Низшая теплота сгорания топлива </w:t>
            </w:r>
            <w:r w:rsidRPr="00C8165C">
              <w:rPr>
                <w:rFonts w:ascii="Times New Roman" w:hAnsi="Times New Roman" w:cs="Times New Roman"/>
                <w:color w:val="000000" w:themeColor="text1"/>
                <w:sz w:val="28"/>
                <w:szCs w:val="28"/>
                <w:lang w:val="en-US" w:eastAsia="en-US"/>
              </w:rPr>
              <w:t>Q</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3BA467D6"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8 600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05815"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ккал/нм</w:t>
            </w:r>
            <w:r w:rsidRPr="00C8165C">
              <w:rPr>
                <w:rFonts w:ascii="Times New Roman" w:hAnsi="Times New Roman" w:cs="Times New Roman"/>
                <w:color w:val="000000" w:themeColor="text1"/>
                <w:sz w:val="28"/>
                <w:szCs w:val="28"/>
                <w:vertAlign w:val="superscript"/>
              </w:rPr>
              <w:t>3</w:t>
            </w:r>
          </w:p>
        </w:tc>
      </w:tr>
      <w:tr w:rsidR="00AC4862" w:rsidRPr="00C8165C" w14:paraId="30EC8FE3" w14:textId="77777777" w:rsidTr="004D6621">
        <w:trPr>
          <w:trHeight w:val="340"/>
        </w:trPr>
        <w:tc>
          <w:tcPr>
            <w:tcW w:w="1696" w:type="dxa"/>
            <w:vMerge/>
            <w:tcBorders>
              <w:left w:val="single" w:sz="4" w:space="0" w:color="auto"/>
              <w:right w:val="nil"/>
            </w:tcBorders>
            <w:shd w:val="clear" w:color="auto" w:fill="FFFFFF"/>
            <w:vAlign w:val="center"/>
          </w:tcPr>
          <w:p w14:paraId="205FCEAD"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p>
        </w:tc>
        <w:tc>
          <w:tcPr>
            <w:tcW w:w="4536" w:type="dxa"/>
            <w:tcBorders>
              <w:top w:val="single" w:sz="4" w:space="0" w:color="auto"/>
              <w:left w:val="single" w:sz="4" w:space="0" w:color="auto"/>
              <w:bottom w:val="single" w:sz="4" w:space="0" w:color="auto"/>
              <w:right w:val="nil"/>
            </w:tcBorders>
            <w:shd w:val="clear" w:color="auto" w:fill="FFFFFF"/>
            <w:vAlign w:val="center"/>
          </w:tcPr>
          <w:p w14:paraId="16889892"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Плотность топлива </w:t>
            </w:r>
            <w:r w:rsidRPr="00C8165C">
              <w:rPr>
                <w:rFonts w:ascii="Times New Roman" w:hAnsi="Times New Roman" w:cs="Times New Roman"/>
                <w:color w:val="000000" w:themeColor="text1"/>
                <w:sz w:val="28"/>
                <w:szCs w:val="28"/>
                <w:lang w:val="en-US" w:eastAsia="en-US"/>
              </w:rPr>
              <w:t>P</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1151C4BA"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F4C314"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vertAlign w:val="superscript"/>
              </w:rPr>
            </w:pPr>
            <w:r w:rsidRPr="00C8165C">
              <w:rPr>
                <w:rFonts w:ascii="Times New Roman" w:hAnsi="Times New Roman" w:cs="Times New Roman"/>
                <w:sz w:val="28"/>
                <w:szCs w:val="28"/>
              </w:rPr>
              <w:t>т/м</w:t>
            </w:r>
            <w:r w:rsidRPr="00C8165C">
              <w:rPr>
                <w:rFonts w:ascii="Times New Roman" w:hAnsi="Times New Roman" w:cs="Times New Roman"/>
                <w:sz w:val="28"/>
                <w:szCs w:val="28"/>
                <w:vertAlign w:val="superscript"/>
              </w:rPr>
              <w:t>3</w:t>
            </w:r>
          </w:p>
        </w:tc>
      </w:tr>
      <w:tr w:rsidR="00AC4862" w:rsidRPr="00C8165C" w14:paraId="59AADA1F" w14:textId="77777777" w:rsidTr="004D6621">
        <w:trPr>
          <w:trHeight w:val="340"/>
        </w:trPr>
        <w:tc>
          <w:tcPr>
            <w:tcW w:w="1696" w:type="dxa"/>
            <w:vMerge/>
            <w:tcBorders>
              <w:left w:val="single" w:sz="4" w:space="0" w:color="auto"/>
              <w:bottom w:val="single" w:sz="4" w:space="0" w:color="auto"/>
              <w:right w:val="nil"/>
            </w:tcBorders>
            <w:shd w:val="clear" w:color="auto" w:fill="FFFFFF"/>
            <w:vAlign w:val="center"/>
          </w:tcPr>
          <w:p w14:paraId="7E58C516"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p>
        </w:tc>
        <w:tc>
          <w:tcPr>
            <w:tcW w:w="4536" w:type="dxa"/>
            <w:tcBorders>
              <w:top w:val="single" w:sz="4" w:space="0" w:color="auto"/>
              <w:left w:val="single" w:sz="4" w:space="0" w:color="auto"/>
              <w:bottom w:val="single" w:sz="4" w:space="0" w:color="auto"/>
              <w:right w:val="nil"/>
            </w:tcBorders>
            <w:shd w:val="clear" w:color="auto" w:fill="FFFFFF"/>
            <w:vAlign w:val="center"/>
          </w:tcPr>
          <w:p w14:paraId="2E8DE417"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Доля топлива в выработке тепловой </w:t>
            </w:r>
            <w:r w:rsidRPr="00C8165C">
              <w:rPr>
                <w:rFonts w:ascii="Times New Roman" w:hAnsi="Times New Roman" w:cs="Times New Roman"/>
                <w:color w:val="000000" w:themeColor="text1"/>
                <w:sz w:val="28"/>
                <w:szCs w:val="28"/>
              </w:rPr>
              <w:lastRenderedPageBreak/>
              <w:t>энергии</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14740D04" w14:textId="77777777" w:rsidR="00AC4862" w:rsidRPr="00C8165C" w:rsidRDefault="00DC30D3" w:rsidP="00B25F5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2410F2"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r>
    </w:tbl>
    <w:p w14:paraId="0A7EB8AC"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86" w:name="_Toc5888332"/>
      <w:bookmarkStart w:id="587" w:name="_Toc128476277"/>
      <w:bookmarkStart w:id="588" w:name="_Toc128558296"/>
      <w:bookmarkStart w:id="589" w:name="_Toc391732456"/>
      <w:bookmarkStart w:id="590" w:name="_Toc435791292"/>
      <w:r w:rsidRPr="00C8165C">
        <w:rPr>
          <w:rFonts w:ascii="Times New Roman" w:hAnsi="Times New Roman" w:cs="Times New Roman"/>
          <w:b w:val="0"/>
          <w:color w:val="000000" w:themeColor="text1"/>
          <w:sz w:val="28"/>
          <w:szCs w:val="28"/>
        </w:rPr>
        <w:t>1.8.4 Описание использования местных видов топлива</w:t>
      </w:r>
      <w:bookmarkEnd w:id="586"/>
      <w:bookmarkEnd w:id="587"/>
      <w:bookmarkEnd w:id="588"/>
      <w:r w:rsidRPr="00C8165C">
        <w:rPr>
          <w:rFonts w:ascii="Times New Roman" w:hAnsi="Times New Roman" w:cs="Times New Roman"/>
          <w:b w:val="0"/>
          <w:color w:val="000000" w:themeColor="text1"/>
          <w:sz w:val="28"/>
          <w:szCs w:val="28"/>
        </w:rPr>
        <w:t xml:space="preserve"> </w:t>
      </w:r>
    </w:p>
    <w:p w14:paraId="3A7F570E"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Местным видом топлива в поселении являются дрова. Существующие источники тепловой энергии сельского поселения не используют местные виды топлива в качестве основного в связи с низким КПД и высокой себестоимостью.</w:t>
      </w:r>
    </w:p>
    <w:p w14:paraId="423B933F"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91" w:name="_Toc5888333"/>
      <w:bookmarkStart w:id="592" w:name="_Toc128476278"/>
      <w:bookmarkStart w:id="593" w:name="_Toc128558297"/>
      <w:r w:rsidRPr="00C8165C">
        <w:rPr>
          <w:rFonts w:ascii="Times New Roman" w:hAnsi="Times New Roman" w:cs="Times New Roman"/>
          <w:b w:val="0"/>
          <w:color w:val="000000" w:themeColor="text1"/>
          <w:sz w:val="28"/>
          <w:szCs w:val="28"/>
        </w:rPr>
        <w:t>1.8.5 Виды топлива (в случае, если топливом является у</w:t>
      </w:r>
      <w:r w:rsidR="007E4380" w:rsidRPr="00C8165C">
        <w:rPr>
          <w:rFonts w:ascii="Times New Roman" w:hAnsi="Times New Roman" w:cs="Times New Roman"/>
          <w:b w:val="0"/>
          <w:color w:val="000000" w:themeColor="text1"/>
          <w:sz w:val="28"/>
          <w:szCs w:val="28"/>
        </w:rPr>
        <w:t xml:space="preserve">голь, - вид ископаемого угля в </w:t>
      </w:r>
      <w:r w:rsidRPr="00C8165C">
        <w:rPr>
          <w:rFonts w:ascii="Times New Roman" w:hAnsi="Times New Roman" w:cs="Times New Roman"/>
          <w:b w:val="0"/>
          <w:color w:val="000000" w:themeColor="text1"/>
          <w:sz w:val="28"/>
          <w:szCs w:val="28"/>
        </w:rPr>
        <w:t>соответствии с Межгосударственным стандартом </w:t>
      </w:r>
      <w:hyperlink r:id="rId19" w:history="1">
        <w:r w:rsidRPr="00C8165C">
          <w:rPr>
            <w:rFonts w:ascii="Times New Roman" w:hAnsi="Times New Roman" w:cs="Times New Roman"/>
            <w:b w:val="0"/>
            <w:color w:val="000000" w:themeColor="text1"/>
            <w:sz w:val="28"/>
            <w:szCs w:val="28"/>
          </w:rPr>
          <w:t>ГОСТ 25543-2013</w:t>
        </w:r>
      </w:hyperlink>
      <w:r w:rsidR="007E4380" w:rsidRPr="00C8165C">
        <w:rPr>
          <w:rFonts w:ascii="Times New Roman" w:hAnsi="Times New Roman" w:cs="Times New Roman"/>
          <w:b w:val="0"/>
          <w:color w:val="000000" w:themeColor="text1"/>
          <w:sz w:val="28"/>
          <w:szCs w:val="28"/>
        </w:rPr>
        <w:t xml:space="preserve"> "Угли бурые, каменные и </w:t>
      </w:r>
      <w:r w:rsidRPr="00C8165C">
        <w:rPr>
          <w:rFonts w:ascii="Times New Roman" w:hAnsi="Times New Roman" w:cs="Times New Roman"/>
          <w:b w:val="0"/>
          <w:color w:val="000000" w:themeColor="text1"/>
          <w:sz w:val="28"/>
          <w:szCs w:val="28"/>
        </w:rPr>
        <w:t>антрациты. Классификация по генетическим и технологи</w:t>
      </w:r>
      <w:r w:rsidR="007E4380" w:rsidRPr="00C8165C">
        <w:rPr>
          <w:rFonts w:ascii="Times New Roman" w:hAnsi="Times New Roman" w:cs="Times New Roman"/>
          <w:b w:val="0"/>
          <w:color w:val="000000" w:themeColor="text1"/>
          <w:sz w:val="28"/>
          <w:szCs w:val="28"/>
        </w:rPr>
        <w:t xml:space="preserve">ческим параметрам"), их долю и </w:t>
      </w:r>
      <w:r w:rsidRPr="00C8165C">
        <w:rPr>
          <w:rFonts w:ascii="Times New Roman" w:hAnsi="Times New Roman" w:cs="Times New Roman"/>
          <w:b w:val="0"/>
          <w:color w:val="000000" w:themeColor="text1"/>
          <w:sz w:val="28"/>
          <w:szCs w:val="28"/>
        </w:rPr>
        <w:t>значение низшей теплоты сгорания топлива, используемые для</w:t>
      </w:r>
      <w:r w:rsidR="007E4380" w:rsidRPr="00C8165C">
        <w:rPr>
          <w:rFonts w:ascii="Times New Roman" w:hAnsi="Times New Roman" w:cs="Times New Roman"/>
          <w:b w:val="0"/>
          <w:color w:val="000000" w:themeColor="text1"/>
          <w:sz w:val="28"/>
          <w:szCs w:val="28"/>
        </w:rPr>
        <w:t xml:space="preserve"> производства тепловой энергии </w:t>
      </w:r>
      <w:r w:rsidRPr="00C8165C">
        <w:rPr>
          <w:rFonts w:ascii="Times New Roman" w:hAnsi="Times New Roman" w:cs="Times New Roman"/>
          <w:b w:val="0"/>
          <w:color w:val="000000" w:themeColor="text1"/>
          <w:sz w:val="28"/>
          <w:szCs w:val="28"/>
        </w:rPr>
        <w:t>по каждой системе теплоснабжения</w:t>
      </w:r>
      <w:bookmarkEnd w:id="591"/>
      <w:bookmarkEnd w:id="592"/>
      <w:bookmarkEnd w:id="593"/>
    </w:p>
    <w:p w14:paraId="028CA597"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Основным видом топлива для сельской котельной села Архангельское является природный газ. Резервное и аварийное топливо отсутствует.</w:t>
      </w:r>
    </w:p>
    <w:p w14:paraId="68B95331" w14:textId="77777777" w:rsidR="004D6621"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w:t>
      </w:r>
      <w:r w:rsidR="007E4380" w:rsidRPr="00C8165C">
        <w:rPr>
          <w:rFonts w:ascii="Times New Roman" w:hAnsi="Times New Roman" w:cs="Times New Roman"/>
          <w:color w:val="000000" w:themeColor="text1"/>
          <w:sz w:val="28"/>
          <w:szCs w:val="28"/>
        </w:rPr>
        <w:t>плоснабжения указаны в таблице.</w:t>
      </w:r>
    </w:p>
    <w:p w14:paraId="28B967A1" w14:textId="77777777" w:rsidR="00AC4862" w:rsidRDefault="00AC4862" w:rsidP="00B25F5D">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634" w:type="dxa"/>
        <w:tblLayout w:type="fixed"/>
        <w:tblCellMar>
          <w:left w:w="0" w:type="dxa"/>
          <w:right w:w="0" w:type="dxa"/>
        </w:tblCellMar>
        <w:tblLook w:val="0000" w:firstRow="0" w:lastRow="0" w:firstColumn="0" w:lastColumn="0" w:noHBand="0" w:noVBand="0"/>
      </w:tblPr>
      <w:tblGrid>
        <w:gridCol w:w="1696"/>
        <w:gridCol w:w="4536"/>
        <w:gridCol w:w="1701"/>
        <w:gridCol w:w="1701"/>
      </w:tblGrid>
      <w:tr w:rsidR="004D6621" w:rsidRPr="00C8165C" w14:paraId="144A0068" w14:textId="77777777" w:rsidTr="00450E17">
        <w:trPr>
          <w:trHeight w:val="567"/>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6BC95A63" w14:textId="77777777" w:rsidR="004D6621" w:rsidRPr="00C8165C" w:rsidRDefault="00B25F5D" w:rsidP="00B25F5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w:t>
            </w:r>
            <w:r w:rsidR="004D6621" w:rsidRPr="00C8165C">
              <w:rPr>
                <w:rFonts w:ascii="Times New Roman" w:hAnsi="Times New Roman" w:cs="Times New Roman"/>
                <w:color w:val="000000" w:themeColor="text1"/>
                <w:sz w:val="28"/>
                <w:szCs w:val="28"/>
              </w:rPr>
              <w:t>лива</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269D6C12"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Показатель</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047BBCB"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FC18A3" w14:textId="77777777" w:rsidR="004D6621" w:rsidRPr="00C8165C" w:rsidRDefault="00B25F5D" w:rsidP="00B25F5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w:t>
            </w:r>
            <w:r w:rsidR="004D6621" w:rsidRPr="00C8165C">
              <w:rPr>
                <w:rFonts w:ascii="Times New Roman" w:hAnsi="Times New Roman" w:cs="Times New Roman"/>
                <w:color w:val="000000" w:themeColor="text1"/>
                <w:sz w:val="28"/>
                <w:szCs w:val="28"/>
              </w:rPr>
              <w:t>ность</w:t>
            </w:r>
          </w:p>
        </w:tc>
      </w:tr>
      <w:tr w:rsidR="004D6621" w:rsidRPr="00C8165C" w14:paraId="64C80204" w14:textId="77777777" w:rsidTr="00450E17">
        <w:trPr>
          <w:trHeight w:val="340"/>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75FE59D0"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39C87E11"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5B99359B"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AA5693"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4D6621" w:rsidRPr="00C8165C" w14:paraId="3E59B910" w14:textId="77777777" w:rsidTr="00450E17">
        <w:trPr>
          <w:trHeight w:val="340"/>
        </w:trPr>
        <w:tc>
          <w:tcPr>
            <w:tcW w:w="1696" w:type="dxa"/>
            <w:vMerge w:val="restart"/>
            <w:tcBorders>
              <w:left w:val="single" w:sz="4" w:space="0" w:color="auto"/>
              <w:right w:val="nil"/>
            </w:tcBorders>
            <w:shd w:val="clear" w:color="auto" w:fill="FFFFFF"/>
            <w:vAlign w:val="center"/>
          </w:tcPr>
          <w:p w14:paraId="680251A1"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Газ</w:t>
            </w:r>
          </w:p>
          <w:p w14:paraId="3C028932"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Основное</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485618BB"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Низшая теплота сгорания топлива </w:t>
            </w:r>
            <w:r w:rsidRPr="00C8165C">
              <w:rPr>
                <w:rFonts w:ascii="Times New Roman" w:hAnsi="Times New Roman" w:cs="Times New Roman"/>
                <w:color w:val="000000" w:themeColor="text1"/>
                <w:sz w:val="28"/>
                <w:szCs w:val="28"/>
                <w:lang w:val="en-US" w:eastAsia="en-US"/>
              </w:rPr>
              <w:t>Q</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9FFA869"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8 600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EC7BE4"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ккал/нм</w:t>
            </w:r>
            <w:r w:rsidRPr="00C8165C">
              <w:rPr>
                <w:rFonts w:ascii="Times New Roman" w:hAnsi="Times New Roman" w:cs="Times New Roman"/>
                <w:color w:val="000000" w:themeColor="text1"/>
                <w:sz w:val="28"/>
                <w:szCs w:val="28"/>
                <w:vertAlign w:val="superscript"/>
              </w:rPr>
              <w:t>3</w:t>
            </w:r>
          </w:p>
        </w:tc>
      </w:tr>
      <w:tr w:rsidR="004D6621" w:rsidRPr="00C8165C" w14:paraId="5C55AF93" w14:textId="77777777" w:rsidTr="00450E17">
        <w:trPr>
          <w:trHeight w:val="340"/>
        </w:trPr>
        <w:tc>
          <w:tcPr>
            <w:tcW w:w="1696" w:type="dxa"/>
            <w:vMerge/>
            <w:tcBorders>
              <w:left w:val="single" w:sz="4" w:space="0" w:color="auto"/>
              <w:right w:val="nil"/>
            </w:tcBorders>
            <w:shd w:val="clear" w:color="auto" w:fill="FFFFFF"/>
            <w:vAlign w:val="center"/>
          </w:tcPr>
          <w:p w14:paraId="131D6F7C"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p>
        </w:tc>
        <w:tc>
          <w:tcPr>
            <w:tcW w:w="4536" w:type="dxa"/>
            <w:tcBorders>
              <w:top w:val="single" w:sz="4" w:space="0" w:color="auto"/>
              <w:left w:val="single" w:sz="4" w:space="0" w:color="auto"/>
              <w:bottom w:val="single" w:sz="4" w:space="0" w:color="auto"/>
              <w:right w:val="nil"/>
            </w:tcBorders>
            <w:shd w:val="clear" w:color="auto" w:fill="FFFFFF"/>
            <w:vAlign w:val="center"/>
          </w:tcPr>
          <w:p w14:paraId="6B4AA543"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Плотность топлива </w:t>
            </w:r>
            <w:r w:rsidRPr="00C8165C">
              <w:rPr>
                <w:rFonts w:ascii="Times New Roman" w:hAnsi="Times New Roman" w:cs="Times New Roman"/>
                <w:color w:val="000000" w:themeColor="text1"/>
                <w:sz w:val="28"/>
                <w:szCs w:val="28"/>
                <w:lang w:val="en-US" w:eastAsia="en-US"/>
              </w:rPr>
              <w:t>P</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9B2E48A"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F65CDF"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vertAlign w:val="superscript"/>
              </w:rPr>
            </w:pPr>
            <w:r w:rsidRPr="00C8165C">
              <w:rPr>
                <w:rFonts w:ascii="Times New Roman" w:hAnsi="Times New Roman" w:cs="Times New Roman"/>
                <w:sz w:val="28"/>
                <w:szCs w:val="28"/>
              </w:rPr>
              <w:t>т/м</w:t>
            </w:r>
            <w:r w:rsidRPr="00C8165C">
              <w:rPr>
                <w:rFonts w:ascii="Times New Roman" w:hAnsi="Times New Roman" w:cs="Times New Roman"/>
                <w:sz w:val="28"/>
                <w:szCs w:val="28"/>
                <w:vertAlign w:val="superscript"/>
              </w:rPr>
              <w:t>3</w:t>
            </w:r>
          </w:p>
        </w:tc>
      </w:tr>
      <w:tr w:rsidR="004D6621" w:rsidRPr="00C8165C" w14:paraId="05F5354A" w14:textId="77777777" w:rsidTr="00450E17">
        <w:trPr>
          <w:trHeight w:val="340"/>
        </w:trPr>
        <w:tc>
          <w:tcPr>
            <w:tcW w:w="1696" w:type="dxa"/>
            <w:vMerge/>
            <w:tcBorders>
              <w:left w:val="single" w:sz="4" w:space="0" w:color="auto"/>
              <w:bottom w:val="single" w:sz="4" w:space="0" w:color="auto"/>
              <w:right w:val="nil"/>
            </w:tcBorders>
            <w:shd w:val="clear" w:color="auto" w:fill="FFFFFF"/>
            <w:vAlign w:val="center"/>
          </w:tcPr>
          <w:p w14:paraId="5E3D8F10"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p>
        </w:tc>
        <w:tc>
          <w:tcPr>
            <w:tcW w:w="4536" w:type="dxa"/>
            <w:tcBorders>
              <w:top w:val="single" w:sz="4" w:space="0" w:color="auto"/>
              <w:left w:val="single" w:sz="4" w:space="0" w:color="auto"/>
              <w:bottom w:val="single" w:sz="4" w:space="0" w:color="auto"/>
              <w:right w:val="nil"/>
            </w:tcBorders>
            <w:shd w:val="clear" w:color="auto" w:fill="FFFFFF"/>
            <w:vAlign w:val="center"/>
          </w:tcPr>
          <w:p w14:paraId="7AA651E5"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Доля топлива в выработке тепловой энергии</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59A0AC69" w14:textId="77777777" w:rsidR="004D6621" w:rsidRPr="00C8165C" w:rsidRDefault="00DC30D3" w:rsidP="00B25F5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03197B" w14:textId="77777777" w:rsidR="004D6621" w:rsidRPr="00C8165C" w:rsidRDefault="004D6621"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r>
    </w:tbl>
    <w:p w14:paraId="2B0A14CD"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94" w:name="_Toc5888334"/>
      <w:bookmarkStart w:id="595" w:name="_Toc128476279"/>
      <w:bookmarkStart w:id="596" w:name="_Toc128558298"/>
      <w:r w:rsidRPr="00C8165C">
        <w:rPr>
          <w:rFonts w:ascii="Times New Roman" w:hAnsi="Times New Roman" w:cs="Times New Roman"/>
          <w:b w:val="0"/>
          <w:color w:val="000000" w:themeColor="text1"/>
          <w:sz w:val="28"/>
          <w:szCs w:val="28"/>
        </w:rPr>
        <w:t>1.8.6 Преобладающий в поселении вид топлива, определяемый по совокупн</w:t>
      </w:r>
      <w:r w:rsidR="007E4380" w:rsidRPr="00C8165C">
        <w:rPr>
          <w:rFonts w:ascii="Times New Roman" w:hAnsi="Times New Roman" w:cs="Times New Roman"/>
          <w:b w:val="0"/>
          <w:color w:val="000000" w:themeColor="text1"/>
          <w:sz w:val="28"/>
          <w:szCs w:val="28"/>
        </w:rPr>
        <w:t xml:space="preserve">ости всех систем </w:t>
      </w:r>
      <w:r w:rsidRPr="00C8165C">
        <w:rPr>
          <w:rFonts w:ascii="Times New Roman" w:hAnsi="Times New Roman" w:cs="Times New Roman"/>
          <w:b w:val="0"/>
          <w:color w:val="000000" w:themeColor="text1"/>
          <w:sz w:val="28"/>
          <w:szCs w:val="28"/>
        </w:rPr>
        <w:t>теплоснабжения, находящихся в соответствующем поселении</w:t>
      </w:r>
      <w:bookmarkEnd w:id="594"/>
      <w:bookmarkEnd w:id="595"/>
      <w:bookmarkEnd w:id="596"/>
    </w:p>
    <w:p w14:paraId="3CCCC9CD"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 совокупности всех систем теплоснабжения Архангельского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w:t>
      </w:r>
      <w:r w:rsidR="007E4380" w:rsidRPr="00C8165C">
        <w:rPr>
          <w:rFonts w:ascii="Times New Roman" w:hAnsi="Times New Roman" w:cs="Times New Roman"/>
          <w:color w:val="000000" w:themeColor="text1"/>
          <w:sz w:val="28"/>
          <w:szCs w:val="28"/>
        </w:rPr>
        <w:t>родного газа составляет 100,0%.</w:t>
      </w:r>
    </w:p>
    <w:p w14:paraId="17668256"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597" w:name="_Toc5888335"/>
      <w:bookmarkStart w:id="598" w:name="_Toc128476280"/>
      <w:bookmarkStart w:id="599" w:name="_Toc128558299"/>
      <w:r w:rsidRPr="00C8165C">
        <w:rPr>
          <w:rFonts w:ascii="Times New Roman" w:hAnsi="Times New Roman" w:cs="Times New Roman"/>
          <w:b w:val="0"/>
          <w:color w:val="000000" w:themeColor="text1"/>
          <w:sz w:val="28"/>
          <w:szCs w:val="28"/>
        </w:rPr>
        <w:t>1.8.7 Приоритетное направление развития топливного баланса поселения</w:t>
      </w:r>
      <w:bookmarkEnd w:id="597"/>
      <w:bookmarkEnd w:id="598"/>
      <w:bookmarkEnd w:id="599"/>
      <w:r w:rsidRPr="00C8165C">
        <w:rPr>
          <w:rFonts w:ascii="Times New Roman" w:hAnsi="Times New Roman" w:cs="Times New Roman"/>
          <w:b w:val="0"/>
          <w:color w:val="000000" w:themeColor="text1"/>
          <w:sz w:val="28"/>
          <w:szCs w:val="28"/>
        </w:rPr>
        <w:t xml:space="preserve"> </w:t>
      </w:r>
    </w:p>
    <w:p w14:paraId="52A2CDF2" w14:textId="77777777" w:rsidR="00AC4862" w:rsidRPr="00C8165C" w:rsidRDefault="00AC4862" w:rsidP="00B25F5D">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Pr="00C8165C">
        <w:rPr>
          <w:rFonts w:ascii="Times New Roman" w:hAnsi="Times New Roman" w:cs="Times New Roman"/>
          <w:sz w:val="28"/>
          <w:szCs w:val="28"/>
        </w:rPr>
        <w:t xml:space="preserve">городском поселении </w:t>
      </w:r>
      <w:r w:rsidRPr="00C8165C">
        <w:rPr>
          <w:rFonts w:ascii="Times New Roman" w:hAnsi="Times New Roman" w:cs="Times New Roman"/>
          <w:color w:val="000000" w:themeColor="text1"/>
          <w:sz w:val="28"/>
          <w:szCs w:val="28"/>
        </w:rPr>
        <w:t>является повышение эффективности котельных, реконструкция тепловых сетей и создание резерва топлива для всех котельных.</w:t>
      </w:r>
    </w:p>
    <w:p w14:paraId="4AC3994D" w14:textId="77777777" w:rsidR="00AC4862" w:rsidRPr="00C8165C" w:rsidRDefault="00AC4862" w:rsidP="00B25F5D">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Часть 9. Надежность теплоснабжения</w:t>
      </w:r>
      <w:bookmarkEnd w:id="589"/>
      <w:bookmarkEnd w:id="590"/>
    </w:p>
    <w:p w14:paraId="4CDCF763"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сетей и</w:t>
      </w:r>
      <w:r w:rsidR="00B25F5D">
        <w:rPr>
          <w:rFonts w:ascii="Times New Roman" w:hAnsi="Times New Roman" w:cs="Times New Roman"/>
          <w:color w:val="000000" w:themeColor="text1"/>
          <w:sz w:val="28"/>
          <w:szCs w:val="28"/>
        </w:rPr>
        <w:t xml:space="preserve"> в целом системы централизо</w:t>
      </w:r>
      <w:r w:rsidRPr="00C8165C">
        <w:rPr>
          <w:rFonts w:ascii="Times New Roman" w:hAnsi="Times New Roman" w:cs="Times New Roman"/>
          <w:color w:val="000000" w:themeColor="text1"/>
          <w:sz w:val="28"/>
          <w:szCs w:val="28"/>
        </w:rPr>
        <w:t>ванного теплоснабжения обеспечивать в течение заданно</w:t>
      </w:r>
      <w:r w:rsidR="00B25F5D">
        <w:rPr>
          <w:rFonts w:ascii="Times New Roman" w:hAnsi="Times New Roman" w:cs="Times New Roman"/>
          <w:color w:val="000000" w:themeColor="text1"/>
          <w:sz w:val="28"/>
          <w:szCs w:val="28"/>
        </w:rPr>
        <w:t>го времени требуемые режимы, па</w:t>
      </w:r>
      <w:r w:rsidRPr="00C8165C">
        <w:rPr>
          <w:rFonts w:ascii="Times New Roman" w:hAnsi="Times New Roman" w:cs="Times New Roman"/>
          <w:color w:val="000000" w:themeColor="text1"/>
          <w:sz w:val="28"/>
          <w:szCs w:val="28"/>
        </w:rPr>
        <w:t>раметры и качество теплоснабжения.</w:t>
      </w:r>
    </w:p>
    <w:p w14:paraId="540B77B1"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Система теплоснабжения </w:t>
      </w:r>
      <w:r w:rsidRPr="00C8165C">
        <w:rPr>
          <w:rFonts w:ascii="Times New Roman" w:hAnsi="Times New Roman" w:cs="Times New Roman"/>
          <w:sz w:val="28"/>
          <w:szCs w:val="28"/>
        </w:rPr>
        <w:t xml:space="preserve">сельского поселения </w:t>
      </w:r>
      <w:r w:rsidRPr="00C8165C">
        <w:rPr>
          <w:rFonts w:ascii="Times New Roman" w:hAnsi="Times New Roman" w:cs="Times New Roman"/>
          <w:color w:val="000000" w:themeColor="text1"/>
          <w:sz w:val="28"/>
          <w:szCs w:val="28"/>
        </w:rPr>
        <w:t xml:space="preserve">была запроектирована и </w:t>
      </w:r>
      <w:r w:rsidR="00B25F5D">
        <w:rPr>
          <w:rFonts w:ascii="Times New Roman" w:hAnsi="Times New Roman" w:cs="Times New Roman"/>
          <w:color w:val="000000" w:themeColor="text1"/>
          <w:sz w:val="28"/>
          <w:szCs w:val="28"/>
        </w:rPr>
        <w:lastRenderedPageBreak/>
        <w:t>построена в соот</w:t>
      </w:r>
      <w:r w:rsidRPr="00C8165C">
        <w:rPr>
          <w:rFonts w:ascii="Times New Roman" w:hAnsi="Times New Roman" w:cs="Times New Roman"/>
          <w:color w:val="000000" w:themeColor="text1"/>
          <w:sz w:val="28"/>
          <w:szCs w:val="28"/>
        </w:rPr>
        <w:t xml:space="preserve">ветствии с действовавшими на период проектирования </w:t>
      </w:r>
      <w:r w:rsidR="00B25F5D">
        <w:rPr>
          <w:rFonts w:ascii="Times New Roman" w:hAnsi="Times New Roman" w:cs="Times New Roman"/>
          <w:color w:val="000000" w:themeColor="text1"/>
          <w:sz w:val="28"/>
          <w:szCs w:val="28"/>
        </w:rPr>
        <w:t>нормативно-техническими докумен</w:t>
      </w:r>
      <w:r w:rsidRPr="00C8165C">
        <w:rPr>
          <w:rFonts w:ascii="Times New Roman" w:hAnsi="Times New Roman" w:cs="Times New Roman"/>
          <w:color w:val="000000" w:themeColor="text1"/>
          <w:sz w:val="28"/>
          <w:szCs w:val="28"/>
        </w:rPr>
        <w:t>тами (НТД), в том числе: СНиП 11-35-76, СНиП 11-Г.10-62, СНиП 11-32-73, СНиП 2.04-86, ВНТП-81 и др.</w:t>
      </w:r>
    </w:p>
    <w:p w14:paraId="56FB9C43"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w:t>
      </w:r>
      <w:r w:rsidR="00B25F5D">
        <w:rPr>
          <w:rFonts w:ascii="Times New Roman" w:hAnsi="Times New Roman" w:cs="Times New Roman"/>
          <w:color w:val="000000" w:themeColor="text1"/>
          <w:sz w:val="28"/>
          <w:szCs w:val="28"/>
        </w:rPr>
        <w:t>емой потребителям второй катего</w:t>
      </w:r>
      <w:r w:rsidRPr="00C8165C">
        <w:rPr>
          <w:rFonts w:ascii="Times New Roman" w:hAnsi="Times New Roman" w:cs="Times New Roman"/>
          <w:color w:val="000000" w:themeColor="text1"/>
          <w:sz w:val="28"/>
          <w:szCs w:val="28"/>
        </w:rPr>
        <w:t>рии, не нормировалось, и принято равным 50% от общей располагаемой мощности котлов, отпускающих нагрузку для систем отопления и вентиляции</w:t>
      </w:r>
      <w:r w:rsidR="00B25F5D">
        <w:rPr>
          <w:rFonts w:ascii="Times New Roman" w:hAnsi="Times New Roman" w:cs="Times New Roman"/>
          <w:color w:val="000000" w:themeColor="text1"/>
          <w:sz w:val="28"/>
          <w:szCs w:val="28"/>
        </w:rPr>
        <w:t>. Тепловые сети, согласно требо</w:t>
      </w:r>
      <w:r w:rsidR="00B25F5D" w:rsidRPr="00C8165C">
        <w:rPr>
          <w:rFonts w:ascii="Times New Roman" w:hAnsi="Times New Roman" w:cs="Times New Roman"/>
          <w:color w:val="000000" w:themeColor="text1"/>
          <w:sz w:val="28"/>
          <w:szCs w:val="28"/>
        </w:rPr>
        <w:t>ваниям,</w:t>
      </w:r>
      <w:r w:rsidRPr="00C8165C">
        <w:rPr>
          <w:rFonts w:ascii="Times New Roman" w:hAnsi="Times New Roman" w:cs="Times New Roman"/>
          <w:color w:val="000000" w:themeColor="text1"/>
          <w:sz w:val="28"/>
          <w:szCs w:val="28"/>
        </w:rPr>
        <w:t xml:space="preserve"> СНиП 11-Г.10-62, введенным в действие с 01.01.1964, проектировались, без резервных связей.</w:t>
      </w:r>
    </w:p>
    <w:p w14:paraId="0DA6A3D0"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соответствии с приказом Министерства региона</w:t>
      </w:r>
      <w:r w:rsidR="00B25F5D">
        <w:rPr>
          <w:rFonts w:ascii="Times New Roman" w:hAnsi="Times New Roman" w:cs="Times New Roman"/>
          <w:color w:val="000000" w:themeColor="text1"/>
          <w:sz w:val="28"/>
          <w:szCs w:val="28"/>
        </w:rPr>
        <w:t>льного развития РФ «Об утвержде</w:t>
      </w:r>
      <w:r w:rsidRPr="00C8165C">
        <w:rPr>
          <w:rFonts w:ascii="Times New Roman" w:hAnsi="Times New Roman" w:cs="Times New Roman"/>
          <w:color w:val="000000" w:themeColor="text1"/>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4CE72480" w14:textId="77777777" w:rsidR="00AC4862" w:rsidRPr="00C8165C" w:rsidRDefault="00B25F5D" w:rsidP="00B25F5D">
      <w:pPr>
        <w:pStyle w:val="ad"/>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C4862" w:rsidRPr="00C8165C">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14:paraId="5A701658" w14:textId="77777777" w:rsidR="00AC4862" w:rsidRPr="00C8165C" w:rsidRDefault="00AC4862" w:rsidP="00B25F5D">
      <w:pPr>
        <w:pStyle w:val="ad"/>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Показатели, определяемые приведенной продолжительностью прекращений подачи тепловой энергии.</w:t>
      </w:r>
    </w:p>
    <w:p w14:paraId="191611A0" w14:textId="77777777" w:rsidR="00AC4862" w:rsidRPr="00C8165C" w:rsidRDefault="00AC4862" w:rsidP="00B25F5D">
      <w:pPr>
        <w:pStyle w:val="ad"/>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Показатели, определяемые приведенным объемом </w:t>
      </w:r>
      <w:proofErr w:type="spellStart"/>
      <w:r w:rsidRPr="00C8165C">
        <w:rPr>
          <w:rFonts w:ascii="Times New Roman" w:hAnsi="Times New Roman" w:cs="Times New Roman"/>
          <w:color w:val="000000" w:themeColor="text1"/>
          <w:sz w:val="28"/>
          <w:szCs w:val="28"/>
        </w:rPr>
        <w:t>недоотпуска</w:t>
      </w:r>
      <w:proofErr w:type="spellEnd"/>
      <w:r w:rsidRPr="00C8165C">
        <w:rPr>
          <w:rFonts w:ascii="Times New Roman" w:hAnsi="Times New Roman" w:cs="Times New Roman"/>
          <w:color w:val="000000" w:themeColor="text1"/>
          <w:sz w:val="28"/>
          <w:szCs w:val="28"/>
        </w:rPr>
        <w:t xml:space="preserve"> тепла в результате нарушений в подаче тепловой энергии.</w:t>
      </w:r>
    </w:p>
    <w:p w14:paraId="7EAEF0ED" w14:textId="77777777" w:rsidR="00AC4862" w:rsidRPr="00C8165C" w:rsidRDefault="00AC4862" w:rsidP="00B25F5D">
      <w:pPr>
        <w:pStyle w:val="ad"/>
        <w:widowControl w:val="0"/>
        <w:numPr>
          <w:ilvl w:val="0"/>
          <w:numId w:val="1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параметра теплоносителя в результате нарушений в подаче тепловой энергии.</w:t>
      </w:r>
    </w:p>
    <w:p w14:paraId="185DB115"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w:t>
      </w:r>
      <w:r w:rsidR="00B25F5D">
        <w:rPr>
          <w:rFonts w:ascii="Times New Roman" w:hAnsi="Times New Roman" w:cs="Times New Roman"/>
          <w:color w:val="000000" w:themeColor="text1"/>
          <w:sz w:val="28"/>
          <w:szCs w:val="28"/>
        </w:rPr>
        <w:t>ьзуется коэффициент вида наруше</w:t>
      </w:r>
      <w:r w:rsidRPr="00C8165C">
        <w:rPr>
          <w:rFonts w:ascii="Times New Roman" w:hAnsi="Times New Roman" w:cs="Times New Roman"/>
          <w:color w:val="000000" w:themeColor="text1"/>
          <w:sz w:val="28"/>
          <w:szCs w:val="28"/>
        </w:rPr>
        <w:t>ния в подаче тепловой энергии (Кв):</w:t>
      </w:r>
    </w:p>
    <w:p w14:paraId="5D5F2534" w14:textId="77777777" w:rsidR="00AC4862" w:rsidRPr="00C8165C" w:rsidRDefault="00AC4862" w:rsidP="00B25F5D">
      <w:pPr>
        <w:pStyle w:val="ad"/>
        <w:widowControl w:val="0"/>
        <w:numPr>
          <w:ilvl w:val="0"/>
          <w:numId w:val="2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w:t>
      </w:r>
      <w:r w:rsidR="00E03F2B">
        <w:rPr>
          <w:rFonts w:ascii="Times New Roman" w:hAnsi="Times New Roman" w:cs="Times New Roman"/>
          <w:color w:val="000000" w:themeColor="text1"/>
          <w:sz w:val="28"/>
          <w:szCs w:val="28"/>
        </w:rPr>
        <w:t>н</w:t>
      </w:r>
      <w:r w:rsidR="000A2FD3">
        <w:rPr>
          <w:rFonts w:ascii="Times New Roman" w:hAnsi="Times New Roman" w:cs="Times New Roman"/>
          <w:color w:val="000000" w:themeColor="text1"/>
          <w:sz w:val="28"/>
          <w:szCs w:val="28"/>
        </w:rPr>
        <w:t>о</w:t>
      </w:r>
      <w:r w:rsidR="00E03F2B">
        <w:rPr>
          <w:rFonts w:ascii="Times New Roman" w:hAnsi="Times New Roman" w:cs="Times New Roman"/>
          <w:color w:val="000000" w:themeColor="text1"/>
          <w:sz w:val="28"/>
          <w:szCs w:val="28"/>
        </w:rPr>
        <w:t>-э</w:t>
      </w:r>
      <w:r w:rsidRPr="00C8165C">
        <w:rPr>
          <w:rFonts w:ascii="Times New Roman" w:hAnsi="Times New Roman" w:cs="Times New Roman"/>
          <w:color w:val="000000" w:themeColor="text1"/>
          <w:sz w:val="28"/>
          <w:szCs w:val="28"/>
        </w:rPr>
        <w:t xml:space="preserve">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w:t>
      </w:r>
      <w:r w:rsidRPr="00C8165C">
        <w:rPr>
          <w:rFonts w:ascii="Times New Roman" w:hAnsi="Times New Roman" w:cs="Times New Roman"/>
          <w:color w:val="000000" w:themeColor="text1"/>
          <w:sz w:val="28"/>
          <w:szCs w:val="28"/>
        </w:rPr>
        <w:lastRenderedPageBreak/>
        <w:t>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14:paraId="26232D09" w14:textId="77777777" w:rsidR="00AC4862" w:rsidRPr="00C8165C" w:rsidRDefault="00AC4862" w:rsidP="00B25F5D">
      <w:pPr>
        <w:pStyle w:val="ad"/>
        <w:widowControl w:val="0"/>
        <w:numPr>
          <w:ilvl w:val="0"/>
          <w:numId w:val="2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внезапное прекращение подачи тепловой энергии на срок не более 8 часов в отопительный сезон или не более 24 часов в меж</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14:paraId="2E837063"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соответствии с приказом Министерства региона</w:t>
      </w:r>
      <w:r w:rsidR="00B25F5D">
        <w:rPr>
          <w:rFonts w:ascii="Times New Roman" w:hAnsi="Times New Roman" w:cs="Times New Roman"/>
          <w:color w:val="000000" w:themeColor="text1"/>
          <w:sz w:val="28"/>
          <w:szCs w:val="28"/>
        </w:rPr>
        <w:t>льного развития РФ «Об утвержде</w:t>
      </w:r>
      <w:r w:rsidRPr="00C8165C">
        <w:rPr>
          <w:rFonts w:ascii="Times New Roman" w:hAnsi="Times New Roman" w:cs="Times New Roman"/>
          <w:color w:val="000000" w:themeColor="text1"/>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037B4FB3" w14:textId="77777777" w:rsidR="00AC4862" w:rsidRPr="00C8165C" w:rsidRDefault="00AC4862" w:rsidP="00B25F5D">
      <w:pPr>
        <w:pStyle w:val="ad"/>
        <w:widowControl w:val="0"/>
        <w:numPr>
          <w:ilvl w:val="0"/>
          <w:numId w:val="4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14:paraId="2CAD2F50" w14:textId="77777777" w:rsidR="00AC4862" w:rsidRPr="00C8165C" w:rsidRDefault="00AC4862" w:rsidP="00B25F5D">
      <w:pPr>
        <w:pStyle w:val="ad"/>
        <w:widowControl w:val="0"/>
        <w:numPr>
          <w:ilvl w:val="0"/>
          <w:numId w:val="4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w:t>
      </w:r>
      <w:r w:rsidR="00B25F5D">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t>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14:paraId="0AFCED21"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00" w:name="_Toc5888337"/>
      <w:bookmarkStart w:id="601" w:name="_Toc128476281"/>
      <w:bookmarkStart w:id="602" w:name="_Toc128558300"/>
      <w:bookmarkStart w:id="603" w:name="_Toc435791293"/>
      <w:r w:rsidRPr="00C8165C">
        <w:rPr>
          <w:rFonts w:ascii="Times New Roman" w:hAnsi="Times New Roman" w:cs="Times New Roman"/>
          <w:b w:val="0"/>
          <w:color w:val="000000" w:themeColor="text1"/>
          <w:sz w:val="28"/>
          <w:szCs w:val="28"/>
        </w:rPr>
        <w:t>1.9.1 Поток отказов (частота отказов) участков тепловых</w:t>
      </w:r>
      <w:bookmarkEnd w:id="600"/>
      <w:bookmarkEnd w:id="601"/>
      <w:bookmarkEnd w:id="602"/>
      <w:r w:rsidRPr="00C8165C">
        <w:rPr>
          <w:rFonts w:ascii="Times New Roman" w:hAnsi="Times New Roman" w:cs="Times New Roman"/>
          <w:b w:val="0"/>
          <w:color w:val="000000" w:themeColor="text1"/>
          <w:sz w:val="28"/>
          <w:szCs w:val="28"/>
        </w:rPr>
        <w:t xml:space="preserve"> </w:t>
      </w:r>
      <w:bookmarkEnd w:id="603"/>
    </w:p>
    <w:p w14:paraId="2421AF08"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w:t>
      </w:r>
      <w:r w:rsidRPr="00C8165C">
        <w:rPr>
          <w:rFonts w:ascii="Times New Roman" w:hAnsi="Times New Roman" w:cs="Times New Roman"/>
          <w:color w:val="000000" w:themeColor="text1"/>
          <w:sz w:val="28"/>
          <w:szCs w:val="28"/>
        </w:rPr>
        <w:lastRenderedPageBreak/>
        <w:t>тепловых сетей.</w:t>
      </w:r>
    </w:p>
    <w:p w14:paraId="3B44878B"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m:oMathPara>
        <m:oMath>
          <m:r>
            <m:rPr>
              <m:nor/>
            </m:rPr>
            <w:rPr>
              <w:rFonts w:ascii="Times New Roman" w:hAnsi="Times New Roman" w:cs="Times New Roman"/>
              <w:color w:val="000000" w:themeColor="text1"/>
              <w:sz w:val="28"/>
              <w:szCs w:val="28"/>
            </w:rPr>
            <m:t>К=</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K</m:t>
                  </m:r>
                </m:e>
                <m:sub>
                  <m:r>
                    <m:rPr>
                      <m:nor/>
                    </m:rPr>
                    <w:rPr>
                      <w:rFonts w:ascii="Times New Roman" w:hAnsi="Times New Roman" w:cs="Times New Roman"/>
                      <w:color w:val="000000" w:themeColor="text1"/>
                      <w:sz w:val="28"/>
                      <w:szCs w:val="28"/>
                    </w:rPr>
                    <m:t>Э</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В</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Т</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Б</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Р</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С</m:t>
                  </m:r>
                </m:sub>
              </m:sSub>
            </m:num>
            <m:den>
              <m:r>
                <m:rPr>
                  <m:nor/>
                </m:rPr>
                <w:rPr>
                  <w:rFonts w:ascii="Times New Roman" w:hAnsi="Times New Roman" w:cs="Times New Roman"/>
                  <w:color w:val="000000" w:themeColor="text1"/>
                  <w:sz w:val="28"/>
                  <w:szCs w:val="28"/>
                  <w:lang w:val="en-US"/>
                </w:rPr>
                <m:t>n</m:t>
              </m:r>
            </m:den>
          </m:f>
        </m:oMath>
      </m:oMathPara>
    </w:p>
    <w:p w14:paraId="4F10BDD5"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где: </w:t>
      </w:r>
    </w:p>
    <w:p w14:paraId="504F6227"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Э</w:t>
      </w:r>
      <w:r w:rsidRPr="00C8165C">
        <w:rPr>
          <w:rFonts w:ascii="Times New Roman" w:hAnsi="Times New Roman" w:cs="Times New Roman"/>
          <w:color w:val="000000" w:themeColor="text1"/>
          <w:sz w:val="28"/>
          <w:szCs w:val="28"/>
        </w:rPr>
        <w:t xml:space="preserve"> – надежность электроснабжения источника теплоты; </w:t>
      </w:r>
    </w:p>
    <w:p w14:paraId="107560D7"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В</w:t>
      </w:r>
      <w:r w:rsidRPr="00C8165C">
        <w:rPr>
          <w:rFonts w:ascii="Times New Roman" w:hAnsi="Times New Roman" w:cs="Times New Roman"/>
          <w:color w:val="000000" w:themeColor="text1"/>
          <w:sz w:val="28"/>
          <w:szCs w:val="28"/>
        </w:rPr>
        <w:t xml:space="preserve"> – надежность водоснабжения источника теплоты; </w:t>
      </w:r>
    </w:p>
    <w:p w14:paraId="0210D673"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Т</w:t>
      </w:r>
      <w:r w:rsidRPr="00C8165C">
        <w:rPr>
          <w:rFonts w:ascii="Times New Roman" w:hAnsi="Times New Roman" w:cs="Times New Roman"/>
          <w:color w:val="000000" w:themeColor="text1"/>
          <w:sz w:val="28"/>
          <w:szCs w:val="28"/>
        </w:rPr>
        <w:t xml:space="preserve"> – надежность топливоснабжения источника теплоты; </w:t>
      </w:r>
    </w:p>
    <w:p w14:paraId="5AFFB20C"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Б</w:t>
      </w:r>
      <w:r w:rsidRPr="00C8165C">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1E5E6003"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Р</w:t>
      </w:r>
      <w:r w:rsidRPr="00C8165C">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Центральная)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259621EB"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С</w:t>
      </w:r>
      <w:r w:rsidRPr="00C8165C">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14:paraId="0B9FEB26"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110CBBD1" w14:textId="77777777" w:rsidR="00AC4862" w:rsidRPr="00C8165C" w:rsidRDefault="00AC4862" w:rsidP="00B25F5D">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14:paraId="308DFE71" w14:textId="77777777" w:rsidR="00AC4862" w:rsidRPr="00C8165C" w:rsidRDefault="00AC4862" w:rsidP="00B25F5D">
      <w:pPr>
        <w:pStyle w:val="ad"/>
        <w:widowControl w:val="0"/>
        <w:numPr>
          <w:ilvl w:val="0"/>
          <w:numId w:val="35"/>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высоконадежные – </w:t>
      </w:r>
      <w:proofErr w:type="gramStart"/>
      <w:r w:rsidRPr="00C8165C">
        <w:rPr>
          <w:rFonts w:ascii="Times New Roman" w:hAnsi="Times New Roman" w:cs="Times New Roman"/>
          <w:color w:val="000000" w:themeColor="text1"/>
          <w:sz w:val="28"/>
          <w:szCs w:val="28"/>
        </w:rPr>
        <w:t>K &gt;</w:t>
      </w:r>
      <w:proofErr w:type="gramEnd"/>
      <w:r w:rsidRPr="00C8165C">
        <w:rPr>
          <w:rFonts w:ascii="Times New Roman" w:hAnsi="Times New Roman" w:cs="Times New Roman"/>
          <w:color w:val="000000" w:themeColor="text1"/>
          <w:sz w:val="28"/>
          <w:szCs w:val="28"/>
        </w:rPr>
        <w:t xml:space="preserve"> 0,9;</w:t>
      </w:r>
    </w:p>
    <w:p w14:paraId="526713C2" w14:textId="77777777" w:rsidR="00AC4862" w:rsidRPr="00C8165C" w:rsidRDefault="00AC4862" w:rsidP="00B25F5D">
      <w:pPr>
        <w:pStyle w:val="ad"/>
        <w:widowControl w:val="0"/>
        <w:numPr>
          <w:ilvl w:val="0"/>
          <w:numId w:val="3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надежные – 0,75 </w:t>
      </w:r>
      <w:proofErr w:type="gramStart"/>
      <w:r w:rsidRPr="00C8165C">
        <w:rPr>
          <w:rFonts w:ascii="Times New Roman" w:hAnsi="Times New Roman" w:cs="Times New Roman"/>
          <w:color w:val="000000" w:themeColor="text1"/>
          <w:sz w:val="28"/>
          <w:szCs w:val="28"/>
        </w:rPr>
        <w:t>&lt; K</w:t>
      </w:r>
      <w:proofErr w:type="gramEnd"/>
      <w:r w:rsidRPr="00C8165C">
        <w:rPr>
          <w:rFonts w:ascii="Times New Roman" w:hAnsi="Times New Roman" w:cs="Times New Roman"/>
          <w:color w:val="000000" w:themeColor="text1"/>
          <w:sz w:val="28"/>
          <w:szCs w:val="28"/>
        </w:rPr>
        <w:t xml:space="preserve"> &lt; 0,89;</w:t>
      </w:r>
    </w:p>
    <w:p w14:paraId="576DEA18" w14:textId="77777777" w:rsidR="00AC4862" w:rsidRPr="00C8165C" w:rsidRDefault="00AC4862" w:rsidP="00B25F5D">
      <w:pPr>
        <w:pStyle w:val="ad"/>
        <w:widowControl w:val="0"/>
        <w:numPr>
          <w:ilvl w:val="0"/>
          <w:numId w:val="3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малонадежные – 0,5 </w:t>
      </w:r>
      <w:proofErr w:type="gramStart"/>
      <w:r w:rsidRPr="00C8165C">
        <w:rPr>
          <w:rFonts w:ascii="Times New Roman" w:hAnsi="Times New Roman" w:cs="Times New Roman"/>
          <w:color w:val="000000" w:themeColor="text1"/>
          <w:sz w:val="28"/>
          <w:szCs w:val="28"/>
        </w:rPr>
        <w:t>&lt; K</w:t>
      </w:r>
      <w:proofErr w:type="gramEnd"/>
      <w:r w:rsidRPr="00C8165C">
        <w:rPr>
          <w:rFonts w:ascii="Times New Roman" w:hAnsi="Times New Roman" w:cs="Times New Roman"/>
          <w:color w:val="000000" w:themeColor="text1"/>
          <w:sz w:val="28"/>
          <w:szCs w:val="28"/>
        </w:rPr>
        <w:t xml:space="preserve"> &lt; 0,74;</w:t>
      </w:r>
    </w:p>
    <w:p w14:paraId="2EBA74C9" w14:textId="77777777" w:rsidR="00AC4862" w:rsidRPr="00C8165C" w:rsidRDefault="004D48B8" w:rsidP="00B25F5D">
      <w:pPr>
        <w:pStyle w:val="ad"/>
        <w:widowControl w:val="0"/>
        <w:numPr>
          <w:ilvl w:val="0"/>
          <w:numId w:val="3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ненадежные – K </w:t>
      </w:r>
      <w:proofErr w:type="gramStart"/>
      <w:r>
        <w:rPr>
          <w:rFonts w:ascii="Times New Roman" w:hAnsi="Times New Roman" w:cs="Times New Roman"/>
          <w:color w:val="000000" w:themeColor="text1"/>
          <w:sz w:val="28"/>
          <w:szCs w:val="28"/>
        </w:rPr>
        <w:t>&lt; 0</w:t>
      </w:r>
      <w:proofErr w:type="gramEnd"/>
      <w:r>
        <w:rPr>
          <w:rFonts w:ascii="Times New Roman" w:hAnsi="Times New Roman" w:cs="Times New Roman"/>
          <w:color w:val="000000" w:themeColor="text1"/>
          <w:sz w:val="28"/>
          <w:szCs w:val="28"/>
        </w:rPr>
        <w:t>,5</w:t>
      </w:r>
      <w:r w:rsidR="00AC4862" w:rsidRPr="00C8165C">
        <w:rPr>
          <w:rFonts w:ascii="Times New Roman" w:hAnsi="Times New Roman" w:cs="Times New Roman"/>
          <w:color w:val="000000" w:themeColor="text1"/>
          <w:sz w:val="28"/>
          <w:szCs w:val="28"/>
        </w:rPr>
        <w:t>.</w:t>
      </w:r>
    </w:p>
    <w:p w14:paraId="421F033C"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Критерии надежности систем теплоснабжения </w:t>
      </w:r>
      <w:r w:rsidRPr="00C8165C">
        <w:rPr>
          <w:rFonts w:ascii="Times New Roman" w:hAnsi="Times New Roman" w:cs="Times New Roman"/>
          <w:sz w:val="28"/>
          <w:szCs w:val="28"/>
        </w:rPr>
        <w:t xml:space="preserve">сельского поселения </w:t>
      </w:r>
      <w:r w:rsidR="007E4380" w:rsidRPr="00C8165C">
        <w:rPr>
          <w:rFonts w:ascii="Times New Roman" w:hAnsi="Times New Roman" w:cs="Times New Roman"/>
          <w:color w:val="000000" w:themeColor="text1"/>
          <w:sz w:val="28"/>
          <w:szCs w:val="28"/>
        </w:rPr>
        <w:t>приведены в таблице.</w:t>
      </w:r>
    </w:p>
    <w:p w14:paraId="3ACBE1D3" w14:textId="77777777" w:rsidR="00AC4862" w:rsidRPr="00C8165C" w:rsidRDefault="00AC4862" w:rsidP="00B25F5D">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Критерии надежности системы теплоснабжения </w:t>
      </w:r>
      <w:r w:rsidRPr="00C8165C">
        <w:rPr>
          <w:rFonts w:ascii="Times New Roman" w:hAnsi="Times New Roman" w:cs="Times New Roman"/>
          <w:sz w:val="28"/>
          <w:szCs w:val="28"/>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67"/>
        <w:gridCol w:w="768"/>
        <w:gridCol w:w="769"/>
        <w:gridCol w:w="768"/>
        <w:gridCol w:w="769"/>
        <w:gridCol w:w="768"/>
        <w:gridCol w:w="769"/>
        <w:gridCol w:w="2274"/>
      </w:tblGrid>
      <w:tr w:rsidR="00AC4862" w:rsidRPr="00C8165C" w14:paraId="3A1628A8" w14:textId="77777777" w:rsidTr="004D6621">
        <w:trPr>
          <w:trHeight w:val="567"/>
          <w:tblHeader/>
          <w:jc w:val="center"/>
        </w:trPr>
        <w:tc>
          <w:tcPr>
            <w:tcW w:w="1980" w:type="dxa"/>
            <w:vAlign w:val="center"/>
          </w:tcPr>
          <w:p w14:paraId="3AA32B01"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 котельной</w:t>
            </w:r>
          </w:p>
        </w:tc>
        <w:tc>
          <w:tcPr>
            <w:tcW w:w="791" w:type="dxa"/>
            <w:vAlign w:val="center"/>
          </w:tcPr>
          <w:p w14:paraId="20B5868E"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Э</w:t>
            </w:r>
          </w:p>
        </w:tc>
        <w:tc>
          <w:tcPr>
            <w:tcW w:w="791" w:type="dxa"/>
            <w:vAlign w:val="center"/>
          </w:tcPr>
          <w:p w14:paraId="6EF7AA1C"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В</w:t>
            </w:r>
          </w:p>
        </w:tc>
        <w:tc>
          <w:tcPr>
            <w:tcW w:w="792" w:type="dxa"/>
            <w:vAlign w:val="center"/>
          </w:tcPr>
          <w:p w14:paraId="2E45DAAD"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Т</w:t>
            </w:r>
          </w:p>
        </w:tc>
        <w:tc>
          <w:tcPr>
            <w:tcW w:w="791" w:type="dxa"/>
            <w:vAlign w:val="center"/>
          </w:tcPr>
          <w:p w14:paraId="48E2E4E8"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Б</w:t>
            </w:r>
          </w:p>
        </w:tc>
        <w:tc>
          <w:tcPr>
            <w:tcW w:w="792" w:type="dxa"/>
            <w:vAlign w:val="center"/>
          </w:tcPr>
          <w:p w14:paraId="43746BC0"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Р</w:t>
            </w:r>
          </w:p>
        </w:tc>
        <w:tc>
          <w:tcPr>
            <w:tcW w:w="791" w:type="dxa"/>
            <w:vAlign w:val="center"/>
          </w:tcPr>
          <w:p w14:paraId="64568BED"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r w:rsidRPr="00C8165C">
              <w:rPr>
                <w:rFonts w:ascii="Times New Roman" w:hAnsi="Times New Roman" w:cs="Times New Roman"/>
                <w:color w:val="000000" w:themeColor="text1"/>
                <w:sz w:val="28"/>
                <w:szCs w:val="28"/>
                <w:vertAlign w:val="subscript"/>
              </w:rPr>
              <w:t>С</w:t>
            </w:r>
          </w:p>
        </w:tc>
        <w:tc>
          <w:tcPr>
            <w:tcW w:w="792" w:type="dxa"/>
            <w:vAlign w:val="center"/>
          </w:tcPr>
          <w:p w14:paraId="6742E181"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K</w:t>
            </w:r>
          </w:p>
        </w:tc>
        <w:tc>
          <w:tcPr>
            <w:tcW w:w="2107" w:type="dxa"/>
            <w:vAlign w:val="center"/>
          </w:tcPr>
          <w:p w14:paraId="0BD20CF9"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Оценки </w:t>
            </w:r>
          </w:p>
          <w:p w14:paraId="144870A5"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надежности</w:t>
            </w:r>
          </w:p>
        </w:tc>
      </w:tr>
      <w:tr w:rsidR="00AC4862" w:rsidRPr="00C8165C" w14:paraId="17112D86" w14:textId="77777777" w:rsidTr="004D6621">
        <w:trPr>
          <w:trHeight w:val="340"/>
          <w:tblHeader/>
          <w:jc w:val="center"/>
        </w:trPr>
        <w:tc>
          <w:tcPr>
            <w:tcW w:w="1980" w:type="dxa"/>
            <w:vAlign w:val="center"/>
          </w:tcPr>
          <w:p w14:paraId="7F229024"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791" w:type="dxa"/>
            <w:vAlign w:val="center"/>
          </w:tcPr>
          <w:p w14:paraId="6C00B07C"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791" w:type="dxa"/>
            <w:vAlign w:val="center"/>
          </w:tcPr>
          <w:p w14:paraId="717F652D"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792" w:type="dxa"/>
            <w:vAlign w:val="center"/>
          </w:tcPr>
          <w:p w14:paraId="3F597159"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791" w:type="dxa"/>
            <w:vAlign w:val="center"/>
          </w:tcPr>
          <w:p w14:paraId="655E42DD"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792" w:type="dxa"/>
            <w:vAlign w:val="center"/>
          </w:tcPr>
          <w:p w14:paraId="6C3808D3"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791" w:type="dxa"/>
            <w:vAlign w:val="center"/>
          </w:tcPr>
          <w:p w14:paraId="3CB7801D"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792" w:type="dxa"/>
            <w:vAlign w:val="center"/>
          </w:tcPr>
          <w:p w14:paraId="66BA9CF1"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2107" w:type="dxa"/>
            <w:vAlign w:val="center"/>
          </w:tcPr>
          <w:p w14:paraId="2023C389"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AC4862" w:rsidRPr="00C8165C" w14:paraId="4B4B1CB4" w14:textId="77777777" w:rsidTr="004D6621">
        <w:trPr>
          <w:trHeight w:val="567"/>
          <w:jc w:val="center"/>
        </w:trPr>
        <w:tc>
          <w:tcPr>
            <w:tcW w:w="1980" w:type="dxa"/>
            <w:vAlign w:val="center"/>
          </w:tcPr>
          <w:p w14:paraId="090C1D7D" w14:textId="77777777" w:rsidR="004D6621"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Сельская </w:t>
            </w:r>
          </w:p>
          <w:p w14:paraId="30D3F38B"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котельная</w:t>
            </w:r>
          </w:p>
        </w:tc>
        <w:tc>
          <w:tcPr>
            <w:tcW w:w="791" w:type="dxa"/>
            <w:vAlign w:val="center"/>
          </w:tcPr>
          <w:p w14:paraId="4E32D8A3"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1,00</w:t>
            </w:r>
          </w:p>
        </w:tc>
        <w:tc>
          <w:tcPr>
            <w:tcW w:w="791" w:type="dxa"/>
            <w:vAlign w:val="center"/>
          </w:tcPr>
          <w:p w14:paraId="0FADC773"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1,00</w:t>
            </w:r>
          </w:p>
        </w:tc>
        <w:tc>
          <w:tcPr>
            <w:tcW w:w="792" w:type="dxa"/>
            <w:vAlign w:val="center"/>
          </w:tcPr>
          <w:p w14:paraId="18C93F47"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1,00</w:t>
            </w:r>
          </w:p>
        </w:tc>
        <w:tc>
          <w:tcPr>
            <w:tcW w:w="791" w:type="dxa"/>
            <w:vAlign w:val="center"/>
          </w:tcPr>
          <w:p w14:paraId="7B8D389E"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1,00</w:t>
            </w:r>
          </w:p>
        </w:tc>
        <w:tc>
          <w:tcPr>
            <w:tcW w:w="792" w:type="dxa"/>
            <w:vAlign w:val="center"/>
          </w:tcPr>
          <w:p w14:paraId="73C1FD95"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1,00</w:t>
            </w:r>
          </w:p>
        </w:tc>
        <w:tc>
          <w:tcPr>
            <w:tcW w:w="791" w:type="dxa"/>
            <w:vAlign w:val="center"/>
          </w:tcPr>
          <w:p w14:paraId="742A2474"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0,80</w:t>
            </w:r>
          </w:p>
        </w:tc>
        <w:tc>
          <w:tcPr>
            <w:tcW w:w="792" w:type="dxa"/>
            <w:vAlign w:val="center"/>
          </w:tcPr>
          <w:p w14:paraId="0FC56291"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0,97</w:t>
            </w:r>
          </w:p>
        </w:tc>
        <w:tc>
          <w:tcPr>
            <w:tcW w:w="2107" w:type="dxa"/>
            <w:vAlign w:val="center"/>
          </w:tcPr>
          <w:p w14:paraId="226301DC" w14:textId="77777777" w:rsidR="00AC4862" w:rsidRPr="00C8165C" w:rsidRDefault="00AC4862" w:rsidP="00B25F5D">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высоконадежные</w:t>
            </w:r>
          </w:p>
        </w:tc>
      </w:tr>
    </w:tbl>
    <w:p w14:paraId="1B98FFAF"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Таким образом, на основе полученных показателей система теплоснабжения сельского поселен</w:t>
      </w:r>
      <w:r w:rsidR="007E4380" w:rsidRPr="00C8165C">
        <w:rPr>
          <w:rFonts w:ascii="Times New Roman" w:hAnsi="Times New Roman" w:cs="Times New Roman"/>
          <w:color w:val="000000" w:themeColor="text1"/>
          <w:sz w:val="28"/>
          <w:szCs w:val="28"/>
        </w:rPr>
        <w:t>ия оценена как: высоконадежные.</w:t>
      </w:r>
    </w:p>
    <w:p w14:paraId="57958B54"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04" w:name="_Toc5888338"/>
      <w:bookmarkStart w:id="605" w:name="_Toc128476282"/>
      <w:bookmarkStart w:id="606" w:name="_Toc128558301"/>
      <w:bookmarkStart w:id="607" w:name="bookmark141"/>
      <w:r w:rsidRPr="00C8165C">
        <w:rPr>
          <w:rFonts w:ascii="Times New Roman" w:hAnsi="Times New Roman" w:cs="Times New Roman"/>
          <w:b w:val="0"/>
          <w:color w:val="000000" w:themeColor="text1"/>
          <w:sz w:val="28"/>
          <w:szCs w:val="28"/>
        </w:rPr>
        <w:t>1.9.2 Частота отключений потребителей</w:t>
      </w:r>
      <w:bookmarkEnd w:id="604"/>
      <w:bookmarkEnd w:id="605"/>
      <w:bookmarkEnd w:id="606"/>
    </w:p>
    <w:p w14:paraId="1F0EFC8B"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 </w:t>
      </w:r>
      <w:r w:rsidR="007E4380" w:rsidRPr="00C8165C">
        <w:rPr>
          <w:rFonts w:ascii="Times New Roman" w:hAnsi="Times New Roman" w:cs="Times New Roman"/>
          <w:color w:val="000000" w:themeColor="text1"/>
          <w:sz w:val="28"/>
          <w:szCs w:val="28"/>
        </w:rPr>
        <w:t xml:space="preserve">124.13330.2012 </w:t>
      </w:r>
      <w:r w:rsidR="007E4380" w:rsidRPr="00C8165C">
        <w:rPr>
          <w:rFonts w:ascii="Times New Roman" w:hAnsi="Times New Roman" w:cs="Times New Roman"/>
          <w:color w:val="000000" w:themeColor="text1"/>
          <w:sz w:val="28"/>
          <w:szCs w:val="28"/>
        </w:rPr>
        <w:lastRenderedPageBreak/>
        <w:t>«Тепловые сети».</w:t>
      </w:r>
    </w:p>
    <w:p w14:paraId="1CFB30F9"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08" w:name="_Toc5888339"/>
      <w:bookmarkStart w:id="609" w:name="_Toc128476283"/>
      <w:bookmarkStart w:id="610" w:name="_Toc128558302"/>
      <w:r w:rsidRPr="00C8165C">
        <w:rPr>
          <w:rFonts w:ascii="Times New Roman" w:hAnsi="Times New Roman" w:cs="Times New Roman"/>
          <w:b w:val="0"/>
          <w:color w:val="000000" w:themeColor="text1"/>
          <w:sz w:val="28"/>
          <w:szCs w:val="28"/>
        </w:rPr>
        <w:t>1.9.3 Поток (частота) и время восстановления теп</w:t>
      </w:r>
      <w:r w:rsidR="007E4380" w:rsidRPr="00C8165C">
        <w:rPr>
          <w:rFonts w:ascii="Times New Roman" w:hAnsi="Times New Roman" w:cs="Times New Roman"/>
          <w:b w:val="0"/>
          <w:color w:val="000000" w:themeColor="text1"/>
          <w:sz w:val="28"/>
          <w:szCs w:val="28"/>
        </w:rPr>
        <w:t xml:space="preserve">лоснабжения потребителей после </w:t>
      </w:r>
      <w:r w:rsidRPr="00C8165C">
        <w:rPr>
          <w:rFonts w:ascii="Times New Roman" w:hAnsi="Times New Roman" w:cs="Times New Roman"/>
          <w:b w:val="0"/>
          <w:color w:val="000000" w:themeColor="text1"/>
          <w:sz w:val="28"/>
          <w:szCs w:val="28"/>
        </w:rPr>
        <w:t>отключений</w:t>
      </w:r>
      <w:bookmarkEnd w:id="608"/>
      <w:bookmarkEnd w:id="609"/>
      <w:bookmarkEnd w:id="610"/>
    </w:p>
    <w:p w14:paraId="6B927714"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Среднее время восстановления теплоснабжения потребителей после аварийных отключений не превышает 15 ч, что соответствует требованиям п.6.10 СП </w:t>
      </w:r>
      <w:r w:rsidR="007E4380" w:rsidRPr="00C8165C">
        <w:rPr>
          <w:rFonts w:ascii="Times New Roman" w:hAnsi="Times New Roman" w:cs="Times New Roman"/>
          <w:color w:val="000000" w:themeColor="text1"/>
          <w:sz w:val="28"/>
          <w:szCs w:val="28"/>
        </w:rPr>
        <w:t>124.13330.2012 «Тепловые сети».</w:t>
      </w:r>
    </w:p>
    <w:p w14:paraId="6CEF2410"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11" w:name="_Toc5888340"/>
      <w:bookmarkStart w:id="612" w:name="_Toc128476284"/>
      <w:bookmarkStart w:id="613" w:name="_Toc128558303"/>
      <w:r w:rsidRPr="00C8165C">
        <w:rPr>
          <w:rFonts w:ascii="Times New Roman" w:hAnsi="Times New Roman" w:cs="Times New Roman"/>
          <w:b w:val="0"/>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bookmarkEnd w:id="611"/>
      <w:bookmarkEnd w:id="612"/>
      <w:bookmarkEnd w:id="613"/>
    </w:p>
    <w:p w14:paraId="2D4765EF" w14:textId="77777777" w:rsidR="007E4380"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системе теплоснабжения не выяв</w:t>
      </w:r>
      <w:r w:rsidRPr="00C8165C">
        <w:rPr>
          <w:rFonts w:ascii="Times New Roman" w:hAnsi="Times New Roman" w:cs="Times New Roman"/>
          <w:color w:val="000000" w:themeColor="text1"/>
          <w:sz w:val="28"/>
          <w:szCs w:val="28"/>
        </w:rPr>
        <w:softHyphen/>
        <w:t>лено.</w:t>
      </w:r>
      <w:bookmarkStart w:id="614" w:name="_Toc5888341"/>
    </w:p>
    <w:p w14:paraId="271E5FDC"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1.9.5 Результаты анализа аварийных ситуаций при теплос</w:t>
      </w:r>
      <w:r w:rsidR="007E4380" w:rsidRPr="00C8165C">
        <w:rPr>
          <w:rFonts w:ascii="Times New Roman" w:hAnsi="Times New Roman" w:cs="Times New Roman"/>
          <w:color w:val="000000" w:themeColor="text1"/>
          <w:sz w:val="28"/>
          <w:szCs w:val="28"/>
        </w:rPr>
        <w:t xml:space="preserve">набжении, расследование причин </w:t>
      </w:r>
      <w:r w:rsidRPr="00C8165C">
        <w:rPr>
          <w:rFonts w:ascii="Times New Roman" w:hAnsi="Times New Roman" w:cs="Times New Roman"/>
          <w:color w:val="000000" w:themeColor="text1"/>
          <w:sz w:val="28"/>
          <w:szCs w:val="28"/>
        </w:rPr>
        <w:t>которых осуществляется федеральным органом исполнител</w:t>
      </w:r>
      <w:r w:rsidR="007E4380" w:rsidRPr="00C8165C">
        <w:rPr>
          <w:rFonts w:ascii="Times New Roman" w:hAnsi="Times New Roman" w:cs="Times New Roman"/>
          <w:color w:val="000000" w:themeColor="text1"/>
          <w:sz w:val="28"/>
          <w:szCs w:val="28"/>
        </w:rPr>
        <w:t xml:space="preserve">ьной власти, уполномоченным на </w:t>
      </w:r>
      <w:r w:rsidRPr="00C8165C">
        <w:rPr>
          <w:rFonts w:ascii="Times New Roman" w:hAnsi="Times New Roman" w:cs="Times New Roman"/>
          <w:color w:val="000000" w:themeColor="text1"/>
          <w:sz w:val="28"/>
          <w:szCs w:val="28"/>
        </w:rPr>
        <w:t>осуществление федерального государственного энергетич</w:t>
      </w:r>
      <w:r w:rsidR="007E4380" w:rsidRPr="00C8165C">
        <w:rPr>
          <w:rFonts w:ascii="Times New Roman" w:hAnsi="Times New Roman" w:cs="Times New Roman"/>
          <w:color w:val="000000" w:themeColor="text1"/>
          <w:sz w:val="28"/>
          <w:szCs w:val="28"/>
        </w:rPr>
        <w:t xml:space="preserve">еского надзора, в соответствии </w:t>
      </w:r>
      <w:r w:rsidRPr="00C8165C">
        <w:rPr>
          <w:rFonts w:ascii="Times New Roman" w:hAnsi="Times New Roman" w:cs="Times New Roman"/>
          <w:color w:val="000000" w:themeColor="text1"/>
          <w:sz w:val="28"/>
          <w:szCs w:val="28"/>
        </w:rPr>
        <w:t>с </w:t>
      </w:r>
      <w:hyperlink r:id="rId20" w:anchor="block_1000" w:history="1">
        <w:r w:rsidRPr="00C8165C">
          <w:rPr>
            <w:rFonts w:ascii="Times New Roman" w:hAnsi="Times New Roman" w:cs="Times New Roman"/>
            <w:color w:val="000000" w:themeColor="text1"/>
            <w:sz w:val="28"/>
            <w:szCs w:val="28"/>
          </w:rPr>
          <w:t>Правилами</w:t>
        </w:r>
      </w:hyperlink>
      <w:r w:rsidRPr="00C8165C">
        <w:rPr>
          <w:rFonts w:ascii="Times New Roman" w:hAnsi="Times New Roman" w:cs="Times New Roman"/>
          <w:color w:val="000000" w:themeColor="text1"/>
          <w:sz w:val="28"/>
          <w:szCs w:val="28"/>
        </w:rPr>
        <w:t> расследования причин аварийны</w:t>
      </w:r>
      <w:r w:rsidR="007E4380" w:rsidRPr="00C8165C">
        <w:rPr>
          <w:rFonts w:ascii="Times New Roman" w:hAnsi="Times New Roman" w:cs="Times New Roman"/>
          <w:color w:val="000000" w:themeColor="text1"/>
          <w:sz w:val="28"/>
          <w:szCs w:val="28"/>
        </w:rPr>
        <w:t xml:space="preserve">х ситуаций при теплоснабжении, </w:t>
      </w:r>
      <w:r w:rsidRPr="00C8165C">
        <w:rPr>
          <w:rFonts w:ascii="Times New Roman" w:hAnsi="Times New Roman" w:cs="Times New Roman"/>
          <w:color w:val="000000" w:themeColor="text1"/>
          <w:sz w:val="28"/>
          <w:szCs w:val="28"/>
        </w:rPr>
        <w:t>утвержденными </w:t>
      </w:r>
      <w:hyperlink r:id="rId21" w:history="1">
        <w:r w:rsidRPr="00C8165C">
          <w:rPr>
            <w:rFonts w:ascii="Times New Roman" w:hAnsi="Times New Roman" w:cs="Times New Roman"/>
            <w:color w:val="000000" w:themeColor="text1"/>
            <w:sz w:val="28"/>
            <w:szCs w:val="28"/>
          </w:rPr>
          <w:t>постановлением</w:t>
        </w:r>
      </w:hyperlink>
      <w:r w:rsidRPr="00C8165C">
        <w:rPr>
          <w:rFonts w:ascii="Times New Roman" w:hAnsi="Times New Roman" w:cs="Times New Roman"/>
          <w:color w:val="000000" w:themeColor="text1"/>
          <w:sz w:val="28"/>
          <w:szCs w:val="28"/>
        </w:rPr>
        <w:t> Правительства Российской Федерации от 17 октября 2015 г. №1114 "О расследовании причин аварийных ситуаций пр</w:t>
      </w:r>
      <w:r w:rsidR="007E4380" w:rsidRPr="00C8165C">
        <w:rPr>
          <w:rFonts w:ascii="Times New Roman" w:hAnsi="Times New Roman" w:cs="Times New Roman"/>
          <w:color w:val="000000" w:themeColor="text1"/>
          <w:sz w:val="28"/>
          <w:szCs w:val="28"/>
        </w:rPr>
        <w:t xml:space="preserve">и теплоснабжении и о признании </w:t>
      </w:r>
      <w:r w:rsidRPr="00C8165C">
        <w:rPr>
          <w:rFonts w:ascii="Times New Roman" w:hAnsi="Times New Roman" w:cs="Times New Roman"/>
          <w:color w:val="000000" w:themeColor="text1"/>
          <w:sz w:val="28"/>
          <w:szCs w:val="28"/>
        </w:rPr>
        <w:t>утратившими силу отдельных положений Прави</w:t>
      </w:r>
      <w:r w:rsidR="007E4380" w:rsidRPr="00C8165C">
        <w:rPr>
          <w:rFonts w:ascii="Times New Roman" w:hAnsi="Times New Roman" w:cs="Times New Roman"/>
          <w:color w:val="000000" w:themeColor="text1"/>
          <w:sz w:val="28"/>
          <w:szCs w:val="28"/>
        </w:rPr>
        <w:t xml:space="preserve">л расследования причин аварий </w:t>
      </w:r>
      <w:r w:rsidRPr="00C8165C">
        <w:rPr>
          <w:rFonts w:ascii="Times New Roman" w:hAnsi="Times New Roman" w:cs="Times New Roman"/>
          <w:color w:val="000000" w:themeColor="text1"/>
          <w:sz w:val="28"/>
          <w:szCs w:val="28"/>
        </w:rPr>
        <w:t>в электроэнергетике"</w:t>
      </w:r>
      <w:bookmarkEnd w:id="614"/>
    </w:p>
    <w:p w14:paraId="53505330"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городском поселении не зафиксированы.</w:t>
      </w:r>
    </w:p>
    <w:p w14:paraId="4B94313A" w14:textId="77777777" w:rsidR="00AC4862" w:rsidRPr="00C8165C" w:rsidRDefault="00AC4862" w:rsidP="00B25F5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15" w:name="_Toc435791295"/>
      <w:bookmarkStart w:id="616" w:name="_Toc5888342"/>
      <w:bookmarkStart w:id="617" w:name="_Toc128476285"/>
      <w:bookmarkStart w:id="618" w:name="_Toc128558304"/>
      <w:bookmarkEnd w:id="607"/>
      <w:r w:rsidRPr="00C8165C">
        <w:rPr>
          <w:rFonts w:ascii="Times New Roman" w:hAnsi="Times New Roman" w:cs="Times New Roman"/>
          <w:b w:val="0"/>
          <w:color w:val="000000" w:themeColor="text1"/>
          <w:sz w:val="28"/>
          <w:szCs w:val="28"/>
        </w:rPr>
        <w:t>1.9.6 </w:t>
      </w:r>
      <w:bookmarkEnd w:id="615"/>
      <w:r w:rsidRPr="00C8165C">
        <w:rPr>
          <w:rFonts w:ascii="Times New Roman" w:hAnsi="Times New Roman" w:cs="Times New Roman"/>
          <w:b w:val="0"/>
          <w:color w:val="000000" w:themeColor="text1"/>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616"/>
      <w:bookmarkEnd w:id="617"/>
      <w:bookmarkEnd w:id="618"/>
    </w:p>
    <w:p w14:paraId="0F316147"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746DA726"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w:t>
      </w:r>
      <w:r w:rsidR="00B25F5D">
        <w:rPr>
          <w:rFonts w:ascii="Times New Roman" w:hAnsi="Times New Roman" w:cs="Times New Roman"/>
          <w:color w:val="000000" w:themeColor="text1"/>
          <w:sz w:val="28"/>
          <w:szCs w:val="28"/>
        </w:rPr>
        <w:t>т характеристик трубопровода от</w:t>
      </w:r>
      <w:r w:rsidRPr="00C8165C">
        <w:rPr>
          <w:rFonts w:ascii="Times New Roman" w:hAnsi="Times New Roman" w:cs="Times New Roman"/>
          <w:color w:val="000000" w:themeColor="text1"/>
          <w:sz w:val="28"/>
          <w:szCs w:val="28"/>
        </w:rPr>
        <w:t>ключаемой теплосети.</w:t>
      </w:r>
    </w:p>
    <w:p w14:paraId="2DB24C26" w14:textId="77777777" w:rsidR="00AC486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619" w:name="bookmark145"/>
      <w:r w:rsidRPr="00C8165C">
        <w:rPr>
          <w:rFonts w:ascii="Times New Roman" w:hAnsi="Times New Roman" w:cs="Times New Roman"/>
          <w:color w:val="000000" w:themeColor="text1"/>
          <w:sz w:val="28"/>
          <w:szCs w:val="28"/>
        </w:rPr>
        <w:t xml:space="preserve">С учётом времени обнаружения аварии, вскрытия канала и локализации дефекта время восстановления теплоснабжения увеличивается примерно в 2,5 раза. В </w:t>
      </w:r>
      <w:r w:rsidR="00B25F5D">
        <w:rPr>
          <w:rFonts w:ascii="Times New Roman" w:hAnsi="Times New Roman" w:cs="Times New Roman"/>
          <w:color w:val="000000" w:themeColor="text1"/>
          <w:sz w:val="28"/>
          <w:szCs w:val="28"/>
        </w:rPr>
        <w:t>случае отсутствия до</w:t>
      </w:r>
      <w:r w:rsidRPr="00C8165C">
        <w:rPr>
          <w:rFonts w:ascii="Times New Roman" w:hAnsi="Times New Roman" w:cs="Times New Roman"/>
          <w:color w:val="000000" w:themeColor="text1"/>
          <w:sz w:val="28"/>
          <w:szCs w:val="28"/>
        </w:rPr>
        <w:t>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СП 124.13330.2012 и представленные в таблице ниже</w:t>
      </w:r>
      <w:hyperlink w:anchor="bookmark145" w:tooltip="Current Document" w:history="1">
        <w:r w:rsidRPr="00C8165C">
          <w:rPr>
            <w:rFonts w:ascii="Times New Roman" w:hAnsi="Times New Roman" w:cs="Times New Roman"/>
            <w:color w:val="000000" w:themeColor="text1"/>
            <w:sz w:val="28"/>
            <w:szCs w:val="28"/>
          </w:rPr>
          <w:t>.</w:t>
        </w:r>
        <w:bookmarkEnd w:id="619"/>
      </w:hyperlink>
    </w:p>
    <w:p w14:paraId="2C2024A6" w14:textId="77777777" w:rsidR="00AC4862" w:rsidRPr="00C8165C" w:rsidRDefault="00AC4862" w:rsidP="00B25F5D">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Среднее время на восстановление теплоснабжения в зависимости от диаметра трубопровода после локализации аварии</w:t>
      </w:r>
    </w:p>
    <w:tbl>
      <w:tblPr>
        <w:tblW w:w="9634" w:type="dxa"/>
        <w:tblLayout w:type="fixed"/>
        <w:tblCellMar>
          <w:left w:w="0" w:type="dxa"/>
          <w:right w:w="0" w:type="dxa"/>
        </w:tblCellMar>
        <w:tblLook w:val="0000" w:firstRow="0" w:lastRow="0" w:firstColumn="0" w:lastColumn="0" w:noHBand="0" w:noVBand="0"/>
      </w:tblPr>
      <w:tblGrid>
        <w:gridCol w:w="4790"/>
        <w:gridCol w:w="4844"/>
      </w:tblGrid>
      <w:tr w:rsidR="00AC4862" w:rsidRPr="00C8165C" w14:paraId="36D961B7" w14:textId="77777777" w:rsidTr="004D6621">
        <w:trPr>
          <w:trHeight w:val="340"/>
        </w:trPr>
        <w:tc>
          <w:tcPr>
            <w:tcW w:w="4790" w:type="dxa"/>
            <w:tcBorders>
              <w:top w:val="single" w:sz="4" w:space="0" w:color="auto"/>
              <w:left w:val="single" w:sz="4" w:space="0" w:color="auto"/>
              <w:bottom w:val="nil"/>
              <w:right w:val="nil"/>
            </w:tcBorders>
            <w:shd w:val="clear" w:color="auto" w:fill="FFFFFF"/>
            <w:vAlign w:val="center"/>
          </w:tcPr>
          <w:p w14:paraId="682ABBC9"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Условный диаметр трубопровода, мм</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4A72F2CC"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Среднее время на восстановление теплоснабжения, час</w:t>
            </w:r>
          </w:p>
        </w:tc>
      </w:tr>
      <w:tr w:rsidR="00AC4862" w:rsidRPr="00C8165C" w14:paraId="74A7F12D" w14:textId="77777777" w:rsidTr="004D6621">
        <w:trPr>
          <w:trHeight w:val="340"/>
        </w:trPr>
        <w:tc>
          <w:tcPr>
            <w:tcW w:w="4790" w:type="dxa"/>
            <w:tcBorders>
              <w:top w:val="single" w:sz="4" w:space="0" w:color="auto"/>
              <w:left w:val="single" w:sz="4" w:space="0" w:color="auto"/>
              <w:bottom w:val="nil"/>
              <w:right w:val="nil"/>
            </w:tcBorders>
            <w:shd w:val="clear" w:color="auto" w:fill="FFFFFF"/>
            <w:vAlign w:val="center"/>
          </w:tcPr>
          <w:p w14:paraId="4C8668A5"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50-70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5B696080"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r>
      <w:tr w:rsidR="00AC4862" w:rsidRPr="00C8165C" w14:paraId="63DAB539" w14:textId="77777777" w:rsidTr="004D6621">
        <w:trPr>
          <w:trHeight w:val="340"/>
        </w:trPr>
        <w:tc>
          <w:tcPr>
            <w:tcW w:w="4790" w:type="dxa"/>
            <w:tcBorders>
              <w:top w:val="single" w:sz="4" w:space="0" w:color="auto"/>
              <w:left w:val="single" w:sz="4" w:space="0" w:color="auto"/>
              <w:bottom w:val="nil"/>
              <w:right w:val="nil"/>
            </w:tcBorders>
            <w:shd w:val="clear" w:color="auto" w:fill="FFFFFF"/>
            <w:vAlign w:val="center"/>
          </w:tcPr>
          <w:p w14:paraId="69DC5404"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44900348"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9,5</w:t>
            </w:r>
          </w:p>
        </w:tc>
      </w:tr>
      <w:tr w:rsidR="00AC4862" w:rsidRPr="00C8165C" w14:paraId="41C2FAF8" w14:textId="77777777" w:rsidTr="004D6621">
        <w:trPr>
          <w:trHeight w:val="340"/>
        </w:trPr>
        <w:tc>
          <w:tcPr>
            <w:tcW w:w="4790" w:type="dxa"/>
            <w:tcBorders>
              <w:top w:val="single" w:sz="4" w:space="0" w:color="auto"/>
              <w:left w:val="single" w:sz="4" w:space="0" w:color="auto"/>
              <w:bottom w:val="nil"/>
              <w:right w:val="nil"/>
            </w:tcBorders>
            <w:shd w:val="clear" w:color="auto" w:fill="FFFFFF"/>
            <w:vAlign w:val="center"/>
          </w:tcPr>
          <w:p w14:paraId="58674444"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0CB2C883"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w:t>
            </w:r>
          </w:p>
        </w:tc>
      </w:tr>
      <w:tr w:rsidR="00AC4862" w:rsidRPr="00C8165C" w14:paraId="795BAF54" w14:textId="77777777" w:rsidTr="004D6621">
        <w:trPr>
          <w:trHeight w:val="340"/>
        </w:trPr>
        <w:tc>
          <w:tcPr>
            <w:tcW w:w="4790" w:type="dxa"/>
            <w:tcBorders>
              <w:top w:val="single" w:sz="4" w:space="0" w:color="auto"/>
              <w:left w:val="single" w:sz="4" w:space="0" w:color="auto"/>
              <w:bottom w:val="nil"/>
              <w:right w:val="nil"/>
            </w:tcBorders>
            <w:shd w:val="clear" w:color="auto" w:fill="FFFFFF"/>
            <w:vAlign w:val="center"/>
          </w:tcPr>
          <w:p w14:paraId="7022CA77"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150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01BE3749"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11,3</w:t>
            </w:r>
          </w:p>
        </w:tc>
      </w:tr>
      <w:tr w:rsidR="00AC4862" w:rsidRPr="00C8165C" w14:paraId="1BCD32F4" w14:textId="77777777" w:rsidTr="004D6621">
        <w:trPr>
          <w:trHeight w:val="340"/>
        </w:trPr>
        <w:tc>
          <w:tcPr>
            <w:tcW w:w="4790" w:type="dxa"/>
            <w:tcBorders>
              <w:top w:val="single" w:sz="4" w:space="0" w:color="auto"/>
              <w:left w:val="single" w:sz="4" w:space="0" w:color="auto"/>
              <w:bottom w:val="nil"/>
              <w:right w:val="nil"/>
            </w:tcBorders>
            <w:shd w:val="clear" w:color="auto" w:fill="FFFFFF"/>
            <w:vAlign w:val="center"/>
          </w:tcPr>
          <w:p w14:paraId="4D62121E"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465DE955"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12,5</w:t>
            </w:r>
          </w:p>
        </w:tc>
      </w:tr>
      <w:tr w:rsidR="00AC4862" w:rsidRPr="00C8165C" w14:paraId="0E9E7E79" w14:textId="77777777" w:rsidTr="004D6621">
        <w:trPr>
          <w:trHeight w:val="340"/>
        </w:trPr>
        <w:tc>
          <w:tcPr>
            <w:tcW w:w="4790" w:type="dxa"/>
            <w:tcBorders>
              <w:top w:val="single" w:sz="4" w:space="0" w:color="auto"/>
              <w:left w:val="single" w:sz="4" w:space="0" w:color="auto"/>
              <w:bottom w:val="nil"/>
              <w:right w:val="nil"/>
            </w:tcBorders>
            <w:shd w:val="clear" w:color="auto" w:fill="FFFFFF"/>
            <w:vAlign w:val="center"/>
          </w:tcPr>
          <w:p w14:paraId="2A2882A6"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300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6F28E322"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15</w:t>
            </w:r>
          </w:p>
        </w:tc>
      </w:tr>
      <w:tr w:rsidR="00AC4862" w:rsidRPr="00C8165C" w14:paraId="77C5F52E" w14:textId="77777777" w:rsidTr="004D6621">
        <w:trPr>
          <w:trHeight w:val="340"/>
        </w:trPr>
        <w:tc>
          <w:tcPr>
            <w:tcW w:w="4790" w:type="dxa"/>
            <w:tcBorders>
              <w:top w:val="single" w:sz="4" w:space="0" w:color="auto"/>
              <w:left w:val="single" w:sz="4" w:space="0" w:color="auto"/>
              <w:bottom w:val="single" w:sz="4" w:space="0" w:color="auto"/>
              <w:right w:val="nil"/>
            </w:tcBorders>
            <w:shd w:val="clear" w:color="auto" w:fill="FFFFFF"/>
            <w:vAlign w:val="center"/>
          </w:tcPr>
          <w:p w14:paraId="7166A9D1"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400</w:t>
            </w:r>
          </w:p>
        </w:tc>
        <w:tc>
          <w:tcPr>
            <w:tcW w:w="4844" w:type="dxa"/>
            <w:tcBorders>
              <w:top w:val="single" w:sz="4" w:space="0" w:color="auto"/>
              <w:left w:val="single" w:sz="4" w:space="0" w:color="auto"/>
              <w:bottom w:val="single" w:sz="4" w:space="0" w:color="auto"/>
              <w:right w:val="single" w:sz="4" w:space="0" w:color="auto"/>
            </w:tcBorders>
            <w:shd w:val="clear" w:color="auto" w:fill="FFFFFF"/>
            <w:vAlign w:val="center"/>
          </w:tcPr>
          <w:p w14:paraId="0A8DAA2B" w14:textId="77777777" w:rsidR="00AC4862" w:rsidRPr="00C8165C" w:rsidRDefault="00AC4862" w:rsidP="00B25F5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18</w:t>
            </w:r>
          </w:p>
        </w:tc>
      </w:tr>
    </w:tbl>
    <w:p w14:paraId="005BE372" w14:textId="77777777" w:rsidR="00964AE2" w:rsidRPr="00C8165C"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СП 124.13330.2012 «Тепловые сети» (для жилых и общественных зданий не ниже 12°С, для промышленных сооружений - +8°С).</w:t>
      </w:r>
    </w:p>
    <w:p w14:paraId="60313818" w14:textId="77777777" w:rsidR="00964AE2" w:rsidRPr="00964AE2" w:rsidRDefault="00AC4862" w:rsidP="00B25F5D">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620" w:name="_Toc391732457"/>
      <w:bookmarkStart w:id="621" w:name="_Toc435791297"/>
      <w:r w:rsidRPr="00C8165C">
        <w:rPr>
          <w:rFonts w:ascii="Times New Roman" w:hAnsi="Times New Roman" w:cs="Times New Roman"/>
          <w:color w:val="000000" w:themeColor="text1"/>
          <w:sz w:val="28"/>
          <w:szCs w:val="28"/>
        </w:rPr>
        <w:t>Часть 10. </w:t>
      </w:r>
      <w:bookmarkEnd w:id="620"/>
      <w:r w:rsidRPr="00C8165C">
        <w:rPr>
          <w:rFonts w:ascii="Times New Roman" w:hAnsi="Times New Roman" w:cs="Times New Roman"/>
          <w:color w:val="000000" w:themeColor="text1"/>
          <w:sz w:val="28"/>
          <w:szCs w:val="28"/>
        </w:rPr>
        <w:t xml:space="preserve">Технико-экономические показатели </w:t>
      </w:r>
      <w:r w:rsidR="007E4380" w:rsidRPr="00C8165C">
        <w:rPr>
          <w:rFonts w:ascii="Times New Roman" w:hAnsi="Times New Roman" w:cs="Times New Roman"/>
          <w:color w:val="000000" w:themeColor="text1"/>
          <w:sz w:val="28"/>
          <w:szCs w:val="28"/>
        </w:rPr>
        <w:t xml:space="preserve">теплоснабжающих и теплосетевых </w:t>
      </w:r>
      <w:r w:rsidRPr="00C8165C">
        <w:rPr>
          <w:rFonts w:ascii="Times New Roman" w:hAnsi="Times New Roman" w:cs="Times New Roman"/>
          <w:color w:val="000000" w:themeColor="text1"/>
          <w:sz w:val="28"/>
          <w:szCs w:val="28"/>
        </w:rPr>
        <w:t>организаций</w:t>
      </w:r>
      <w:bookmarkStart w:id="622" w:name="bookmark149"/>
      <w:bookmarkEnd w:id="621"/>
    </w:p>
    <w:bookmarkEnd w:id="622"/>
    <w:p w14:paraId="5B41ECF3" w14:textId="77777777" w:rsidR="00AC4862" w:rsidRPr="00C8165C" w:rsidRDefault="00AC4862" w:rsidP="00B25F5D">
      <w:pPr>
        <w:pStyle w:val="af6"/>
        <w:numPr>
          <w:ilvl w:val="0"/>
          <w:numId w:val="36"/>
        </w:numPr>
        <w:suppressAutoHyphens/>
        <w:ind w:firstLine="709"/>
        <w:jc w:val="both"/>
        <w:rPr>
          <w:sz w:val="28"/>
          <w:szCs w:val="28"/>
        </w:rPr>
      </w:pPr>
      <w:r w:rsidRPr="00C8165C">
        <w:rPr>
          <w:sz w:val="28"/>
          <w:szCs w:val="28"/>
        </w:rPr>
        <w:t>Технико-экономические показатели деятельности теплоснабжающей организации ООО «Импульс»</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2569"/>
        <w:gridCol w:w="3951"/>
        <w:gridCol w:w="1276"/>
        <w:gridCol w:w="1270"/>
      </w:tblGrid>
      <w:tr w:rsidR="00AC4862" w:rsidRPr="00C8165C" w14:paraId="6E32FC4B" w14:textId="77777777" w:rsidTr="00964AE2">
        <w:trPr>
          <w:trHeight w:val="20"/>
          <w:tblHeader/>
          <w:jc w:val="center"/>
        </w:trPr>
        <w:tc>
          <w:tcPr>
            <w:tcW w:w="675" w:type="dxa"/>
            <w:shd w:val="clear" w:color="auto" w:fill="FFFFFF"/>
            <w:vAlign w:val="center"/>
          </w:tcPr>
          <w:p w14:paraId="0B2C14A6" w14:textId="77777777" w:rsidR="00AC4862" w:rsidRPr="00C8165C" w:rsidRDefault="00B25F5D" w:rsidP="00B25F5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C4862" w:rsidRPr="00C8165C">
              <w:rPr>
                <w:rFonts w:ascii="Times New Roman" w:hAnsi="Times New Roman" w:cs="Times New Roman"/>
                <w:sz w:val="28"/>
                <w:szCs w:val="28"/>
              </w:rPr>
              <w:t>п/п</w:t>
            </w:r>
          </w:p>
        </w:tc>
        <w:tc>
          <w:tcPr>
            <w:tcW w:w="6520" w:type="dxa"/>
            <w:gridSpan w:val="2"/>
            <w:shd w:val="clear" w:color="auto" w:fill="FFFFFF"/>
            <w:vAlign w:val="center"/>
          </w:tcPr>
          <w:p w14:paraId="3520ED23"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Наименование показателя</w:t>
            </w:r>
          </w:p>
        </w:tc>
        <w:tc>
          <w:tcPr>
            <w:tcW w:w="1276" w:type="dxa"/>
            <w:shd w:val="clear" w:color="auto" w:fill="FFFFFF"/>
            <w:vAlign w:val="center"/>
          </w:tcPr>
          <w:p w14:paraId="4B362078" w14:textId="77777777" w:rsidR="00AC4862" w:rsidRPr="00C8165C" w:rsidRDefault="00B25F5D" w:rsidP="00B25F5D">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Единица из</w:t>
            </w:r>
            <w:r w:rsidR="00AC4862" w:rsidRPr="00C8165C">
              <w:rPr>
                <w:rFonts w:ascii="Times New Roman" w:hAnsi="Times New Roman" w:cs="Times New Roman"/>
                <w:sz w:val="28"/>
                <w:szCs w:val="28"/>
              </w:rPr>
              <w:t>мерения</w:t>
            </w:r>
          </w:p>
        </w:tc>
        <w:tc>
          <w:tcPr>
            <w:tcW w:w="1270" w:type="dxa"/>
            <w:shd w:val="clear" w:color="auto" w:fill="FFFFFF"/>
            <w:vAlign w:val="center"/>
          </w:tcPr>
          <w:p w14:paraId="768883BE"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Значение</w:t>
            </w:r>
          </w:p>
        </w:tc>
      </w:tr>
      <w:tr w:rsidR="00AC4862" w:rsidRPr="00C8165C" w14:paraId="73A4353B" w14:textId="77777777" w:rsidTr="00964AE2">
        <w:trPr>
          <w:trHeight w:val="20"/>
          <w:tblHeader/>
          <w:jc w:val="center"/>
        </w:trPr>
        <w:tc>
          <w:tcPr>
            <w:tcW w:w="675" w:type="dxa"/>
            <w:shd w:val="clear" w:color="auto" w:fill="FFFFFF"/>
            <w:vAlign w:val="center"/>
          </w:tcPr>
          <w:p w14:paraId="3505B538"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w:t>
            </w:r>
          </w:p>
        </w:tc>
        <w:tc>
          <w:tcPr>
            <w:tcW w:w="6520" w:type="dxa"/>
            <w:gridSpan w:val="2"/>
            <w:shd w:val="clear" w:color="auto" w:fill="FFFFFF"/>
            <w:vAlign w:val="center"/>
          </w:tcPr>
          <w:p w14:paraId="3705F571"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w:t>
            </w:r>
          </w:p>
        </w:tc>
        <w:tc>
          <w:tcPr>
            <w:tcW w:w="1276" w:type="dxa"/>
            <w:shd w:val="clear" w:color="auto" w:fill="FFFFFF"/>
            <w:vAlign w:val="center"/>
          </w:tcPr>
          <w:p w14:paraId="7AA5D08E"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w:t>
            </w:r>
          </w:p>
        </w:tc>
        <w:tc>
          <w:tcPr>
            <w:tcW w:w="1270" w:type="dxa"/>
            <w:shd w:val="clear" w:color="auto" w:fill="FFFFFF"/>
            <w:vAlign w:val="center"/>
          </w:tcPr>
          <w:p w14:paraId="463ED5FD"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4</w:t>
            </w:r>
          </w:p>
        </w:tc>
      </w:tr>
      <w:tr w:rsidR="00AC4862" w:rsidRPr="00C8165C" w14:paraId="1AE85848" w14:textId="77777777" w:rsidTr="00964AE2">
        <w:trPr>
          <w:trHeight w:val="20"/>
          <w:jc w:val="center"/>
        </w:trPr>
        <w:tc>
          <w:tcPr>
            <w:tcW w:w="675" w:type="dxa"/>
            <w:shd w:val="clear" w:color="auto" w:fill="FFFFFF"/>
            <w:vAlign w:val="center"/>
          </w:tcPr>
          <w:p w14:paraId="7D9B0EF7"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w:t>
            </w:r>
          </w:p>
        </w:tc>
        <w:tc>
          <w:tcPr>
            <w:tcW w:w="6520" w:type="dxa"/>
            <w:gridSpan w:val="2"/>
            <w:shd w:val="clear" w:color="auto" w:fill="FFFFFF"/>
            <w:vAlign w:val="center"/>
          </w:tcPr>
          <w:p w14:paraId="409A27B8"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Вид регулируемой деятельности (производство, передача и сбыт тепловой энергии)</w:t>
            </w:r>
          </w:p>
        </w:tc>
        <w:tc>
          <w:tcPr>
            <w:tcW w:w="2546" w:type="dxa"/>
            <w:gridSpan w:val="2"/>
            <w:shd w:val="clear" w:color="auto" w:fill="FFFFFF"/>
            <w:vAlign w:val="center"/>
          </w:tcPr>
          <w:p w14:paraId="74F29FC6"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Производство передача и сбыт тепловой энергии</w:t>
            </w:r>
          </w:p>
        </w:tc>
      </w:tr>
      <w:tr w:rsidR="00964AE2" w:rsidRPr="00C8165C" w14:paraId="6EAFC7C1" w14:textId="77777777" w:rsidTr="00964AE2">
        <w:trPr>
          <w:trHeight w:val="20"/>
          <w:jc w:val="center"/>
        </w:trPr>
        <w:tc>
          <w:tcPr>
            <w:tcW w:w="675" w:type="dxa"/>
            <w:shd w:val="clear" w:color="auto" w:fill="FFFFFF"/>
            <w:vAlign w:val="center"/>
          </w:tcPr>
          <w:p w14:paraId="5E8F849E"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w:t>
            </w:r>
          </w:p>
        </w:tc>
        <w:tc>
          <w:tcPr>
            <w:tcW w:w="6520" w:type="dxa"/>
            <w:gridSpan w:val="2"/>
            <w:shd w:val="clear" w:color="auto" w:fill="FFFFFF"/>
            <w:vAlign w:val="center"/>
          </w:tcPr>
          <w:p w14:paraId="42DF7FA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Выручка от регулируемой деятельности</w:t>
            </w:r>
          </w:p>
        </w:tc>
        <w:tc>
          <w:tcPr>
            <w:tcW w:w="1276" w:type="dxa"/>
            <w:shd w:val="clear" w:color="auto" w:fill="FFFFFF"/>
            <w:vAlign w:val="center"/>
          </w:tcPr>
          <w:p w14:paraId="13313D3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6305C051"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2300,5</w:t>
            </w:r>
          </w:p>
        </w:tc>
      </w:tr>
      <w:tr w:rsidR="00964AE2" w:rsidRPr="00C8165C" w14:paraId="6BC95443" w14:textId="77777777" w:rsidTr="00964AE2">
        <w:trPr>
          <w:trHeight w:val="20"/>
          <w:jc w:val="center"/>
        </w:trPr>
        <w:tc>
          <w:tcPr>
            <w:tcW w:w="675" w:type="dxa"/>
            <w:shd w:val="clear" w:color="auto" w:fill="FFFFFF"/>
            <w:vAlign w:val="center"/>
          </w:tcPr>
          <w:p w14:paraId="688F194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w:t>
            </w:r>
          </w:p>
        </w:tc>
        <w:tc>
          <w:tcPr>
            <w:tcW w:w="6520" w:type="dxa"/>
            <w:gridSpan w:val="2"/>
            <w:shd w:val="clear" w:color="auto" w:fill="FFFFFF"/>
            <w:vAlign w:val="center"/>
          </w:tcPr>
          <w:p w14:paraId="54C9441B"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Себестоимо</w:t>
            </w:r>
            <w:r w:rsidR="00B25F5D">
              <w:rPr>
                <w:rFonts w:ascii="Times New Roman" w:hAnsi="Times New Roman" w:cs="Times New Roman"/>
                <w:sz w:val="28"/>
                <w:szCs w:val="28"/>
              </w:rPr>
              <w:t>сть производимых товаров (оказы</w:t>
            </w:r>
            <w:r w:rsidRPr="00C8165C">
              <w:rPr>
                <w:rFonts w:ascii="Times New Roman" w:hAnsi="Times New Roman" w:cs="Times New Roman"/>
                <w:sz w:val="28"/>
                <w:szCs w:val="28"/>
              </w:rPr>
              <w:t>ваемых услуг</w:t>
            </w:r>
            <w:r w:rsidR="00B25F5D">
              <w:rPr>
                <w:rFonts w:ascii="Times New Roman" w:hAnsi="Times New Roman" w:cs="Times New Roman"/>
                <w:sz w:val="28"/>
                <w:szCs w:val="28"/>
              </w:rPr>
              <w:t>) по регулируемому виду деятель</w:t>
            </w:r>
            <w:r w:rsidRPr="00C8165C">
              <w:rPr>
                <w:rFonts w:ascii="Times New Roman" w:hAnsi="Times New Roman" w:cs="Times New Roman"/>
                <w:sz w:val="28"/>
                <w:szCs w:val="28"/>
              </w:rPr>
              <w:t>ности, в том числе:</w:t>
            </w:r>
          </w:p>
        </w:tc>
        <w:tc>
          <w:tcPr>
            <w:tcW w:w="1276" w:type="dxa"/>
            <w:shd w:val="clear" w:color="auto" w:fill="FFFFFF"/>
            <w:vAlign w:val="center"/>
          </w:tcPr>
          <w:p w14:paraId="4846AA0F"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59F6CAA7"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1960</w:t>
            </w:r>
          </w:p>
        </w:tc>
      </w:tr>
      <w:tr w:rsidR="00964AE2" w:rsidRPr="00C8165C" w14:paraId="33DA4063" w14:textId="77777777" w:rsidTr="00964AE2">
        <w:trPr>
          <w:trHeight w:val="20"/>
          <w:jc w:val="center"/>
        </w:trPr>
        <w:tc>
          <w:tcPr>
            <w:tcW w:w="675" w:type="dxa"/>
            <w:shd w:val="clear" w:color="auto" w:fill="FFFFFF"/>
            <w:vAlign w:val="center"/>
          </w:tcPr>
          <w:p w14:paraId="25B28840"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3.1</w:t>
            </w:r>
          </w:p>
        </w:tc>
        <w:tc>
          <w:tcPr>
            <w:tcW w:w="6520" w:type="dxa"/>
            <w:gridSpan w:val="2"/>
            <w:shd w:val="clear" w:color="auto" w:fill="FFFFFF"/>
            <w:vAlign w:val="center"/>
          </w:tcPr>
          <w:p w14:paraId="4D21C71B"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Расходы на покупаемую тепловую энергию (мощность)</w:t>
            </w:r>
          </w:p>
        </w:tc>
        <w:tc>
          <w:tcPr>
            <w:tcW w:w="1276" w:type="dxa"/>
            <w:shd w:val="clear" w:color="auto" w:fill="FFFFFF"/>
            <w:vAlign w:val="center"/>
          </w:tcPr>
          <w:p w14:paraId="23E0381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6BD3B52C"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522,0</w:t>
            </w:r>
          </w:p>
        </w:tc>
      </w:tr>
      <w:tr w:rsidR="00964AE2" w:rsidRPr="00C8165C" w14:paraId="6A674468" w14:textId="77777777" w:rsidTr="00964AE2">
        <w:trPr>
          <w:trHeight w:val="20"/>
          <w:jc w:val="center"/>
        </w:trPr>
        <w:tc>
          <w:tcPr>
            <w:tcW w:w="675" w:type="dxa"/>
            <w:shd w:val="clear" w:color="auto" w:fill="FFFFFF"/>
            <w:vAlign w:val="center"/>
          </w:tcPr>
          <w:p w14:paraId="56E4E2E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3.2</w:t>
            </w:r>
          </w:p>
        </w:tc>
        <w:tc>
          <w:tcPr>
            <w:tcW w:w="6520" w:type="dxa"/>
            <w:gridSpan w:val="2"/>
            <w:shd w:val="clear" w:color="auto" w:fill="FFFFFF"/>
            <w:vAlign w:val="center"/>
          </w:tcPr>
          <w:p w14:paraId="25E219C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Расходы на топливо</w:t>
            </w:r>
          </w:p>
        </w:tc>
        <w:tc>
          <w:tcPr>
            <w:tcW w:w="1276" w:type="dxa"/>
            <w:shd w:val="clear" w:color="auto" w:fill="FFFFFF"/>
            <w:vAlign w:val="center"/>
          </w:tcPr>
          <w:p w14:paraId="6E02C66B"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7B82F7BF"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522,0</w:t>
            </w:r>
          </w:p>
        </w:tc>
      </w:tr>
      <w:tr w:rsidR="00964AE2" w:rsidRPr="00C8165C" w14:paraId="24D403DC" w14:textId="77777777" w:rsidTr="00964AE2">
        <w:trPr>
          <w:trHeight w:val="20"/>
          <w:jc w:val="center"/>
        </w:trPr>
        <w:tc>
          <w:tcPr>
            <w:tcW w:w="675" w:type="dxa"/>
            <w:vMerge w:val="restart"/>
            <w:shd w:val="clear" w:color="auto" w:fill="FFFFFF"/>
            <w:vAlign w:val="center"/>
          </w:tcPr>
          <w:p w14:paraId="16B84AE3"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3.2.1</w:t>
            </w:r>
          </w:p>
        </w:tc>
        <w:tc>
          <w:tcPr>
            <w:tcW w:w="2569" w:type="dxa"/>
            <w:vMerge w:val="restart"/>
            <w:shd w:val="clear" w:color="auto" w:fill="FFFFFF"/>
            <w:vAlign w:val="center"/>
          </w:tcPr>
          <w:p w14:paraId="371D98AB"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p>
        </w:tc>
        <w:tc>
          <w:tcPr>
            <w:tcW w:w="3951" w:type="dxa"/>
            <w:shd w:val="clear" w:color="auto" w:fill="FFFFFF"/>
            <w:vAlign w:val="center"/>
          </w:tcPr>
          <w:p w14:paraId="0576A66D" w14:textId="77777777" w:rsidR="00964AE2" w:rsidRPr="00C8165C" w:rsidRDefault="00964AE2" w:rsidP="00B25F5D">
            <w:pPr>
              <w:widowControl w:val="0"/>
              <w:suppressAutoHyphens/>
              <w:spacing w:after="0" w:line="240" w:lineRule="auto"/>
              <w:rPr>
                <w:rFonts w:ascii="Times New Roman" w:hAnsi="Times New Roman" w:cs="Times New Roman"/>
                <w:sz w:val="28"/>
                <w:szCs w:val="28"/>
              </w:rPr>
            </w:pPr>
            <w:r w:rsidRPr="00C8165C">
              <w:rPr>
                <w:rFonts w:ascii="Times New Roman" w:hAnsi="Times New Roman" w:cs="Times New Roman"/>
                <w:sz w:val="28"/>
                <w:szCs w:val="28"/>
              </w:rPr>
              <w:t>Стоимость доставки</w:t>
            </w:r>
          </w:p>
        </w:tc>
        <w:tc>
          <w:tcPr>
            <w:tcW w:w="1276" w:type="dxa"/>
            <w:shd w:val="clear" w:color="auto" w:fill="FFFFFF"/>
            <w:vAlign w:val="center"/>
          </w:tcPr>
          <w:p w14:paraId="33DB4FF5" w14:textId="77777777" w:rsidR="004D48B8"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руб./</w:t>
            </w:r>
          </w:p>
          <w:p w14:paraId="7F9731DB"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м</w:t>
            </w:r>
            <w:r w:rsidRPr="00C8165C">
              <w:rPr>
                <w:rFonts w:ascii="Times New Roman" w:hAnsi="Times New Roman" w:cs="Times New Roman"/>
                <w:sz w:val="28"/>
                <w:szCs w:val="28"/>
                <w:vertAlign w:val="superscript"/>
              </w:rPr>
              <w:t>3</w:t>
            </w:r>
          </w:p>
        </w:tc>
        <w:tc>
          <w:tcPr>
            <w:tcW w:w="1270" w:type="dxa"/>
            <w:shd w:val="clear" w:color="auto" w:fill="FFFFFF"/>
            <w:vAlign w:val="center"/>
          </w:tcPr>
          <w:p w14:paraId="6660A62D"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86,0</w:t>
            </w:r>
          </w:p>
        </w:tc>
      </w:tr>
      <w:tr w:rsidR="00964AE2" w:rsidRPr="00C8165C" w14:paraId="1C277A32" w14:textId="77777777" w:rsidTr="00964AE2">
        <w:trPr>
          <w:trHeight w:val="20"/>
          <w:jc w:val="center"/>
        </w:trPr>
        <w:tc>
          <w:tcPr>
            <w:tcW w:w="675" w:type="dxa"/>
            <w:vMerge/>
            <w:shd w:val="clear" w:color="auto" w:fill="FFFFFF"/>
            <w:vAlign w:val="center"/>
          </w:tcPr>
          <w:p w14:paraId="74A4DDE5"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p>
        </w:tc>
        <w:tc>
          <w:tcPr>
            <w:tcW w:w="2569" w:type="dxa"/>
            <w:vMerge/>
            <w:shd w:val="clear" w:color="auto" w:fill="FFFFFF"/>
            <w:vAlign w:val="center"/>
          </w:tcPr>
          <w:p w14:paraId="73E18543"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p>
        </w:tc>
        <w:tc>
          <w:tcPr>
            <w:tcW w:w="3951" w:type="dxa"/>
            <w:shd w:val="clear" w:color="auto" w:fill="FFFFFF"/>
            <w:vAlign w:val="center"/>
          </w:tcPr>
          <w:p w14:paraId="2DC24AE9" w14:textId="77777777" w:rsidR="00964AE2" w:rsidRPr="00C8165C" w:rsidRDefault="00964AE2" w:rsidP="00B25F5D">
            <w:pPr>
              <w:widowControl w:val="0"/>
              <w:suppressAutoHyphens/>
              <w:spacing w:after="0" w:line="240" w:lineRule="auto"/>
              <w:rPr>
                <w:rFonts w:ascii="Times New Roman" w:hAnsi="Times New Roman" w:cs="Times New Roman"/>
                <w:sz w:val="28"/>
                <w:szCs w:val="28"/>
              </w:rPr>
            </w:pPr>
            <w:r w:rsidRPr="00C8165C">
              <w:rPr>
                <w:rFonts w:ascii="Times New Roman" w:hAnsi="Times New Roman" w:cs="Times New Roman"/>
                <w:sz w:val="28"/>
                <w:szCs w:val="28"/>
              </w:rPr>
              <w:t>Объем</w:t>
            </w:r>
          </w:p>
        </w:tc>
        <w:tc>
          <w:tcPr>
            <w:tcW w:w="1276" w:type="dxa"/>
            <w:shd w:val="clear" w:color="auto" w:fill="FFFFFF"/>
            <w:vAlign w:val="center"/>
          </w:tcPr>
          <w:p w14:paraId="11C091F5"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тыс.м</w:t>
            </w:r>
            <w:r w:rsidRPr="00C8165C">
              <w:rPr>
                <w:rFonts w:ascii="Times New Roman" w:hAnsi="Times New Roman" w:cs="Times New Roman"/>
                <w:sz w:val="28"/>
                <w:szCs w:val="28"/>
                <w:vertAlign w:val="superscript"/>
              </w:rPr>
              <w:t>3</w:t>
            </w:r>
          </w:p>
        </w:tc>
        <w:tc>
          <w:tcPr>
            <w:tcW w:w="1270" w:type="dxa"/>
            <w:shd w:val="clear" w:color="auto" w:fill="FFFFFF"/>
            <w:vAlign w:val="center"/>
          </w:tcPr>
          <w:p w14:paraId="23AC1828"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86,0</w:t>
            </w:r>
          </w:p>
        </w:tc>
      </w:tr>
      <w:tr w:rsidR="00964AE2" w:rsidRPr="00C8165C" w14:paraId="6962DA58" w14:textId="77777777" w:rsidTr="00964AE2">
        <w:trPr>
          <w:trHeight w:val="20"/>
          <w:jc w:val="center"/>
        </w:trPr>
        <w:tc>
          <w:tcPr>
            <w:tcW w:w="675" w:type="dxa"/>
            <w:vMerge/>
            <w:shd w:val="clear" w:color="auto" w:fill="FFFFFF"/>
            <w:vAlign w:val="center"/>
          </w:tcPr>
          <w:p w14:paraId="31878477"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p>
        </w:tc>
        <w:tc>
          <w:tcPr>
            <w:tcW w:w="2569" w:type="dxa"/>
            <w:vMerge/>
            <w:shd w:val="clear" w:color="auto" w:fill="FFFFFF"/>
            <w:vAlign w:val="center"/>
          </w:tcPr>
          <w:p w14:paraId="36F19AD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p>
        </w:tc>
        <w:tc>
          <w:tcPr>
            <w:tcW w:w="3951" w:type="dxa"/>
            <w:shd w:val="clear" w:color="auto" w:fill="FFFFFF"/>
            <w:vAlign w:val="center"/>
          </w:tcPr>
          <w:p w14:paraId="6DCD896F" w14:textId="77777777" w:rsidR="00964AE2" w:rsidRPr="00C8165C" w:rsidRDefault="00964AE2" w:rsidP="00B25F5D">
            <w:pPr>
              <w:widowControl w:val="0"/>
              <w:suppressAutoHyphens/>
              <w:spacing w:after="0" w:line="240" w:lineRule="auto"/>
              <w:rPr>
                <w:rFonts w:ascii="Times New Roman" w:hAnsi="Times New Roman" w:cs="Times New Roman"/>
                <w:sz w:val="28"/>
                <w:szCs w:val="28"/>
              </w:rPr>
            </w:pPr>
            <w:r w:rsidRPr="00C8165C">
              <w:rPr>
                <w:rFonts w:ascii="Times New Roman" w:hAnsi="Times New Roman" w:cs="Times New Roman"/>
                <w:sz w:val="28"/>
                <w:szCs w:val="28"/>
              </w:rPr>
              <w:t>Стоимость 1-й единицы объема</w:t>
            </w:r>
          </w:p>
        </w:tc>
        <w:tc>
          <w:tcPr>
            <w:tcW w:w="1276" w:type="dxa"/>
            <w:shd w:val="clear" w:color="auto" w:fill="FFFFFF"/>
            <w:vAlign w:val="center"/>
          </w:tcPr>
          <w:p w14:paraId="011E600A" w14:textId="77777777" w:rsidR="004D48B8"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руб./</w:t>
            </w:r>
          </w:p>
          <w:p w14:paraId="055704B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м</w:t>
            </w:r>
            <w:r w:rsidRPr="00C8165C">
              <w:rPr>
                <w:rFonts w:ascii="Times New Roman" w:hAnsi="Times New Roman" w:cs="Times New Roman"/>
                <w:sz w:val="28"/>
                <w:szCs w:val="28"/>
                <w:vertAlign w:val="superscript"/>
              </w:rPr>
              <w:t>3</w:t>
            </w:r>
          </w:p>
        </w:tc>
        <w:tc>
          <w:tcPr>
            <w:tcW w:w="1270" w:type="dxa"/>
            <w:shd w:val="clear" w:color="auto" w:fill="FFFFFF"/>
            <w:vAlign w:val="center"/>
          </w:tcPr>
          <w:p w14:paraId="765D03AC"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4972</w:t>
            </w:r>
          </w:p>
        </w:tc>
      </w:tr>
      <w:tr w:rsidR="00AC4862" w:rsidRPr="00C8165C" w14:paraId="74B68618" w14:textId="77777777" w:rsidTr="00964AE2">
        <w:trPr>
          <w:trHeight w:val="20"/>
          <w:jc w:val="center"/>
        </w:trPr>
        <w:tc>
          <w:tcPr>
            <w:tcW w:w="675" w:type="dxa"/>
            <w:vMerge/>
            <w:shd w:val="clear" w:color="auto" w:fill="FFFFFF"/>
            <w:vAlign w:val="center"/>
          </w:tcPr>
          <w:p w14:paraId="105F6279"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p>
        </w:tc>
        <w:tc>
          <w:tcPr>
            <w:tcW w:w="2569" w:type="dxa"/>
            <w:vMerge/>
            <w:shd w:val="clear" w:color="auto" w:fill="FFFFFF"/>
            <w:vAlign w:val="center"/>
          </w:tcPr>
          <w:p w14:paraId="36518324"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p>
        </w:tc>
        <w:tc>
          <w:tcPr>
            <w:tcW w:w="3951" w:type="dxa"/>
            <w:shd w:val="clear" w:color="auto" w:fill="FFFFFF"/>
            <w:vAlign w:val="center"/>
          </w:tcPr>
          <w:p w14:paraId="7020C4FB" w14:textId="77777777" w:rsidR="00AC4862" w:rsidRPr="00C8165C" w:rsidRDefault="00AC4862" w:rsidP="00B25F5D">
            <w:pPr>
              <w:widowControl w:val="0"/>
              <w:suppressAutoHyphens/>
              <w:spacing w:after="0" w:line="240" w:lineRule="auto"/>
              <w:rPr>
                <w:rFonts w:ascii="Times New Roman" w:hAnsi="Times New Roman" w:cs="Times New Roman"/>
                <w:sz w:val="28"/>
                <w:szCs w:val="28"/>
              </w:rPr>
            </w:pPr>
            <w:r w:rsidRPr="00C8165C">
              <w:rPr>
                <w:rFonts w:ascii="Times New Roman" w:hAnsi="Times New Roman" w:cs="Times New Roman"/>
                <w:sz w:val="28"/>
                <w:szCs w:val="28"/>
              </w:rPr>
              <w:t>Способ приобретения</w:t>
            </w:r>
          </w:p>
        </w:tc>
        <w:tc>
          <w:tcPr>
            <w:tcW w:w="2546" w:type="dxa"/>
            <w:gridSpan w:val="2"/>
            <w:shd w:val="clear" w:color="auto" w:fill="FFFFFF"/>
          </w:tcPr>
          <w:p w14:paraId="3431C746" w14:textId="77777777" w:rsidR="00AC4862" w:rsidRPr="00C8165C" w:rsidRDefault="00AC486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Торги</w:t>
            </w:r>
          </w:p>
        </w:tc>
      </w:tr>
      <w:tr w:rsidR="00964AE2" w:rsidRPr="00C8165C" w14:paraId="09E7368C" w14:textId="77777777" w:rsidTr="00964AE2">
        <w:trPr>
          <w:trHeight w:val="20"/>
          <w:jc w:val="center"/>
        </w:trPr>
        <w:tc>
          <w:tcPr>
            <w:tcW w:w="675" w:type="dxa"/>
            <w:shd w:val="clear" w:color="auto" w:fill="FFFFFF"/>
            <w:vAlign w:val="center"/>
          </w:tcPr>
          <w:p w14:paraId="1943335E"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3.3</w:t>
            </w:r>
          </w:p>
        </w:tc>
        <w:tc>
          <w:tcPr>
            <w:tcW w:w="6520" w:type="dxa"/>
            <w:gridSpan w:val="2"/>
            <w:shd w:val="clear" w:color="auto" w:fill="FFFFFF"/>
            <w:vAlign w:val="center"/>
          </w:tcPr>
          <w:p w14:paraId="42165F4F"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Расходы н</w:t>
            </w:r>
            <w:r w:rsidR="00B25F5D">
              <w:rPr>
                <w:rFonts w:ascii="Times New Roman" w:hAnsi="Times New Roman" w:cs="Times New Roman"/>
                <w:sz w:val="28"/>
                <w:szCs w:val="28"/>
              </w:rPr>
              <w:t>а покупаемую электрическую энер</w:t>
            </w:r>
            <w:r w:rsidRPr="00C8165C">
              <w:rPr>
                <w:rFonts w:ascii="Times New Roman" w:hAnsi="Times New Roman" w:cs="Times New Roman"/>
                <w:sz w:val="28"/>
                <w:szCs w:val="28"/>
              </w:rPr>
              <w:t>гию (мощность), потребляемую оборудованием, используемым в технологическом процессе:</w:t>
            </w:r>
          </w:p>
        </w:tc>
        <w:tc>
          <w:tcPr>
            <w:tcW w:w="1276" w:type="dxa"/>
            <w:shd w:val="clear" w:color="auto" w:fill="FFFFFF"/>
            <w:vAlign w:val="center"/>
          </w:tcPr>
          <w:p w14:paraId="6F534272"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68290D11"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72,6</w:t>
            </w:r>
          </w:p>
        </w:tc>
      </w:tr>
      <w:tr w:rsidR="00964AE2" w:rsidRPr="00C8165C" w14:paraId="2940AC55" w14:textId="77777777" w:rsidTr="00964AE2">
        <w:trPr>
          <w:trHeight w:val="20"/>
          <w:jc w:val="center"/>
        </w:trPr>
        <w:tc>
          <w:tcPr>
            <w:tcW w:w="675" w:type="dxa"/>
            <w:shd w:val="clear" w:color="auto" w:fill="FFFFFF"/>
            <w:vAlign w:val="center"/>
          </w:tcPr>
          <w:p w14:paraId="06244585"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3.3.1</w:t>
            </w:r>
          </w:p>
        </w:tc>
        <w:tc>
          <w:tcPr>
            <w:tcW w:w="6520" w:type="dxa"/>
            <w:gridSpan w:val="2"/>
            <w:shd w:val="clear" w:color="auto" w:fill="FFFFFF"/>
            <w:vAlign w:val="center"/>
          </w:tcPr>
          <w:p w14:paraId="388BBCAF"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Средневзвешенная стоимость 1 кВт*ч (с учетом мощности)</w:t>
            </w:r>
          </w:p>
        </w:tc>
        <w:tc>
          <w:tcPr>
            <w:tcW w:w="1276" w:type="dxa"/>
            <w:shd w:val="clear" w:color="auto" w:fill="FFFFFF"/>
            <w:vAlign w:val="center"/>
          </w:tcPr>
          <w:p w14:paraId="63D25658"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 руб.</w:t>
            </w:r>
          </w:p>
        </w:tc>
        <w:tc>
          <w:tcPr>
            <w:tcW w:w="1270" w:type="dxa"/>
            <w:shd w:val="clear" w:color="auto" w:fill="FFFFFF"/>
            <w:vAlign w:val="center"/>
          </w:tcPr>
          <w:p w14:paraId="174766D5"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2A3AFB68" w14:textId="77777777" w:rsidTr="00964AE2">
        <w:trPr>
          <w:trHeight w:val="20"/>
          <w:jc w:val="center"/>
        </w:trPr>
        <w:tc>
          <w:tcPr>
            <w:tcW w:w="675" w:type="dxa"/>
            <w:shd w:val="clear" w:color="auto" w:fill="FFFFFF"/>
            <w:vAlign w:val="center"/>
          </w:tcPr>
          <w:p w14:paraId="31200023"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lastRenderedPageBreak/>
              <w:t>3.3.2</w:t>
            </w:r>
          </w:p>
        </w:tc>
        <w:tc>
          <w:tcPr>
            <w:tcW w:w="6520" w:type="dxa"/>
            <w:gridSpan w:val="2"/>
            <w:shd w:val="clear" w:color="auto" w:fill="FFFFFF"/>
            <w:vAlign w:val="center"/>
          </w:tcPr>
          <w:p w14:paraId="33B20E97"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Объем приобретенной электрической энергии</w:t>
            </w:r>
          </w:p>
        </w:tc>
        <w:tc>
          <w:tcPr>
            <w:tcW w:w="1276" w:type="dxa"/>
            <w:shd w:val="clear" w:color="auto" w:fill="FFFFFF"/>
            <w:vAlign w:val="center"/>
          </w:tcPr>
          <w:p w14:paraId="50E68275"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МВт</w:t>
            </w:r>
          </w:p>
        </w:tc>
        <w:tc>
          <w:tcPr>
            <w:tcW w:w="1270" w:type="dxa"/>
            <w:shd w:val="clear" w:color="auto" w:fill="FFFFFF"/>
            <w:vAlign w:val="center"/>
          </w:tcPr>
          <w:p w14:paraId="3627A6E9"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13,0</w:t>
            </w:r>
          </w:p>
        </w:tc>
      </w:tr>
      <w:tr w:rsidR="00964AE2" w:rsidRPr="00C8165C" w14:paraId="48DEA29E" w14:textId="77777777" w:rsidTr="00964AE2">
        <w:trPr>
          <w:trHeight w:val="20"/>
          <w:jc w:val="center"/>
        </w:trPr>
        <w:tc>
          <w:tcPr>
            <w:tcW w:w="675" w:type="dxa"/>
            <w:shd w:val="clear" w:color="auto" w:fill="FFFFFF"/>
            <w:vAlign w:val="center"/>
          </w:tcPr>
          <w:p w14:paraId="33CB988D"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3.4</w:t>
            </w:r>
          </w:p>
        </w:tc>
        <w:tc>
          <w:tcPr>
            <w:tcW w:w="6520" w:type="dxa"/>
            <w:gridSpan w:val="2"/>
            <w:shd w:val="clear" w:color="auto" w:fill="FFFFFF"/>
            <w:vAlign w:val="center"/>
          </w:tcPr>
          <w:p w14:paraId="24A835E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Расходы на приобретение холодной воды, </w:t>
            </w:r>
            <w:r w:rsidR="00B25F5D">
              <w:rPr>
                <w:rFonts w:ascii="Times New Roman" w:hAnsi="Times New Roman" w:cs="Times New Roman"/>
                <w:sz w:val="28"/>
                <w:szCs w:val="28"/>
              </w:rPr>
              <w:t>ис</w:t>
            </w:r>
            <w:r w:rsidRPr="00C8165C">
              <w:rPr>
                <w:rFonts w:ascii="Times New Roman" w:hAnsi="Times New Roman" w:cs="Times New Roman"/>
                <w:sz w:val="28"/>
                <w:szCs w:val="28"/>
              </w:rPr>
              <w:t>пользуемой в технологическом процессе</w:t>
            </w:r>
          </w:p>
        </w:tc>
        <w:tc>
          <w:tcPr>
            <w:tcW w:w="1276" w:type="dxa"/>
            <w:shd w:val="clear" w:color="auto" w:fill="FFFFFF"/>
            <w:vAlign w:val="center"/>
          </w:tcPr>
          <w:p w14:paraId="6428F99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12FB2C49"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35427DF5" w14:textId="77777777" w:rsidTr="00964AE2">
        <w:trPr>
          <w:trHeight w:val="20"/>
          <w:jc w:val="center"/>
        </w:trPr>
        <w:tc>
          <w:tcPr>
            <w:tcW w:w="675" w:type="dxa"/>
            <w:shd w:val="clear" w:color="auto" w:fill="FFFFFF"/>
            <w:vAlign w:val="center"/>
          </w:tcPr>
          <w:p w14:paraId="201166C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3.5</w:t>
            </w:r>
          </w:p>
        </w:tc>
        <w:tc>
          <w:tcPr>
            <w:tcW w:w="6520" w:type="dxa"/>
            <w:gridSpan w:val="2"/>
            <w:shd w:val="clear" w:color="auto" w:fill="FFFFFF"/>
            <w:vAlign w:val="center"/>
          </w:tcPr>
          <w:p w14:paraId="56A0E943"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Расходы на </w:t>
            </w:r>
            <w:r w:rsidR="00B25F5D">
              <w:rPr>
                <w:rFonts w:ascii="Times New Roman" w:hAnsi="Times New Roman" w:cs="Times New Roman"/>
                <w:sz w:val="28"/>
                <w:szCs w:val="28"/>
              </w:rPr>
              <w:t>химреагенты, используемые в тех</w:t>
            </w:r>
            <w:r w:rsidRPr="00C8165C">
              <w:rPr>
                <w:rFonts w:ascii="Times New Roman" w:hAnsi="Times New Roman" w:cs="Times New Roman"/>
                <w:sz w:val="28"/>
                <w:szCs w:val="28"/>
              </w:rPr>
              <w:t>нологическом процессе</w:t>
            </w:r>
          </w:p>
        </w:tc>
        <w:tc>
          <w:tcPr>
            <w:tcW w:w="1276" w:type="dxa"/>
            <w:shd w:val="clear" w:color="auto" w:fill="FFFFFF"/>
            <w:vAlign w:val="center"/>
          </w:tcPr>
          <w:p w14:paraId="76218AAD"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7FD1F8CB"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4DAF5FB2" w14:textId="77777777" w:rsidTr="00964AE2">
        <w:trPr>
          <w:trHeight w:val="20"/>
          <w:jc w:val="center"/>
        </w:trPr>
        <w:tc>
          <w:tcPr>
            <w:tcW w:w="675" w:type="dxa"/>
            <w:shd w:val="clear" w:color="auto" w:fill="FFFFFF"/>
            <w:vAlign w:val="center"/>
          </w:tcPr>
          <w:p w14:paraId="52E6DD5F"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3.6</w:t>
            </w:r>
          </w:p>
        </w:tc>
        <w:tc>
          <w:tcPr>
            <w:tcW w:w="6520" w:type="dxa"/>
            <w:gridSpan w:val="2"/>
            <w:shd w:val="clear" w:color="auto" w:fill="FFFFFF"/>
            <w:vAlign w:val="center"/>
          </w:tcPr>
          <w:p w14:paraId="7DC75648"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Расходы на </w:t>
            </w:r>
            <w:r w:rsidR="00B25F5D">
              <w:rPr>
                <w:rFonts w:ascii="Times New Roman" w:hAnsi="Times New Roman" w:cs="Times New Roman"/>
                <w:sz w:val="28"/>
                <w:szCs w:val="28"/>
              </w:rPr>
              <w:t>оплату труда основного производ</w:t>
            </w:r>
            <w:r w:rsidRPr="00C8165C">
              <w:rPr>
                <w:rFonts w:ascii="Times New Roman" w:hAnsi="Times New Roman" w:cs="Times New Roman"/>
                <w:sz w:val="28"/>
                <w:szCs w:val="28"/>
              </w:rPr>
              <w:t>ственного персонала</w:t>
            </w:r>
          </w:p>
        </w:tc>
        <w:tc>
          <w:tcPr>
            <w:tcW w:w="1276" w:type="dxa"/>
            <w:shd w:val="clear" w:color="auto" w:fill="FFFFFF"/>
            <w:vAlign w:val="center"/>
          </w:tcPr>
          <w:p w14:paraId="6346010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0FA1CFD9"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684,43</w:t>
            </w:r>
          </w:p>
        </w:tc>
      </w:tr>
      <w:tr w:rsidR="00964AE2" w:rsidRPr="00C8165C" w14:paraId="4457CEA5" w14:textId="77777777" w:rsidTr="00964AE2">
        <w:trPr>
          <w:trHeight w:val="20"/>
          <w:jc w:val="center"/>
        </w:trPr>
        <w:tc>
          <w:tcPr>
            <w:tcW w:w="675" w:type="dxa"/>
            <w:shd w:val="clear" w:color="auto" w:fill="FFFFFF"/>
            <w:vAlign w:val="center"/>
          </w:tcPr>
          <w:p w14:paraId="5BF6FB6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3.7</w:t>
            </w:r>
          </w:p>
        </w:tc>
        <w:tc>
          <w:tcPr>
            <w:tcW w:w="6520" w:type="dxa"/>
            <w:gridSpan w:val="2"/>
            <w:shd w:val="clear" w:color="auto" w:fill="FFFFFF"/>
            <w:vAlign w:val="center"/>
          </w:tcPr>
          <w:p w14:paraId="2D1803D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shd w:val="clear" w:color="auto" w:fill="FFFFFF"/>
            <w:vAlign w:val="center"/>
          </w:tcPr>
          <w:p w14:paraId="0D587CB8"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16B54D01"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163,6</w:t>
            </w:r>
          </w:p>
        </w:tc>
      </w:tr>
      <w:tr w:rsidR="00964AE2" w:rsidRPr="00C8165C" w14:paraId="1E89D12E" w14:textId="77777777" w:rsidTr="00964AE2">
        <w:trPr>
          <w:trHeight w:val="20"/>
          <w:jc w:val="center"/>
        </w:trPr>
        <w:tc>
          <w:tcPr>
            <w:tcW w:w="675" w:type="dxa"/>
            <w:shd w:val="clear" w:color="auto" w:fill="FFFFFF"/>
            <w:vAlign w:val="center"/>
          </w:tcPr>
          <w:p w14:paraId="779F5B0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3.8</w:t>
            </w:r>
          </w:p>
        </w:tc>
        <w:tc>
          <w:tcPr>
            <w:tcW w:w="6520" w:type="dxa"/>
            <w:gridSpan w:val="2"/>
            <w:shd w:val="clear" w:color="auto" w:fill="FFFFFF"/>
            <w:vAlign w:val="center"/>
          </w:tcPr>
          <w:p w14:paraId="3773A8CE"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Расходы на амортизацию основных производ</w:t>
            </w:r>
            <w:r w:rsidRPr="00C8165C">
              <w:rPr>
                <w:rFonts w:ascii="Times New Roman" w:hAnsi="Times New Roman" w:cs="Times New Roman"/>
                <w:sz w:val="28"/>
                <w:szCs w:val="28"/>
              </w:rPr>
              <w:softHyphen/>
              <w:t>ственных сред</w:t>
            </w:r>
            <w:r w:rsidR="00B25F5D">
              <w:rPr>
                <w:rFonts w:ascii="Times New Roman" w:hAnsi="Times New Roman" w:cs="Times New Roman"/>
                <w:sz w:val="28"/>
                <w:szCs w:val="28"/>
              </w:rPr>
              <w:t>ств, используемых в технологиче</w:t>
            </w:r>
            <w:r w:rsidRPr="00C8165C">
              <w:rPr>
                <w:rFonts w:ascii="Times New Roman" w:hAnsi="Times New Roman" w:cs="Times New Roman"/>
                <w:sz w:val="28"/>
                <w:szCs w:val="28"/>
              </w:rPr>
              <w:t>ском процессе</w:t>
            </w:r>
          </w:p>
        </w:tc>
        <w:tc>
          <w:tcPr>
            <w:tcW w:w="1276" w:type="dxa"/>
            <w:shd w:val="clear" w:color="auto" w:fill="FFFFFF"/>
            <w:vAlign w:val="center"/>
          </w:tcPr>
          <w:p w14:paraId="6B1FC68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3D0FB46F"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5A470E99" w14:textId="77777777" w:rsidTr="00964AE2">
        <w:trPr>
          <w:trHeight w:val="20"/>
          <w:jc w:val="center"/>
        </w:trPr>
        <w:tc>
          <w:tcPr>
            <w:tcW w:w="675" w:type="dxa"/>
            <w:shd w:val="clear" w:color="auto" w:fill="FFFFFF"/>
            <w:vAlign w:val="center"/>
          </w:tcPr>
          <w:p w14:paraId="282A96CC"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3.9</w:t>
            </w:r>
          </w:p>
        </w:tc>
        <w:tc>
          <w:tcPr>
            <w:tcW w:w="6520" w:type="dxa"/>
            <w:gridSpan w:val="2"/>
            <w:shd w:val="clear" w:color="auto" w:fill="FFFFFF"/>
            <w:vAlign w:val="center"/>
          </w:tcPr>
          <w:p w14:paraId="04E7D5B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shd w:val="clear" w:color="auto" w:fill="FFFFFF"/>
            <w:vAlign w:val="center"/>
          </w:tcPr>
          <w:p w14:paraId="4CFEC3DE"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64ACF530"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18,9</w:t>
            </w:r>
          </w:p>
        </w:tc>
      </w:tr>
      <w:tr w:rsidR="00964AE2" w:rsidRPr="00C8165C" w14:paraId="41CA90FC" w14:textId="77777777" w:rsidTr="00964AE2">
        <w:trPr>
          <w:trHeight w:val="20"/>
          <w:jc w:val="center"/>
        </w:trPr>
        <w:tc>
          <w:tcPr>
            <w:tcW w:w="675" w:type="dxa"/>
            <w:shd w:val="clear" w:color="auto" w:fill="FFFFFF"/>
            <w:vAlign w:val="center"/>
          </w:tcPr>
          <w:p w14:paraId="7307ED7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3.10</w:t>
            </w:r>
          </w:p>
        </w:tc>
        <w:tc>
          <w:tcPr>
            <w:tcW w:w="6520" w:type="dxa"/>
            <w:gridSpan w:val="2"/>
            <w:shd w:val="clear" w:color="auto" w:fill="FFFFFF"/>
            <w:vAlign w:val="center"/>
          </w:tcPr>
          <w:p w14:paraId="122D6E3C"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Общепроизводственные (цеховые) расходы, в том числе:</w:t>
            </w:r>
          </w:p>
        </w:tc>
        <w:tc>
          <w:tcPr>
            <w:tcW w:w="1276" w:type="dxa"/>
            <w:shd w:val="clear" w:color="auto" w:fill="FFFFFF"/>
            <w:vAlign w:val="center"/>
          </w:tcPr>
          <w:p w14:paraId="73EAA745"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0C1FFA1B"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2F9B060A" w14:textId="77777777" w:rsidTr="00964AE2">
        <w:trPr>
          <w:trHeight w:val="20"/>
          <w:jc w:val="center"/>
        </w:trPr>
        <w:tc>
          <w:tcPr>
            <w:tcW w:w="675" w:type="dxa"/>
            <w:shd w:val="clear" w:color="auto" w:fill="FFFFFF"/>
            <w:vAlign w:val="center"/>
          </w:tcPr>
          <w:p w14:paraId="1328EFB6"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3.10.1</w:t>
            </w:r>
          </w:p>
        </w:tc>
        <w:tc>
          <w:tcPr>
            <w:tcW w:w="6520" w:type="dxa"/>
            <w:gridSpan w:val="2"/>
            <w:shd w:val="clear" w:color="auto" w:fill="FFFFFF"/>
            <w:vAlign w:val="center"/>
          </w:tcPr>
          <w:p w14:paraId="2480DCA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Расходы на оплату труда</w:t>
            </w:r>
          </w:p>
        </w:tc>
        <w:tc>
          <w:tcPr>
            <w:tcW w:w="1276" w:type="dxa"/>
            <w:shd w:val="clear" w:color="auto" w:fill="FFFFFF"/>
            <w:vAlign w:val="center"/>
          </w:tcPr>
          <w:p w14:paraId="7E9CD936"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6245ECD1"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3E920BA9" w14:textId="77777777" w:rsidTr="00964AE2">
        <w:trPr>
          <w:trHeight w:val="20"/>
          <w:jc w:val="center"/>
        </w:trPr>
        <w:tc>
          <w:tcPr>
            <w:tcW w:w="675" w:type="dxa"/>
            <w:shd w:val="clear" w:color="auto" w:fill="FFFFFF"/>
            <w:vAlign w:val="center"/>
          </w:tcPr>
          <w:p w14:paraId="694367A0"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3.10.2</w:t>
            </w:r>
          </w:p>
        </w:tc>
        <w:tc>
          <w:tcPr>
            <w:tcW w:w="6520" w:type="dxa"/>
            <w:gridSpan w:val="2"/>
            <w:shd w:val="clear" w:color="auto" w:fill="FFFFFF"/>
            <w:vAlign w:val="center"/>
          </w:tcPr>
          <w:p w14:paraId="59EB5597"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Отчисления на социальные нужды</w:t>
            </w:r>
          </w:p>
        </w:tc>
        <w:tc>
          <w:tcPr>
            <w:tcW w:w="1276" w:type="dxa"/>
            <w:shd w:val="clear" w:color="auto" w:fill="FFFFFF"/>
            <w:vAlign w:val="center"/>
          </w:tcPr>
          <w:p w14:paraId="343F745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015F42CB"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40,38</w:t>
            </w:r>
          </w:p>
        </w:tc>
      </w:tr>
      <w:tr w:rsidR="00964AE2" w:rsidRPr="00C8165C" w14:paraId="7B2FCBBA" w14:textId="77777777" w:rsidTr="00964AE2">
        <w:trPr>
          <w:trHeight w:val="20"/>
          <w:jc w:val="center"/>
        </w:trPr>
        <w:tc>
          <w:tcPr>
            <w:tcW w:w="675" w:type="dxa"/>
            <w:shd w:val="clear" w:color="auto" w:fill="FFFFFF"/>
            <w:vAlign w:val="center"/>
          </w:tcPr>
          <w:p w14:paraId="03D628CB"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3.11</w:t>
            </w:r>
          </w:p>
        </w:tc>
        <w:tc>
          <w:tcPr>
            <w:tcW w:w="6520" w:type="dxa"/>
            <w:gridSpan w:val="2"/>
            <w:shd w:val="clear" w:color="auto" w:fill="FFFFFF"/>
            <w:vAlign w:val="center"/>
          </w:tcPr>
          <w:p w14:paraId="49E79CE2"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Общехозяйственные (управленческие) расходы</w:t>
            </w:r>
          </w:p>
        </w:tc>
        <w:tc>
          <w:tcPr>
            <w:tcW w:w="1276" w:type="dxa"/>
            <w:shd w:val="clear" w:color="auto" w:fill="FFFFFF"/>
            <w:vAlign w:val="center"/>
          </w:tcPr>
          <w:p w14:paraId="557A593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51BDD8B7"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68,0</w:t>
            </w:r>
          </w:p>
        </w:tc>
      </w:tr>
      <w:tr w:rsidR="00964AE2" w:rsidRPr="00C8165C" w14:paraId="3722F845" w14:textId="77777777" w:rsidTr="00964AE2">
        <w:trPr>
          <w:trHeight w:val="20"/>
          <w:jc w:val="center"/>
        </w:trPr>
        <w:tc>
          <w:tcPr>
            <w:tcW w:w="675" w:type="dxa"/>
            <w:shd w:val="clear" w:color="auto" w:fill="FFFFFF"/>
            <w:vAlign w:val="center"/>
          </w:tcPr>
          <w:p w14:paraId="73A7AA4F"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3.11.1</w:t>
            </w:r>
          </w:p>
        </w:tc>
        <w:tc>
          <w:tcPr>
            <w:tcW w:w="6520" w:type="dxa"/>
            <w:gridSpan w:val="2"/>
            <w:shd w:val="clear" w:color="auto" w:fill="FFFFFF"/>
            <w:vAlign w:val="center"/>
          </w:tcPr>
          <w:p w14:paraId="023D8FC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Расходы на оплату труда</w:t>
            </w:r>
          </w:p>
        </w:tc>
        <w:tc>
          <w:tcPr>
            <w:tcW w:w="1276" w:type="dxa"/>
            <w:shd w:val="clear" w:color="auto" w:fill="FFFFFF"/>
            <w:vAlign w:val="center"/>
          </w:tcPr>
          <w:p w14:paraId="0EC0F772"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1BE18E76"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159,56</w:t>
            </w:r>
          </w:p>
        </w:tc>
      </w:tr>
      <w:tr w:rsidR="00964AE2" w:rsidRPr="00C8165C" w14:paraId="72863B90" w14:textId="77777777" w:rsidTr="00964AE2">
        <w:trPr>
          <w:trHeight w:val="20"/>
          <w:jc w:val="center"/>
        </w:trPr>
        <w:tc>
          <w:tcPr>
            <w:tcW w:w="675" w:type="dxa"/>
            <w:shd w:val="clear" w:color="auto" w:fill="FFFFFF"/>
            <w:vAlign w:val="center"/>
          </w:tcPr>
          <w:p w14:paraId="539B39C5"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3.11.2</w:t>
            </w:r>
          </w:p>
        </w:tc>
        <w:tc>
          <w:tcPr>
            <w:tcW w:w="6520" w:type="dxa"/>
            <w:gridSpan w:val="2"/>
            <w:shd w:val="clear" w:color="auto" w:fill="FFFFFF"/>
            <w:vAlign w:val="center"/>
          </w:tcPr>
          <w:p w14:paraId="05041815"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Отчисления на социальные нужды</w:t>
            </w:r>
          </w:p>
        </w:tc>
        <w:tc>
          <w:tcPr>
            <w:tcW w:w="1276" w:type="dxa"/>
            <w:shd w:val="clear" w:color="auto" w:fill="FFFFFF"/>
            <w:vAlign w:val="center"/>
          </w:tcPr>
          <w:p w14:paraId="091C851F"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262B9F2D"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40,5</w:t>
            </w:r>
          </w:p>
        </w:tc>
      </w:tr>
      <w:tr w:rsidR="00964AE2" w:rsidRPr="00C8165C" w14:paraId="60C355ED" w14:textId="77777777" w:rsidTr="00964AE2">
        <w:trPr>
          <w:trHeight w:val="20"/>
          <w:jc w:val="center"/>
        </w:trPr>
        <w:tc>
          <w:tcPr>
            <w:tcW w:w="675" w:type="dxa"/>
            <w:shd w:val="clear" w:color="auto" w:fill="FFFFFF"/>
            <w:vAlign w:val="center"/>
          </w:tcPr>
          <w:p w14:paraId="22A808B0"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3.12</w:t>
            </w:r>
          </w:p>
        </w:tc>
        <w:tc>
          <w:tcPr>
            <w:tcW w:w="6520" w:type="dxa"/>
            <w:gridSpan w:val="2"/>
            <w:shd w:val="clear" w:color="auto" w:fill="FFFFFF"/>
            <w:vAlign w:val="center"/>
          </w:tcPr>
          <w:p w14:paraId="236207B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shd w:val="clear" w:color="auto" w:fill="FFFFFF"/>
            <w:vAlign w:val="center"/>
          </w:tcPr>
          <w:p w14:paraId="02CE4DF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3F920B2B"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270ACF37" w14:textId="77777777" w:rsidTr="00964AE2">
        <w:trPr>
          <w:trHeight w:val="20"/>
          <w:jc w:val="center"/>
        </w:trPr>
        <w:tc>
          <w:tcPr>
            <w:tcW w:w="675" w:type="dxa"/>
            <w:shd w:val="clear" w:color="auto" w:fill="FFFFFF"/>
            <w:vAlign w:val="center"/>
          </w:tcPr>
          <w:p w14:paraId="40C445C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3.13</w:t>
            </w:r>
          </w:p>
        </w:tc>
        <w:tc>
          <w:tcPr>
            <w:tcW w:w="6520" w:type="dxa"/>
            <w:gridSpan w:val="2"/>
            <w:shd w:val="clear" w:color="auto" w:fill="FFFFFF"/>
            <w:vAlign w:val="center"/>
          </w:tcPr>
          <w:p w14:paraId="44B4E317"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Расходы на</w:t>
            </w:r>
            <w:r w:rsidR="00B25F5D">
              <w:rPr>
                <w:rFonts w:ascii="Times New Roman" w:hAnsi="Times New Roman" w:cs="Times New Roman"/>
                <w:sz w:val="28"/>
                <w:szCs w:val="28"/>
              </w:rPr>
              <w:t xml:space="preserve"> услуги производственного харак</w:t>
            </w:r>
            <w:r w:rsidRPr="00C8165C">
              <w:rPr>
                <w:rFonts w:ascii="Times New Roman" w:hAnsi="Times New Roman" w:cs="Times New Roman"/>
                <w:sz w:val="28"/>
                <w:szCs w:val="28"/>
              </w:rPr>
              <w:t xml:space="preserve">тера, выполняемые по договорам </w:t>
            </w:r>
            <w:r w:rsidR="00B25F5D">
              <w:rPr>
                <w:rFonts w:ascii="Times New Roman" w:hAnsi="Times New Roman" w:cs="Times New Roman"/>
                <w:sz w:val="28"/>
                <w:szCs w:val="28"/>
              </w:rPr>
              <w:t>с организаци</w:t>
            </w:r>
            <w:r w:rsidRPr="00C8165C">
              <w:rPr>
                <w:rFonts w:ascii="Times New Roman" w:hAnsi="Times New Roman" w:cs="Times New Roman"/>
                <w:sz w:val="28"/>
                <w:szCs w:val="28"/>
              </w:rPr>
              <w:t xml:space="preserve">ями на проведение регламентных работ </w:t>
            </w:r>
            <w:r w:rsidR="00B25F5D">
              <w:rPr>
                <w:rFonts w:ascii="Times New Roman" w:hAnsi="Times New Roman" w:cs="Times New Roman"/>
                <w:sz w:val="28"/>
                <w:szCs w:val="28"/>
              </w:rPr>
              <w:t>в рам</w:t>
            </w:r>
            <w:r w:rsidRPr="00C8165C">
              <w:rPr>
                <w:rFonts w:ascii="Times New Roman" w:hAnsi="Times New Roman" w:cs="Times New Roman"/>
                <w:sz w:val="28"/>
                <w:szCs w:val="28"/>
              </w:rPr>
              <w:t>ках технологического процесса</w:t>
            </w:r>
          </w:p>
        </w:tc>
        <w:tc>
          <w:tcPr>
            <w:tcW w:w="1276" w:type="dxa"/>
            <w:shd w:val="clear" w:color="auto" w:fill="FFFFFF"/>
            <w:vAlign w:val="center"/>
          </w:tcPr>
          <w:p w14:paraId="6A78CB5C"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371E78BE"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104,5</w:t>
            </w:r>
          </w:p>
        </w:tc>
      </w:tr>
      <w:tr w:rsidR="00964AE2" w:rsidRPr="00C8165C" w14:paraId="6AC13F20" w14:textId="77777777" w:rsidTr="00964AE2">
        <w:trPr>
          <w:trHeight w:val="20"/>
          <w:jc w:val="center"/>
        </w:trPr>
        <w:tc>
          <w:tcPr>
            <w:tcW w:w="675" w:type="dxa"/>
            <w:shd w:val="clear" w:color="auto" w:fill="FFFFFF"/>
            <w:vAlign w:val="center"/>
          </w:tcPr>
          <w:p w14:paraId="64BC41AD"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4</w:t>
            </w:r>
          </w:p>
        </w:tc>
        <w:tc>
          <w:tcPr>
            <w:tcW w:w="6520" w:type="dxa"/>
            <w:gridSpan w:val="2"/>
            <w:shd w:val="clear" w:color="auto" w:fill="FFFFFF"/>
            <w:vAlign w:val="center"/>
          </w:tcPr>
          <w:p w14:paraId="25307BBE"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Валовая прибыль от продажи товаров и услуг по регулируемо</w:t>
            </w:r>
            <w:r w:rsidR="00B25F5D">
              <w:rPr>
                <w:rFonts w:ascii="Times New Roman" w:hAnsi="Times New Roman" w:cs="Times New Roman"/>
                <w:sz w:val="28"/>
                <w:szCs w:val="28"/>
              </w:rPr>
              <w:t>му виду деятельности (теплоснаб</w:t>
            </w:r>
            <w:r w:rsidRPr="00C8165C">
              <w:rPr>
                <w:rFonts w:ascii="Times New Roman" w:hAnsi="Times New Roman" w:cs="Times New Roman"/>
                <w:sz w:val="28"/>
                <w:szCs w:val="28"/>
              </w:rPr>
              <w:t>жение и передача тепловой энергии)</w:t>
            </w:r>
          </w:p>
        </w:tc>
        <w:tc>
          <w:tcPr>
            <w:tcW w:w="1276" w:type="dxa"/>
            <w:shd w:val="clear" w:color="auto" w:fill="FFFFFF"/>
            <w:vAlign w:val="center"/>
          </w:tcPr>
          <w:p w14:paraId="5007DF18"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590688F7"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340</w:t>
            </w:r>
          </w:p>
        </w:tc>
      </w:tr>
      <w:tr w:rsidR="00964AE2" w:rsidRPr="00C8165C" w14:paraId="2A421B4B" w14:textId="77777777" w:rsidTr="00964AE2">
        <w:trPr>
          <w:trHeight w:val="20"/>
          <w:jc w:val="center"/>
        </w:trPr>
        <w:tc>
          <w:tcPr>
            <w:tcW w:w="675" w:type="dxa"/>
            <w:shd w:val="clear" w:color="auto" w:fill="FFFFFF"/>
            <w:vAlign w:val="center"/>
          </w:tcPr>
          <w:p w14:paraId="129F8ED6"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5</w:t>
            </w:r>
          </w:p>
        </w:tc>
        <w:tc>
          <w:tcPr>
            <w:tcW w:w="6520" w:type="dxa"/>
            <w:gridSpan w:val="2"/>
            <w:shd w:val="clear" w:color="auto" w:fill="FFFFFF"/>
            <w:vAlign w:val="center"/>
          </w:tcPr>
          <w:p w14:paraId="0E3763E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Чистая прибыл</w:t>
            </w:r>
            <w:r w:rsidR="00B25F5D">
              <w:rPr>
                <w:rFonts w:ascii="Times New Roman" w:hAnsi="Times New Roman" w:cs="Times New Roman"/>
                <w:sz w:val="28"/>
                <w:szCs w:val="28"/>
              </w:rPr>
              <w:t>ь от регулируемого вида деятель</w:t>
            </w:r>
            <w:r w:rsidRPr="00C8165C">
              <w:rPr>
                <w:rFonts w:ascii="Times New Roman" w:hAnsi="Times New Roman" w:cs="Times New Roman"/>
                <w:sz w:val="28"/>
                <w:szCs w:val="28"/>
              </w:rPr>
              <w:t>ности, в том числе:</w:t>
            </w:r>
          </w:p>
        </w:tc>
        <w:tc>
          <w:tcPr>
            <w:tcW w:w="1276" w:type="dxa"/>
            <w:shd w:val="clear" w:color="auto" w:fill="FFFFFF"/>
            <w:vAlign w:val="center"/>
          </w:tcPr>
          <w:p w14:paraId="7E00B603"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7C537F28"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340</w:t>
            </w:r>
          </w:p>
        </w:tc>
      </w:tr>
      <w:tr w:rsidR="00964AE2" w:rsidRPr="00C8165C" w14:paraId="6B699D77" w14:textId="77777777" w:rsidTr="00964AE2">
        <w:trPr>
          <w:trHeight w:val="20"/>
          <w:jc w:val="center"/>
        </w:trPr>
        <w:tc>
          <w:tcPr>
            <w:tcW w:w="675" w:type="dxa"/>
            <w:shd w:val="clear" w:color="auto" w:fill="FFFFFF"/>
            <w:vAlign w:val="center"/>
          </w:tcPr>
          <w:p w14:paraId="451DC62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5.1</w:t>
            </w:r>
          </w:p>
        </w:tc>
        <w:tc>
          <w:tcPr>
            <w:tcW w:w="6520" w:type="dxa"/>
            <w:gridSpan w:val="2"/>
            <w:shd w:val="clear" w:color="auto" w:fill="FFFFFF"/>
            <w:vAlign w:val="center"/>
          </w:tcPr>
          <w:p w14:paraId="224822C2"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Чистая при</w:t>
            </w:r>
            <w:r w:rsidR="00B25F5D">
              <w:rPr>
                <w:rFonts w:ascii="Times New Roman" w:hAnsi="Times New Roman" w:cs="Times New Roman"/>
                <w:sz w:val="28"/>
                <w:szCs w:val="28"/>
              </w:rPr>
              <w:t>быль на финансирование мероприя</w:t>
            </w:r>
            <w:r w:rsidRPr="00C8165C">
              <w:rPr>
                <w:rFonts w:ascii="Times New Roman" w:hAnsi="Times New Roman" w:cs="Times New Roman"/>
                <w:sz w:val="28"/>
                <w:szCs w:val="28"/>
              </w:rPr>
              <w:t>тий, пре</w:t>
            </w:r>
            <w:r w:rsidR="00B25F5D">
              <w:rPr>
                <w:rFonts w:ascii="Times New Roman" w:hAnsi="Times New Roman" w:cs="Times New Roman"/>
                <w:sz w:val="28"/>
                <w:szCs w:val="28"/>
              </w:rPr>
              <w:t>дусмотренных инвестиционной про</w:t>
            </w:r>
            <w:r w:rsidRPr="00C8165C">
              <w:rPr>
                <w:rFonts w:ascii="Times New Roman" w:hAnsi="Times New Roman" w:cs="Times New Roman"/>
                <w:sz w:val="28"/>
                <w:szCs w:val="28"/>
              </w:rPr>
              <w:t>граммой по развитию системы теплоснабжения</w:t>
            </w:r>
          </w:p>
        </w:tc>
        <w:tc>
          <w:tcPr>
            <w:tcW w:w="1276" w:type="dxa"/>
            <w:shd w:val="clear" w:color="auto" w:fill="FFFFFF"/>
            <w:vAlign w:val="center"/>
          </w:tcPr>
          <w:p w14:paraId="446A3CB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тыс. руб.</w:t>
            </w:r>
          </w:p>
        </w:tc>
        <w:tc>
          <w:tcPr>
            <w:tcW w:w="1270" w:type="dxa"/>
            <w:shd w:val="clear" w:color="auto" w:fill="FFFFFF"/>
            <w:vAlign w:val="center"/>
          </w:tcPr>
          <w:p w14:paraId="3AA873A7"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5C0A3AA2" w14:textId="77777777" w:rsidTr="00964AE2">
        <w:trPr>
          <w:trHeight w:val="20"/>
          <w:jc w:val="center"/>
        </w:trPr>
        <w:tc>
          <w:tcPr>
            <w:tcW w:w="675" w:type="dxa"/>
            <w:shd w:val="clear" w:color="auto" w:fill="FFFFFF"/>
            <w:vAlign w:val="center"/>
          </w:tcPr>
          <w:p w14:paraId="4DCAC93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6</w:t>
            </w:r>
          </w:p>
        </w:tc>
        <w:tc>
          <w:tcPr>
            <w:tcW w:w="6520" w:type="dxa"/>
            <w:gridSpan w:val="2"/>
            <w:shd w:val="clear" w:color="auto" w:fill="FFFFFF"/>
            <w:vAlign w:val="center"/>
          </w:tcPr>
          <w:p w14:paraId="77969E98"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Установленная тепловая мощность</w:t>
            </w:r>
          </w:p>
        </w:tc>
        <w:tc>
          <w:tcPr>
            <w:tcW w:w="1276" w:type="dxa"/>
            <w:shd w:val="clear" w:color="auto" w:fill="FFFFFF"/>
            <w:vAlign w:val="center"/>
          </w:tcPr>
          <w:p w14:paraId="684F15F7"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Гкал/час</w:t>
            </w:r>
          </w:p>
        </w:tc>
        <w:tc>
          <w:tcPr>
            <w:tcW w:w="1270" w:type="dxa"/>
            <w:shd w:val="clear" w:color="auto" w:fill="FFFFFF"/>
            <w:vAlign w:val="center"/>
          </w:tcPr>
          <w:p w14:paraId="3D0AA289"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0,8</w:t>
            </w:r>
          </w:p>
        </w:tc>
      </w:tr>
      <w:tr w:rsidR="00964AE2" w:rsidRPr="00C8165C" w14:paraId="09724EA5" w14:textId="77777777" w:rsidTr="00964AE2">
        <w:trPr>
          <w:trHeight w:val="20"/>
          <w:jc w:val="center"/>
        </w:trPr>
        <w:tc>
          <w:tcPr>
            <w:tcW w:w="675" w:type="dxa"/>
            <w:shd w:val="clear" w:color="auto" w:fill="FFFFFF"/>
            <w:vAlign w:val="center"/>
          </w:tcPr>
          <w:p w14:paraId="0F784307"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7</w:t>
            </w:r>
          </w:p>
        </w:tc>
        <w:tc>
          <w:tcPr>
            <w:tcW w:w="6520" w:type="dxa"/>
            <w:gridSpan w:val="2"/>
            <w:shd w:val="clear" w:color="auto" w:fill="FFFFFF"/>
            <w:vAlign w:val="center"/>
          </w:tcPr>
          <w:p w14:paraId="13B025C8"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Присоединенная нагрузка</w:t>
            </w:r>
          </w:p>
        </w:tc>
        <w:tc>
          <w:tcPr>
            <w:tcW w:w="1276" w:type="dxa"/>
            <w:shd w:val="clear" w:color="auto" w:fill="FFFFFF"/>
            <w:vAlign w:val="center"/>
          </w:tcPr>
          <w:p w14:paraId="67A63302"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Гкал/час</w:t>
            </w:r>
          </w:p>
        </w:tc>
        <w:tc>
          <w:tcPr>
            <w:tcW w:w="1270" w:type="dxa"/>
            <w:shd w:val="clear" w:color="auto" w:fill="FFFFFF"/>
            <w:vAlign w:val="center"/>
          </w:tcPr>
          <w:p w14:paraId="6DFFCD42"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0,1</w:t>
            </w:r>
          </w:p>
        </w:tc>
      </w:tr>
      <w:tr w:rsidR="00964AE2" w:rsidRPr="00C8165C" w14:paraId="46C96039" w14:textId="77777777" w:rsidTr="00964AE2">
        <w:trPr>
          <w:trHeight w:val="20"/>
          <w:jc w:val="center"/>
        </w:trPr>
        <w:tc>
          <w:tcPr>
            <w:tcW w:w="675" w:type="dxa"/>
            <w:shd w:val="clear" w:color="auto" w:fill="FFFFFF"/>
            <w:vAlign w:val="center"/>
          </w:tcPr>
          <w:p w14:paraId="013FD88D"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lastRenderedPageBreak/>
              <w:t>8</w:t>
            </w:r>
          </w:p>
        </w:tc>
        <w:tc>
          <w:tcPr>
            <w:tcW w:w="6520" w:type="dxa"/>
            <w:gridSpan w:val="2"/>
            <w:shd w:val="clear" w:color="auto" w:fill="FFFFFF"/>
            <w:vAlign w:val="center"/>
          </w:tcPr>
          <w:p w14:paraId="09634D14"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Объем выраб</w:t>
            </w:r>
            <w:r w:rsidR="00B25F5D">
              <w:rPr>
                <w:rFonts w:ascii="Times New Roman" w:hAnsi="Times New Roman" w:cs="Times New Roman"/>
                <w:sz w:val="28"/>
                <w:szCs w:val="28"/>
              </w:rPr>
              <w:t>атываемой регулируемой организа</w:t>
            </w:r>
            <w:r w:rsidRPr="00C8165C">
              <w:rPr>
                <w:rFonts w:ascii="Times New Roman" w:hAnsi="Times New Roman" w:cs="Times New Roman"/>
                <w:sz w:val="28"/>
                <w:szCs w:val="28"/>
              </w:rPr>
              <w:t>цией тепловой энергии</w:t>
            </w:r>
          </w:p>
        </w:tc>
        <w:tc>
          <w:tcPr>
            <w:tcW w:w="1276" w:type="dxa"/>
            <w:shd w:val="clear" w:color="auto" w:fill="FFFFFF"/>
            <w:vAlign w:val="center"/>
          </w:tcPr>
          <w:p w14:paraId="4190A00E"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Гкал/год</w:t>
            </w:r>
          </w:p>
        </w:tc>
        <w:tc>
          <w:tcPr>
            <w:tcW w:w="1270" w:type="dxa"/>
            <w:shd w:val="clear" w:color="auto" w:fill="FFFFFF"/>
            <w:vAlign w:val="center"/>
          </w:tcPr>
          <w:p w14:paraId="6459095F"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570,0</w:t>
            </w:r>
          </w:p>
        </w:tc>
      </w:tr>
      <w:tr w:rsidR="00964AE2" w:rsidRPr="00C8165C" w14:paraId="18017C1E" w14:textId="77777777" w:rsidTr="00964AE2">
        <w:trPr>
          <w:trHeight w:val="20"/>
          <w:jc w:val="center"/>
        </w:trPr>
        <w:tc>
          <w:tcPr>
            <w:tcW w:w="675" w:type="dxa"/>
            <w:shd w:val="clear" w:color="auto" w:fill="FFFFFF"/>
            <w:vAlign w:val="center"/>
          </w:tcPr>
          <w:p w14:paraId="367D34F6"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8.1</w:t>
            </w:r>
          </w:p>
        </w:tc>
        <w:tc>
          <w:tcPr>
            <w:tcW w:w="6520" w:type="dxa"/>
            <w:gridSpan w:val="2"/>
            <w:shd w:val="clear" w:color="auto" w:fill="FFFFFF"/>
            <w:vAlign w:val="center"/>
          </w:tcPr>
          <w:p w14:paraId="7C659B6D"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proofErr w:type="spellStart"/>
            <w:r w:rsidRPr="00C8165C">
              <w:rPr>
                <w:rFonts w:ascii="Times New Roman" w:hAnsi="Times New Roman" w:cs="Times New Roman"/>
                <w:sz w:val="28"/>
                <w:szCs w:val="28"/>
              </w:rPr>
              <w:t>Справочно</w:t>
            </w:r>
            <w:proofErr w:type="spellEnd"/>
            <w:r w:rsidRPr="00C8165C">
              <w:rPr>
                <w:rFonts w:ascii="Times New Roman" w:hAnsi="Times New Roman" w:cs="Times New Roman"/>
                <w:sz w:val="28"/>
                <w:szCs w:val="28"/>
              </w:rPr>
              <w:t>: об</w:t>
            </w:r>
            <w:r w:rsidR="00A45368">
              <w:rPr>
                <w:rFonts w:ascii="Times New Roman" w:hAnsi="Times New Roman" w:cs="Times New Roman"/>
                <w:sz w:val="28"/>
                <w:szCs w:val="28"/>
              </w:rPr>
              <w:t>ъем тепловой энергии на техноло</w:t>
            </w:r>
            <w:r w:rsidRPr="00C8165C">
              <w:rPr>
                <w:rFonts w:ascii="Times New Roman" w:hAnsi="Times New Roman" w:cs="Times New Roman"/>
                <w:sz w:val="28"/>
                <w:szCs w:val="28"/>
              </w:rPr>
              <w:t>гические нужды производства</w:t>
            </w:r>
          </w:p>
        </w:tc>
        <w:tc>
          <w:tcPr>
            <w:tcW w:w="1276" w:type="dxa"/>
            <w:shd w:val="clear" w:color="auto" w:fill="FFFFFF"/>
            <w:vAlign w:val="center"/>
          </w:tcPr>
          <w:p w14:paraId="6108B18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Гкал/год</w:t>
            </w:r>
          </w:p>
        </w:tc>
        <w:tc>
          <w:tcPr>
            <w:tcW w:w="1270" w:type="dxa"/>
            <w:shd w:val="clear" w:color="auto" w:fill="FFFFFF"/>
            <w:vAlign w:val="center"/>
          </w:tcPr>
          <w:p w14:paraId="258FC83C"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11,1</w:t>
            </w:r>
          </w:p>
        </w:tc>
      </w:tr>
      <w:tr w:rsidR="00964AE2" w:rsidRPr="00C8165C" w14:paraId="09816A2E" w14:textId="77777777" w:rsidTr="00964AE2">
        <w:trPr>
          <w:trHeight w:val="20"/>
          <w:jc w:val="center"/>
        </w:trPr>
        <w:tc>
          <w:tcPr>
            <w:tcW w:w="675" w:type="dxa"/>
            <w:shd w:val="clear" w:color="auto" w:fill="FFFFFF"/>
            <w:vAlign w:val="center"/>
          </w:tcPr>
          <w:p w14:paraId="0C0347F8"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9</w:t>
            </w:r>
          </w:p>
        </w:tc>
        <w:tc>
          <w:tcPr>
            <w:tcW w:w="6520" w:type="dxa"/>
            <w:gridSpan w:val="2"/>
            <w:shd w:val="clear" w:color="auto" w:fill="FFFFFF"/>
            <w:vAlign w:val="center"/>
          </w:tcPr>
          <w:p w14:paraId="74ECA9FD"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Объем покупаемой регулируемой организацией тепловой энергии</w:t>
            </w:r>
          </w:p>
        </w:tc>
        <w:tc>
          <w:tcPr>
            <w:tcW w:w="1276" w:type="dxa"/>
            <w:shd w:val="clear" w:color="auto" w:fill="FFFFFF"/>
            <w:vAlign w:val="center"/>
          </w:tcPr>
          <w:p w14:paraId="3642584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Гкал/год</w:t>
            </w:r>
          </w:p>
        </w:tc>
        <w:tc>
          <w:tcPr>
            <w:tcW w:w="1270" w:type="dxa"/>
            <w:shd w:val="clear" w:color="auto" w:fill="FFFFFF"/>
            <w:vAlign w:val="center"/>
          </w:tcPr>
          <w:p w14:paraId="2A408D81"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470</w:t>
            </w:r>
          </w:p>
        </w:tc>
      </w:tr>
      <w:tr w:rsidR="00964AE2" w:rsidRPr="00C8165C" w14:paraId="37DAA681" w14:textId="77777777" w:rsidTr="00964AE2">
        <w:trPr>
          <w:trHeight w:val="20"/>
          <w:jc w:val="center"/>
        </w:trPr>
        <w:tc>
          <w:tcPr>
            <w:tcW w:w="675" w:type="dxa"/>
            <w:shd w:val="clear" w:color="auto" w:fill="FFFFFF"/>
            <w:vAlign w:val="center"/>
          </w:tcPr>
          <w:p w14:paraId="44D311CB"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10</w:t>
            </w:r>
          </w:p>
        </w:tc>
        <w:tc>
          <w:tcPr>
            <w:tcW w:w="6520" w:type="dxa"/>
            <w:gridSpan w:val="2"/>
            <w:shd w:val="clear" w:color="auto" w:fill="FFFFFF"/>
            <w:vAlign w:val="center"/>
          </w:tcPr>
          <w:p w14:paraId="705E8397"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Объем теплов</w:t>
            </w:r>
            <w:r w:rsidR="00A45368">
              <w:rPr>
                <w:rFonts w:ascii="Times New Roman" w:hAnsi="Times New Roman" w:cs="Times New Roman"/>
                <w:sz w:val="28"/>
                <w:szCs w:val="28"/>
              </w:rPr>
              <w:t>ой энергии, отпускаемой потреби</w:t>
            </w:r>
            <w:r w:rsidRPr="00C8165C">
              <w:rPr>
                <w:rFonts w:ascii="Times New Roman" w:hAnsi="Times New Roman" w:cs="Times New Roman"/>
                <w:sz w:val="28"/>
                <w:szCs w:val="28"/>
              </w:rPr>
              <w:t>телям, в том числе:</w:t>
            </w:r>
          </w:p>
        </w:tc>
        <w:tc>
          <w:tcPr>
            <w:tcW w:w="1276" w:type="dxa"/>
            <w:shd w:val="clear" w:color="auto" w:fill="FFFFFF"/>
            <w:vAlign w:val="center"/>
          </w:tcPr>
          <w:p w14:paraId="74EB38CE"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Гкал/год</w:t>
            </w:r>
          </w:p>
        </w:tc>
        <w:tc>
          <w:tcPr>
            <w:tcW w:w="1270" w:type="dxa"/>
            <w:shd w:val="clear" w:color="auto" w:fill="FFFFFF"/>
            <w:vAlign w:val="center"/>
          </w:tcPr>
          <w:p w14:paraId="7EEF27E6"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2EC1034C" w14:textId="77777777" w:rsidTr="00964AE2">
        <w:trPr>
          <w:trHeight w:val="20"/>
          <w:jc w:val="center"/>
        </w:trPr>
        <w:tc>
          <w:tcPr>
            <w:tcW w:w="675" w:type="dxa"/>
            <w:shd w:val="clear" w:color="auto" w:fill="FFFFFF"/>
            <w:vAlign w:val="center"/>
          </w:tcPr>
          <w:p w14:paraId="5A3277C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10.1</w:t>
            </w:r>
          </w:p>
        </w:tc>
        <w:tc>
          <w:tcPr>
            <w:tcW w:w="6520" w:type="dxa"/>
            <w:gridSpan w:val="2"/>
            <w:shd w:val="clear" w:color="auto" w:fill="FFFFFF"/>
            <w:vAlign w:val="center"/>
          </w:tcPr>
          <w:p w14:paraId="5D291F9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По приборам учета</w:t>
            </w:r>
          </w:p>
        </w:tc>
        <w:tc>
          <w:tcPr>
            <w:tcW w:w="1276" w:type="dxa"/>
            <w:shd w:val="clear" w:color="auto" w:fill="FFFFFF"/>
            <w:vAlign w:val="center"/>
          </w:tcPr>
          <w:p w14:paraId="0DAE0D6C"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Гкал/год</w:t>
            </w:r>
          </w:p>
        </w:tc>
        <w:tc>
          <w:tcPr>
            <w:tcW w:w="1270" w:type="dxa"/>
            <w:shd w:val="clear" w:color="auto" w:fill="FFFFFF"/>
            <w:vAlign w:val="center"/>
          </w:tcPr>
          <w:p w14:paraId="69459DBB"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6AE720EE" w14:textId="77777777" w:rsidTr="00964AE2">
        <w:trPr>
          <w:trHeight w:val="20"/>
          <w:jc w:val="center"/>
        </w:trPr>
        <w:tc>
          <w:tcPr>
            <w:tcW w:w="675" w:type="dxa"/>
            <w:shd w:val="clear" w:color="auto" w:fill="FFFFFF"/>
            <w:vAlign w:val="center"/>
          </w:tcPr>
          <w:p w14:paraId="3DA857D2"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10.2</w:t>
            </w:r>
          </w:p>
        </w:tc>
        <w:tc>
          <w:tcPr>
            <w:tcW w:w="6520" w:type="dxa"/>
            <w:gridSpan w:val="2"/>
            <w:shd w:val="clear" w:color="auto" w:fill="FFFFFF"/>
            <w:vAlign w:val="center"/>
          </w:tcPr>
          <w:p w14:paraId="7E3DEBA0"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По нормативам потребления</w:t>
            </w:r>
          </w:p>
        </w:tc>
        <w:tc>
          <w:tcPr>
            <w:tcW w:w="1276" w:type="dxa"/>
            <w:shd w:val="clear" w:color="auto" w:fill="FFFFFF"/>
            <w:vAlign w:val="center"/>
          </w:tcPr>
          <w:p w14:paraId="28855F40"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Гкал/год</w:t>
            </w:r>
          </w:p>
        </w:tc>
        <w:tc>
          <w:tcPr>
            <w:tcW w:w="1270" w:type="dxa"/>
            <w:shd w:val="clear" w:color="auto" w:fill="FFFFFF"/>
            <w:vAlign w:val="center"/>
          </w:tcPr>
          <w:p w14:paraId="1FA3D31F"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470</w:t>
            </w:r>
          </w:p>
        </w:tc>
      </w:tr>
      <w:tr w:rsidR="00964AE2" w:rsidRPr="00C8165C" w14:paraId="14BD9ABC" w14:textId="77777777" w:rsidTr="00964AE2">
        <w:trPr>
          <w:trHeight w:val="20"/>
          <w:jc w:val="center"/>
        </w:trPr>
        <w:tc>
          <w:tcPr>
            <w:tcW w:w="675" w:type="dxa"/>
            <w:shd w:val="clear" w:color="auto" w:fill="FFFFFF"/>
            <w:vAlign w:val="center"/>
          </w:tcPr>
          <w:p w14:paraId="3FE72E0A"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11</w:t>
            </w:r>
          </w:p>
        </w:tc>
        <w:tc>
          <w:tcPr>
            <w:tcW w:w="6520" w:type="dxa"/>
            <w:gridSpan w:val="2"/>
            <w:shd w:val="clear" w:color="auto" w:fill="FFFFFF"/>
            <w:vAlign w:val="center"/>
          </w:tcPr>
          <w:p w14:paraId="22DE1EE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shd w:val="clear" w:color="auto" w:fill="FFFFFF"/>
            <w:vAlign w:val="center"/>
          </w:tcPr>
          <w:p w14:paraId="3E548BFD"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Гкал/год</w:t>
            </w:r>
          </w:p>
        </w:tc>
        <w:tc>
          <w:tcPr>
            <w:tcW w:w="1270" w:type="dxa"/>
            <w:shd w:val="clear" w:color="auto" w:fill="FFFFFF"/>
            <w:vAlign w:val="center"/>
          </w:tcPr>
          <w:p w14:paraId="4C8B3D5B"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30,5</w:t>
            </w:r>
          </w:p>
        </w:tc>
      </w:tr>
      <w:tr w:rsidR="00964AE2" w:rsidRPr="00C8165C" w14:paraId="5B9281E0" w14:textId="77777777" w:rsidTr="00964AE2">
        <w:trPr>
          <w:trHeight w:val="20"/>
          <w:jc w:val="center"/>
        </w:trPr>
        <w:tc>
          <w:tcPr>
            <w:tcW w:w="675" w:type="dxa"/>
            <w:shd w:val="clear" w:color="auto" w:fill="FFFFFF"/>
            <w:vAlign w:val="center"/>
          </w:tcPr>
          <w:p w14:paraId="48E5ED7F"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12</w:t>
            </w:r>
          </w:p>
        </w:tc>
        <w:tc>
          <w:tcPr>
            <w:tcW w:w="6520" w:type="dxa"/>
            <w:gridSpan w:val="2"/>
            <w:shd w:val="clear" w:color="auto" w:fill="FFFFFF"/>
            <w:vAlign w:val="center"/>
          </w:tcPr>
          <w:p w14:paraId="37D4FAC0"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proofErr w:type="spellStart"/>
            <w:r w:rsidRPr="00C8165C">
              <w:rPr>
                <w:rFonts w:ascii="Times New Roman" w:hAnsi="Times New Roman" w:cs="Times New Roman"/>
                <w:sz w:val="28"/>
                <w:szCs w:val="28"/>
              </w:rPr>
              <w:t>Справочно</w:t>
            </w:r>
            <w:proofErr w:type="spellEnd"/>
            <w:r w:rsidRPr="00C8165C">
              <w:rPr>
                <w:rFonts w:ascii="Times New Roman" w:hAnsi="Times New Roman" w:cs="Times New Roman"/>
                <w:sz w:val="28"/>
                <w:szCs w:val="28"/>
              </w:rPr>
              <w:t>: потери тепла, ВСЕГО (факт)</w:t>
            </w:r>
          </w:p>
        </w:tc>
        <w:tc>
          <w:tcPr>
            <w:tcW w:w="1276" w:type="dxa"/>
            <w:shd w:val="clear" w:color="auto" w:fill="FFFFFF"/>
            <w:vAlign w:val="center"/>
          </w:tcPr>
          <w:p w14:paraId="00A47AE2"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Гкал/год</w:t>
            </w:r>
          </w:p>
        </w:tc>
        <w:tc>
          <w:tcPr>
            <w:tcW w:w="1270" w:type="dxa"/>
            <w:shd w:val="clear" w:color="auto" w:fill="FFFFFF"/>
            <w:vAlign w:val="center"/>
          </w:tcPr>
          <w:p w14:paraId="410AEF7E"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72B391B6" w14:textId="77777777" w:rsidTr="00964AE2">
        <w:trPr>
          <w:trHeight w:val="20"/>
          <w:jc w:val="center"/>
        </w:trPr>
        <w:tc>
          <w:tcPr>
            <w:tcW w:w="675" w:type="dxa"/>
            <w:shd w:val="clear" w:color="auto" w:fill="FFFFFF"/>
            <w:vAlign w:val="center"/>
          </w:tcPr>
          <w:p w14:paraId="1E8D5029"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13</w:t>
            </w:r>
          </w:p>
        </w:tc>
        <w:tc>
          <w:tcPr>
            <w:tcW w:w="6520" w:type="dxa"/>
            <w:gridSpan w:val="2"/>
            <w:shd w:val="clear" w:color="auto" w:fill="FFFFFF"/>
            <w:vAlign w:val="center"/>
          </w:tcPr>
          <w:p w14:paraId="2E48E9F2"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Протяженность магистра</w:t>
            </w:r>
            <w:r w:rsidR="00A45368">
              <w:rPr>
                <w:rFonts w:ascii="Times New Roman" w:hAnsi="Times New Roman" w:cs="Times New Roman"/>
                <w:sz w:val="28"/>
                <w:szCs w:val="28"/>
              </w:rPr>
              <w:t>льных сетей и тепло</w:t>
            </w:r>
            <w:r w:rsidR="00F52FAC">
              <w:rPr>
                <w:rFonts w:ascii="Times New Roman" w:hAnsi="Times New Roman" w:cs="Times New Roman"/>
                <w:sz w:val="28"/>
                <w:szCs w:val="28"/>
              </w:rPr>
              <w:t xml:space="preserve">вых вводов </w:t>
            </w:r>
            <w:r w:rsidRPr="00C8165C">
              <w:rPr>
                <w:rFonts w:ascii="Times New Roman" w:hAnsi="Times New Roman" w:cs="Times New Roman"/>
                <w:sz w:val="28"/>
                <w:szCs w:val="28"/>
              </w:rPr>
              <w:t>(в однотрубном исчислении)</w:t>
            </w:r>
          </w:p>
        </w:tc>
        <w:tc>
          <w:tcPr>
            <w:tcW w:w="1276" w:type="dxa"/>
            <w:shd w:val="clear" w:color="auto" w:fill="FFFFFF"/>
            <w:vAlign w:val="center"/>
          </w:tcPr>
          <w:p w14:paraId="3E43B378"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м.</w:t>
            </w:r>
          </w:p>
        </w:tc>
        <w:tc>
          <w:tcPr>
            <w:tcW w:w="1270" w:type="dxa"/>
            <w:shd w:val="clear" w:color="auto" w:fill="FFFFFF"/>
            <w:vAlign w:val="center"/>
          </w:tcPr>
          <w:p w14:paraId="4648D22B" w14:textId="77777777" w:rsidR="00964AE2" w:rsidRPr="00C20FEA" w:rsidRDefault="00964AE2" w:rsidP="00B25F5D">
            <w:pPr>
              <w:widowControl w:val="0"/>
              <w:suppressAutoHyphens/>
              <w:spacing w:after="0" w:line="240" w:lineRule="auto"/>
              <w:jc w:val="center"/>
              <w:rPr>
                <w:rFonts w:ascii="Times New Roman" w:hAnsi="Times New Roman" w:cs="Times New Roman"/>
                <w:color w:val="000000" w:themeColor="text1"/>
                <w:sz w:val="28"/>
              </w:rPr>
            </w:pPr>
            <w:r w:rsidRPr="00C20FEA">
              <w:rPr>
                <w:rFonts w:ascii="Times New Roman" w:hAnsi="Times New Roman" w:cs="Times New Roman"/>
                <w:color w:val="000000" w:themeColor="text1"/>
                <w:sz w:val="28"/>
              </w:rPr>
              <w:t>2 000</w:t>
            </w:r>
          </w:p>
        </w:tc>
      </w:tr>
      <w:tr w:rsidR="00964AE2" w:rsidRPr="00C8165C" w14:paraId="45E153F7" w14:textId="77777777" w:rsidTr="00964AE2">
        <w:trPr>
          <w:trHeight w:val="20"/>
          <w:jc w:val="center"/>
        </w:trPr>
        <w:tc>
          <w:tcPr>
            <w:tcW w:w="675" w:type="dxa"/>
            <w:shd w:val="clear" w:color="auto" w:fill="FFFFFF"/>
            <w:vAlign w:val="center"/>
          </w:tcPr>
          <w:p w14:paraId="6DE9E80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14</w:t>
            </w:r>
          </w:p>
        </w:tc>
        <w:tc>
          <w:tcPr>
            <w:tcW w:w="6520" w:type="dxa"/>
            <w:gridSpan w:val="2"/>
            <w:shd w:val="clear" w:color="auto" w:fill="FFFFFF"/>
            <w:vAlign w:val="center"/>
          </w:tcPr>
          <w:p w14:paraId="417655FD"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Протяженность ра</w:t>
            </w:r>
            <w:r w:rsidR="00A45368">
              <w:rPr>
                <w:rFonts w:ascii="Times New Roman" w:hAnsi="Times New Roman" w:cs="Times New Roman"/>
                <w:sz w:val="28"/>
                <w:szCs w:val="28"/>
              </w:rPr>
              <w:t>зводящих сетей (в однотруб</w:t>
            </w:r>
            <w:r w:rsidRPr="00C8165C">
              <w:rPr>
                <w:rFonts w:ascii="Times New Roman" w:hAnsi="Times New Roman" w:cs="Times New Roman"/>
                <w:sz w:val="28"/>
                <w:szCs w:val="28"/>
              </w:rPr>
              <w:t>ном исчислении)</w:t>
            </w:r>
          </w:p>
        </w:tc>
        <w:tc>
          <w:tcPr>
            <w:tcW w:w="1276" w:type="dxa"/>
            <w:shd w:val="clear" w:color="auto" w:fill="FFFFFF"/>
            <w:vAlign w:val="center"/>
          </w:tcPr>
          <w:p w14:paraId="73CDACD7"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м.</w:t>
            </w:r>
          </w:p>
        </w:tc>
        <w:tc>
          <w:tcPr>
            <w:tcW w:w="1270" w:type="dxa"/>
            <w:shd w:val="clear" w:color="auto" w:fill="FFFFFF"/>
            <w:vAlign w:val="center"/>
          </w:tcPr>
          <w:p w14:paraId="346C9D75" w14:textId="77777777" w:rsidR="00964AE2" w:rsidRPr="00C20FEA" w:rsidRDefault="00964AE2" w:rsidP="00B25F5D">
            <w:pPr>
              <w:widowControl w:val="0"/>
              <w:suppressAutoHyphens/>
              <w:spacing w:after="0" w:line="240" w:lineRule="auto"/>
              <w:jc w:val="center"/>
              <w:rPr>
                <w:rFonts w:ascii="Times New Roman" w:hAnsi="Times New Roman" w:cs="Times New Roman"/>
                <w:color w:val="000000" w:themeColor="text1"/>
                <w:sz w:val="28"/>
              </w:rPr>
            </w:pPr>
            <w:r w:rsidRPr="00C20FEA">
              <w:rPr>
                <w:rFonts w:ascii="Times New Roman" w:hAnsi="Times New Roman" w:cs="Times New Roman"/>
                <w:color w:val="000000" w:themeColor="text1"/>
                <w:sz w:val="28"/>
              </w:rPr>
              <w:t>1 000</w:t>
            </w:r>
          </w:p>
        </w:tc>
      </w:tr>
      <w:tr w:rsidR="00964AE2" w:rsidRPr="00C8165C" w14:paraId="1955D48F" w14:textId="77777777" w:rsidTr="00964AE2">
        <w:trPr>
          <w:trHeight w:val="20"/>
          <w:jc w:val="center"/>
        </w:trPr>
        <w:tc>
          <w:tcPr>
            <w:tcW w:w="675" w:type="dxa"/>
            <w:shd w:val="clear" w:color="auto" w:fill="FFFFFF"/>
            <w:vAlign w:val="center"/>
          </w:tcPr>
          <w:p w14:paraId="705F08FD"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15</w:t>
            </w:r>
          </w:p>
        </w:tc>
        <w:tc>
          <w:tcPr>
            <w:tcW w:w="6520" w:type="dxa"/>
            <w:gridSpan w:val="2"/>
            <w:shd w:val="clear" w:color="auto" w:fill="FFFFFF"/>
            <w:vAlign w:val="center"/>
          </w:tcPr>
          <w:p w14:paraId="08E8BF16"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Количество теплоэлектростанций</w:t>
            </w:r>
          </w:p>
        </w:tc>
        <w:tc>
          <w:tcPr>
            <w:tcW w:w="1276" w:type="dxa"/>
            <w:shd w:val="clear" w:color="auto" w:fill="FFFFFF"/>
            <w:vAlign w:val="center"/>
          </w:tcPr>
          <w:p w14:paraId="63F7552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шт.</w:t>
            </w:r>
          </w:p>
        </w:tc>
        <w:tc>
          <w:tcPr>
            <w:tcW w:w="1270" w:type="dxa"/>
            <w:shd w:val="clear" w:color="auto" w:fill="FFFFFF"/>
            <w:vAlign w:val="center"/>
          </w:tcPr>
          <w:p w14:paraId="2289BE4A"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p>
        </w:tc>
      </w:tr>
      <w:tr w:rsidR="00964AE2" w:rsidRPr="00C8165C" w14:paraId="27B80CF0" w14:textId="77777777" w:rsidTr="00964AE2">
        <w:trPr>
          <w:trHeight w:val="20"/>
          <w:jc w:val="center"/>
        </w:trPr>
        <w:tc>
          <w:tcPr>
            <w:tcW w:w="675" w:type="dxa"/>
            <w:shd w:val="clear" w:color="auto" w:fill="FFFFFF"/>
            <w:vAlign w:val="center"/>
          </w:tcPr>
          <w:p w14:paraId="0CC823DB"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16</w:t>
            </w:r>
          </w:p>
        </w:tc>
        <w:tc>
          <w:tcPr>
            <w:tcW w:w="6520" w:type="dxa"/>
            <w:gridSpan w:val="2"/>
            <w:shd w:val="clear" w:color="auto" w:fill="FFFFFF"/>
            <w:vAlign w:val="center"/>
          </w:tcPr>
          <w:p w14:paraId="75143AFC"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Количество тепловых станций и котельных</w:t>
            </w:r>
          </w:p>
        </w:tc>
        <w:tc>
          <w:tcPr>
            <w:tcW w:w="1276" w:type="dxa"/>
            <w:shd w:val="clear" w:color="auto" w:fill="FFFFFF"/>
            <w:vAlign w:val="center"/>
          </w:tcPr>
          <w:p w14:paraId="2427B8C1" w14:textId="77777777" w:rsidR="00964AE2" w:rsidRPr="00C8165C" w:rsidRDefault="00964AE2" w:rsidP="00B25F5D">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шт.</w:t>
            </w:r>
          </w:p>
        </w:tc>
        <w:tc>
          <w:tcPr>
            <w:tcW w:w="1270" w:type="dxa"/>
            <w:shd w:val="clear" w:color="auto" w:fill="FFFFFF"/>
            <w:vAlign w:val="center"/>
          </w:tcPr>
          <w:p w14:paraId="22E78A79" w14:textId="77777777" w:rsidR="00964AE2" w:rsidRPr="00964AE2" w:rsidRDefault="00964AE2" w:rsidP="00B25F5D">
            <w:pPr>
              <w:widowControl w:val="0"/>
              <w:suppressAutoHyphens/>
              <w:spacing w:after="0" w:line="240" w:lineRule="auto"/>
              <w:jc w:val="center"/>
              <w:rPr>
                <w:rFonts w:ascii="Times New Roman" w:hAnsi="Times New Roman" w:cs="Times New Roman"/>
                <w:sz w:val="28"/>
              </w:rPr>
            </w:pPr>
            <w:r w:rsidRPr="00964AE2">
              <w:rPr>
                <w:rFonts w:ascii="Times New Roman" w:hAnsi="Times New Roman" w:cs="Times New Roman"/>
                <w:sz w:val="28"/>
              </w:rPr>
              <w:t>1</w:t>
            </w:r>
          </w:p>
        </w:tc>
      </w:tr>
    </w:tbl>
    <w:p w14:paraId="5AD529E1" w14:textId="77777777" w:rsidR="00AC4862" w:rsidRPr="00C8165C" w:rsidRDefault="00AC4862" w:rsidP="00A45368">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23" w:name="_Toc391732458"/>
      <w:bookmarkStart w:id="624" w:name="_Toc435791298"/>
      <w:bookmarkStart w:id="625" w:name="_Toc128476286"/>
      <w:bookmarkStart w:id="626" w:name="_Toc128558305"/>
      <w:r w:rsidRPr="00C8165C">
        <w:rPr>
          <w:rFonts w:ascii="Times New Roman" w:hAnsi="Times New Roman" w:cs="Times New Roman"/>
          <w:b w:val="0"/>
          <w:color w:val="000000" w:themeColor="text1"/>
          <w:sz w:val="28"/>
          <w:szCs w:val="28"/>
        </w:rPr>
        <w:t>Часть 11. Цены (тарифы) в сфере теплоснабжения</w:t>
      </w:r>
      <w:bookmarkEnd w:id="623"/>
      <w:bookmarkEnd w:id="624"/>
      <w:bookmarkEnd w:id="625"/>
      <w:bookmarkEnd w:id="626"/>
    </w:p>
    <w:p w14:paraId="3EB47CA6" w14:textId="77777777" w:rsidR="00AC4862" w:rsidRPr="00C8165C" w:rsidRDefault="00AC4862" w:rsidP="00A45368">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27" w:name="_Toc435791299"/>
      <w:bookmarkStart w:id="628" w:name="_Toc128476287"/>
      <w:bookmarkStart w:id="629" w:name="_Toc128558306"/>
      <w:r w:rsidRPr="00C8165C">
        <w:rPr>
          <w:rFonts w:ascii="Times New Roman" w:hAnsi="Times New Roman" w:cs="Times New Roman"/>
          <w:b w:val="0"/>
          <w:color w:val="000000" w:themeColor="text1"/>
          <w:sz w:val="28"/>
          <w:szCs w:val="28"/>
        </w:rPr>
        <w:t>1.11.1 Динамика утвержденных тарифов, устанавли</w:t>
      </w:r>
      <w:r w:rsidR="007E4380" w:rsidRPr="00C8165C">
        <w:rPr>
          <w:rFonts w:ascii="Times New Roman" w:hAnsi="Times New Roman" w:cs="Times New Roman"/>
          <w:b w:val="0"/>
          <w:color w:val="000000" w:themeColor="text1"/>
          <w:sz w:val="28"/>
          <w:szCs w:val="28"/>
        </w:rPr>
        <w:t xml:space="preserve">ваемых органами исполнительной </w:t>
      </w:r>
      <w:r w:rsidRPr="00C8165C">
        <w:rPr>
          <w:rFonts w:ascii="Times New Roman" w:hAnsi="Times New Roman" w:cs="Times New Roman"/>
          <w:b w:val="0"/>
          <w:color w:val="000000" w:themeColor="text1"/>
          <w:sz w:val="28"/>
          <w:szCs w:val="28"/>
        </w:rPr>
        <w:t>власти субъекта Российской Федерации в области госу</w:t>
      </w:r>
      <w:r w:rsidR="007E4380" w:rsidRPr="00C8165C">
        <w:rPr>
          <w:rFonts w:ascii="Times New Roman" w:hAnsi="Times New Roman" w:cs="Times New Roman"/>
          <w:b w:val="0"/>
          <w:color w:val="000000" w:themeColor="text1"/>
          <w:sz w:val="28"/>
          <w:szCs w:val="28"/>
        </w:rPr>
        <w:t xml:space="preserve">дарственного регулирования цен </w:t>
      </w:r>
      <w:r w:rsidRPr="00C8165C">
        <w:rPr>
          <w:rFonts w:ascii="Times New Roman" w:hAnsi="Times New Roman" w:cs="Times New Roman"/>
          <w:b w:val="0"/>
          <w:color w:val="000000" w:themeColor="text1"/>
          <w:sz w:val="28"/>
          <w:szCs w:val="28"/>
        </w:rPr>
        <w:t>(тарифов) по каждому из регулируемых видов деятельно</w:t>
      </w:r>
      <w:r w:rsidR="007E4380" w:rsidRPr="00C8165C">
        <w:rPr>
          <w:rFonts w:ascii="Times New Roman" w:hAnsi="Times New Roman" w:cs="Times New Roman"/>
          <w:b w:val="0"/>
          <w:color w:val="000000" w:themeColor="text1"/>
          <w:sz w:val="28"/>
          <w:szCs w:val="28"/>
        </w:rPr>
        <w:t xml:space="preserve">сти и по каждой теплосетевой и </w:t>
      </w:r>
      <w:r w:rsidRPr="00C8165C">
        <w:rPr>
          <w:rFonts w:ascii="Times New Roman" w:hAnsi="Times New Roman" w:cs="Times New Roman"/>
          <w:b w:val="0"/>
          <w:color w:val="000000" w:themeColor="text1"/>
          <w:sz w:val="28"/>
          <w:szCs w:val="28"/>
        </w:rPr>
        <w:t>теплоснабжающей организации с учетом последних 3 лет</w:t>
      </w:r>
      <w:bookmarkEnd w:id="627"/>
      <w:bookmarkEnd w:id="628"/>
      <w:bookmarkEnd w:id="629"/>
    </w:p>
    <w:p w14:paraId="2D1EB2F7" w14:textId="77777777" w:rsidR="00AC4862" w:rsidRPr="00C8165C" w:rsidRDefault="00AC4862" w:rsidP="00A45368">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 xml:space="preserve">Регулирующим органом, принимающим решение </w:t>
      </w:r>
      <w:r w:rsidR="00A77E12">
        <w:rPr>
          <w:rFonts w:ascii="Times New Roman" w:hAnsi="Times New Roman" w:cs="Times New Roman"/>
          <w:sz w:val="28"/>
          <w:szCs w:val="28"/>
        </w:rPr>
        <w:t>об утверждении тарифов на произ</w:t>
      </w:r>
      <w:r w:rsidRPr="00C8165C">
        <w:rPr>
          <w:rFonts w:ascii="Times New Roman" w:hAnsi="Times New Roman" w:cs="Times New Roman"/>
          <w:sz w:val="28"/>
          <w:szCs w:val="28"/>
        </w:rPr>
        <w:t>водство и передачу тепловой энергии, является Министерство тарифного регулирования и энергетики Челябинской области.</w:t>
      </w:r>
    </w:p>
    <w:p w14:paraId="0DC46C39" w14:textId="77777777" w:rsidR="00AC4862" w:rsidRPr="00C8165C" w:rsidRDefault="00AC4862" w:rsidP="00A45368">
      <w:pPr>
        <w:widowControl w:val="0"/>
        <w:suppressAutoHyphens/>
        <w:spacing w:after="0" w:line="240" w:lineRule="auto"/>
        <w:ind w:firstLine="709"/>
        <w:jc w:val="both"/>
        <w:rPr>
          <w:rFonts w:ascii="Times New Roman" w:hAnsi="Times New Roman" w:cs="Times New Roman"/>
          <w:sz w:val="28"/>
          <w:szCs w:val="28"/>
        </w:rPr>
      </w:pPr>
      <w:bookmarkStart w:id="630" w:name="bookmark153"/>
      <w:r w:rsidRPr="00C8165C">
        <w:rPr>
          <w:rFonts w:ascii="Times New Roman" w:hAnsi="Times New Roman" w:cs="Times New Roman"/>
          <w:sz w:val="28"/>
          <w:szCs w:val="28"/>
        </w:rPr>
        <w:t>Динамика утверждённых тарифов на тепловую энергию в горячей воде для населения Архангельского сельского поселения, установленных Министерством тарифного регулирования и энергетики Челябинской области, представлена в таблицах</w:t>
      </w:r>
      <w:hyperlink w:anchor="bookmark153" w:tooltip="Current Document" w:history="1">
        <w:r w:rsidRPr="00C8165C">
          <w:rPr>
            <w:rFonts w:ascii="Times New Roman" w:hAnsi="Times New Roman" w:cs="Times New Roman"/>
            <w:sz w:val="28"/>
            <w:szCs w:val="28"/>
          </w:rPr>
          <w:t xml:space="preserve"> ниже.</w:t>
        </w:r>
        <w:bookmarkEnd w:id="630"/>
      </w:hyperlink>
    </w:p>
    <w:p w14:paraId="43788CEA" w14:textId="77777777" w:rsidR="00AC4862" w:rsidRPr="00C8165C" w:rsidRDefault="00AC4862" w:rsidP="00A45368">
      <w:pPr>
        <w:pStyle w:val="af6"/>
        <w:numPr>
          <w:ilvl w:val="0"/>
          <w:numId w:val="36"/>
        </w:numPr>
        <w:suppressAutoHyphens/>
        <w:ind w:firstLine="709"/>
        <w:jc w:val="both"/>
        <w:rPr>
          <w:sz w:val="28"/>
          <w:szCs w:val="28"/>
        </w:rPr>
      </w:pPr>
      <w:r w:rsidRPr="00C8165C">
        <w:rPr>
          <w:sz w:val="28"/>
          <w:szCs w:val="28"/>
        </w:rPr>
        <w:t>Динамика тарифов потребителей ООО «Импульс»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5985"/>
      </w:tblGrid>
      <w:tr w:rsidR="00AC4862" w:rsidRPr="00C8165C" w14:paraId="683FA936" w14:textId="77777777" w:rsidTr="000F55B1">
        <w:trPr>
          <w:trHeight w:val="454"/>
        </w:trPr>
        <w:tc>
          <w:tcPr>
            <w:tcW w:w="3642" w:type="dxa"/>
            <w:vAlign w:val="center"/>
          </w:tcPr>
          <w:p w14:paraId="02C2CE6B"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Период</w:t>
            </w:r>
          </w:p>
        </w:tc>
        <w:tc>
          <w:tcPr>
            <w:tcW w:w="5985" w:type="dxa"/>
            <w:vAlign w:val="center"/>
          </w:tcPr>
          <w:p w14:paraId="0675977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Тариф на тепловую энергию (мощность), руб./Гкал</w:t>
            </w:r>
          </w:p>
        </w:tc>
      </w:tr>
      <w:tr w:rsidR="000F55B1" w:rsidRPr="00C8165C" w14:paraId="7732E8C4" w14:textId="77777777" w:rsidTr="000F55B1">
        <w:trPr>
          <w:trHeight w:val="340"/>
        </w:trPr>
        <w:tc>
          <w:tcPr>
            <w:tcW w:w="3642" w:type="dxa"/>
            <w:vAlign w:val="center"/>
          </w:tcPr>
          <w:p w14:paraId="6D4B614F"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01.01.2020</w:t>
            </w:r>
          </w:p>
        </w:tc>
        <w:tc>
          <w:tcPr>
            <w:tcW w:w="5985" w:type="dxa"/>
            <w:vAlign w:val="center"/>
          </w:tcPr>
          <w:p w14:paraId="7FE10968"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4 498,63</w:t>
            </w:r>
          </w:p>
        </w:tc>
      </w:tr>
      <w:tr w:rsidR="000F55B1" w:rsidRPr="00C8165C" w14:paraId="001751AC" w14:textId="77777777" w:rsidTr="000F55B1">
        <w:trPr>
          <w:trHeight w:val="340"/>
        </w:trPr>
        <w:tc>
          <w:tcPr>
            <w:tcW w:w="3642" w:type="dxa"/>
            <w:vAlign w:val="center"/>
          </w:tcPr>
          <w:p w14:paraId="7718AF7F"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01.07.2020</w:t>
            </w:r>
          </w:p>
        </w:tc>
        <w:tc>
          <w:tcPr>
            <w:tcW w:w="5985" w:type="dxa"/>
            <w:vAlign w:val="center"/>
          </w:tcPr>
          <w:p w14:paraId="09118491"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4 763,77</w:t>
            </w:r>
          </w:p>
        </w:tc>
      </w:tr>
      <w:tr w:rsidR="000F55B1" w:rsidRPr="00C8165C" w14:paraId="7FE0BF68" w14:textId="77777777" w:rsidTr="000F55B1">
        <w:trPr>
          <w:trHeight w:val="340"/>
        </w:trPr>
        <w:tc>
          <w:tcPr>
            <w:tcW w:w="3642" w:type="dxa"/>
            <w:vAlign w:val="center"/>
          </w:tcPr>
          <w:p w14:paraId="19A4E04B"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01.01.2021</w:t>
            </w:r>
          </w:p>
        </w:tc>
        <w:tc>
          <w:tcPr>
            <w:tcW w:w="5985" w:type="dxa"/>
            <w:vAlign w:val="center"/>
          </w:tcPr>
          <w:p w14:paraId="653D688C"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4 744,55</w:t>
            </w:r>
          </w:p>
        </w:tc>
      </w:tr>
      <w:tr w:rsidR="000F55B1" w:rsidRPr="00C8165C" w14:paraId="57CBAAA1" w14:textId="77777777" w:rsidTr="000F55B1">
        <w:trPr>
          <w:trHeight w:val="340"/>
        </w:trPr>
        <w:tc>
          <w:tcPr>
            <w:tcW w:w="3642" w:type="dxa"/>
            <w:vAlign w:val="center"/>
          </w:tcPr>
          <w:p w14:paraId="6C1BECC5"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01.07.2021</w:t>
            </w:r>
          </w:p>
        </w:tc>
        <w:tc>
          <w:tcPr>
            <w:tcW w:w="5985" w:type="dxa"/>
            <w:vAlign w:val="center"/>
          </w:tcPr>
          <w:p w14:paraId="0657224D"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4 744,55</w:t>
            </w:r>
          </w:p>
        </w:tc>
      </w:tr>
      <w:tr w:rsidR="000F55B1" w:rsidRPr="00C8165C" w14:paraId="1F923CC2" w14:textId="77777777" w:rsidTr="000F55B1">
        <w:trPr>
          <w:trHeight w:val="340"/>
        </w:trPr>
        <w:tc>
          <w:tcPr>
            <w:tcW w:w="3642" w:type="dxa"/>
            <w:vAlign w:val="center"/>
          </w:tcPr>
          <w:p w14:paraId="3B5DC758"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01.01.2022</w:t>
            </w:r>
          </w:p>
        </w:tc>
        <w:tc>
          <w:tcPr>
            <w:tcW w:w="5985" w:type="dxa"/>
            <w:vAlign w:val="center"/>
          </w:tcPr>
          <w:p w14:paraId="17B5412E"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4 744,55</w:t>
            </w:r>
          </w:p>
        </w:tc>
      </w:tr>
      <w:tr w:rsidR="000F55B1" w:rsidRPr="00C8165C" w14:paraId="11416A05" w14:textId="77777777" w:rsidTr="000F55B1">
        <w:trPr>
          <w:trHeight w:val="340"/>
        </w:trPr>
        <w:tc>
          <w:tcPr>
            <w:tcW w:w="3642" w:type="dxa"/>
            <w:vAlign w:val="center"/>
          </w:tcPr>
          <w:p w14:paraId="4831970C"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01.07.2022</w:t>
            </w:r>
          </w:p>
        </w:tc>
        <w:tc>
          <w:tcPr>
            <w:tcW w:w="5985" w:type="dxa"/>
            <w:vAlign w:val="center"/>
          </w:tcPr>
          <w:p w14:paraId="317C8685"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5 100,30</w:t>
            </w:r>
          </w:p>
        </w:tc>
      </w:tr>
      <w:tr w:rsidR="000F55B1" w:rsidRPr="00C8165C" w14:paraId="7D710988" w14:textId="77777777" w:rsidTr="000F55B1">
        <w:trPr>
          <w:trHeight w:val="340"/>
        </w:trPr>
        <w:tc>
          <w:tcPr>
            <w:tcW w:w="3642" w:type="dxa"/>
            <w:vAlign w:val="center"/>
          </w:tcPr>
          <w:p w14:paraId="158D0328"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lastRenderedPageBreak/>
              <w:t>01.01.2023</w:t>
            </w:r>
          </w:p>
        </w:tc>
        <w:tc>
          <w:tcPr>
            <w:tcW w:w="5985" w:type="dxa"/>
            <w:vAlign w:val="center"/>
          </w:tcPr>
          <w:p w14:paraId="5DBED7FE" w14:textId="77777777" w:rsidR="000F55B1" w:rsidRPr="000F55B1" w:rsidRDefault="000F55B1" w:rsidP="00A77E12">
            <w:pPr>
              <w:widowControl w:val="0"/>
              <w:suppressAutoHyphens/>
              <w:spacing w:after="0" w:line="240" w:lineRule="auto"/>
              <w:jc w:val="center"/>
              <w:rPr>
                <w:rFonts w:ascii="Times New Roman" w:hAnsi="Times New Roman" w:cs="Times New Roman"/>
                <w:color w:val="000000"/>
                <w:sz w:val="28"/>
              </w:rPr>
            </w:pPr>
            <w:r w:rsidRPr="000F55B1">
              <w:rPr>
                <w:rFonts w:ascii="Times New Roman" w:hAnsi="Times New Roman" w:cs="Times New Roman"/>
                <w:color w:val="000000"/>
                <w:sz w:val="28"/>
              </w:rPr>
              <w:t>5 034,69</w:t>
            </w:r>
          </w:p>
        </w:tc>
      </w:tr>
    </w:tbl>
    <w:p w14:paraId="74879393" w14:textId="77777777" w:rsidR="00AC4862" w:rsidRPr="00C8165C"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31" w:name="_Toc435791300"/>
      <w:bookmarkStart w:id="632" w:name="_Toc128476288"/>
      <w:bookmarkStart w:id="633" w:name="_Toc128558307"/>
      <w:r w:rsidRPr="00C8165C">
        <w:rPr>
          <w:rFonts w:ascii="Times New Roman" w:hAnsi="Times New Roman" w:cs="Times New Roman"/>
          <w:b w:val="0"/>
          <w:color w:val="000000" w:themeColor="text1"/>
          <w:sz w:val="28"/>
          <w:szCs w:val="28"/>
        </w:rPr>
        <w:t>1.11.2 Структура цен (тарифов), установлен</w:t>
      </w:r>
      <w:r w:rsidR="00F75D73">
        <w:rPr>
          <w:rFonts w:ascii="Times New Roman" w:hAnsi="Times New Roman" w:cs="Times New Roman"/>
          <w:b w:val="0"/>
          <w:color w:val="000000" w:themeColor="text1"/>
          <w:sz w:val="28"/>
          <w:szCs w:val="28"/>
        </w:rPr>
        <w:t xml:space="preserve">ных на момент разработки схемы </w:t>
      </w:r>
      <w:r w:rsidRPr="00C8165C">
        <w:rPr>
          <w:rFonts w:ascii="Times New Roman" w:hAnsi="Times New Roman" w:cs="Times New Roman"/>
          <w:b w:val="0"/>
          <w:color w:val="000000" w:themeColor="text1"/>
          <w:sz w:val="28"/>
          <w:szCs w:val="28"/>
        </w:rPr>
        <w:t>теплоснабжения</w:t>
      </w:r>
      <w:bookmarkEnd w:id="631"/>
      <w:bookmarkEnd w:id="632"/>
      <w:bookmarkEnd w:id="633"/>
    </w:p>
    <w:p w14:paraId="10356145" w14:textId="77777777" w:rsidR="00AC4862" w:rsidRDefault="00AC4862" w:rsidP="00A77E12">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Структура тарифа на тепловую энергию в полном о</w:t>
      </w:r>
      <w:r w:rsidR="00A77E12">
        <w:rPr>
          <w:rFonts w:ascii="Times New Roman" w:hAnsi="Times New Roman" w:cs="Times New Roman"/>
          <w:sz w:val="28"/>
          <w:szCs w:val="28"/>
        </w:rPr>
        <w:t>бъёме отражает структуру необхо</w:t>
      </w:r>
      <w:r w:rsidRPr="00C8165C">
        <w:rPr>
          <w:rFonts w:ascii="Times New Roman" w:hAnsi="Times New Roman" w:cs="Times New Roman"/>
          <w:sz w:val="28"/>
          <w:szCs w:val="28"/>
        </w:rPr>
        <w:t>димой валовой выручки (НВВ). Необходимая валовая выруч</w:t>
      </w:r>
      <w:r w:rsidR="00A77E12">
        <w:rPr>
          <w:rFonts w:ascii="Times New Roman" w:hAnsi="Times New Roman" w:cs="Times New Roman"/>
          <w:sz w:val="28"/>
          <w:szCs w:val="28"/>
        </w:rPr>
        <w:t>ка является итоговой цифрой, ко</w:t>
      </w:r>
      <w:r w:rsidRPr="00C8165C">
        <w:rPr>
          <w:rFonts w:ascii="Times New Roman" w:hAnsi="Times New Roman" w:cs="Times New Roman"/>
          <w:sz w:val="28"/>
          <w:szCs w:val="28"/>
        </w:rPr>
        <w:t>торая утверждается государственным комитетом Министерством тарифного регулирования и энергетики Челябинской области для теплоснабжающей организации и определяет сумму, которую должно получить предприятие за весь объём тепловой энергии, поставленн</w:t>
      </w:r>
      <w:r w:rsidR="007E4380" w:rsidRPr="00C8165C">
        <w:rPr>
          <w:rFonts w:ascii="Times New Roman" w:hAnsi="Times New Roman" w:cs="Times New Roman"/>
          <w:sz w:val="28"/>
          <w:szCs w:val="28"/>
        </w:rPr>
        <w:t>ой потребителям в течение года.</w:t>
      </w:r>
    </w:p>
    <w:p w14:paraId="6AE15913" w14:textId="77777777" w:rsidR="00F75D73" w:rsidRPr="00C8165C" w:rsidRDefault="00F75D73"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34" w:name="_Toc128558308"/>
      <w:r w:rsidRPr="00C8165C">
        <w:rPr>
          <w:rFonts w:ascii="Times New Roman" w:hAnsi="Times New Roman" w:cs="Times New Roman"/>
          <w:b w:val="0"/>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bookmarkEnd w:id="634"/>
    </w:p>
    <w:p w14:paraId="622312E7" w14:textId="77777777" w:rsidR="00AC4862" w:rsidRPr="00C8165C" w:rsidRDefault="00F75D73"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Для теплоснабжающих организаций, функционирующих на территории Архангельского сельского поселения, плата</w:t>
      </w:r>
      <w:bookmarkStart w:id="635" w:name="_Toc435791302"/>
      <w:r w:rsidR="00A77E12">
        <w:rPr>
          <w:rFonts w:ascii="Times New Roman" w:hAnsi="Times New Roman" w:cs="Times New Roman"/>
          <w:sz w:val="28"/>
          <w:szCs w:val="28"/>
        </w:rPr>
        <w:t xml:space="preserve"> за подключение к системе тепло</w:t>
      </w:r>
      <w:r w:rsidR="00AC4862" w:rsidRPr="00C8165C">
        <w:rPr>
          <w:rFonts w:ascii="Times New Roman" w:hAnsi="Times New Roman" w:cs="Times New Roman"/>
          <w:color w:val="000000" w:themeColor="text1"/>
          <w:sz w:val="28"/>
          <w:szCs w:val="28"/>
        </w:rPr>
        <w:t>снабжения не установлена. При подключении новых абонентов к тепловым сетям вз</w:t>
      </w:r>
      <w:r w:rsidR="00A77E12">
        <w:rPr>
          <w:rFonts w:ascii="Times New Roman" w:hAnsi="Times New Roman" w:cs="Times New Roman"/>
          <w:color w:val="000000" w:themeColor="text1"/>
          <w:sz w:val="28"/>
          <w:szCs w:val="28"/>
        </w:rPr>
        <w:t>имается плата за проводимые мон</w:t>
      </w:r>
      <w:r w:rsidR="00AC4862" w:rsidRPr="00C8165C">
        <w:rPr>
          <w:rFonts w:ascii="Times New Roman" w:hAnsi="Times New Roman" w:cs="Times New Roman"/>
          <w:color w:val="000000" w:themeColor="text1"/>
          <w:sz w:val="28"/>
          <w:szCs w:val="28"/>
        </w:rPr>
        <w:t>тажные и наладо</w:t>
      </w:r>
      <w:r w:rsidR="007E4380" w:rsidRPr="00C8165C">
        <w:rPr>
          <w:rFonts w:ascii="Times New Roman" w:hAnsi="Times New Roman" w:cs="Times New Roman"/>
          <w:color w:val="000000" w:themeColor="text1"/>
          <w:sz w:val="28"/>
          <w:szCs w:val="28"/>
        </w:rPr>
        <w:t>чные работы.</w:t>
      </w:r>
    </w:p>
    <w:p w14:paraId="7699226C" w14:textId="77777777" w:rsidR="00AC4862" w:rsidRPr="00C8165C"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36" w:name="_Toc128476290"/>
      <w:bookmarkStart w:id="637" w:name="_Toc128558309"/>
      <w:r w:rsidRPr="00C8165C">
        <w:rPr>
          <w:rFonts w:ascii="Times New Roman" w:hAnsi="Times New Roman" w:cs="Times New Roman"/>
          <w:b w:val="0"/>
          <w:color w:val="000000" w:themeColor="text1"/>
          <w:sz w:val="28"/>
          <w:szCs w:val="28"/>
        </w:rPr>
        <w:t>1.11.4 Плата за услуги по поддержанию резервной тепл</w:t>
      </w:r>
      <w:r w:rsidR="007E4380" w:rsidRPr="00C8165C">
        <w:rPr>
          <w:rFonts w:ascii="Times New Roman" w:hAnsi="Times New Roman" w:cs="Times New Roman"/>
          <w:b w:val="0"/>
          <w:color w:val="000000" w:themeColor="text1"/>
          <w:sz w:val="28"/>
          <w:szCs w:val="28"/>
        </w:rPr>
        <w:t xml:space="preserve">овой мощности, в том числе для </w:t>
      </w:r>
      <w:r w:rsidRPr="00C8165C">
        <w:rPr>
          <w:rFonts w:ascii="Times New Roman" w:hAnsi="Times New Roman" w:cs="Times New Roman"/>
          <w:b w:val="0"/>
          <w:color w:val="000000" w:themeColor="text1"/>
          <w:sz w:val="28"/>
          <w:szCs w:val="28"/>
        </w:rPr>
        <w:t>социально значимых категорий потребителей</w:t>
      </w:r>
      <w:bookmarkStart w:id="638" w:name="_Toc391732459"/>
      <w:bookmarkStart w:id="639" w:name="_Toc435791303"/>
      <w:bookmarkEnd w:id="635"/>
      <w:bookmarkEnd w:id="636"/>
      <w:bookmarkEnd w:id="637"/>
    </w:p>
    <w:p w14:paraId="6BCA88C3" w14:textId="77777777" w:rsidR="007E4380"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Плата за услуги по поддержанию резервной тепловой</w:t>
      </w:r>
      <w:r w:rsidR="00A77E12">
        <w:rPr>
          <w:rFonts w:ascii="Times New Roman" w:hAnsi="Times New Roman" w:cs="Times New Roman"/>
          <w:color w:val="000000" w:themeColor="text1"/>
          <w:sz w:val="28"/>
          <w:szCs w:val="28"/>
        </w:rPr>
        <w:t xml:space="preserve"> мощности, в том числе для соци</w:t>
      </w:r>
      <w:r w:rsidRPr="00C8165C">
        <w:rPr>
          <w:rFonts w:ascii="Times New Roman" w:hAnsi="Times New Roman" w:cs="Times New Roman"/>
          <w:color w:val="000000" w:themeColor="text1"/>
          <w:sz w:val="28"/>
          <w:szCs w:val="28"/>
        </w:rPr>
        <w:t>ально значимых категорий потребителей Архангельского сельск</w:t>
      </w:r>
      <w:r w:rsidR="00A77E12">
        <w:rPr>
          <w:rFonts w:ascii="Times New Roman" w:hAnsi="Times New Roman" w:cs="Times New Roman"/>
          <w:color w:val="000000" w:themeColor="text1"/>
          <w:sz w:val="28"/>
          <w:szCs w:val="28"/>
        </w:rPr>
        <w:t>ого поселения, не установ</w:t>
      </w:r>
      <w:r w:rsidR="007E4380" w:rsidRPr="00C8165C">
        <w:rPr>
          <w:rFonts w:ascii="Times New Roman" w:hAnsi="Times New Roman" w:cs="Times New Roman"/>
          <w:color w:val="000000" w:themeColor="text1"/>
          <w:sz w:val="28"/>
          <w:szCs w:val="28"/>
        </w:rPr>
        <w:t>лена.</w:t>
      </w:r>
      <w:bookmarkStart w:id="640" w:name="_Toc5888349"/>
    </w:p>
    <w:p w14:paraId="53ED80AC"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1.11.5 Описание динамики предельных уровней цен н</w:t>
      </w:r>
      <w:r w:rsidR="007E4380" w:rsidRPr="00C8165C">
        <w:rPr>
          <w:rFonts w:ascii="Times New Roman" w:hAnsi="Times New Roman" w:cs="Times New Roman"/>
          <w:color w:val="000000" w:themeColor="text1"/>
          <w:sz w:val="28"/>
          <w:szCs w:val="28"/>
        </w:rPr>
        <w:t xml:space="preserve">а тепловую энергию (мощность), </w:t>
      </w:r>
      <w:r w:rsidRPr="00C8165C">
        <w:rPr>
          <w:rFonts w:ascii="Times New Roman" w:hAnsi="Times New Roman" w:cs="Times New Roman"/>
          <w:color w:val="000000" w:themeColor="text1"/>
          <w:sz w:val="28"/>
          <w:szCs w:val="28"/>
        </w:rPr>
        <w:t>поставляемую потребителям, утверждаемых в ценовых</w:t>
      </w:r>
      <w:r w:rsidR="007E4380" w:rsidRPr="00C8165C">
        <w:rPr>
          <w:rFonts w:ascii="Times New Roman" w:hAnsi="Times New Roman" w:cs="Times New Roman"/>
          <w:color w:val="000000" w:themeColor="text1"/>
          <w:sz w:val="28"/>
          <w:szCs w:val="28"/>
        </w:rPr>
        <w:t xml:space="preserve"> зонах теплоснабжения с учетом </w:t>
      </w:r>
      <w:r w:rsidRPr="00C8165C">
        <w:rPr>
          <w:rFonts w:ascii="Times New Roman" w:hAnsi="Times New Roman" w:cs="Times New Roman"/>
          <w:color w:val="000000" w:themeColor="text1"/>
          <w:sz w:val="28"/>
          <w:szCs w:val="28"/>
        </w:rPr>
        <w:t>последних 3 лет</w:t>
      </w:r>
      <w:bookmarkEnd w:id="640"/>
    </w:p>
    <w:p w14:paraId="596E2C9C" w14:textId="77777777" w:rsidR="00AC4862" w:rsidRPr="00C8165C" w:rsidRDefault="00AC4862" w:rsidP="00A77E12">
      <w:pPr>
        <w:pStyle w:val="ad"/>
        <w:widowControl w:val="0"/>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Основные параметры формирования тарифов:</w:t>
      </w:r>
    </w:p>
    <w:p w14:paraId="72B24C9D" w14:textId="77777777" w:rsidR="00AC4862" w:rsidRPr="00C8165C" w:rsidRDefault="00AC4862" w:rsidP="00A77E12">
      <w:pPr>
        <w:pStyle w:val="ad"/>
        <w:widowControl w:val="0"/>
        <w:numPr>
          <w:ilvl w:val="0"/>
          <w:numId w:val="27"/>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тариф устанавливается на основе долгосрочных параметра регулирования;</w:t>
      </w:r>
    </w:p>
    <w:p w14:paraId="3D320B1C" w14:textId="77777777" w:rsidR="00AC4862" w:rsidRPr="00C8165C" w:rsidRDefault="00AC4862" w:rsidP="00A77E12">
      <w:pPr>
        <w:pStyle w:val="ad"/>
        <w:widowControl w:val="0"/>
        <w:numPr>
          <w:ilvl w:val="0"/>
          <w:numId w:val="27"/>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14:paraId="43E1168D" w14:textId="77777777" w:rsidR="00AC4862" w:rsidRPr="00C8165C" w:rsidRDefault="00AC4862" w:rsidP="00A77E12">
      <w:pPr>
        <w:pStyle w:val="ad"/>
        <w:widowControl w:val="0"/>
        <w:numPr>
          <w:ilvl w:val="0"/>
          <w:numId w:val="28"/>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2D2AEFD9" w14:textId="77777777" w:rsidR="00AC4862" w:rsidRPr="00C8165C" w:rsidRDefault="00AC4862" w:rsidP="00A77E12">
      <w:pPr>
        <w:pStyle w:val="ad"/>
        <w:widowControl w:val="0"/>
        <w:numPr>
          <w:ilvl w:val="0"/>
          <w:numId w:val="28"/>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63401C64" w14:textId="77777777" w:rsidR="00AC4862" w:rsidRPr="00C8165C" w:rsidRDefault="00AC4862" w:rsidP="00A77E12">
      <w:pPr>
        <w:pStyle w:val="ad"/>
        <w:widowControl w:val="0"/>
        <w:numPr>
          <w:ilvl w:val="0"/>
          <w:numId w:val="2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14:paraId="2D8E09E3" w14:textId="77777777" w:rsidR="00AC4862" w:rsidRPr="00C8165C"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bCs w:val="0"/>
          <w:color w:val="000000" w:themeColor="text1"/>
          <w:sz w:val="28"/>
          <w:szCs w:val="28"/>
        </w:rPr>
      </w:pPr>
      <w:bookmarkStart w:id="641" w:name="_Toc5888350"/>
      <w:bookmarkStart w:id="642" w:name="_Toc128476291"/>
      <w:bookmarkStart w:id="643" w:name="_Toc128558310"/>
      <w:r w:rsidRPr="00C8165C">
        <w:rPr>
          <w:rFonts w:ascii="Times New Roman" w:hAnsi="Times New Roman" w:cs="Times New Roman"/>
          <w:b w:val="0"/>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w:t>
      </w:r>
      <w:r w:rsidR="007E4380" w:rsidRPr="00C8165C">
        <w:rPr>
          <w:rFonts w:ascii="Times New Roman" w:hAnsi="Times New Roman" w:cs="Times New Roman"/>
          <w:b w:val="0"/>
          <w:color w:val="000000" w:themeColor="text1"/>
          <w:sz w:val="28"/>
          <w:szCs w:val="28"/>
        </w:rPr>
        <w:t xml:space="preserve">ющей организацией потребителям </w:t>
      </w:r>
      <w:r w:rsidRPr="00C8165C">
        <w:rPr>
          <w:rFonts w:ascii="Times New Roman" w:hAnsi="Times New Roman" w:cs="Times New Roman"/>
          <w:b w:val="0"/>
          <w:color w:val="000000" w:themeColor="text1"/>
          <w:sz w:val="28"/>
          <w:szCs w:val="28"/>
        </w:rPr>
        <w:t>в ценовых зонах теплоснабжения</w:t>
      </w:r>
      <w:bookmarkEnd w:id="641"/>
      <w:bookmarkEnd w:id="642"/>
      <w:bookmarkEnd w:id="643"/>
    </w:p>
    <w:p w14:paraId="3D1E0FF9"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Тарифы формируются </w:t>
      </w:r>
      <w:r w:rsidRPr="00C8165C">
        <w:rPr>
          <w:rFonts w:ascii="Times New Roman" w:hAnsi="Times New Roman" w:cs="Times New Roman"/>
          <w:sz w:val="28"/>
          <w:szCs w:val="28"/>
        </w:rPr>
        <w:t>Министерством тарифного регулирования и энергетики Челябинской области</w:t>
      </w:r>
      <w:r w:rsidRPr="00C8165C">
        <w:rPr>
          <w:rFonts w:ascii="Times New Roman" w:hAnsi="Times New Roman" w:cs="Times New Roman"/>
          <w:color w:val="000000" w:themeColor="text1"/>
          <w:sz w:val="28"/>
          <w:szCs w:val="28"/>
        </w:rPr>
        <w:t xml:space="preserve"> для теплоснабжающей организации и </w:t>
      </w:r>
      <w:r w:rsidRPr="00C8165C">
        <w:rPr>
          <w:rFonts w:ascii="Times New Roman" w:hAnsi="Times New Roman" w:cs="Times New Roman"/>
          <w:color w:val="000000" w:themeColor="text1"/>
          <w:sz w:val="28"/>
          <w:szCs w:val="28"/>
        </w:rPr>
        <w:lastRenderedPageBreak/>
        <w:t>определяет сумму, которую должно получить предприятие за весь объём тепловой энергии, поставленной потребителям в течение года.</w:t>
      </w:r>
    </w:p>
    <w:p w14:paraId="45579A60" w14:textId="77777777" w:rsidR="00AC4862" w:rsidRPr="00C8165C" w:rsidRDefault="00AC4862" w:rsidP="00A77E12">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Часть 12. Описание существующих техническ</w:t>
      </w:r>
      <w:r w:rsidR="007E4380" w:rsidRPr="00C8165C">
        <w:rPr>
          <w:rFonts w:ascii="Times New Roman" w:hAnsi="Times New Roman" w:cs="Times New Roman"/>
          <w:color w:val="000000" w:themeColor="text1"/>
          <w:sz w:val="28"/>
          <w:szCs w:val="28"/>
        </w:rPr>
        <w:t xml:space="preserve">их и технологических проблем в </w:t>
      </w:r>
      <w:r w:rsidRPr="00C8165C">
        <w:rPr>
          <w:rFonts w:ascii="Times New Roman" w:hAnsi="Times New Roman" w:cs="Times New Roman"/>
          <w:color w:val="000000" w:themeColor="text1"/>
          <w:sz w:val="28"/>
          <w:szCs w:val="28"/>
        </w:rPr>
        <w:t>системах теплоснабжения поселения</w:t>
      </w:r>
      <w:bookmarkEnd w:id="638"/>
      <w:bookmarkEnd w:id="639"/>
    </w:p>
    <w:p w14:paraId="4CCA2353" w14:textId="77777777" w:rsidR="00AC4862" w:rsidRPr="00C8165C"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44" w:name="_Toc435791304"/>
      <w:bookmarkStart w:id="645" w:name="_Toc128476292"/>
      <w:bookmarkStart w:id="646" w:name="_Toc128558311"/>
      <w:r w:rsidRPr="00C8165C">
        <w:rPr>
          <w:rFonts w:ascii="Times New Roman" w:hAnsi="Times New Roman" w:cs="Times New Roman"/>
          <w:b w:val="0"/>
          <w:color w:val="000000" w:themeColor="text1"/>
          <w:sz w:val="28"/>
          <w:szCs w:val="28"/>
        </w:rPr>
        <w:t>1.12.1 Описание существующих проблем организаци</w:t>
      </w:r>
      <w:r w:rsidR="007E4380" w:rsidRPr="00C8165C">
        <w:rPr>
          <w:rFonts w:ascii="Times New Roman" w:hAnsi="Times New Roman" w:cs="Times New Roman"/>
          <w:b w:val="0"/>
          <w:color w:val="000000" w:themeColor="text1"/>
          <w:sz w:val="28"/>
          <w:szCs w:val="28"/>
        </w:rPr>
        <w:t xml:space="preserve">и качественного теплоснабжения </w:t>
      </w:r>
      <w:r w:rsidRPr="00C8165C">
        <w:rPr>
          <w:rFonts w:ascii="Times New Roman" w:hAnsi="Times New Roman" w:cs="Times New Roman"/>
          <w:b w:val="0"/>
          <w:color w:val="000000" w:themeColor="text1"/>
          <w:sz w:val="28"/>
          <w:szCs w:val="28"/>
        </w:rPr>
        <w:t>(перечень причин, приводящих к снижению качества теплоснабжения, включ</w:t>
      </w:r>
      <w:r w:rsidR="007E4380" w:rsidRPr="00C8165C">
        <w:rPr>
          <w:rFonts w:ascii="Times New Roman" w:hAnsi="Times New Roman" w:cs="Times New Roman"/>
          <w:b w:val="0"/>
          <w:color w:val="000000" w:themeColor="text1"/>
          <w:sz w:val="28"/>
          <w:szCs w:val="28"/>
        </w:rPr>
        <w:t xml:space="preserve">ая проблемы в </w:t>
      </w:r>
      <w:r w:rsidRPr="00C8165C">
        <w:rPr>
          <w:rFonts w:ascii="Times New Roman" w:hAnsi="Times New Roman" w:cs="Times New Roman"/>
          <w:b w:val="0"/>
          <w:color w:val="000000" w:themeColor="text1"/>
          <w:sz w:val="28"/>
          <w:szCs w:val="28"/>
        </w:rPr>
        <w:t xml:space="preserve">работе </w:t>
      </w:r>
      <w:proofErr w:type="spellStart"/>
      <w:r w:rsidRPr="00C8165C">
        <w:rPr>
          <w:rFonts w:ascii="Times New Roman" w:hAnsi="Times New Roman" w:cs="Times New Roman"/>
          <w:b w:val="0"/>
          <w:color w:val="000000" w:themeColor="text1"/>
          <w:sz w:val="28"/>
          <w:szCs w:val="28"/>
        </w:rPr>
        <w:t>теплопотребляющих</w:t>
      </w:r>
      <w:proofErr w:type="spellEnd"/>
      <w:r w:rsidRPr="00C8165C">
        <w:rPr>
          <w:rFonts w:ascii="Times New Roman" w:hAnsi="Times New Roman" w:cs="Times New Roman"/>
          <w:b w:val="0"/>
          <w:color w:val="000000" w:themeColor="text1"/>
          <w:sz w:val="28"/>
          <w:szCs w:val="28"/>
        </w:rPr>
        <w:t xml:space="preserve"> установок потребителей)</w:t>
      </w:r>
      <w:bookmarkEnd w:id="644"/>
      <w:bookmarkEnd w:id="645"/>
      <w:bookmarkEnd w:id="646"/>
    </w:p>
    <w:p w14:paraId="01BA07D0"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14:paraId="58CA762D" w14:textId="77777777" w:rsidR="00AC4862" w:rsidRPr="00C8165C" w:rsidRDefault="00AC4862" w:rsidP="00A77E12">
      <w:pPr>
        <w:pStyle w:val="ad"/>
        <w:widowControl w:val="0"/>
        <w:numPr>
          <w:ilvl w:val="0"/>
          <w:numId w:val="2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тепловых узлах потребителей отсутствует автоматическое регулирование параметра теплоносителя и гидравлическая балансировка системы отопления, что приводит к </w:t>
      </w:r>
      <w:proofErr w:type="spellStart"/>
      <w:r w:rsidRPr="00C8165C">
        <w:rPr>
          <w:rFonts w:ascii="Times New Roman" w:hAnsi="Times New Roman" w:cs="Times New Roman"/>
          <w:color w:val="000000" w:themeColor="text1"/>
          <w:sz w:val="28"/>
          <w:szCs w:val="28"/>
        </w:rPr>
        <w:t>перетопам</w:t>
      </w:r>
      <w:proofErr w:type="spellEnd"/>
      <w:r w:rsidRPr="00C8165C">
        <w:rPr>
          <w:rFonts w:ascii="Times New Roman" w:hAnsi="Times New Roman" w:cs="Times New Roman"/>
          <w:color w:val="000000" w:themeColor="text1"/>
          <w:sz w:val="28"/>
          <w:szCs w:val="28"/>
        </w:rPr>
        <w:t xml:space="preserve">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6A247E5B" w14:textId="77777777" w:rsidR="00AC4862" w:rsidRPr="00C8165C" w:rsidRDefault="00AC4862" w:rsidP="00A77E12">
      <w:pPr>
        <w:pStyle w:val="ad"/>
        <w:widowControl w:val="0"/>
        <w:numPr>
          <w:ilvl w:val="0"/>
          <w:numId w:val="2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тепловых узлах потребителей отсутствует автоматическое регулирование параметра теплоносителя и гидравлическая балансировка системы отопления, что приводит к </w:t>
      </w:r>
      <w:proofErr w:type="spellStart"/>
      <w:r w:rsidRPr="00C8165C">
        <w:rPr>
          <w:rFonts w:ascii="Times New Roman" w:hAnsi="Times New Roman" w:cs="Times New Roman"/>
          <w:color w:val="000000" w:themeColor="text1"/>
          <w:sz w:val="28"/>
          <w:szCs w:val="28"/>
        </w:rPr>
        <w:t>перетопам</w:t>
      </w:r>
      <w:proofErr w:type="spellEnd"/>
      <w:r w:rsidRPr="00C8165C">
        <w:rPr>
          <w:rFonts w:ascii="Times New Roman" w:hAnsi="Times New Roman" w:cs="Times New Roman"/>
          <w:color w:val="000000" w:themeColor="text1"/>
          <w:sz w:val="28"/>
          <w:szCs w:val="28"/>
        </w:rPr>
        <w:t xml:space="preserve">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15104A05" w14:textId="77777777" w:rsidR="00AC4862" w:rsidRPr="004D6621"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47" w:name="_Toc435791305"/>
      <w:bookmarkStart w:id="648" w:name="_Toc128476293"/>
      <w:bookmarkStart w:id="649" w:name="_Toc128558312"/>
      <w:r w:rsidRPr="00C8165C">
        <w:rPr>
          <w:rFonts w:ascii="Times New Roman" w:hAnsi="Times New Roman" w:cs="Times New Roman"/>
          <w:b w:val="0"/>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w:t>
      </w:r>
      <w:r w:rsidR="007E4380" w:rsidRPr="00C8165C">
        <w:rPr>
          <w:rFonts w:ascii="Times New Roman" w:hAnsi="Times New Roman" w:cs="Times New Roman"/>
          <w:b w:val="0"/>
          <w:color w:val="000000" w:themeColor="text1"/>
          <w:sz w:val="28"/>
          <w:szCs w:val="28"/>
        </w:rPr>
        <w:t xml:space="preserve">ежного теплоснабжения, включая </w:t>
      </w:r>
      <w:r w:rsidRPr="00C8165C">
        <w:rPr>
          <w:rFonts w:ascii="Times New Roman" w:hAnsi="Times New Roman" w:cs="Times New Roman"/>
          <w:b w:val="0"/>
          <w:color w:val="000000" w:themeColor="text1"/>
          <w:sz w:val="28"/>
          <w:szCs w:val="28"/>
        </w:rPr>
        <w:t>проблемы в работе тепло</w:t>
      </w:r>
      <w:r w:rsidR="00E03F2B">
        <w:rPr>
          <w:rFonts w:ascii="Times New Roman" w:hAnsi="Times New Roman" w:cs="Times New Roman"/>
          <w:b w:val="0"/>
          <w:color w:val="000000" w:themeColor="text1"/>
          <w:sz w:val="28"/>
          <w:szCs w:val="28"/>
        </w:rPr>
        <w:t>-</w:t>
      </w:r>
      <w:r w:rsidRPr="00C8165C">
        <w:rPr>
          <w:rFonts w:ascii="Times New Roman" w:hAnsi="Times New Roman" w:cs="Times New Roman"/>
          <w:b w:val="0"/>
          <w:color w:val="000000" w:themeColor="text1"/>
          <w:sz w:val="28"/>
          <w:szCs w:val="28"/>
        </w:rPr>
        <w:t>потребляющих установок потребителей)</w:t>
      </w:r>
      <w:bookmarkStart w:id="650" w:name="_Toc435791306"/>
      <w:bookmarkEnd w:id="647"/>
      <w:bookmarkEnd w:id="648"/>
      <w:bookmarkEnd w:id="649"/>
    </w:p>
    <w:p w14:paraId="2CF456F1"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Существующие проблемы организации надёжного и безопасного теплоснабжения вызваны следующими факторами:</w:t>
      </w:r>
    </w:p>
    <w:p w14:paraId="34B82D13" w14:textId="77777777" w:rsidR="00AC4862" w:rsidRPr="00C8165C" w:rsidRDefault="00AC4862" w:rsidP="00A77E12">
      <w:pPr>
        <w:pStyle w:val="ad"/>
        <w:widowControl w:val="0"/>
        <w:numPr>
          <w:ilvl w:val="3"/>
          <w:numId w:val="51"/>
        </w:numPr>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C8165C">
        <w:rPr>
          <w:rFonts w:ascii="Times New Roman" w:hAnsi="Times New Roman" w:cs="Times New Roman"/>
          <w:sz w:val="28"/>
          <w:szCs w:val="28"/>
        </w:rPr>
        <w:t>Отсутствием аварийных перемычек.</w:t>
      </w:r>
    </w:p>
    <w:p w14:paraId="18A5FD5C" w14:textId="77777777" w:rsidR="00AC4862" w:rsidRPr="00C8165C" w:rsidRDefault="00AC4862" w:rsidP="00A77E12">
      <w:pPr>
        <w:pStyle w:val="ad"/>
        <w:widowControl w:val="0"/>
        <w:numPr>
          <w:ilvl w:val="3"/>
          <w:numId w:val="51"/>
        </w:numPr>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C8165C">
        <w:rPr>
          <w:rFonts w:ascii="Times New Roman" w:hAnsi="Times New Roman" w:cs="Times New Roman"/>
          <w:sz w:val="28"/>
          <w:szCs w:val="28"/>
        </w:rPr>
        <w:t>Отсутствием резервного и аварийного топлива.</w:t>
      </w:r>
    </w:p>
    <w:p w14:paraId="32F56287" w14:textId="77777777" w:rsidR="00AC4862" w:rsidRPr="00C8165C" w:rsidRDefault="00AC4862" w:rsidP="00A77E12">
      <w:pPr>
        <w:pStyle w:val="ad"/>
        <w:widowControl w:val="0"/>
        <w:numPr>
          <w:ilvl w:val="3"/>
          <w:numId w:val="51"/>
        </w:numPr>
        <w:suppressAutoHyphens/>
        <w:autoSpaceDE w:val="0"/>
        <w:autoSpaceDN w:val="0"/>
        <w:spacing w:after="0" w:line="240" w:lineRule="auto"/>
        <w:ind w:left="0" w:firstLine="709"/>
        <w:contextualSpacing w:val="0"/>
        <w:jc w:val="both"/>
        <w:rPr>
          <w:rFonts w:ascii="Times New Roman" w:hAnsi="Times New Roman" w:cs="Times New Roman"/>
          <w:sz w:val="28"/>
          <w:szCs w:val="28"/>
        </w:rPr>
      </w:pPr>
      <w:r w:rsidRPr="00C8165C">
        <w:rPr>
          <w:rFonts w:ascii="Times New Roman" w:hAnsi="Times New Roman" w:cs="Times New Roman"/>
          <w:sz w:val="28"/>
          <w:szCs w:val="28"/>
        </w:rPr>
        <w:t>Отсутствием автоматического управления.</w:t>
      </w:r>
    </w:p>
    <w:p w14:paraId="0AD1A00D" w14:textId="77777777" w:rsidR="00AC4862" w:rsidRPr="00C8165C"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51" w:name="_Toc128476294"/>
      <w:bookmarkStart w:id="652" w:name="_Toc128558313"/>
      <w:r w:rsidRPr="00C8165C">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Start w:id="653" w:name="bookmark168"/>
      <w:bookmarkEnd w:id="650"/>
      <w:bookmarkEnd w:id="651"/>
      <w:bookmarkEnd w:id="652"/>
    </w:p>
    <w:bookmarkEnd w:id="653"/>
    <w:p w14:paraId="26F5BF62"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Все проблемы развития систем теплоснабжения Архангельского сельского поселения связаны с финансовыми ограничениями, а также отсутствием фактическ</w:t>
      </w:r>
      <w:r w:rsidR="00A77E12">
        <w:rPr>
          <w:rFonts w:ascii="Times New Roman" w:hAnsi="Times New Roman" w:cs="Times New Roman"/>
          <w:color w:val="000000" w:themeColor="text1"/>
          <w:sz w:val="28"/>
          <w:szCs w:val="28"/>
        </w:rPr>
        <w:t>их данных по распре</w:t>
      </w:r>
      <w:r w:rsidRPr="00C8165C">
        <w:rPr>
          <w:rFonts w:ascii="Times New Roman" w:hAnsi="Times New Roman" w:cs="Times New Roman"/>
          <w:color w:val="000000" w:themeColor="text1"/>
          <w:sz w:val="28"/>
          <w:szCs w:val="28"/>
        </w:rPr>
        <w:t>делению тепловых потоков между абон</w:t>
      </w:r>
      <w:r w:rsidR="007E4380" w:rsidRPr="00C8165C">
        <w:rPr>
          <w:rFonts w:ascii="Times New Roman" w:hAnsi="Times New Roman" w:cs="Times New Roman"/>
          <w:color w:val="000000" w:themeColor="text1"/>
          <w:sz w:val="28"/>
          <w:szCs w:val="28"/>
        </w:rPr>
        <w:t>ентами.</w:t>
      </w:r>
    </w:p>
    <w:p w14:paraId="3CBBCFF8" w14:textId="77777777" w:rsidR="00AC4862" w:rsidRPr="00C8165C"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54" w:name="_Toc435791307"/>
      <w:bookmarkStart w:id="655" w:name="_Toc128476295"/>
      <w:bookmarkStart w:id="656" w:name="_Toc128558314"/>
      <w:r w:rsidRPr="00C8165C">
        <w:rPr>
          <w:rFonts w:ascii="Times New Roman" w:hAnsi="Times New Roman" w:cs="Times New Roman"/>
          <w:b w:val="0"/>
          <w:color w:val="000000" w:themeColor="text1"/>
          <w:sz w:val="28"/>
          <w:szCs w:val="28"/>
        </w:rPr>
        <w:t>1.12.4 Описание существующих проблем надежного и э</w:t>
      </w:r>
      <w:r w:rsidR="007E4380" w:rsidRPr="00C8165C">
        <w:rPr>
          <w:rFonts w:ascii="Times New Roman" w:hAnsi="Times New Roman" w:cs="Times New Roman"/>
          <w:b w:val="0"/>
          <w:color w:val="000000" w:themeColor="text1"/>
          <w:sz w:val="28"/>
          <w:szCs w:val="28"/>
        </w:rPr>
        <w:t xml:space="preserve">ффективного снабжения топливом </w:t>
      </w:r>
      <w:r w:rsidRPr="00C8165C">
        <w:rPr>
          <w:rFonts w:ascii="Times New Roman" w:hAnsi="Times New Roman" w:cs="Times New Roman"/>
          <w:b w:val="0"/>
          <w:color w:val="000000" w:themeColor="text1"/>
          <w:sz w:val="28"/>
          <w:szCs w:val="28"/>
        </w:rPr>
        <w:t>действующих систем теплоснабжения</w:t>
      </w:r>
      <w:bookmarkEnd w:id="654"/>
      <w:bookmarkEnd w:id="655"/>
      <w:bookmarkEnd w:id="656"/>
    </w:p>
    <w:p w14:paraId="0C262DDF"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Поставка топлива осуществляется на основании договора заключённого с поставщиком договора. Нарушений в поставке топлива не выявлен</w:t>
      </w:r>
      <w:r w:rsidR="007E4380" w:rsidRPr="00C8165C">
        <w:rPr>
          <w:rFonts w:ascii="Times New Roman" w:hAnsi="Times New Roman" w:cs="Times New Roman"/>
          <w:color w:val="000000" w:themeColor="text1"/>
          <w:sz w:val="28"/>
          <w:szCs w:val="28"/>
        </w:rPr>
        <w:t>о.</w:t>
      </w:r>
    </w:p>
    <w:p w14:paraId="2FBA7025" w14:textId="77777777" w:rsidR="00AC4862" w:rsidRPr="00C8165C"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57" w:name="_Toc435791308"/>
      <w:bookmarkStart w:id="658" w:name="_Toc128476296"/>
      <w:bookmarkStart w:id="659" w:name="_Toc128558315"/>
      <w:r w:rsidRPr="00C8165C">
        <w:rPr>
          <w:rFonts w:ascii="Times New Roman" w:hAnsi="Times New Roman" w:cs="Times New Roman"/>
          <w:b w:val="0"/>
          <w:color w:val="000000" w:themeColor="text1"/>
          <w:sz w:val="28"/>
          <w:szCs w:val="28"/>
        </w:rPr>
        <w:t xml:space="preserve">1.12.5 Анализ предписаний надзорных органов об устранении нарушений, </w:t>
      </w:r>
      <w:r w:rsidR="007E4380" w:rsidRPr="00C8165C">
        <w:rPr>
          <w:rFonts w:ascii="Times New Roman" w:hAnsi="Times New Roman" w:cs="Times New Roman"/>
          <w:b w:val="0"/>
          <w:color w:val="000000" w:themeColor="text1"/>
          <w:sz w:val="28"/>
          <w:szCs w:val="28"/>
        </w:rPr>
        <w:t xml:space="preserve">влияющих на </w:t>
      </w:r>
      <w:r w:rsidRPr="00C8165C">
        <w:rPr>
          <w:rFonts w:ascii="Times New Roman" w:hAnsi="Times New Roman" w:cs="Times New Roman"/>
          <w:b w:val="0"/>
          <w:color w:val="000000" w:themeColor="text1"/>
          <w:sz w:val="28"/>
          <w:szCs w:val="28"/>
        </w:rPr>
        <w:t>безопасность и надежность системы теплоснабжения</w:t>
      </w:r>
      <w:bookmarkEnd w:id="657"/>
      <w:bookmarkEnd w:id="658"/>
      <w:bookmarkEnd w:id="659"/>
    </w:p>
    <w:p w14:paraId="1E6D14C2" w14:textId="77777777" w:rsidR="00AC4862" w:rsidRPr="00C8165C" w:rsidRDefault="00AC4862" w:rsidP="00A77E12">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bookmarkStart w:id="660" w:name="_Toc435791309"/>
      <w:r w:rsidRPr="00C8165C">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p>
    <w:p w14:paraId="59C21DBB" w14:textId="77777777" w:rsidR="00AC4862" w:rsidRPr="00C8165C" w:rsidRDefault="001874F1" w:rsidP="00A77E12">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61" w:name="_Toc128476297"/>
      <w:bookmarkStart w:id="662" w:name="_Toc128558316"/>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2. Существующее и перспективное потреб</w:t>
      </w:r>
      <w:r w:rsidR="007E4380" w:rsidRPr="00C8165C">
        <w:rPr>
          <w:rFonts w:ascii="Times New Roman" w:hAnsi="Times New Roman" w:cs="Times New Roman"/>
          <w:b w:val="0"/>
          <w:color w:val="000000" w:themeColor="text1"/>
          <w:sz w:val="28"/>
          <w:szCs w:val="28"/>
        </w:rPr>
        <w:t xml:space="preserve">ление тепловой энергии на цели </w:t>
      </w:r>
      <w:r w:rsidR="00AC4862" w:rsidRPr="00C8165C">
        <w:rPr>
          <w:rFonts w:ascii="Times New Roman" w:hAnsi="Times New Roman" w:cs="Times New Roman"/>
          <w:b w:val="0"/>
          <w:color w:val="000000" w:themeColor="text1"/>
          <w:sz w:val="28"/>
          <w:szCs w:val="28"/>
        </w:rPr>
        <w:t>теплоснабжения</w:t>
      </w:r>
      <w:bookmarkEnd w:id="660"/>
      <w:bookmarkEnd w:id="661"/>
      <w:bookmarkEnd w:id="662"/>
    </w:p>
    <w:p w14:paraId="06FB852D" w14:textId="77777777" w:rsidR="00AC4862" w:rsidRPr="00C8165C"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63" w:name="_Toc435791310"/>
      <w:bookmarkStart w:id="664" w:name="_Toc128476298"/>
      <w:bookmarkStart w:id="665" w:name="_Toc128558317"/>
      <w:r w:rsidRPr="00C8165C">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663"/>
      <w:bookmarkEnd w:id="664"/>
      <w:bookmarkEnd w:id="665"/>
    </w:p>
    <w:p w14:paraId="7A30B495"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 xml:space="preserve">Расход тепловой энергии сельской котельной на отопление в базовом </w:t>
      </w:r>
      <w:r w:rsidR="00794A68">
        <w:rPr>
          <w:rFonts w:ascii="Times New Roman" w:hAnsi="Times New Roman" w:cs="Times New Roman"/>
          <w:sz w:val="28"/>
          <w:szCs w:val="28"/>
        </w:rPr>
        <w:t>2022</w:t>
      </w:r>
      <w:r w:rsidRPr="00C8165C">
        <w:rPr>
          <w:rFonts w:ascii="Times New Roman" w:hAnsi="Times New Roman" w:cs="Times New Roman"/>
          <w:sz w:val="28"/>
          <w:szCs w:val="28"/>
        </w:rPr>
        <w:t xml:space="preserve"> </w:t>
      </w:r>
      <w:r w:rsidRPr="00C8165C">
        <w:rPr>
          <w:rFonts w:ascii="Times New Roman" w:hAnsi="Times New Roman" w:cs="Times New Roman"/>
          <w:sz w:val="28"/>
          <w:szCs w:val="28"/>
        </w:rPr>
        <w:lastRenderedPageBreak/>
        <w:t>году составил</w:t>
      </w:r>
      <w:r w:rsidR="007E4380" w:rsidRPr="00C8165C">
        <w:rPr>
          <w:rFonts w:ascii="Times New Roman" w:hAnsi="Times New Roman" w:cs="Times New Roman"/>
          <w:sz w:val="28"/>
          <w:szCs w:val="28"/>
        </w:rPr>
        <w:t xml:space="preserve"> </w:t>
      </w:r>
      <w:r w:rsidR="007D75CE">
        <w:rPr>
          <w:rFonts w:ascii="Times New Roman" w:hAnsi="Times New Roman" w:cs="Times New Roman"/>
          <w:sz w:val="28"/>
          <w:szCs w:val="28"/>
        </w:rPr>
        <w:t>627,70</w:t>
      </w:r>
      <w:r w:rsidR="007E4380" w:rsidRPr="00C8165C">
        <w:rPr>
          <w:rFonts w:ascii="Times New Roman" w:hAnsi="Times New Roman" w:cs="Times New Roman"/>
          <w:sz w:val="28"/>
          <w:szCs w:val="28"/>
        </w:rPr>
        <w:t xml:space="preserve"> Гкал/год.</w:t>
      </w:r>
    </w:p>
    <w:p w14:paraId="398CC2E6" w14:textId="77777777" w:rsidR="00AC4862" w:rsidRPr="00C8165C" w:rsidRDefault="00AC4862" w:rsidP="00A77E12">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66" w:name="_Toc435791311"/>
      <w:bookmarkStart w:id="667" w:name="_Toc128476299"/>
      <w:bookmarkStart w:id="668" w:name="_Toc128558318"/>
      <w:r w:rsidRPr="00C8165C">
        <w:rPr>
          <w:rFonts w:ascii="Times New Roman" w:hAnsi="Times New Roman" w:cs="Times New Roman"/>
          <w:b w:val="0"/>
          <w:color w:val="000000" w:themeColor="text1"/>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w:t>
      </w:r>
      <w:r w:rsidR="007E4380" w:rsidRPr="00C8165C">
        <w:rPr>
          <w:rFonts w:ascii="Times New Roman" w:hAnsi="Times New Roman" w:cs="Times New Roman"/>
          <w:b w:val="0"/>
          <w:color w:val="000000" w:themeColor="text1"/>
          <w:sz w:val="28"/>
          <w:szCs w:val="28"/>
        </w:rPr>
        <w:t xml:space="preserve">ома, жилые дома, </w:t>
      </w:r>
      <w:r w:rsidRPr="00C8165C">
        <w:rPr>
          <w:rFonts w:ascii="Times New Roman" w:hAnsi="Times New Roman" w:cs="Times New Roman"/>
          <w:b w:val="0"/>
          <w:color w:val="000000" w:themeColor="text1"/>
          <w:sz w:val="28"/>
          <w:szCs w:val="28"/>
        </w:rPr>
        <w:t>общественные здания и производственные здания промышленных предприятий</w:t>
      </w:r>
      <w:bookmarkEnd w:id="666"/>
      <w:bookmarkEnd w:id="667"/>
      <w:bookmarkEnd w:id="668"/>
    </w:p>
    <w:p w14:paraId="681DB450"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14:paraId="569B5B32"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Планируется подключение к источникам централизованного теплоснабжения, на основании: генерального плана, схемы теплоснабжения и заявок на подключение.</w:t>
      </w:r>
    </w:p>
    <w:p w14:paraId="210669DA"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Прогнозируемые годовые объемы прироста теплопотребления для каждого из периодов так же, как и прирост перспективной застройки, определены по состоянию на начало следующего периода, то есть исходя из величины площади застройки, введенной в эксплуатацию в течение рассматриваемого периода. На основании данных по приростам жилого и общественно-делового фондов определяется расчет тепловых нагрузок потребителей, а также резервной мощности источников по каждому территориальному элементу административного деления сельского поселения.</w:t>
      </w:r>
    </w:p>
    <w:p w14:paraId="0E179E20" w14:textId="77777777" w:rsidR="00AC4862" w:rsidRPr="00C8165C" w:rsidRDefault="00AC4862" w:rsidP="00A77E12">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период с </w:t>
      </w:r>
      <w:r w:rsidR="00450E17">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по 2040 годы в существующих населенных пунктах сельского поселения планируется прирост площади строительных фондов за счет индивидуальной застройки 1-2-х этажными домами с индивидуальными котлами.</w:t>
      </w:r>
    </w:p>
    <w:p w14:paraId="3B19E181" w14:textId="77777777" w:rsidR="00AC4862" w:rsidRPr="00C8165C" w:rsidRDefault="00AC4862" w:rsidP="00A77E12">
      <w:pPr>
        <w:widowControl w:val="0"/>
        <w:tabs>
          <w:tab w:val="left" w:pos="426"/>
        </w:tabs>
        <w:suppressAutoHyphens/>
        <w:spacing w:after="0" w:line="240" w:lineRule="auto"/>
        <w:ind w:firstLine="709"/>
        <w:jc w:val="both"/>
        <w:rPr>
          <w:rFonts w:ascii="Times New Roman" w:hAnsi="Times New Roman" w:cs="Times New Roman"/>
          <w:color w:val="000000" w:themeColor="text1"/>
          <w:sz w:val="28"/>
          <w:szCs w:val="28"/>
        </w:rPr>
        <w:sectPr w:rsidR="00AC4862" w:rsidRPr="00C8165C" w:rsidSect="00ED7E12">
          <w:headerReference w:type="first" r:id="rId22"/>
          <w:pgSz w:w="11906" w:h="16838" w:code="9"/>
          <w:pgMar w:top="1134" w:right="851" w:bottom="1134" w:left="1418" w:header="454" w:footer="454" w:gutter="0"/>
          <w:cols w:space="708"/>
          <w:docGrid w:linePitch="360"/>
        </w:sectPr>
      </w:pPr>
    </w:p>
    <w:p w14:paraId="6AECEE53" w14:textId="77777777" w:rsidR="00AC4862" w:rsidRPr="00C8165C" w:rsidRDefault="00AC4862" w:rsidP="00A77E12">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сельского поселения</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8"/>
        <w:gridCol w:w="1499"/>
        <w:gridCol w:w="1346"/>
        <w:gridCol w:w="1346"/>
        <w:gridCol w:w="1346"/>
        <w:gridCol w:w="1346"/>
        <w:gridCol w:w="1346"/>
        <w:gridCol w:w="1346"/>
        <w:gridCol w:w="1351"/>
      </w:tblGrid>
      <w:tr w:rsidR="00AC4862" w:rsidRPr="00C8165C" w14:paraId="2969D093" w14:textId="77777777" w:rsidTr="00AC4862">
        <w:trPr>
          <w:trHeight w:val="340"/>
          <w:tblHeader/>
          <w:jc w:val="center"/>
        </w:trPr>
        <w:tc>
          <w:tcPr>
            <w:tcW w:w="1257" w:type="pct"/>
            <w:vMerge w:val="restart"/>
            <w:tcBorders>
              <w:tl2br w:val="single" w:sz="4" w:space="0" w:color="auto"/>
            </w:tcBorders>
            <w:vAlign w:val="center"/>
          </w:tcPr>
          <w:p w14:paraId="1E7FC58A" w14:textId="77777777" w:rsidR="00AC4862" w:rsidRPr="00C8165C" w:rsidRDefault="00A77E12" w:rsidP="00A77E12">
            <w:pPr>
              <w:pStyle w:val="Default"/>
              <w:widowControl w:val="0"/>
              <w:suppressAutoHyphens/>
              <w:jc w:val="both"/>
              <w:rPr>
                <w:color w:val="000000" w:themeColor="text1"/>
                <w:sz w:val="28"/>
                <w:szCs w:val="28"/>
              </w:rPr>
            </w:pPr>
            <w:r>
              <w:rPr>
                <w:color w:val="000000" w:themeColor="text1"/>
                <w:sz w:val="28"/>
                <w:szCs w:val="28"/>
              </w:rPr>
              <w:t xml:space="preserve">                                   </w:t>
            </w:r>
            <w:r w:rsidR="00AC4862" w:rsidRPr="00C8165C">
              <w:rPr>
                <w:color w:val="000000" w:themeColor="text1"/>
                <w:sz w:val="28"/>
                <w:szCs w:val="28"/>
              </w:rPr>
              <w:t>Год</w:t>
            </w:r>
          </w:p>
          <w:p w14:paraId="26C9FB74" w14:textId="77777777" w:rsidR="00AC4862" w:rsidRPr="00C8165C" w:rsidRDefault="00AC4862" w:rsidP="00A77E12">
            <w:pPr>
              <w:pStyle w:val="Default"/>
              <w:widowControl w:val="0"/>
              <w:suppressAutoHyphens/>
              <w:jc w:val="both"/>
              <w:rPr>
                <w:color w:val="000000" w:themeColor="text1"/>
                <w:sz w:val="28"/>
                <w:szCs w:val="28"/>
              </w:rPr>
            </w:pPr>
          </w:p>
          <w:p w14:paraId="2DC04D16" w14:textId="77777777" w:rsidR="00AC4862" w:rsidRPr="00C8165C" w:rsidRDefault="00AC4862" w:rsidP="00A77E12">
            <w:pPr>
              <w:pStyle w:val="Default"/>
              <w:widowControl w:val="0"/>
              <w:suppressAutoHyphens/>
              <w:jc w:val="both"/>
              <w:rPr>
                <w:color w:val="000000" w:themeColor="text1"/>
                <w:sz w:val="28"/>
                <w:szCs w:val="28"/>
              </w:rPr>
            </w:pPr>
            <w:r w:rsidRPr="00C8165C">
              <w:rPr>
                <w:color w:val="000000" w:themeColor="text1"/>
                <w:sz w:val="28"/>
                <w:szCs w:val="28"/>
              </w:rPr>
              <w:t>Показатель</w:t>
            </w:r>
          </w:p>
        </w:tc>
        <w:tc>
          <w:tcPr>
            <w:tcW w:w="3743" w:type="pct"/>
            <w:gridSpan w:val="8"/>
            <w:vAlign w:val="center"/>
          </w:tcPr>
          <w:p w14:paraId="455A0475" w14:textId="77777777" w:rsidR="00AC4862" w:rsidRPr="00C8165C" w:rsidRDefault="00AC4862" w:rsidP="00A77E12">
            <w:pPr>
              <w:pStyle w:val="Default"/>
              <w:widowControl w:val="0"/>
              <w:suppressAutoHyphens/>
              <w:jc w:val="center"/>
              <w:rPr>
                <w:color w:val="000000" w:themeColor="text1"/>
                <w:sz w:val="28"/>
                <w:szCs w:val="28"/>
              </w:rPr>
            </w:pPr>
            <w:r w:rsidRPr="00C8165C">
              <w:rPr>
                <w:color w:val="000000" w:themeColor="text1"/>
                <w:sz w:val="28"/>
                <w:szCs w:val="28"/>
              </w:rPr>
              <w:t>Площадь строительных фондов, м</w:t>
            </w:r>
            <w:r w:rsidRPr="00C8165C">
              <w:rPr>
                <w:color w:val="000000" w:themeColor="text1"/>
                <w:sz w:val="28"/>
                <w:szCs w:val="28"/>
                <w:vertAlign w:val="superscript"/>
              </w:rPr>
              <w:t>2</w:t>
            </w:r>
          </w:p>
        </w:tc>
      </w:tr>
      <w:tr w:rsidR="00AC4862" w:rsidRPr="00C8165C" w14:paraId="2ED0C48D" w14:textId="77777777" w:rsidTr="00AC4862">
        <w:trPr>
          <w:trHeight w:val="340"/>
          <w:tblHeader/>
          <w:jc w:val="center"/>
        </w:trPr>
        <w:tc>
          <w:tcPr>
            <w:tcW w:w="1257" w:type="pct"/>
            <w:vMerge/>
            <w:tcBorders>
              <w:tl2br w:val="single" w:sz="4" w:space="0" w:color="auto"/>
            </w:tcBorders>
            <w:vAlign w:val="center"/>
          </w:tcPr>
          <w:p w14:paraId="5B736999" w14:textId="77777777" w:rsidR="00AC4862" w:rsidRPr="00C8165C" w:rsidRDefault="00AC4862" w:rsidP="00A77E12">
            <w:pPr>
              <w:pStyle w:val="Default"/>
              <w:widowControl w:val="0"/>
              <w:suppressAutoHyphens/>
              <w:jc w:val="both"/>
              <w:rPr>
                <w:color w:val="000000" w:themeColor="text1"/>
                <w:sz w:val="28"/>
                <w:szCs w:val="28"/>
              </w:rPr>
            </w:pPr>
          </w:p>
        </w:tc>
        <w:tc>
          <w:tcPr>
            <w:tcW w:w="514" w:type="pct"/>
            <w:vMerge w:val="restart"/>
            <w:vAlign w:val="center"/>
          </w:tcPr>
          <w:p w14:paraId="75A6F662" w14:textId="77777777" w:rsidR="00AC4862" w:rsidRPr="00C8165C" w:rsidRDefault="00AC4862" w:rsidP="00A77E12">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21470BB5" w14:textId="77777777" w:rsidR="00AC4862" w:rsidRPr="00C8165C" w:rsidRDefault="00794A68" w:rsidP="00A77E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3229" w:type="pct"/>
            <w:gridSpan w:val="7"/>
            <w:vAlign w:val="center"/>
          </w:tcPr>
          <w:p w14:paraId="3D98ED34" w14:textId="77777777" w:rsidR="00AC4862" w:rsidRPr="00C8165C" w:rsidRDefault="00AC4862" w:rsidP="00A77E12">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AC4862" w:rsidRPr="00C8165C" w14:paraId="19B723B2" w14:textId="77777777" w:rsidTr="00AC4862">
        <w:trPr>
          <w:trHeight w:val="340"/>
          <w:tblHeader/>
          <w:jc w:val="center"/>
        </w:trPr>
        <w:tc>
          <w:tcPr>
            <w:tcW w:w="1257" w:type="pct"/>
            <w:vMerge/>
            <w:tcBorders>
              <w:tl2br w:val="single" w:sz="4" w:space="0" w:color="auto"/>
            </w:tcBorders>
            <w:vAlign w:val="center"/>
          </w:tcPr>
          <w:p w14:paraId="1A1114D7" w14:textId="77777777" w:rsidR="00AC4862" w:rsidRPr="00C8165C" w:rsidRDefault="00AC4862" w:rsidP="00A77E12">
            <w:pPr>
              <w:pStyle w:val="Default"/>
              <w:widowControl w:val="0"/>
              <w:suppressAutoHyphens/>
              <w:jc w:val="both"/>
              <w:rPr>
                <w:color w:val="000000" w:themeColor="text1"/>
                <w:sz w:val="28"/>
                <w:szCs w:val="28"/>
              </w:rPr>
            </w:pPr>
          </w:p>
        </w:tc>
        <w:tc>
          <w:tcPr>
            <w:tcW w:w="514" w:type="pct"/>
            <w:vMerge/>
            <w:vAlign w:val="center"/>
          </w:tcPr>
          <w:p w14:paraId="1C5937C0"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p>
        </w:tc>
        <w:tc>
          <w:tcPr>
            <w:tcW w:w="461" w:type="pct"/>
            <w:vAlign w:val="center"/>
          </w:tcPr>
          <w:p w14:paraId="25BC8AB5" w14:textId="77777777" w:rsidR="00AC4862" w:rsidRPr="00C8165C" w:rsidRDefault="00450E17" w:rsidP="00A77E12">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61" w:type="pct"/>
            <w:vAlign w:val="center"/>
          </w:tcPr>
          <w:p w14:paraId="4D21FFF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4</w:t>
            </w:r>
          </w:p>
        </w:tc>
        <w:tc>
          <w:tcPr>
            <w:tcW w:w="461" w:type="pct"/>
            <w:vAlign w:val="center"/>
          </w:tcPr>
          <w:p w14:paraId="2C64B79D"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5</w:t>
            </w:r>
          </w:p>
        </w:tc>
        <w:tc>
          <w:tcPr>
            <w:tcW w:w="461" w:type="pct"/>
            <w:vAlign w:val="center"/>
          </w:tcPr>
          <w:p w14:paraId="2EE4CD90"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6</w:t>
            </w:r>
          </w:p>
        </w:tc>
        <w:tc>
          <w:tcPr>
            <w:tcW w:w="461" w:type="pct"/>
            <w:vAlign w:val="center"/>
          </w:tcPr>
          <w:p w14:paraId="1AAEEAC0"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7</w:t>
            </w:r>
          </w:p>
        </w:tc>
        <w:tc>
          <w:tcPr>
            <w:tcW w:w="461" w:type="pct"/>
            <w:vAlign w:val="center"/>
          </w:tcPr>
          <w:p w14:paraId="43708EA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F75D73">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501CB03F"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F75D73">
              <w:rPr>
                <w:rFonts w:ascii="Times New Roman" w:hAnsi="Times New Roman" w:cs="Times New Roman"/>
                <w:color w:val="000000" w:themeColor="text1"/>
                <w:sz w:val="28"/>
                <w:szCs w:val="28"/>
              </w:rPr>
              <w:t>2</w:t>
            </w:r>
          </w:p>
        </w:tc>
        <w:tc>
          <w:tcPr>
            <w:tcW w:w="463" w:type="pct"/>
            <w:vAlign w:val="center"/>
          </w:tcPr>
          <w:p w14:paraId="77A24117"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F75D73">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26A81840"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5D6134BC" w14:textId="77777777" w:rsidTr="00AC4862">
        <w:trPr>
          <w:trHeight w:val="340"/>
          <w:tblHeader/>
          <w:jc w:val="center"/>
        </w:trPr>
        <w:tc>
          <w:tcPr>
            <w:tcW w:w="1257" w:type="pct"/>
            <w:vAlign w:val="center"/>
          </w:tcPr>
          <w:p w14:paraId="21E13257"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514" w:type="pct"/>
            <w:vAlign w:val="center"/>
          </w:tcPr>
          <w:p w14:paraId="575502CE"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461" w:type="pct"/>
            <w:vAlign w:val="center"/>
          </w:tcPr>
          <w:p w14:paraId="73597273"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461" w:type="pct"/>
            <w:vAlign w:val="center"/>
          </w:tcPr>
          <w:p w14:paraId="498888E8"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461" w:type="pct"/>
            <w:vAlign w:val="center"/>
          </w:tcPr>
          <w:p w14:paraId="15F9121D"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461" w:type="pct"/>
            <w:vAlign w:val="center"/>
          </w:tcPr>
          <w:p w14:paraId="0F38903F"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461" w:type="pct"/>
            <w:vAlign w:val="center"/>
          </w:tcPr>
          <w:p w14:paraId="08026CB9"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461" w:type="pct"/>
            <w:vAlign w:val="center"/>
          </w:tcPr>
          <w:p w14:paraId="6011B2A6"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463" w:type="pct"/>
            <w:vAlign w:val="center"/>
          </w:tcPr>
          <w:p w14:paraId="21FF620C"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AC4862" w:rsidRPr="00C8165C" w14:paraId="692AB13E" w14:textId="77777777" w:rsidTr="00AC4862">
        <w:trPr>
          <w:trHeight w:val="454"/>
          <w:jc w:val="center"/>
        </w:trPr>
        <w:tc>
          <w:tcPr>
            <w:tcW w:w="1257" w:type="pct"/>
            <w:vAlign w:val="center"/>
          </w:tcPr>
          <w:p w14:paraId="7530E9FC" w14:textId="77777777" w:rsidR="00A77E12" w:rsidRPr="00C8165C" w:rsidRDefault="00AC4862" w:rsidP="00A77E12">
            <w:pPr>
              <w:widowControl w:val="0"/>
              <w:suppressAutoHyphens/>
              <w:spacing w:after="0" w:line="240" w:lineRule="auto"/>
              <w:rPr>
                <w:rFonts w:ascii="Times New Roman" w:hAnsi="Times New Roman" w:cs="Times New Roman"/>
                <w:sz w:val="28"/>
                <w:szCs w:val="28"/>
              </w:rPr>
            </w:pPr>
            <w:bookmarkStart w:id="669" w:name="_Toc128476300"/>
            <w:bookmarkStart w:id="670" w:name="_Toc128476575"/>
            <w:bookmarkStart w:id="671" w:name="_Toc128558319"/>
            <w:r w:rsidRPr="00C8165C">
              <w:rPr>
                <w:rFonts w:ascii="Times New Roman" w:hAnsi="Times New Roman" w:cs="Times New Roman"/>
                <w:sz w:val="28"/>
                <w:szCs w:val="28"/>
              </w:rPr>
              <w:t>жилые дома</w:t>
            </w:r>
            <w:bookmarkEnd w:id="669"/>
            <w:bookmarkEnd w:id="670"/>
            <w:bookmarkEnd w:id="671"/>
          </w:p>
        </w:tc>
        <w:tc>
          <w:tcPr>
            <w:tcW w:w="514" w:type="pct"/>
            <w:tcBorders>
              <w:top w:val="nil"/>
              <w:left w:val="single" w:sz="4" w:space="0" w:color="auto"/>
              <w:bottom w:val="single" w:sz="4" w:space="0" w:color="auto"/>
              <w:right w:val="single" w:sz="4" w:space="0" w:color="auto"/>
            </w:tcBorders>
            <w:shd w:val="clear" w:color="auto" w:fill="auto"/>
            <w:vAlign w:val="center"/>
          </w:tcPr>
          <w:p w14:paraId="708D52A5"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8A8659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F4D85F3"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C18BB7C"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BDD2F6F"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F716F51"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DC866E5"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2C202B5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14E3ABD4" w14:textId="77777777" w:rsidTr="00AC4862">
        <w:trPr>
          <w:trHeight w:val="454"/>
          <w:jc w:val="center"/>
        </w:trPr>
        <w:tc>
          <w:tcPr>
            <w:tcW w:w="1257" w:type="pct"/>
            <w:vAlign w:val="center"/>
          </w:tcPr>
          <w:p w14:paraId="25DE8A2A" w14:textId="77777777" w:rsidR="00AC4862" w:rsidRDefault="00AC4862" w:rsidP="00A77E12">
            <w:pPr>
              <w:widowControl w:val="0"/>
              <w:suppressAutoHyphens/>
              <w:spacing w:after="0" w:line="240" w:lineRule="auto"/>
              <w:rPr>
                <w:rFonts w:ascii="Times New Roman" w:hAnsi="Times New Roman" w:cs="Times New Roman"/>
                <w:sz w:val="28"/>
                <w:szCs w:val="28"/>
              </w:rPr>
            </w:pPr>
            <w:bookmarkStart w:id="672" w:name="_Toc128476301"/>
            <w:bookmarkStart w:id="673" w:name="_Toc128476576"/>
            <w:bookmarkStart w:id="674" w:name="_Toc128558320"/>
            <w:r w:rsidRPr="00C8165C">
              <w:rPr>
                <w:rFonts w:ascii="Times New Roman" w:hAnsi="Times New Roman" w:cs="Times New Roman"/>
                <w:sz w:val="28"/>
                <w:szCs w:val="28"/>
              </w:rPr>
              <w:t>жилые дома (прирост)</w:t>
            </w:r>
            <w:bookmarkEnd w:id="672"/>
            <w:bookmarkEnd w:id="673"/>
            <w:bookmarkEnd w:id="674"/>
          </w:p>
          <w:p w14:paraId="656743A6" w14:textId="77777777" w:rsidR="00A77E12" w:rsidRPr="00C8165C" w:rsidRDefault="00A77E12" w:rsidP="00A77E12">
            <w:pPr>
              <w:widowControl w:val="0"/>
              <w:suppressAutoHyphens/>
              <w:spacing w:after="0" w:line="240" w:lineRule="auto"/>
              <w:rPr>
                <w:rFonts w:ascii="Times New Roman" w:hAnsi="Times New Roman" w:cs="Times New Roman"/>
                <w:sz w:val="28"/>
                <w:szCs w:val="28"/>
              </w:rPr>
            </w:pPr>
          </w:p>
        </w:tc>
        <w:tc>
          <w:tcPr>
            <w:tcW w:w="514" w:type="pct"/>
            <w:tcBorders>
              <w:top w:val="nil"/>
              <w:left w:val="single" w:sz="4" w:space="0" w:color="auto"/>
              <w:bottom w:val="single" w:sz="4" w:space="0" w:color="auto"/>
              <w:right w:val="single" w:sz="4" w:space="0" w:color="auto"/>
            </w:tcBorders>
            <w:shd w:val="clear" w:color="auto" w:fill="auto"/>
            <w:vAlign w:val="center"/>
          </w:tcPr>
          <w:p w14:paraId="459B21B4"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B68CD88"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EA1BDC3"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DF9B64A"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FD2DD3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77C965E"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1A14767"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433CF72F"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4991EF9E" w14:textId="77777777" w:rsidTr="00AC4862">
        <w:trPr>
          <w:trHeight w:val="454"/>
          <w:jc w:val="center"/>
        </w:trPr>
        <w:tc>
          <w:tcPr>
            <w:tcW w:w="1257" w:type="pct"/>
            <w:vAlign w:val="center"/>
          </w:tcPr>
          <w:p w14:paraId="7D43B11D" w14:textId="77777777" w:rsidR="00AC4862" w:rsidRDefault="00AC4862" w:rsidP="00A77E12">
            <w:pPr>
              <w:widowControl w:val="0"/>
              <w:suppressAutoHyphens/>
              <w:spacing w:after="0" w:line="240" w:lineRule="auto"/>
              <w:rPr>
                <w:rFonts w:ascii="Times New Roman" w:hAnsi="Times New Roman" w:cs="Times New Roman"/>
                <w:sz w:val="28"/>
                <w:szCs w:val="28"/>
              </w:rPr>
            </w:pPr>
            <w:bookmarkStart w:id="675" w:name="_Toc128476302"/>
            <w:bookmarkStart w:id="676" w:name="_Toc128476577"/>
            <w:bookmarkStart w:id="677" w:name="_Toc128558321"/>
            <w:r w:rsidRPr="00C8165C">
              <w:rPr>
                <w:rFonts w:ascii="Times New Roman" w:hAnsi="Times New Roman" w:cs="Times New Roman"/>
                <w:sz w:val="28"/>
                <w:szCs w:val="28"/>
              </w:rPr>
              <w:t>многоквартирные дома</w:t>
            </w:r>
            <w:bookmarkEnd w:id="675"/>
            <w:bookmarkEnd w:id="676"/>
            <w:bookmarkEnd w:id="677"/>
          </w:p>
          <w:p w14:paraId="28EEA238" w14:textId="77777777" w:rsidR="00A77E12" w:rsidRPr="00C8165C" w:rsidRDefault="00A77E12" w:rsidP="00A77E12">
            <w:pPr>
              <w:widowControl w:val="0"/>
              <w:suppressAutoHyphens/>
              <w:spacing w:after="0" w:line="240" w:lineRule="auto"/>
              <w:rPr>
                <w:rFonts w:ascii="Times New Roman" w:hAnsi="Times New Roman" w:cs="Times New Roman"/>
                <w:sz w:val="28"/>
                <w:szCs w:val="28"/>
              </w:rPr>
            </w:pPr>
          </w:p>
        </w:tc>
        <w:tc>
          <w:tcPr>
            <w:tcW w:w="514" w:type="pct"/>
            <w:tcBorders>
              <w:top w:val="nil"/>
              <w:left w:val="single" w:sz="4" w:space="0" w:color="auto"/>
              <w:bottom w:val="single" w:sz="4" w:space="0" w:color="auto"/>
              <w:right w:val="single" w:sz="4" w:space="0" w:color="auto"/>
            </w:tcBorders>
            <w:shd w:val="clear" w:color="auto" w:fill="auto"/>
            <w:vAlign w:val="center"/>
          </w:tcPr>
          <w:p w14:paraId="65D1FB69"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3A6C668"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01666C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6711EA8"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CB1E860"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02C807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6485986"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109F47CB"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68066022" w14:textId="77777777" w:rsidTr="00AC4862">
        <w:trPr>
          <w:trHeight w:val="454"/>
          <w:jc w:val="center"/>
        </w:trPr>
        <w:tc>
          <w:tcPr>
            <w:tcW w:w="1257" w:type="pct"/>
            <w:vAlign w:val="center"/>
          </w:tcPr>
          <w:p w14:paraId="7EA25510" w14:textId="77777777" w:rsidR="00AC4862" w:rsidRDefault="00AC4862" w:rsidP="00A77E12">
            <w:pPr>
              <w:widowControl w:val="0"/>
              <w:suppressAutoHyphens/>
              <w:spacing w:after="0" w:line="240" w:lineRule="auto"/>
              <w:rPr>
                <w:rFonts w:ascii="Times New Roman" w:hAnsi="Times New Roman" w:cs="Times New Roman"/>
                <w:sz w:val="28"/>
                <w:szCs w:val="28"/>
              </w:rPr>
            </w:pPr>
            <w:bookmarkStart w:id="678" w:name="_Toc128476303"/>
            <w:bookmarkStart w:id="679" w:name="_Toc128476578"/>
            <w:bookmarkStart w:id="680" w:name="_Toc128558322"/>
            <w:r w:rsidRPr="00C8165C">
              <w:rPr>
                <w:rFonts w:ascii="Times New Roman" w:hAnsi="Times New Roman" w:cs="Times New Roman"/>
                <w:sz w:val="28"/>
                <w:szCs w:val="28"/>
              </w:rPr>
              <w:t>многоквартирные дома (прирост)</w:t>
            </w:r>
            <w:bookmarkEnd w:id="678"/>
            <w:bookmarkEnd w:id="679"/>
            <w:bookmarkEnd w:id="680"/>
          </w:p>
          <w:p w14:paraId="34A650C2" w14:textId="77777777" w:rsidR="00A77E12" w:rsidRPr="00C8165C" w:rsidRDefault="00A77E12" w:rsidP="00A77E12">
            <w:pPr>
              <w:widowControl w:val="0"/>
              <w:suppressAutoHyphens/>
              <w:spacing w:after="0" w:line="240" w:lineRule="auto"/>
              <w:rPr>
                <w:rFonts w:ascii="Times New Roman" w:hAnsi="Times New Roman" w:cs="Times New Roman"/>
                <w:sz w:val="28"/>
                <w:szCs w:val="28"/>
              </w:rPr>
            </w:pPr>
          </w:p>
        </w:tc>
        <w:tc>
          <w:tcPr>
            <w:tcW w:w="514" w:type="pct"/>
            <w:tcBorders>
              <w:top w:val="nil"/>
              <w:left w:val="single" w:sz="4" w:space="0" w:color="auto"/>
              <w:bottom w:val="single" w:sz="4" w:space="0" w:color="auto"/>
              <w:right w:val="single" w:sz="4" w:space="0" w:color="auto"/>
            </w:tcBorders>
            <w:shd w:val="clear" w:color="auto" w:fill="auto"/>
            <w:vAlign w:val="center"/>
          </w:tcPr>
          <w:p w14:paraId="6B74E563"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E90E8AB"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83AE2EE"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6209336"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ABC54C9"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60D7883"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DD51D18"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33CA03F3"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3B9CB126" w14:textId="77777777" w:rsidTr="00AC4862">
        <w:trPr>
          <w:trHeight w:val="454"/>
          <w:jc w:val="center"/>
        </w:trPr>
        <w:tc>
          <w:tcPr>
            <w:tcW w:w="1257" w:type="pct"/>
            <w:vAlign w:val="center"/>
          </w:tcPr>
          <w:p w14:paraId="57A2F6E8" w14:textId="77777777" w:rsidR="00AC4862" w:rsidRDefault="00AC4862" w:rsidP="00A77E12">
            <w:pPr>
              <w:widowControl w:val="0"/>
              <w:suppressAutoHyphens/>
              <w:spacing w:after="0" w:line="240" w:lineRule="auto"/>
              <w:rPr>
                <w:rFonts w:ascii="Times New Roman" w:hAnsi="Times New Roman" w:cs="Times New Roman"/>
                <w:sz w:val="28"/>
                <w:szCs w:val="28"/>
              </w:rPr>
            </w:pPr>
            <w:bookmarkStart w:id="681" w:name="_Toc128476304"/>
            <w:bookmarkStart w:id="682" w:name="_Toc128476579"/>
            <w:bookmarkStart w:id="683" w:name="_Toc128558323"/>
            <w:r w:rsidRPr="00C8165C">
              <w:rPr>
                <w:rFonts w:ascii="Times New Roman" w:hAnsi="Times New Roman" w:cs="Times New Roman"/>
                <w:sz w:val="28"/>
                <w:szCs w:val="28"/>
              </w:rPr>
              <w:t>общественные здания</w:t>
            </w:r>
            <w:bookmarkEnd w:id="681"/>
            <w:bookmarkEnd w:id="682"/>
            <w:bookmarkEnd w:id="683"/>
          </w:p>
          <w:p w14:paraId="21E6F41B" w14:textId="77777777" w:rsidR="00A77E12" w:rsidRPr="00C8165C" w:rsidRDefault="00A77E12" w:rsidP="00A77E12">
            <w:pPr>
              <w:widowControl w:val="0"/>
              <w:suppressAutoHyphens/>
              <w:spacing w:after="0" w:line="240" w:lineRule="auto"/>
              <w:rPr>
                <w:rFonts w:ascii="Times New Roman" w:hAnsi="Times New Roman" w:cs="Times New Roman"/>
                <w:sz w:val="28"/>
                <w:szCs w:val="28"/>
              </w:rPr>
            </w:pPr>
          </w:p>
        </w:tc>
        <w:tc>
          <w:tcPr>
            <w:tcW w:w="514" w:type="pct"/>
            <w:tcBorders>
              <w:top w:val="nil"/>
              <w:left w:val="single" w:sz="4" w:space="0" w:color="auto"/>
              <w:bottom w:val="single" w:sz="4" w:space="0" w:color="auto"/>
              <w:right w:val="single" w:sz="4" w:space="0" w:color="auto"/>
            </w:tcBorders>
            <w:shd w:val="clear" w:color="auto" w:fill="auto"/>
            <w:vAlign w:val="center"/>
          </w:tcPr>
          <w:p w14:paraId="342F70C6"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1B0621EA"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554FDA8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737E9885"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5AAE2AB7"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66A986D2"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1" w:type="pct"/>
            <w:tcBorders>
              <w:top w:val="nil"/>
              <w:left w:val="nil"/>
              <w:bottom w:val="single" w:sz="4" w:space="0" w:color="auto"/>
              <w:right w:val="single" w:sz="4" w:space="0" w:color="auto"/>
            </w:tcBorders>
            <w:shd w:val="clear" w:color="auto" w:fill="auto"/>
            <w:vAlign w:val="center"/>
          </w:tcPr>
          <w:p w14:paraId="10A6060D"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463" w:type="pct"/>
            <w:tcBorders>
              <w:top w:val="nil"/>
              <w:left w:val="nil"/>
              <w:bottom w:val="single" w:sz="4" w:space="0" w:color="auto"/>
              <w:right w:val="single" w:sz="4" w:space="0" w:color="auto"/>
            </w:tcBorders>
            <w:vAlign w:val="center"/>
          </w:tcPr>
          <w:p w14:paraId="4C42D971"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r>
      <w:tr w:rsidR="00AC4862" w:rsidRPr="00C8165C" w14:paraId="5B2FE294" w14:textId="77777777" w:rsidTr="00AC4862">
        <w:trPr>
          <w:trHeight w:val="454"/>
          <w:jc w:val="center"/>
        </w:trPr>
        <w:tc>
          <w:tcPr>
            <w:tcW w:w="1257" w:type="pct"/>
            <w:vAlign w:val="center"/>
          </w:tcPr>
          <w:p w14:paraId="0544C444" w14:textId="77777777" w:rsidR="00AC4862" w:rsidRDefault="00AC4862" w:rsidP="00A77E12">
            <w:pPr>
              <w:widowControl w:val="0"/>
              <w:suppressAutoHyphens/>
              <w:spacing w:after="0" w:line="240" w:lineRule="auto"/>
              <w:rPr>
                <w:rFonts w:ascii="Times New Roman" w:hAnsi="Times New Roman" w:cs="Times New Roman"/>
                <w:sz w:val="28"/>
                <w:szCs w:val="28"/>
              </w:rPr>
            </w:pPr>
            <w:bookmarkStart w:id="684" w:name="_Toc128476305"/>
            <w:bookmarkStart w:id="685" w:name="_Toc128476580"/>
            <w:bookmarkStart w:id="686" w:name="_Toc128558324"/>
            <w:r w:rsidRPr="00C8165C">
              <w:rPr>
                <w:rFonts w:ascii="Times New Roman" w:hAnsi="Times New Roman" w:cs="Times New Roman"/>
                <w:sz w:val="28"/>
                <w:szCs w:val="28"/>
              </w:rPr>
              <w:t>общественные здания (прирост)</w:t>
            </w:r>
            <w:bookmarkEnd w:id="684"/>
            <w:bookmarkEnd w:id="685"/>
            <w:bookmarkEnd w:id="686"/>
          </w:p>
          <w:p w14:paraId="3A2A26CA" w14:textId="77777777" w:rsidR="00A77E12" w:rsidRPr="00C8165C" w:rsidRDefault="00A77E12" w:rsidP="00A77E12">
            <w:pPr>
              <w:widowControl w:val="0"/>
              <w:suppressAutoHyphens/>
              <w:spacing w:after="0" w:line="240" w:lineRule="auto"/>
              <w:rPr>
                <w:rFonts w:ascii="Times New Roman" w:hAnsi="Times New Roman" w:cs="Times New Roman"/>
                <w:sz w:val="28"/>
                <w:szCs w:val="28"/>
              </w:rPr>
            </w:pPr>
          </w:p>
        </w:tc>
        <w:tc>
          <w:tcPr>
            <w:tcW w:w="514" w:type="pct"/>
            <w:tcBorders>
              <w:top w:val="nil"/>
              <w:left w:val="single" w:sz="4" w:space="0" w:color="auto"/>
              <w:bottom w:val="single" w:sz="4" w:space="0" w:color="auto"/>
              <w:right w:val="single" w:sz="4" w:space="0" w:color="auto"/>
            </w:tcBorders>
            <w:shd w:val="clear" w:color="auto" w:fill="auto"/>
            <w:vAlign w:val="center"/>
          </w:tcPr>
          <w:p w14:paraId="7E1EF529"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4B027AD"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4EEBC09"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5B09B36"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33F167F"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64EE29A"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1B57E6F8"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16447457"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746051E9" w14:textId="77777777" w:rsidTr="00AC4862">
        <w:trPr>
          <w:trHeight w:val="454"/>
          <w:jc w:val="center"/>
        </w:trPr>
        <w:tc>
          <w:tcPr>
            <w:tcW w:w="1257" w:type="pct"/>
            <w:vAlign w:val="center"/>
          </w:tcPr>
          <w:p w14:paraId="571431B7" w14:textId="77777777" w:rsidR="00AC4862" w:rsidRDefault="00AC4862" w:rsidP="00A77E12">
            <w:pPr>
              <w:widowControl w:val="0"/>
              <w:suppressAutoHyphens/>
              <w:spacing w:after="0" w:line="240" w:lineRule="auto"/>
              <w:rPr>
                <w:rFonts w:ascii="Times New Roman" w:hAnsi="Times New Roman" w:cs="Times New Roman"/>
                <w:sz w:val="28"/>
                <w:szCs w:val="28"/>
              </w:rPr>
            </w:pPr>
            <w:bookmarkStart w:id="687" w:name="_Toc128476306"/>
            <w:bookmarkStart w:id="688" w:name="_Toc128476581"/>
            <w:bookmarkStart w:id="689" w:name="_Toc128558325"/>
            <w:r w:rsidRPr="00C8165C">
              <w:rPr>
                <w:rFonts w:ascii="Times New Roman" w:hAnsi="Times New Roman" w:cs="Times New Roman"/>
                <w:sz w:val="28"/>
                <w:szCs w:val="28"/>
              </w:rPr>
              <w:t>производственные здания и промышленные предприятия</w:t>
            </w:r>
            <w:bookmarkEnd w:id="687"/>
            <w:bookmarkEnd w:id="688"/>
            <w:bookmarkEnd w:id="689"/>
          </w:p>
          <w:p w14:paraId="3CC40D2D" w14:textId="77777777" w:rsidR="00A77E12" w:rsidRPr="00C8165C" w:rsidRDefault="00A77E12" w:rsidP="00A77E12">
            <w:pPr>
              <w:widowControl w:val="0"/>
              <w:suppressAutoHyphens/>
              <w:spacing w:after="0" w:line="240" w:lineRule="auto"/>
              <w:rPr>
                <w:rFonts w:ascii="Times New Roman" w:hAnsi="Times New Roman" w:cs="Times New Roman"/>
                <w:sz w:val="28"/>
                <w:szCs w:val="28"/>
              </w:rPr>
            </w:pPr>
          </w:p>
        </w:tc>
        <w:tc>
          <w:tcPr>
            <w:tcW w:w="514" w:type="pct"/>
            <w:tcBorders>
              <w:top w:val="nil"/>
              <w:left w:val="single" w:sz="4" w:space="0" w:color="auto"/>
              <w:bottom w:val="single" w:sz="4" w:space="0" w:color="auto"/>
              <w:right w:val="single" w:sz="4" w:space="0" w:color="auto"/>
            </w:tcBorders>
            <w:shd w:val="clear" w:color="auto" w:fill="auto"/>
            <w:vAlign w:val="center"/>
          </w:tcPr>
          <w:p w14:paraId="483A4D11"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FAB5738"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B3DFB93"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43E91689"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60126168"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C2FB23E"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0CD5B7BD"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7DF67E83"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1768AEBB" w14:textId="77777777" w:rsidTr="00AC4862">
        <w:trPr>
          <w:trHeight w:val="454"/>
          <w:jc w:val="center"/>
        </w:trPr>
        <w:tc>
          <w:tcPr>
            <w:tcW w:w="1257" w:type="pct"/>
            <w:vAlign w:val="center"/>
          </w:tcPr>
          <w:p w14:paraId="2E334E42" w14:textId="77777777" w:rsidR="00AC4862" w:rsidRDefault="00AC4862" w:rsidP="00A77E12">
            <w:pPr>
              <w:widowControl w:val="0"/>
              <w:suppressAutoHyphens/>
              <w:spacing w:after="0" w:line="240" w:lineRule="auto"/>
              <w:rPr>
                <w:rFonts w:ascii="Times New Roman" w:hAnsi="Times New Roman" w:cs="Times New Roman"/>
                <w:sz w:val="28"/>
                <w:szCs w:val="28"/>
              </w:rPr>
            </w:pPr>
            <w:bookmarkStart w:id="690" w:name="_Toc128476307"/>
            <w:bookmarkStart w:id="691" w:name="_Toc128476582"/>
            <w:bookmarkStart w:id="692" w:name="_Toc128558326"/>
            <w:r w:rsidRPr="00C8165C">
              <w:rPr>
                <w:rFonts w:ascii="Times New Roman" w:hAnsi="Times New Roman" w:cs="Times New Roman"/>
                <w:sz w:val="28"/>
                <w:szCs w:val="28"/>
              </w:rPr>
              <w:t>производственные здания и промышленные предприятий (прирост)</w:t>
            </w:r>
            <w:bookmarkEnd w:id="690"/>
            <w:bookmarkEnd w:id="691"/>
            <w:bookmarkEnd w:id="692"/>
          </w:p>
          <w:p w14:paraId="014E0223" w14:textId="77777777" w:rsidR="00A77E12" w:rsidRPr="00C8165C" w:rsidRDefault="00A77E12" w:rsidP="00A77E12">
            <w:pPr>
              <w:widowControl w:val="0"/>
              <w:suppressAutoHyphens/>
              <w:spacing w:after="0" w:line="240" w:lineRule="auto"/>
              <w:rPr>
                <w:rFonts w:ascii="Times New Roman" w:hAnsi="Times New Roman" w:cs="Times New Roman"/>
                <w:sz w:val="28"/>
                <w:szCs w:val="28"/>
              </w:rPr>
            </w:pPr>
          </w:p>
        </w:tc>
        <w:tc>
          <w:tcPr>
            <w:tcW w:w="514" w:type="pct"/>
            <w:tcBorders>
              <w:top w:val="nil"/>
              <w:left w:val="single" w:sz="4" w:space="0" w:color="auto"/>
              <w:bottom w:val="single" w:sz="4" w:space="0" w:color="auto"/>
              <w:right w:val="single" w:sz="4" w:space="0" w:color="auto"/>
            </w:tcBorders>
            <w:shd w:val="clear" w:color="auto" w:fill="auto"/>
            <w:vAlign w:val="center"/>
          </w:tcPr>
          <w:p w14:paraId="28B4A91F"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35C8CAC7"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3180254"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7B1E445A"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3312A01"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20254534"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1" w:type="pct"/>
            <w:tcBorders>
              <w:top w:val="nil"/>
              <w:left w:val="nil"/>
              <w:bottom w:val="single" w:sz="4" w:space="0" w:color="auto"/>
              <w:right w:val="single" w:sz="4" w:space="0" w:color="auto"/>
            </w:tcBorders>
            <w:shd w:val="clear" w:color="auto" w:fill="auto"/>
            <w:vAlign w:val="center"/>
          </w:tcPr>
          <w:p w14:paraId="50DC9164"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63" w:type="pct"/>
            <w:tcBorders>
              <w:top w:val="nil"/>
              <w:left w:val="nil"/>
              <w:bottom w:val="single" w:sz="4" w:space="0" w:color="auto"/>
              <w:right w:val="single" w:sz="4" w:space="0" w:color="auto"/>
            </w:tcBorders>
            <w:vAlign w:val="center"/>
          </w:tcPr>
          <w:p w14:paraId="38C27754" w14:textId="77777777" w:rsidR="00AC4862" w:rsidRPr="00C8165C" w:rsidRDefault="00AC4862" w:rsidP="00A77E12">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7B5C5997" w14:textId="77777777" w:rsidTr="00AC4862">
        <w:trPr>
          <w:trHeight w:val="454"/>
          <w:jc w:val="center"/>
        </w:trPr>
        <w:tc>
          <w:tcPr>
            <w:tcW w:w="1257" w:type="pct"/>
            <w:vAlign w:val="center"/>
          </w:tcPr>
          <w:p w14:paraId="2603EDEA" w14:textId="77777777" w:rsidR="00AC4862" w:rsidRPr="00C8165C" w:rsidRDefault="00AC4862" w:rsidP="00A77E12">
            <w:pPr>
              <w:widowControl w:val="0"/>
              <w:suppressAutoHyphens/>
              <w:spacing w:after="0" w:line="240" w:lineRule="auto"/>
              <w:rPr>
                <w:rFonts w:ascii="Times New Roman" w:hAnsi="Times New Roman" w:cs="Times New Roman"/>
                <w:sz w:val="28"/>
                <w:szCs w:val="28"/>
              </w:rPr>
            </w:pPr>
            <w:r w:rsidRPr="00C8165C">
              <w:rPr>
                <w:rFonts w:ascii="Times New Roman" w:hAnsi="Times New Roman" w:cs="Times New Roman"/>
                <w:sz w:val="28"/>
                <w:szCs w:val="28"/>
              </w:rPr>
              <w:t>Всего строительных фондов</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FCAE366" w14:textId="77777777" w:rsidR="00AC4862" w:rsidRPr="00C8165C" w:rsidRDefault="00AC4862" w:rsidP="00A77E12">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2582C581" w14:textId="77777777" w:rsidR="00AC4862" w:rsidRPr="00C8165C" w:rsidRDefault="00AC4862" w:rsidP="00A77E12">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24DFACAC" w14:textId="77777777" w:rsidR="00AC4862" w:rsidRPr="00C8165C" w:rsidRDefault="00AC4862" w:rsidP="00A77E12">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33F00EEA" w14:textId="77777777" w:rsidR="00AC4862" w:rsidRPr="00C8165C" w:rsidRDefault="00AC4862" w:rsidP="00A77E12">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1B78E4FA" w14:textId="77777777" w:rsidR="00AC4862" w:rsidRPr="00C8165C" w:rsidRDefault="00AC4862" w:rsidP="00A77E12">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07F5069E" w14:textId="77777777" w:rsidR="00AC4862" w:rsidRPr="00C8165C" w:rsidRDefault="00AC4862" w:rsidP="00A77E12">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1" w:type="pct"/>
            <w:tcBorders>
              <w:top w:val="single" w:sz="4" w:space="0" w:color="auto"/>
              <w:left w:val="nil"/>
              <w:bottom w:val="single" w:sz="4" w:space="0" w:color="auto"/>
              <w:right w:val="single" w:sz="4" w:space="0" w:color="auto"/>
            </w:tcBorders>
            <w:shd w:val="clear" w:color="auto" w:fill="auto"/>
            <w:vAlign w:val="center"/>
          </w:tcPr>
          <w:p w14:paraId="5E0B8CED" w14:textId="77777777" w:rsidR="00AC4862" w:rsidRPr="00C8165C" w:rsidRDefault="00AC4862" w:rsidP="00A77E12">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c>
          <w:tcPr>
            <w:tcW w:w="463" w:type="pct"/>
            <w:tcBorders>
              <w:top w:val="single" w:sz="4" w:space="0" w:color="auto"/>
              <w:left w:val="nil"/>
              <w:bottom w:val="single" w:sz="4" w:space="0" w:color="auto"/>
              <w:right w:val="single" w:sz="4" w:space="0" w:color="auto"/>
            </w:tcBorders>
            <w:vAlign w:val="center"/>
          </w:tcPr>
          <w:p w14:paraId="7C2A3C68" w14:textId="77777777" w:rsidR="00AC4862" w:rsidRPr="00C8165C" w:rsidRDefault="00AC4862" w:rsidP="00A77E12">
            <w:pPr>
              <w:widowControl w:val="0"/>
              <w:suppressAutoHyphens/>
              <w:spacing w:after="0" w:line="240" w:lineRule="auto"/>
              <w:jc w:val="center"/>
              <w:rPr>
                <w:rFonts w:ascii="Times New Roman" w:hAnsi="Times New Roman" w:cs="Times New Roman"/>
                <w:bCs/>
                <w:color w:val="000000"/>
                <w:sz w:val="28"/>
                <w:szCs w:val="28"/>
              </w:rPr>
            </w:pPr>
            <w:r w:rsidRPr="00C8165C">
              <w:rPr>
                <w:rFonts w:ascii="Times New Roman" w:hAnsi="Times New Roman" w:cs="Times New Roman"/>
                <w:bCs/>
                <w:color w:val="000000"/>
                <w:sz w:val="28"/>
                <w:szCs w:val="28"/>
              </w:rPr>
              <w:t>3 528,10</w:t>
            </w:r>
          </w:p>
        </w:tc>
      </w:tr>
    </w:tbl>
    <w:p w14:paraId="20E5E0C8" w14:textId="77777777" w:rsidR="00AC4862" w:rsidRPr="00C8165C" w:rsidRDefault="00AC4862" w:rsidP="00A77E12">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Потребители, планируемые к подключению/отключению в расчетном элементе территориального деления сельского поселения</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1162"/>
        <w:gridCol w:w="36"/>
        <w:gridCol w:w="1211"/>
        <w:gridCol w:w="39"/>
        <w:gridCol w:w="1238"/>
        <w:gridCol w:w="1262"/>
        <w:gridCol w:w="14"/>
        <w:gridCol w:w="1134"/>
        <w:gridCol w:w="1134"/>
        <w:gridCol w:w="1134"/>
        <w:gridCol w:w="280"/>
        <w:gridCol w:w="570"/>
        <w:gridCol w:w="677"/>
        <w:gridCol w:w="741"/>
      </w:tblGrid>
      <w:tr w:rsidR="00AC4862" w:rsidRPr="00C8165C" w14:paraId="6AE13232" w14:textId="77777777" w:rsidTr="0004679C">
        <w:trPr>
          <w:trHeight w:val="397"/>
          <w:tblHeader/>
        </w:trPr>
        <w:tc>
          <w:tcPr>
            <w:tcW w:w="3969" w:type="dxa"/>
            <w:vMerge w:val="restart"/>
            <w:shd w:val="clear" w:color="auto" w:fill="auto"/>
            <w:vAlign w:val="center"/>
          </w:tcPr>
          <w:p w14:paraId="2DED13ED"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Наименование объекта</w:t>
            </w:r>
          </w:p>
        </w:tc>
        <w:tc>
          <w:tcPr>
            <w:tcW w:w="10632" w:type="dxa"/>
            <w:gridSpan w:val="14"/>
            <w:shd w:val="clear" w:color="auto" w:fill="auto"/>
            <w:vAlign w:val="center"/>
          </w:tcPr>
          <w:p w14:paraId="7B223892"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Тепловая нагрузка, Гкал/час</w:t>
            </w:r>
          </w:p>
        </w:tc>
      </w:tr>
      <w:tr w:rsidR="00AC4862" w:rsidRPr="00C8165C" w14:paraId="48839CF9" w14:textId="77777777" w:rsidTr="0004679C">
        <w:trPr>
          <w:trHeight w:val="397"/>
          <w:tblHeader/>
        </w:trPr>
        <w:tc>
          <w:tcPr>
            <w:tcW w:w="3969" w:type="dxa"/>
            <w:vMerge/>
            <w:shd w:val="clear" w:color="auto" w:fill="auto"/>
            <w:vAlign w:val="center"/>
          </w:tcPr>
          <w:p w14:paraId="5C4F9D6D"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p>
        </w:tc>
        <w:tc>
          <w:tcPr>
            <w:tcW w:w="1198" w:type="dxa"/>
            <w:gridSpan w:val="2"/>
            <w:shd w:val="clear" w:color="auto" w:fill="auto"/>
            <w:vAlign w:val="center"/>
          </w:tcPr>
          <w:p w14:paraId="755742C6"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Отопление</w:t>
            </w:r>
          </w:p>
        </w:tc>
        <w:tc>
          <w:tcPr>
            <w:tcW w:w="1250" w:type="dxa"/>
            <w:gridSpan w:val="2"/>
            <w:shd w:val="clear" w:color="auto" w:fill="auto"/>
            <w:vAlign w:val="center"/>
          </w:tcPr>
          <w:p w14:paraId="2FA9A084"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ГВС</w:t>
            </w:r>
          </w:p>
        </w:tc>
        <w:tc>
          <w:tcPr>
            <w:tcW w:w="1238" w:type="dxa"/>
            <w:shd w:val="clear" w:color="auto" w:fill="auto"/>
            <w:vAlign w:val="center"/>
          </w:tcPr>
          <w:p w14:paraId="197FA1BA"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Сумма</w:t>
            </w:r>
          </w:p>
        </w:tc>
        <w:tc>
          <w:tcPr>
            <w:tcW w:w="1262" w:type="dxa"/>
            <w:vAlign w:val="center"/>
          </w:tcPr>
          <w:p w14:paraId="506C11C5"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Отопление</w:t>
            </w:r>
          </w:p>
        </w:tc>
        <w:tc>
          <w:tcPr>
            <w:tcW w:w="1148" w:type="dxa"/>
            <w:gridSpan w:val="2"/>
            <w:vAlign w:val="center"/>
          </w:tcPr>
          <w:p w14:paraId="5CF28B0E"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ГВС</w:t>
            </w:r>
          </w:p>
        </w:tc>
        <w:tc>
          <w:tcPr>
            <w:tcW w:w="1134" w:type="dxa"/>
            <w:vAlign w:val="center"/>
          </w:tcPr>
          <w:p w14:paraId="5FCD85C8"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Сумма</w:t>
            </w:r>
          </w:p>
        </w:tc>
        <w:tc>
          <w:tcPr>
            <w:tcW w:w="1134" w:type="dxa"/>
            <w:vAlign w:val="center"/>
          </w:tcPr>
          <w:p w14:paraId="6A92207F"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Отопление</w:t>
            </w:r>
          </w:p>
        </w:tc>
        <w:tc>
          <w:tcPr>
            <w:tcW w:w="850" w:type="dxa"/>
            <w:gridSpan w:val="2"/>
            <w:vAlign w:val="center"/>
          </w:tcPr>
          <w:p w14:paraId="02F595FC"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ГВС</w:t>
            </w:r>
          </w:p>
        </w:tc>
        <w:tc>
          <w:tcPr>
            <w:tcW w:w="1418" w:type="dxa"/>
            <w:gridSpan w:val="2"/>
            <w:vAlign w:val="center"/>
          </w:tcPr>
          <w:p w14:paraId="2287A2F7"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Сумма</w:t>
            </w:r>
          </w:p>
        </w:tc>
      </w:tr>
      <w:tr w:rsidR="00AC4862" w:rsidRPr="00C8165C" w14:paraId="0CB4E781" w14:textId="77777777" w:rsidTr="0004679C">
        <w:trPr>
          <w:trHeight w:val="340"/>
          <w:tblHeader/>
        </w:trPr>
        <w:tc>
          <w:tcPr>
            <w:tcW w:w="3969" w:type="dxa"/>
            <w:vMerge/>
            <w:shd w:val="clear" w:color="auto" w:fill="auto"/>
            <w:vAlign w:val="center"/>
          </w:tcPr>
          <w:p w14:paraId="7C29D29F"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p>
        </w:tc>
        <w:tc>
          <w:tcPr>
            <w:tcW w:w="3686" w:type="dxa"/>
            <w:gridSpan w:val="5"/>
            <w:shd w:val="clear" w:color="auto" w:fill="auto"/>
            <w:vAlign w:val="center"/>
          </w:tcPr>
          <w:p w14:paraId="6B82199E" w14:textId="77777777" w:rsidR="00AC4862" w:rsidRPr="00C8165C" w:rsidRDefault="00450E17" w:rsidP="0004679C">
            <w:pPr>
              <w:widowControl w:val="0"/>
              <w:suppressAutoHyphen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2023</w:t>
            </w:r>
            <w:r w:rsidR="00AC4862" w:rsidRPr="00C8165C">
              <w:rPr>
                <w:rFonts w:ascii="Times New Roman" w:hAnsi="Times New Roman" w:cs="Times New Roman"/>
                <w:bCs/>
                <w:sz w:val="28"/>
                <w:szCs w:val="28"/>
              </w:rPr>
              <w:t>-202</w:t>
            </w:r>
            <w:r w:rsidR="000F55B1">
              <w:rPr>
                <w:rFonts w:ascii="Times New Roman" w:hAnsi="Times New Roman" w:cs="Times New Roman"/>
                <w:bCs/>
                <w:sz w:val="28"/>
                <w:szCs w:val="28"/>
              </w:rPr>
              <w:t>7</w:t>
            </w:r>
          </w:p>
        </w:tc>
        <w:tc>
          <w:tcPr>
            <w:tcW w:w="3544" w:type="dxa"/>
            <w:gridSpan w:val="4"/>
            <w:vAlign w:val="center"/>
          </w:tcPr>
          <w:p w14:paraId="791DA5FA"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202</w:t>
            </w:r>
            <w:r w:rsidR="000F55B1">
              <w:rPr>
                <w:rFonts w:ascii="Times New Roman" w:hAnsi="Times New Roman" w:cs="Times New Roman"/>
                <w:bCs/>
                <w:sz w:val="28"/>
                <w:szCs w:val="28"/>
              </w:rPr>
              <w:t>8</w:t>
            </w:r>
            <w:r w:rsidRPr="00C8165C">
              <w:rPr>
                <w:rFonts w:ascii="Times New Roman" w:hAnsi="Times New Roman" w:cs="Times New Roman"/>
                <w:bCs/>
                <w:sz w:val="28"/>
                <w:szCs w:val="28"/>
              </w:rPr>
              <w:t>-203</w:t>
            </w:r>
            <w:r w:rsidR="000F55B1">
              <w:rPr>
                <w:rFonts w:ascii="Times New Roman" w:hAnsi="Times New Roman" w:cs="Times New Roman"/>
                <w:bCs/>
                <w:sz w:val="28"/>
                <w:szCs w:val="28"/>
              </w:rPr>
              <w:t>2</w:t>
            </w:r>
          </w:p>
        </w:tc>
        <w:tc>
          <w:tcPr>
            <w:tcW w:w="3402" w:type="dxa"/>
            <w:gridSpan w:val="5"/>
            <w:vAlign w:val="center"/>
          </w:tcPr>
          <w:p w14:paraId="01755119" w14:textId="77777777" w:rsidR="00AC4862" w:rsidRPr="00C8165C" w:rsidRDefault="00AC4862" w:rsidP="0004679C">
            <w:pPr>
              <w:widowControl w:val="0"/>
              <w:suppressAutoHyphens/>
              <w:spacing w:after="0" w:line="240" w:lineRule="auto"/>
              <w:jc w:val="center"/>
              <w:rPr>
                <w:rFonts w:ascii="Times New Roman" w:hAnsi="Times New Roman" w:cs="Times New Roman"/>
                <w:bCs/>
                <w:sz w:val="28"/>
                <w:szCs w:val="28"/>
              </w:rPr>
            </w:pPr>
            <w:r w:rsidRPr="00C8165C">
              <w:rPr>
                <w:rFonts w:ascii="Times New Roman" w:hAnsi="Times New Roman" w:cs="Times New Roman"/>
                <w:bCs/>
                <w:sz w:val="28"/>
                <w:szCs w:val="28"/>
              </w:rPr>
              <w:t>203</w:t>
            </w:r>
            <w:r w:rsidR="000F55B1">
              <w:rPr>
                <w:rFonts w:ascii="Times New Roman" w:hAnsi="Times New Roman" w:cs="Times New Roman"/>
                <w:bCs/>
                <w:sz w:val="28"/>
                <w:szCs w:val="28"/>
              </w:rPr>
              <w:t>3</w:t>
            </w:r>
            <w:r w:rsidRPr="00C8165C">
              <w:rPr>
                <w:rFonts w:ascii="Times New Roman" w:hAnsi="Times New Roman" w:cs="Times New Roman"/>
                <w:bCs/>
                <w:sz w:val="28"/>
                <w:szCs w:val="28"/>
              </w:rPr>
              <w:t>-2040</w:t>
            </w:r>
          </w:p>
        </w:tc>
      </w:tr>
      <w:tr w:rsidR="00AC4862" w:rsidRPr="00C8165C" w14:paraId="18BD8B11" w14:textId="77777777" w:rsidTr="0004679C">
        <w:trPr>
          <w:trHeight w:val="346"/>
        </w:trPr>
        <w:tc>
          <w:tcPr>
            <w:tcW w:w="14601" w:type="dxa"/>
            <w:gridSpan w:val="15"/>
            <w:shd w:val="clear" w:color="auto" w:fill="auto"/>
            <w:vAlign w:val="center"/>
          </w:tcPr>
          <w:p w14:paraId="1321F4EB"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Элемент территориального деления – село Архангельское</w:t>
            </w:r>
          </w:p>
        </w:tc>
      </w:tr>
      <w:tr w:rsidR="00AC4862" w:rsidRPr="00C8165C" w14:paraId="09FD0C40" w14:textId="77777777" w:rsidTr="0004679C">
        <w:trPr>
          <w:trHeight w:val="346"/>
        </w:trPr>
        <w:tc>
          <w:tcPr>
            <w:tcW w:w="3969" w:type="dxa"/>
            <w:shd w:val="clear" w:color="auto" w:fill="auto"/>
            <w:vAlign w:val="center"/>
          </w:tcPr>
          <w:p w14:paraId="3A8CC309" w14:textId="77777777" w:rsidR="00AC4862" w:rsidRPr="00C8165C" w:rsidRDefault="00AC4862" w:rsidP="0004679C">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многоквартирным домам</w:t>
            </w:r>
          </w:p>
        </w:tc>
        <w:tc>
          <w:tcPr>
            <w:tcW w:w="1198" w:type="dxa"/>
            <w:gridSpan w:val="2"/>
            <w:shd w:val="clear" w:color="auto" w:fill="auto"/>
            <w:vAlign w:val="center"/>
          </w:tcPr>
          <w:p w14:paraId="452306C6"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6BC7BBA2"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687630A8"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19359226"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48" w:type="dxa"/>
            <w:gridSpan w:val="2"/>
            <w:vAlign w:val="center"/>
          </w:tcPr>
          <w:p w14:paraId="37346B9C"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7111152A"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3765CFC3"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50" w:type="dxa"/>
            <w:gridSpan w:val="2"/>
            <w:vAlign w:val="center"/>
          </w:tcPr>
          <w:p w14:paraId="57E04E12"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418" w:type="dxa"/>
            <w:gridSpan w:val="2"/>
            <w:vAlign w:val="center"/>
          </w:tcPr>
          <w:p w14:paraId="531FE766"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42AD715C" w14:textId="77777777" w:rsidTr="0004679C">
        <w:trPr>
          <w:trHeight w:val="346"/>
        </w:trPr>
        <w:tc>
          <w:tcPr>
            <w:tcW w:w="3969" w:type="dxa"/>
            <w:shd w:val="clear" w:color="auto" w:fill="auto"/>
            <w:vAlign w:val="center"/>
          </w:tcPr>
          <w:p w14:paraId="4BCB9EB5" w14:textId="77777777" w:rsidR="00AC4862" w:rsidRPr="00C8165C" w:rsidRDefault="00AC4862" w:rsidP="0004679C">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жилым домам</w:t>
            </w:r>
          </w:p>
        </w:tc>
        <w:tc>
          <w:tcPr>
            <w:tcW w:w="1198" w:type="dxa"/>
            <w:gridSpan w:val="2"/>
            <w:shd w:val="clear" w:color="auto" w:fill="auto"/>
            <w:vAlign w:val="center"/>
          </w:tcPr>
          <w:p w14:paraId="5D946D14"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2229849D"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2DD1478A"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50B23E11"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48" w:type="dxa"/>
            <w:gridSpan w:val="2"/>
            <w:vAlign w:val="center"/>
          </w:tcPr>
          <w:p w14:paraId="6103F036"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6F231FE1"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318AF9E5"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50" w:type="dxa"/>
            <w:gridSpan w:val="2"/>
            <w:vAlign w:val="center"/>
          </w:tcPr>
          <w:p w14:paraId="3BA1831C"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418" w:type="dxa"/>
            <w:gridSpan w:val="2"/>
            <w:vAlign w:val="center"/>
          </w:tcPr>
          <w:p w14:paraId="3E2F9680"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2B49522B" w14:textId="77777777" w:rsidTr="0004679C">
        <w:trPr>
          <w:trHeight w:val="346"/>
        </w:trPr>
        <w:tc>
          <w:tcPr>
            <w:tcW w:w="3969" w:type="dxa"/>
            <w:shd w:val="clear" w:color="auto" w:fill="auto"/>
            <w:vAlign w:val="center"/>
          </w:tcPr>
          <w:p w14:paraId="12E2AD7E" w14:textId="77777777" w:rsidR="00AC4862" w:rsidRPr="00C8165C" w:rsidRDefault="00AC4862" w:rsidP="0004679C">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общественным зданиям</w:t>
            </w:r>
          </w:p>
        </w:tc>
        <w:tc>
          <w:tcPr>
            <w:tcW w:w="1198" w:type="dxa"/>
            <w:gridSpan w:val="2"/>
            <w:shd w:val="clear" w:color="auto" w:fill="auto"/>
            <w:vAlign w:val="center"/>
          </w:tcPr>
          <w:p w14:paraId="1D2670CD"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66C21A86"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3F806D68"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3CF209BF"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48" w:type="dxa"/>
            <w:gridSpan w:val="2"/>
            <w:vAlign w:val="center"/>
          </w:tcPr>
          <w:p w14:paraId="2C6CAB7F"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5FFBE912"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5E2951BF"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50" w:type="dxa"/>
            <w:gridSpan w:val="2"/>
            <w:vAlign w:val="center"/>
          </w:tcPr>
          <w:p w14:paraId="7231F00A"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418" w:type="dxa"/>
            <w:gridSpan w:val="2"/>
            <w:vAlign w:val="center"/>
          </w:tcPr>
          <w:p w14:paraId="00D29FCE"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23F1CB26" w14:textId="77777777" w:rsidTr="0004679C">
        <w:trPr>
          <w:trHeight w:val="346"/>
        </w:trPr>
        <w:tc>
          <w:tcPr>
            <w:tcW w:w="3969" w:type="dxa"/>
            <w:shd w:val="clear" w:color="auto" w:fill="auto"/>
            <w:vAlign w:val="center"/>
          </w:tcPr>
          <w:p w14:paraId="36E1F52B" w14:textId="77777777" w:rsidR="00AC4862" w:rsidRPr="00C8165C" w:rsidRDefault="00AC4862" w:rsidP="0004679C">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производственным зданиям</w:t>
            </w:r>
          </w:p>
        </w:tc>
        <w:tc>
          <w:tcPr>
            <w:tcW w:w="1198" w:type="dxa"/>
            <w:gridSpan w:val="2"/>
            <w:shd w:val="clear" w:color="auto" w:fill="auto"/>
            <w:vAlign w:val="center"/>
          </w:tcPr>
          <w:p w14:paraId="158744C8"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016679D6"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535CBDAA"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27E50212"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48" w:type="dxa"/>
            <w:gridSpan w:val="2"/>
            <w:vAlign w:val="center"/>
          </w:tcPr>
          <w:p w14:paraId="178D2D48"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1E0ED43D"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39F0DAAA"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50" w:type="dxa"/>
            <w:gridSpan w:val="2"/>
            <w:vAlign w:val="center"/>
          </w:tcPr>
          <w:p w14:paraId="68016F91"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418" w:type="dxa"/>
            <w:gridSpan w:val="2"/>
            <w:vAlign w:val="center"/>
          </w:tcPr>
          <w:p w14:paraId="1A21F647"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01DE6D57" w14:textId="77777777" w:rsidTr="0004679C">
        <w:trPr>
          <w:trHeight w:val="346"/>
        </w:trPr>
        <w:tc>
          <w:tcPr>
            <w:tcW w:w="3969" w:type="dxa"/>
            <w:shd w:val="clear" w:color="auto" w:fill="auto"/>
            <w:vAlign w:val="center"/>
          </w:tcPr>
          <w:p w14:paraId="0E0B43FA" w14:textId="77777777" w:rsidR="00AC4862" w:rsidRPr="00C8165C" w:rsidRDefault="002B3D3C" w:rsidP="0004679C">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Итого</w:t>
            </w:r>
            <w:r w:rsidR="00AC4862" w:rsidRPr="00C8165C">
              <w:rPr>
                <w:rFonts w:ascii="Times New Roman" w:hAnsi="Times New Roman" w:cs="Times New Roman"/>
                <w:sz w:val="28"/>
                <w:szCs w:val="28"/>
              </w:rPr>
              <w:t xml:space="preserve"> по населенному пункту</w:t>
            </w:r>
          </w:p>
        </w:tc>
        <w:tc>
          <w:tcPr>
            <w:tcW w:w="1198" w:type="dxa"/>
            <w:gridSpan w:val="2"/>
            <w:shd w:val="clear" w:color="auto" w:fill="auto"/>
            <w:vAlign w:val="center"/>
          </w:tcPr>
          <w:p w14:paraId="613B991F"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466E2928"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0B2DB6C8"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73C9C290"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148" w:type="dxa"/>
            <w:gridSpan w:val="2"/>
            <w:vAlign w:val="center"/>
          </w:tcPr>
          <w:p w14:paraId="1E39F916"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134" w:type="dxa"/>
            <w:vAlign w:val="center"/>
          </w:tcPr>
          <w:p w14:paraId="311594B0"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134" w:type="dxa"/>
            <w:vAlign w:val="center"/>
          </w:tcPr>
          <w:p w14:paraId="23F5F9A8"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850" w:type="dxa"/>
            <w:gridSpan w:val="2"/>
            <w:vAlign w:val="center"/>
          </w:tcPr>
          <w:p w14:paraId="2E777414"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418" w:type="dxa"/>
            <w:gridSpan w:val="2"/>
            <w:vAlign w:val="center"/>
          </w:tcPr>
          <w:p w14:paraId="37ACF922"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r>
      <w:tr w:rsidR="00AC4862" w:rsidRPr="00C8165C" w14:paraId="44BFAA62" w14:textId="77777777" w:rsidTr="0004679C">
        <w:trPr>
          <w:trHeight w:val="346"/>
        </w:trPr>
        <w:tc>
          <w:tcPr>
            <w:tcW w:w="14601" w:type="dxa"/>
            <w:gridSpan w:val="15"/>
            <w:shd w:val="clear" w:color="auto" w:fill="auto"/>
            <w:vAlign w:val="center"/>
          </w:tcPr>
          <w:p w14:paraId="4D1549DE" w14:textId="77777777" w:rsidR="00AC4862" w:rsidRPr="00C8165C" w:rsidRDefault="00AC4862" w:rsidP="0004679C">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Итого по сельскому поселению</w:t>
            </w:r>
          </w:p>
        </w:tc>
      </w:tr>
      <w:tr w:rsidR="00AC4862" w:rsidRPr="00C8165C" w14:paraId="015F61CE" w14:textId="77777777" w:rsidTr="0004679C">
        <w:trPr>
          <w:trHeight w:val="346"/>
        </w:trPr>
        <w:tc>
          <w:tcPr>
            <w:tcW w:w="3969" w:type="dxa"/>
            <w:shd w:val="clear" w:color="auto" w:fill="auto"/>
            <w:vAlign w:val="center"/>
          </w:tcPr>
          <w:p w14:paraId="07F84F31" w14:textId="77777777" w:rsidR="00AC4862" w:rsidRPr="00C8165C" w:rsidRDefault="00AC4862" w:rsidP="0004679C">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многоквартирным домам</w:t>
            </w:r>
          </w:p>
        </w:tc>
        <w:tc>
          <w:tcPr>
            <w:tcW w:w="1198" w:type="dxa"/>
            <w:gridSpan w:val="2"/>
            <w:shd w:val="clear" w:color="auto" w:fill="auto"/>
            <w:vAlign w:val="center"/>
          </w:tcPr>
          <w:p w14:paraId="5C02B941"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6F89E421"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1801A6F3"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126E6D8E"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48" w:type="dxa"/>
            <w:gridSpan w:val="2"/>
            <w:vAlign w:val="center"/>
          </w:tcPr>
          <w:p w14:paraId="316D99AF"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54AD91C9"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21BEA33D"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50" w:type="dxa"/>
            <w:gridSpan w:val="2"/>
            <w:vAlign w:val="center"/>
          </w:tcPr>
          <w:p w14:paraId="29891F1F"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418" w:type="dxa"/>
            <w:gridSpan w:val="2"/>
            <w:vAlign w:val="center"/>
          </w:tcPr>
          <w:p w14:paraId="0C7BB870"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29C97270" w14:textId="77777777" w:rsidTr="0004679C">
        <w:trPr>
          <w:trHeight w:val="346"/>
        </w:trPr>
        <w:tc>
          <w:tcPr>
            <w:tcW w:w="3969" w:type="dxa"/>
            <w:shd w:val="clear" w:color="auto" w:fill="auto"/>
            <w:vAlign w:val="center"/>
          </w:tcPr>
          <w:p w14:paraId="4337C964" w14:textId="77777777" w:rsidR="00AC4862" w:rsidRPr="00C8165C" w:rsidRDefault="00AC4862" w:rsidP="0004679C">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жилым домам</w:t>
            </w:r>
          </w:p>
        </w:tc>
        <w:tc>
          <w:tcPr>
            <w:tcW w:w="1198" w:type="dxa"/>
            <w:gridSpan w:val="2"/>
            <w:shd w:val="clear" w:color="auto" w:fill="auto"/>
            <w:vAlign w:val="center"/>
          </w:tcPr>
          <w:p w14:paraId="4E35EBF4"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05A9C0CB"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5C55D45B"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63C09221"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48" w:type="dxa"/>
            <w:gridSpan w:val="2"/>
            <w:vAlign w:val="center"/>
          </w:tcPr>
          <w:p w14:paraId="6DB2EB7B"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0400B251"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29C57ECE"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50" w:type="dxa"/>
            <w:gridSpan w:val="2"/>
            <w:vAlign w:val="center"/>
          </w:tcPr>
          <w:p w14:paraId="189E7337"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418" w:type="dxa"/>
            <w:gridSpan w:val="2"/>
            <w:vAlign w:val="center"/>
          </w:tcPr>
          <w:p w14:paraId="11B6B84F"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089C8645" w14:textId="77777777" w:rsidTr="0004679C">
        <w:trPr>
          <w:trHeight w:val="346"/>
        </w:trPr>
        <w:tc>
          <w:tcPr>
            <w:tcW w:w="3969" w:type="dxa"/>
            <w:shd w:val="clear" w:color="auto" w:fill="auto"/>
            <w:vAlign w:val="center"/>
          </w:tcPr>
          <w:p w14:paraId="3037EDF5" w14:textId="77777777" w:rsidR="00AC4862" w:rsidRPr="00C8165C" w:rsidRDefault="00AC4862" w:rsidP="0004679C">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общественным зданиям</w:t>
            </w:r>
          </w:p>
        </w:tc>
        <w:tc>
          <w:tcPr>
            <w:tcW w:w="1198" w:type="dxa"/>
            <w:gridSpan w:val="2"/>
            <w:shd w:val="clear" w:color="auto" w:fill="auto"/>
            <w:vAlign w:val="center"/>
          </w:tcPr>
          <w:p w14:paraId="6CB09D7A"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4E964A7B"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76B41F94"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772C7B3B"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48" w:type="dxa"/>
            <w:gridSpan w:val="2"/>
            <w:vAlign w:val="center"/>
          </w:tcPr>
          <w:p w14:paraId="00807A0D"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5BD702B0"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628EFC18"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50" w:type="dxa"/>
            <w:gridSpan w:val="2"/>
            <w:vAlign w:val="center"/>
          </w:tcPr>
          <w:p w14:paraId="226A0813"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418" w:type="dxa"/>
            <w:gridSpan w:val="2"/>
            <w:vAlign w:val="center"/>
          </w:tcPr>
          <w:p w14:paraId="58C49532"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73B63235" w14:textId="77777777" w:rsidTr="0004679C">
        <w:trPr>
          <w:trHeight w:val="346"/>
        </w:trPr>
        <w:tc>
          <w:tcPr>
            <w:tcW w:w="3969" w:type="dxa"/>
            <w:shd w:val="clear" w:color="auto" w:fill="auto"/>
            <w:vAlign w:val="center"/>
          </w:tcPr>
          <w:p w14:paraId="77D7B624" w14:textId="77777777" w:rsidR="00AC4862" w:rsidRPr="00C8165C" w:rsidRDefault="00AC4862" w:rsidP="0004679C">
            <w:pPr>
              <w:widowControl w:val="0"/>
              <w:suppressAutoHyphens/>
              <w:autoSpaceDE w:val="0"/>
              <w:autoSpaceDN w:val="0"/>
              <w:adjustRightInd w:val="0"/>
              <w:spacing w:after="0" w:line="240" w:lineRule="auto"/>
              <w:rPr>
                <w:rFonts w:ascii="Times New Roman" w:hAnsi="Times New Roman" w:cs="Times New Roman"/>
                <w:sz w:val="28"/>
                <w:szCs w:val="28"/>
              </w:rPr>
            </w:pPr>
            <w:r w:rsidRPr="00C8165C">
              <w:rPr>
                <w:rFonts w:ascii="Times New Roman" w:hAnsi="Times New Roman" w:cs="Times New Roman"/>
                <w:sz w:val="28"/>
                <w:szCs w:val="28"/>
              </w:rPr>
              <w:t>Итого по производственным зданиям</w:t>
            </w:r>
          </w:p>
        </w:tc>
        <w:tc>
          <w:tcPr>
            <w:tcW w:w="1198" w:type="dxa"/>
            <w:gridSpan w:val="2"/>
            <w:shd w:val="clear" w:color="auto" w:fill="auto"/>
            <w:vAlign w:val="center"/>
          </w:tcPr>
          <w:p w14:paraId="2973824F"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4F5AD4A9"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6A9D2791"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2A03CD27"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48" w:type="dxa"/>
            <w:gridSpan w:val="2"/>
            <w:vAlign w:val="center"/>
          </w:tcPr>
          <w:p w14:paraId="6EE22516"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74B5A79D"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134" w:type="dxa"/>
            <w:vAlign w:val="center"/>
          </w:tcPr>
          <w:p w14:paraId="77EC1E27"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850" w:type="dxa"/>
            <w:gridSpan w:val="2"/>
            <w:vAlign w:val="center"/>
          </w:tcPr>
          <w:p w14:paraId="384DC291"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418" w:type="dxa"/>
            <w:gridSpan w:val="2"/>
            <w:vAlign w:val="center"/>
          </w:tcPr>
          <w:p w14:paraId="1A2E0D05"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r>
      <w:tr w:rsidR="00AC4862" w:rsidRPr="00C8165C" w14:paraId="50CA7FE2" w14:textId="77777777" w:rsidTr="0004679C">
        <w:trPr>
          <w:trHeight w:val="346"/>
        </w:trPr>
        <w:tc>
          <w:tcPr>
            <w:tcW w:w="3969" w:type="dxa"/>
            <w:shd w:val="clear" w:color="auto" w:fill="auto"/>
            <w:vAlign w:val="center"/>
          </w:tcPr>
          <w:p w14:paraId="2FB120B4" w14:textId="77777777" w:rsidR="00AC4862" w:rsidRPr="00C8165C" w:rsidRDefault="002B3D3C" w:rsidP="0004679C">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Итого</w:t>
            </w:r>
            <w:r w:rsidR="00AC4862" w:rsidRPr="00C8165C">
              <w:rPr>
                <w:rFonts w:ascii="Times New Roman" w:hAnsi="Times New Roman" w:cs="Times New Roman"/>
                <w:sz w:val="28"/>
                <w:szCs w:val="28"/>
              </w:rPr>
              <w:t xml:space="preserve"> по сельскому поселению</w:t>
            </w:r>
          </w:p>
        </w:tc>
        <w:tc>
          <w:tcPr>
            <w:tcW w:w="1198" w:type="dxa"/>
            <w:gridSpan w:val="2"/>
            <w:shd w:val="clear" w:color="auto" w:fill="auto"/>
            <w:vAlign w:val="center"/>
          </w:tcPr>
          <w:p w14:paraId="39406033"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50" w:type="dxa"/>
            <w:gridSpan w:val="2"/>
            <w:shd w:val="clear" w:color="auto" w:fill="auto"/>
            <w:vAlign w:val="center"/>
          </w:tcPr>
          <w:p w14:paraId="75B750F4"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38" w:type="dxa"/>
            <w:shd w:val="clear" w:color="auto" w:fill="auto"/>
            <w:vAlign w:val="center"/>
          </w:tcPr>
          <w:p w14:paraId="14A984F9"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0,000</w:t>
            </w:r>
          </w:p>
        </w:tc>
        <w:tc>
          <w:tcPr>
            <w:tcW w:w="1262" w:type="dxa"/>
            <w:vAlign w:val="center"/>
          </w:tcPr>
          <w:p w14:paraId="465F0053"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148" w:type="dxa"/>
            <w:gridSpan w:val="2"/>
            <w:vAlign w:val="center"/>
          </w:tcPr>
          <w:p w14:paraId="459C4F03"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134" w:type="dxa"/>
            <w:vAlign w:val="center"/>
          </w:tcPr>
          <w:p w14:paraId="188FFE48"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134" w:type="dxa"/>
            <w:vAlign w:val="center"/>
          </w:tcPr>
          <w:p w14:paraId="671AE1FA"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850" w:type="dxa"/>
            <w:gridSpan w:val="2"/>
            <w:vAlign w:val="center"/>
          </w:tcPr>
          <w:p w14:paraId="0D5C1B26"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c>
          <w:tcPr>
            <w:tcW w:w="1418" w:type="dxa"/>
            <w:gridSpan w:val="2"/>
            <w:vAlign w:val="center"/>
          </w:tcPr>
          <w:p w14:paraId="218A46CA"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sz w:val="28"/>
                <w:szCs w:val="28"/>
              </w:rPr>
              <w:t>0,000</w:t>
            </w:r>
          </w:p>
        </w:tc>
      </w:tr>
      <w:tr w:rsidR="00AC4862" w:rsidRPr="00C8165C" w14:paraId="1CB1E318" w14:textId="77777777" w:rsidTr="0004679C">
        <w:trPr>
          <w:trHeight w:val="346"/>
        </w:trPr>
        <w:tc>
          <w:tcPr>
            <w:tcW w:w="14601" w:type="dxa"/>
            <w:gridSpan w:val="15"/>
            <w:shd w:val="clear" w:color="auto" w:fill="auto"/>
            <w:vAlign w:val="center"/>
          </w:tcPr>
          <w:p w14:paraId="0398EC67"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Объекты, планируемые к отключению</w:t>
            </w:r>
          </w:p>
        </w:tc>
      </w:tr>
      <w:tr w:rsidR="00AC4862" w:rsidRPr="00C8165C" w14:paraId="6A1D17C0" w14:textId="77777777" w:rsidTr="0004679C">
        <w:trPr>
          <w:trHeight w:val="340"/>
        </w:trPr>
        <w:tc>
          <w:tcPr>
            <w:tcW w:w="3969" w:type="dxa"/>
            <w:shd w:val="clear" w:color="auto" w:fill="auto"/>
            <w:vAlign w:val="center"/>
          </w:tcPr>
          <w:p w14:paraId="6F61C19E" w14:textId="77777777" w:rsidR="00AC4862" w:rsidRPr="00C8165C" w:rsidRDefault="00AC4862" w:rsidP="0004679C">
            <w:pPr>
              <w:widowControl w:val="0"/>
              <w:suppressAutoHyphens/>
              <w:autoSpaceDE w:val="0"/>
              <w:autoSpaceDN w:val="0"/>
              <w:adjustRightInd w:val="0"/>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w:t>
            </w:r>
          </w:p>
        </w:tc>
        <w:tc>
          <w:tcPr>
            <w:tcW w:w="1162" w:type="dxa"/>
            <w:shd w:val="clear" w:color="auto" w:fill="auto"/>
            <w:vAlign w:val="center"/>
          </w:tcPr>
          <w:p w14:paraId="144DC98E"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247" w:type="dxa"/>
            <w:gridSpan w:val="2"/>
            <w:shd w:val="clear" w:color="auto" w:fill="auto"/>
            <w:vAlign w:val="center"/>
          </w:tcPr>
          <w:p w14:paraId="073A0982"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277" w:type="dxa"/>
            <w:gridSpan w:val="2"/>
            <w:shd w:val="clear" w:color="auto" w:fill="auto"/>
            <w:vAlign w:val="center"/>
          </w:tcPr>
          <w:p w14:paraId="588B6730"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276" w:type="dxa"/>
            <w:gridSpan w:val="2"/>
            <w:shd w:val="clear" w:color="auto" w:fill="auto"/>
            <w:vAlign w:val="center"/>
          </w:tcPr>
          <w:p w14:paraId="770287A8"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134" w:type="dxa"/>
            <w:shd w:val="clear" w:color="auto" w:fill="auto"/>
            <w:vAlign w:val="center"/>
          </w:tcPr>
          <w:p w14:paraId="371B3576"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134" w:type="dxa"/>
            <w:shd w:val="clear" w:color="auto" w:fill="auto"/>
            <w:vAlign w:val="center"/>
          </w:tcPr>
          <w:p w14:paraId="29DECC68"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414" w:type="dxa"/>
            <w:gridSpan w:val="2"/>
            <w:shd w:val="clear" w:color="auto" w:fill="auto"/>
            <w:vAlign w:val="center"/>
          </w:tcPr>
          <w:p w14:paraId="635471C5"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1247" w:type="dxa"/>
            <w:gridSpan w:val="2"/>
            <w:shd w:val="clear" w:color="auto" w:fill="auto"/>
            <w:vAlign w:val="center"/>
          </w:tcPr>
          <w:p w14:paraId="399D710D"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c>
          <w:tcPr>
            <w:tcW w:w="741" w:type="dxa"/>
            <w:shd w:val="clear" w:color="auto" w:fill="auto"/>
            <w:vAlign w:val="center"/>
          </w:tcPr>
          <w:p w14:paraId="6806DB6F"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0,000</w:t>
            </w:r>
          </w:p>
        </w:tc>
      </w:tr>
    </w:tbl>
    <w:p w14:paraId="79250633" w14:textId="77777777" w:rsidR="00AC4862" w:rsidRPr="00C8165C" w:rsidRDefault="00AC4862" w:rsidP="007E4380">
      <w:pPr>
        <w:pStyle w:val="ad"/>
        <w:spacing w:after="0" w:line="240" w:lineRule="auto"/>
        <w:ind w:left="0"/>
        <w:rPr>
          <w:rFonts w:ascii="Times New Roman" w:hAnsi="Times New Roman" w:cs="Times New Roman"/>
          <w:sz w:val="28"/>
          <w:szCs w:val="28"/>
        </w:rPr>
        <w:sectPr w:rsidR="00AC4862" w:rsidRPr="00C8165C" w:rsidSect="00ED7E12">
          <w:pgSz w:w="16838" w:h="11906" w:orient="landscape" w:code="9"/>
          <w:pgMar w:top="1134" w:right="851" w:bottom="1134" w:left="1418" w:header="454" w:footer="454" w:gutter="0"/>
          <w:cols w:space="708"/>
          <w:docGrid w:linePitch="360"/>
        </w:sectPr>
      </w:pPr>
    </w:p>
    <w:p w14:paraId="1C6BD07C" w14:textId="77777777" w:rsidR="00AC4862" w:rsidRPr="00C8165C" w:rsidRDefault="00AC4862" w:rsidP="0004679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93" w:name="_Toc435791312"/>
      <w:bookmarkStart w:id="694" w:name="_Toc128476308"/>
      <w:bookmarkStart w:id="695" w:name="_Toc128558327"/>
      <w:r w:rsidRPr="00C8165C">
        <w:rPr>
          <w:rFonts w:ascii="Times New Roman" w:hAnsi="Times New Roman" w:cs="Times New Roman"/>
          <w:b w:val="0"/>
          <w:color w:val="000000" w:themeColor="text1"/>
          <w:sz w:val="28"/>
          <w:szCs w:val="28"/>
        </w:rPr>
        <w:lastRenderedPageBreak/>
        <w:t>2.3 Прогнозы перспективных удельных расходов тепловой эн</w:t>
      </w:r>
      <w:r w:rsidR="007E4380" w:rsidRPr="00C8165C">
        <w:rPr>
          <w:rFonts w:ascii="Times New Roman" w:hAnsi="Times New Roman" w:cs="Times New Roman"/>
          <w:b w:val="0"/>
          <w:color w:val="000000" w:themeColor="text1"/>
          <w:sz w:val="28"/>
          <w:szCs w:val="28"/>
        </w:rPr>
        <w:t xml:space="preserve">ергии на отопление, вентиляцию </w:t>
      </w:r>
      <w:r w:rsidRPr="00C8165C">
        <w:rPr>
          <w:rFonts w:ascii="Times New Roman" w:hAnsi="Times New Roman" w:cs="Times New Roman"/>
          <w:b w:val="0"/>
          <w:color w:val="000000" w:themeColor="text1"/>
          <w:sz w:val="28"/>
          <w:szCs w:val="28"/>
        </w:rPr>
        <w:t>и горячее водоснабжение, согласованных с требованиями</w:t>
      </w:r>
      <w:r w:rsidR="007E4380" w:rsidRPr="00C8165C">
        <w:rPr>
          <w:rFonts w:ascii="Times New Roman" w:hAnsi="Times New Roman" w:cs="Times New Roman"/>
          <w:b w:val="0"/>
          <w:color w:val="000000" w:themeColor="text1"/>
          <w:sz w:val="28"/>
          <w:szCs w:val="28"/>
        </w:rPr>
        <w:t xml:space="preserve"> к энергетической эффективности </w:t>
      </w:r>
      <w:r w:rsidRPr="00C8165C">
        <w:rPr>
          <w:rFonts w:ascii="Times New Roman" w:hAnsi="Times New Roman" w:cs="Times New Roman"/>
          <w:b w:val="0"/>
          <w:color w:val="000000" w:themeColor="text1"/>
          <w:sz w:val="28"/>
          <w:szCs w:val="28"/>
        </w:rPr>
        <w:t>объектов теплопотребления, устанавливаемых в с</w:t>
      </w:r>
      <w:r w:rsidR="007E4380" w:rsidRPr="00C8165C">
        <w:rPr>
          <w:rFonts w:ascii="Times New Roman" w:hAnsi="Times New Roman" w:cs="Times New Roman"/>
          <w:b w:val="0"/>
          <w:color w:val="000000" w:themeColor="text1"/>
          <w:sz w:val="28"/>
          <w:szCs w:val="28"/>
        </w:rPr>
        <w:t xml:space="preserve">оответствии с законодательством </w:t>
      </w:r>
      <w:r w:rsidRPr="00C8165C">
        <w:rPr>
          <w:rFonts w:ascii="Times New Roman" w:hAnsi="Times New Roman" w:cs="Times New Roman"/>
          <w:b w:val="0"/>
          <w:color w:val="000000" w:themeColor="text1"/>
          <w:sz w:val="28"/>
          <w:szCs w:val="28"/>
        </w:rPr>
        <w:t>Российской Федерации</w:t>
      </w:r>
      <w:bookmarkEnd w:id="693"/>
      <w:bookmarkEnd w:id="694"/>
      <w:bookmarkEnd w:id="695"/>
    </w:p>
    <w:p w14:paraId="6F29E58F" w14:textId="77777777" w:rsidR="00AC4862" w:rsidRPr="00C8165C" w:rsidRDefault="00AC4862" w:rsidP="0004679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Удельные расходы тепловой энергии на отопление, вентиляцию для перспективного строительства для жилых домов и общественно-деловой застройки принимаются в соответствии с данными таблицы 14 СП 50.13330.2012 «Тепловая защита зданий».</w:t>
      </w:r>
    </w:p>
    <w:p w14:paraId="355887DA" w14:textId="77777777" w:rsidR="00AC4862" w:rsidRPr="00C8165C" w:rsidRDefault="00AC4862" w:rsidP="0004679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Требования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 принимаются согласно Постановления Правительства РФ от 07.12.2020 №2035.</w:t>
      </w:r>
    </w:p>
    <w:p w14:paraId="20607510" w14:textId="77777777" w:rsidR="00AC4862" w:rsidRPr="00C8165C" w:rsidRDefault="00AC4862" w:rsidP="0004679C">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Удельные расходы тепловой энергии для нагрева холодной воды на нужды ГВС для перспективного строительства определяются в соответствии с данными СП 124.13330.2012 «</w:t>
      </w:r>
      <w:r w:rsidR="007E4380" w:rsidRPr="00C8165C">
        <w:rPr>
          <w:rFonts w:ascii="Times New Roman" w:hAnsi="Times New Roman" w:cs="Times New Roman"/>
          <w:color w:val="000000" w:themeColor="text1"/>
          <w:sz w:val="28"/>
          <w:szCs w:val="28"/>
        </w:rPr>
        <w:t>Тепловые сети» Приложение Г.</w:t>
      </w:r>
    </w:p>
    <w:p w14:paraId="2F77A980" w14:textId="77777777" w:rsidR="00AC4862" w:rsidRPr="00C8165C" w:rsidRDefault="00AC4862" w:rsidP="0004679C">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Прогнозы перспективных удельных расходов тепловой энергии</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45"/>
        <w:gridCol w:w="1069"/>
        <w:gridCol w:w="909"/>
        <w:gridCol w:w="910"/>
        <w:gridCol w:w="910"/>
        <w:gridCol w:w="910"/>
        <w:gridCol w:w="910"/>
        <w:gridCol w:w="910"/>
        <w:gridCol w:w="910"/>
      </w:tblGrid>
      <w:tr w:rsidR="00AC4862" w:rsidRPr="00C8165C" w14:paraId="08579EA7" w14:textId="77777777" w:rsidTr="000F55B1">
        <w:trPr>
          <w:trHeight w:val="340"/>
          <w:tblHeader/>
          <w:jc w:val="center"/>
        </w:trPr>
        <w:tc>
          <w:tcPr>
            <w:tcW w:w="2245" w:type="dxa"/>
            <w:vMerge w:val="restart"/>
            <w:tcBorders>
              <w:tl2br w:val="single" w:sz="4" w:space="0" w:color="auto"/>
            </w:tcBorders>
            <w:vAlign w:val="center"/>
          </w:tcPr>
          <w:p w14:paraId="1CAE604E" w14:textId="77777777" w:rsidR="00AC4862" w:rsidRPr="00C8165C" w:rsidRDefault="0004679C" w:rsidP="0004679C">
            <w:pPr>
              <w:pStyle w:val="Default"/>
              <w:widowControl w:val="0"/>
              <w:suppressAutoHyphens/>
              <w:jc w:val="both"/>
              <w:rPr>
                <w:color w:val="000000" w:themeColor="text1"/>
                <w:sz w:val="28"/>
                <w:szCs w:val="28"/>
              </w:rPr>
            </w:pPr>
            <w:r>
              <w:rPr>
                <w:color w:val="000000" w:themeColor="text1"/>
                <w:sz w:val="28"/>
                <w:szCs w:val="28"/>
              </w:rPr>
              <w:t xml:space="preserve">                      </w:t>
            </w:r>
            <w:r w:rsidR="00AC4862" w:rsidRPr="00C8165C">
              <w:rPr>
                <w:color w:val="000000" w:themeColor="text1"/>
                <w:sz w:val="28"/>
                <w:szCs w:val="28"/>
              </w:rPr>
              <w:t>Год</w:t>
            </w:r>
          </w:p>
          <w:p w14:paraId="68B14AC7" w14:textId="77777777" w:rsidR="00AC4862" w:rsidRPr="00C8165C" w:rsidRDefault="00AC4862" w:rsidP="0004679C">
            <w:pPr>
              <w:pStyle w:val="Default"/>
              <w:widowControl w:val="0"/>
              <w:suppressAutoHyphens/>
              <w:jc w:val="both"/>
              <w:rPr>
                <w:color w:val="000000" w:themeColor="text1"/>
                <w:sz w:val="28"/>
                <w:szCs w:val="28"/>
              </w:rPr>
            </w:pPr>
          </w:p>
          <w:p w14:paraId="748EA834" w14:textId="77777777" w:rsidR="00AC4862" w:rsidRPr="00C8165C" w:rsidRDefault="0004679C" w:rsidP="0004679C">
            <w:pPr>
              <w:pStyle w:val="Default"/>
              <w:widowControl w:val="0"/>
              <w:suppressAutoHyphens/>
              <w:jc w:val="both"/>
              <w:rPr>
                <w:color w:val="000000" w:themeColor="text1"/>
                <w:sz w:val="28"/>
                <w:szCs w:val="28"/>
              </w:rPr>
            </w:pPr>
            <w:r>
              <w:rPr>
                <w:color w:val="000000" w:themeColor="text1"/>
                <w:sz w:val="28"/>
                <w:szCs w:val="28"/>
              </w:rPr>
              <w:t xml:space="preserve">  </w:t>
            </w:r>
            <w:r w:rsidR="00AC4862" w:rsidRPr="00C8165C">
              <w:rPr>
                <w:color w:val="000000" w:themeColor="text1"/>
                <w:sz w:val="28"/>
                <w:szCs w:val="28"/>
              </w:rPr>
              <w:t>Показатель</w:t>
            </w:r>
          </w:p>
        </w:tc>
        <w:tc>
          <w:tcPr>
            <w:tcW w:w="1069" w:type="dxa"/>
            <w:vMerge w:val="restart"/>
            <w:vAlign w:val="center"/>
          </w:tcPr>
          <w:p w14:paraId="1FD7D305" w14:textId="77777777" w:rsidR="00AC4862" w:rsidRPr="00C8165C" w:rsidRDefault="00AC4862" w:rsidP="0004679C">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35C731AC" w14:textId="77777777" w:rsidR="00AC4862" w:rsidRPr="00C8165C" w:rsidRDefault="00794A68" w:rsidP="000467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369" w:type="dxa"/>
            <w:gridSpan w:val="7"/>
            <w:vAlign w:val="center"/>
          </w:tcPr>
          <w:p w14:paraId="35C95892" w14:textId="77777777" w:rsidR="00AC4862" w:rsidRPr="00C8165C" w:rsidRDefault="00AC4862" w:rsidP="0004679C">
            <w:pPr>
              <w:pStyle w:val="Default"/>
              <w:widowControl w:val="0"/>
              <w:suppressAutoHyphens/>
              <w:jc w:val="center"/>
              <w:rPr>
                <w:color w:val="000000" w:themeColor="text1"/>
                <w:sz w:val="28"/>
                <w:szCs w:val="28"/>
              </w:rPr>
            </w:pPr>
            <w:r w:rsidRPr="00C8165C">
              <w:rPr>
                <w:color w:val="000000" w:themeColor="text1"/>
                <w:sz w:val="28"/>
                <w:szCs w:val="28"/>
              </w:rPr>
              <w:t>Тепловая энергия (мощность), ккал/ч·м</w:t>
            </w:r>
            <w:r w:rsidRPr="00C8165C">
              <w:rPr>
                <w:color w:val="000000" w:themeColor="text1"/>
                <w:sz w:val="28"/>
                <w:szCs w:val="28"/>
                <w:vertAlign w:val="superscript"/>
              </w:rPr>
              <w:t>2</w:t>
            </w:r>
          </w:p>
        </w:tc>
      </w:tr>
      <w:tr w:rsidR="00AC4862" w:rsidRPr="00C8165C" w14:paraId="20216B02" w14:textId="77777777" w:rsidTr="000F55B1">
        <w:trPr>
          <w:trHeight w:val="416"/>
          <w:tblHeader/>
          <w:jc w:val="center"/>
        </w:trPr>
        <w:tc>
          <w:tcPr>
            <w:tcW w:w="2245" w:type="dxa"/>
            <w:vMerge/>
            <w:tcBorders>
              <w:tl2br w:val="single" w:sz="4" w:space="0" w:color="auto"/>
            </w:tcBorders>
            <w:vAlign w:val="center"/>
          </w:tcPr>
          <w:p w14:paraId="246E1655" w14:textId="77777777" w:rsidR="00AC4862" w:rsidRPr="00C8165C" w:rsidRDefault="00AC4862" w:rsidP="0004679C">
            <w:pPr>
              <w:pStyle w:val="Default"/>
              <w:widowControl w:val="0"/>
              <w:suppressAutoHyphens/>
              <w:jc w:val="both"/>
              <w:rPr>
                <w:color w:val="000000" w:themeColor="text1"/>
                <w:sz w:val="28"/>
                <w:szCs w:val="28"/>
              </w:rPr>
            </w:pPr>
          </w:p>
        </w:tc>
        <w:tc>
          <w:tcPr>
            <w:tcW w:w="1069" w:type="dxa"/>
            <w:vMerge/>
            <w:vAlign w:val="center"/>
          </w:tcPr>
          <w:p w14:paraId="2E5B6E0E" w14:textId="77777777" w:rsidR="00AC4862" w:rsidRPr="00C8165C" w:rsidRDefault="00AC4862" w:rsidP="0004679C">
            <w:pPr>
              <w:pStyle w:val="Default"/>
              <w:widowControl w:val="0"/>
              <w:suppressAutoHyphens/>
              <w:jc w:val="center"/>
              <w:rPr>
                <w:color w:val="000000" w:themeColor="text1"/>
                <w:sz w:val="28"/>
                <w:szCs w:val="28"/>
              </w:rPr>
            </w:pPr>
          </w:p>
        </w:tc>
        <w:tc>
          <w:tcPr>
            <w:tcW w:w="909" w:type="dxa"/>
            <w:vAlign w:val="center"/>
          </w:tcPr>
          <w:p w14:paraId="0499EB40" w14:textId="77777777" w:rsidR="00AC4862" w:rsidRPr="00C8165C" w:rsidRDefault="00450E17" w:rsidP="0004679C">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10" w:type="dxa"/>
            <w:vAlign w:val="center"/>
          </w:tcPr>
          <w:p w14:paraId="1FE2B9C3"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4</w:t>
            </w:r>
          </w:p>
        </w:tc>
        <w:tc>
          <w:tcPr>
            <w:tcW w:w="910" w:type="dxa"/>
            <w:vAlign w:val="center"/>
          </w:tcPr>
          <w:p w14:paraId="57FD3A91"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5</w:t>
            </w:r>
          </w:p>
        </w:tc>
        <w:tc>
          <w:tcPr>
            <w:tcW w:w="910" w:type="dxa"/>
            <w:vAlign w:val="center"/>
          </w:tcPr>
          <w:p w14:paraId="28BCA684"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6</w:t>
            </w:r>
          </w:p>
        </w:tc>
        <w:tc>
          <w:tcPr>
            <w:tcW w:w="910" w:type="dxa"/>
            <w:vAlign w:val="center"/>
          </w:tcPr>
          <w:p w14:paraId="684CE79F"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7</w:t>
            </w:r>
          </w:p>
        </w:tc>
        <w:tc>
          <w:tcPr>
            <w:tcW w:w="910" w:type="dxa"/>
            <w:vAlign w:val="center"/>
          </w:tcPr>
          <w:p w14:paraId="695EBE83"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72BF9C2D"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0F55B1">
              <w:rPr>
                <w:rFonts w:ascii="Times New Roman" w:hAnsi="Times New Roman" w:cs="Times New Roman"/>
                <w:color w:val="000000" w:themeColor="text1"/>
                <w:sz w:val="28"/>
                <w:szCs w:val="28"/>
              </w:rPr>
              <w:t>3</w:t>
            </w:r>
          </w:p>
        </w:tc>
        <w:tc>
          <w:tcPr>
            <w:tcW w:w="910" w:type="dxa"/>
            <w:vAlign w:val="center"/>
          </w:tcPr>
          <w:p w14:paraId="3BD75C77"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0F55B1">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50030D48"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58884051" w14:textId="77777777" w:rsidTr="000F55B1">
        <w:trPr>
          <w:trHeight w:val="340"/>
          <w:tblHeader/>
          <w:jc w:val="center"/>
        </w:trPr>
        <w:tc>
          <w:tcPr>
            <w:tcW w:w="2245" w:type="dxa"/>
            <w:vAlign w:val="center"/>
          </w:tcPr>
          <w:p w14:paraId="3D12FC20"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069" w:type="dxa"/>
            <w:vAlign w:val="center"/>
          </w:tcPr>
          <w:p w14:paraId="1C5F2DA5"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909" w:type="dxa"/>
            <w:vAlign w:val="center"/>
          </w:tcPr>
          <w:p w14:paraId="0A66DA80"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910" w:type="dxa"/>
            <w:vAlign w:val="center"/>
          </w:tcPr>
          <w:p w14:paraId="26D925E3"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910" w:type="dxa"/>
            <w:vAlign w:val="center"/>
          </w:tcPr>
          <w:p w14:paraId="738F3095"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910" w:type="dxa"/>
            <w:vAlign w:val="center"/>
          </w:tcPr>
          <w:p w14:paraId="5747AA08"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910" w:type="dxa"/>
            <w:vAlign w:val="center"/>
          </w:tcPr>
          <w:p w14:paraId="7352CFF1"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910" w:type="dxa"/>
            <w:vAlign w:val="center"/>
          </w:tcPr>
          <w:p w14:paraId="4B0044FD"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910" w:type="dxa"/>
            <w:vAlign w:val="center"/>
          </w:tcPr>
          <w:p w14:paraId="6463823D"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AC4862" w:rsidRPr="00C8165C" w14:paraId="02A86EBE" w14:textId="77777777" w:rsidTr="000F55B1">
        <w:trPr>
          <w:trHeight w:val="340"/>
          <w:jc w:val="center"/>
        </w:trPr>
        <w:tc>
          <w:tcPr>
            <w:tcW w:w="9683" w:type="dxa"/>
            <w:gridSpan w:val="9"/>
            <w:vAlign w:val="center"/>
          </w:tcPr>
          <w:p w14:paraId="7E183B50"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0F55B1" w:rsidRPr="00C8165C" w14:paraId="58D51643" w14:textId="77777777" w:rsidTr="000F55B1">
        <w:trPr>
          <w:trHeight w:val="340"/>
          <w:jc w:val="center"/>
        </w:trPr>
        <w:tc>
          <w:tcPr>
            <w:tcW w:w="2245" w:type="dxa"/>
            <w:vAlign w:val="center"/>
          </w:tcPr>
          <w:p w14:paraId="12AD1A1C" w14:textId="77777777" w:rsidR="000F55B1" w:rsidRPr="00C8165C" w:rsidRDefault="000F55B1" w:rsidP="0004679C">
            <w:pPr>
              <w:pStyle w:val="Default"/>
              <w:widowControl w:val="0"/>
              <w:suppressAutoHyphens/>
              <w:rPr>
                <w:color w:val="000000" w:themeColor="text1"/>
                <w:sz w:val="28"/>
                <w:szCs w:val="28"/>
              </w:rPr>
            </w:pPr>
            <w:r w:rsidRPr="00C8165C">
              <w:rPr>
                <w:color w:val="000000" w:themeColor="text1"/>
                <w:sz w:val="28"/>
                <w:szCs w:val="28"/>
              </w:rPr>
              <w:t>Отопление и вентиляция</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15CF68A9" w14:textId="77777777" w:rsidR="000F55B1" w:rsidRPr="00C8165C" w:rsidRDefault="000F55B1"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w:t>
            </w:r>
            <w:r>
              <w:rPr>
                <w:rFonts w:ascii="Times New Roman" w:hAnsi="Times New Roman" w:cs="Times New Roman"/>
                <w:color w:val="000000"/>
                <w:sz w:val="28"/>
                <w:szCs w:val="28"/>
              </w:rPr>
              <w:t>5,350</w:t>
            </w:r>
          </w:p>
        </w:tc>
        <w:tc>
          <w:tcPr>
            <w:tcW w:w="909" w:type="dxa"/>
            <w:tcBorders>
              <w:top w:val="single" w:sz="4" w:space="0" w:color="auto"/>
              <w:left w:val="nil"/>
              <w:bottom w:val="single" w:sz="4" w:space="0" w:color="auto"/>
              <w:right w:val="single" w:sz="4" w:space="0" w:color="auto"/>
            </w:tcBorders>
            <w:shd w:val="clear" w:color="auto" w:fill="auto"/>
            <w:vAlign w:val="center"/>
          </w:tcPr>
          <w:p w14:paraId="50EEE69F" w14:textId="77777777" w:rsidR="000F55B1" w:rsidRPr="00C8165C" w:rsidRDefault="000F55B1"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w:t>
            </w:r>
            <w:r>
              <w:rPr>
                <w:rFonts w:ascii="Times New Roman" w:hAnsi="Times New Roman" w:cs="Times New Roman"/>
                <w:color w:val="000000"/>
                <w:sz w:val="28"/>
                <w:szCs w:val="28"/>
              </w:rPr>
              <w:t>5,350</w:t>
            </w:r>
          </w:p>
        </w:tc>
        <w:tc>
          <w:tcPr>
            <w:tcW w:w="910" w:type="dxa"/>
            <w:tcBorders>
              <w:top w:val="single" w:sz="4" w:space="0" w:color="auto"/>
              <w:left w:val="nil"/>
              <w:bottom w:val="single" w:sz="4" w:space="0" w:color="auto"/>
              <w:right w:val="single" w:sz="4" w:space="0" w:color="auto"/>
            </w:tcBorders>
            <w:shd w:val="clear" w:color="auto" w:fill="auto"/>
            <w:vAlign w:val="center"/>
          </w:tcPr>
          <w:p w14:paraId="781249AF" w14:textId="77777777" w:rsidR="000F55B1" w:rsidRPr="00C8165C" w:rsidRDefault="000F55B1"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w:t>
            </w:r>
            <w:r>
              <w:rPr>
                <w:rFonts w:ascii="Times New Roman" w:hAnsi="Times New Roman" w:cs="Times New Roman"/>
                <w:color w:val="000000"/>
                <w:sz w:val="28"/>
                <w:szCs w:val="28"/>
              </w:rPr>
              <w:t>5,350</w:t>
            </w:r>
          </w:p>
        </w:tc>
        <w:tc>
          <w:tcPr>
            <w:tcW w:w="910" w:type="dxa"/>
            <w:tcBorders>
              <w:top w:val="single" w:sz="4" w:space="0" w:color="auto"/>
              <w:left w:val="nil"/>
              <w:bottom w:val="single" w:sz="4" w:space="0" w:color="auto"/>
              <w:right w:val="single" w:sz="4" w:space="0" w:color="auto"/>
            </w:tcBorders>
            <w:shd w:val="clear" w:color="auto" w:fill="auto"/>
            <w:vAlign w:val="center"/>
          </w:tcPr>
          <w:p w14:paraId="70A1BC4D" w14:textId="77777777" w:rsidR="000F55B1" w:rsidRPr="00C8165C" w:rsidRDefault="000F55B1"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w:t>
            </w:r>
            <w:r>
              <w:rPr>
                <w:rFonts w:ascii="Times New Roman" w:hAnsi="Times New Roman" w:cs="Times New Roman"/>
                <w:color w:val="000000"/>
                <w:sz w:val="28"/>
                <w:szCs w:val="28"/>
              </w:rPr>
              <w:t>5,350</w:t>
            </w:r>
          </w:p>
        </w:tc>
        <w:tc>
          <w:tcPr>
            <w:tcW w:w="910" w:type="dxa"/>
            <w:tcBorders>
              <w:top w:val="single" w:sz="4" w:space="0" w:color="auto"/>
              <w:left w:val="nil"/>
              <w:bottom w:val="single" w:sz="4" w:space="0" w:color="auto"/>
              <w:right w:val="single" w:sz="4" w:space="0" w:color="auto"/>
            </w:tcBorders>
            <w:shd w:val="clear" w:color="auto" w:fill="auto"/>
            <w:vAlign w:val="center"/>
          </w:tcPr>
          <w:p w14:paraId="07C1CE63" w14:textId="77777777" w:rsidR="000F55B1" w:rsidRPr="00C8165C" w:rsidRDefault="000F55B1"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w:t>
            </w:r>
            <w:r>
              <w:rPr>
                <w:rFonts w:ascii="Times New Roman" w:hAnsi="Times New Roman" w:cs="Times New Roman"/>
                <w:color w:val="000000"/>
                <w:sz w:val="28"/>
                <w:szCs w:val="28"/>
              </w:rPr>
              <w:t>5,350</w:t>
            </w:r>
          </w:p>
        </w:tc>
        <w:tc>
          <w:tcPr>
            <w:tcW w:w="910" w:type="dxa"/>
            <w:tcBorders>
              <w:top w:val="single" w:sz="4" w:space="0" w:color="auto"/>
              <w:left w:val="nil"/>
              <w:bottom w:val="single" w:sz="4" w:space="0" w:color="auto"/>
              <w:right w:val="single" w:sz="4" w:space="0" w:color="auto"/>
            </w:tcBorders>
            <w:shd w:val="clear" w:color="auto" w:fill="auto"/>
            <w:vAlign w:val="center"/>
          </w:tcPr>
          <w:p w14:paraId="31175B8C" w14:textId="77777777" w:rsidR="000F55B1" w:rsidRPr="00C8165C" w:rsidRDefault="000F55B1"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w:t>
            </w:r>
            <w:r>
              <w:rPr>
                <w:rFonts w:ascii="Times New Roman" w:hAnsi="Times New Roman" w:cs="Times New Roman"/>
                <w:color w:val="000000"/>
                <w:sz w:val="28"/>
                <w:szCs w:val="28"/>
              </w:rPr>
              <w:t>5,350</w:t>
            </w:r>
          </w:p>
        </w:tc>
        <w:tc>
          <w:tcPr>
            <w:tcW w:w="910" w:type="dxa"/>
            <w:tcBorders>
              <w:top w:val="single" w:sz="4" w:space="0" w:color="auto"/>
              <w:left w:val="nil"/>
              <w:bottom w:val="single" w:sz="4" w:space="0" w:color="auto"/>
              <w:right w:val="single" w:sz="4" w:space="0" w:color="auto"/>
            </w:tcBorders>
            <w:shd w:val="clear" w:color="auto" w:fill="auto"/>
            <w:vAlign w:val="center"/>
          </w:tcPr>
          <w:p w14:paraId="681FCA72" w14:textId="77777777" w:rsidR="000F55B1" w:rsidRPr="00C8165C" w:rsidRDefault="000F55B1"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w:t>
            </w:r>
            <w:r>
              <w:rPr>
                <w:rFonts w:ascii="Times New Roman" w:hAnsi="Times New Roman" w:cs="Times New Roman"/>
                <w:color w:val="000000"/>
                <w:sz w:val="28"/>
                <w:szCs w:val="28"/>
              </w:rPr>
              <w:t>5,350</w:t>
            </w:r>
          </w:p>
        </w:tc>
        <w:tc>
          <w:tcPr>
            <w:tcW w:w="910" w:type="dxa"/>
            <w:tcBorders>
              <w:top w:val="single" w:sz="4" w:space="0" w:color="auto"/>
              <w:left w:val="nil"/>
              <w:bottom w:val="single" w:sz="4" w:space="0" w:color="auto"/>
              <w:right w:val="single" w:sz="4" w:space="0" w:color="auto"/>
            </w:tcBorders>
            <w:shd w:val="clear" w:color="auto" w:fill="auto"/>
            <w:vAlign w:val="center"/>
          </w:tcPr>
          <w:p w14:paraId="26A66749" w14:textId="77777777" w:rsidR="000F55B1" w:rsidRPr="00C8165C" w:rsidRDefault="000F55B1"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w:t>
            </w:r>
            <w:r>
              <w:rPr>
                <w:rFonts w:ascii="Times New Roman" w:hAnsi="Times New Roman" w:cs="Times New Roman"/>
                <w:color w:val="000000"/>
                <w:sz w:val="28"/>
                <w:szCs w:val="28"/>
              </w:rPr>
              <w:t>5,350</w:t>
            </w:r>
          </w:p>
        </w:tc>
      </w:tr>
      <w:tr w:rsidR="00AC4862" w:rsidRPr="00C8165C" w14:paraId="314DF7A5" w14:textId="77777777" w:rsidTr="000F55B1">
        <w:trPr>
          <w:trHeight w:val="340"/>
          <w:jc w:val="center"/>
        </w:trPr>
        <w:tc>
          <w:tcPr>
            <w:tcW w:w="2245" w:type="dxa"/>
            <w:vAlign w:val="center"/>
          </w:tcPr>
          <w:p w14:paraId="01C3F1C5" w14:textId="77777777" w:rsidR="00AC4862" w:rsidRPr="00C8165C" w:rsidRDefault="00AC4862" w:rsidP="0004679C">
            <w:pPr>
              <w:pStyle w:val="Default"/>
              <w:widowControl w:val="0"/>
              <w:suppressAutoHyphens/>
              <w:jc w:val="both"/>
              <w:rPr>
                <w:color w:val="000000" w:themeColor="text1"/>
                <w:sz w:val="28"/>
                <w:szCs w:val="28"/>
              </w:rPr>
            </w:pPr>
            <w:r w:rsidRPr="00C8165C">
              <w:rPr>
                <w:color w:val="000000" w:themeColor="text1"/>
                <w:sz w:val="28"/>
                <w:szCs w:val="28"/>
              </w:rPr>
              <w:t>ГВС</w:t>
            </w:r>
          </w:p>
        </w:tc>
        <w:tc>
          <w:tcPr>
            <w:tcW w:w="1069" w:type="dxa"/>
            <w:tcBorders>
              <w:top w:val="nil"/>
              <w:left w:val="single" w:sz="4" w:space="0" w:color="auto"/>
              <w:bottom w:val="single" w:sz="4" w:space="0" w:color="auto"/>
              <w:right w:val="single" w:sz="4" w:space="0" w:color="auto"/>
            </w:tcBorders>
            <w:shd w:val="clear" w:color="auto" w:fill="auto"/>
            <w:vAlign w:val="center"/>
          </w:tcPr>
          <w:p w14:paraId="551EB57B"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09" w:type="dxa"/>
            <w:tcBorders>
              <w:top w:val="nil"/>
              <w:left w:val="nil"/>
              <w:bottom w:val="single" w:sz="4" w:space="0" w:color="auto"/>
              <w:right w:val="single" w:sz="4" w:space="0" w:color="auto"/>
            </w:tcBorders>
            <w:shd w:val="clear" w:color="auto" w:fill="auto"/>
            <w:vAlign w:val="center"/>
          </w:tcPr>
          <w:p w14:paraId="16252241"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0" w:type="dxa"/>
            <w:tcBorders>
              <w:top w:val="nil"/>
              <w:left w:val="nil"/>
              <w:bottom w:val="single" w:sz="4" w:space="0" w:color="auto"/>
              <w:right w:val="single" w:sz="4" w:space="0" w:color="auto"/>
            </w:tcBorders>
            <w:shd w:val="clear" w:color="auto" w:fill="auto"/>
            <w:vAlign w:val="center"/>
          </w:tcPr>
          <w:p w14:paraId="299FD7AE"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0" w:type="dxa"/>
            <w:tcBorders>
              <w:top w:val="nil"/>
              <w:left w:val="nil"/>
              <w:bottom w:val="single" w:sz="4" w:space="0" w:color="auto"/>
              <w:right w:val="single" w:sz="4" w:space="0" w:color="auto"/>
            </w:tcBorders>
            <w:shd w:val="clear" w:color="auto" w:fill="auto"/>
            <w:vAlign w:val="center"/>
          </w:tcPr>
          <w:p w14:paraId="7421ED4C"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0" w:type="dxa"/>
            <w:tcBorders>
              <w:top w:val="nil"/>
              <w:left w:val="nil"/>
              <w:bottom w:val="single" w:sz="4" w:space="0" w:color="auto"/>
              <w:right w:val="single" w:sz="4" w:space="0" w:color="auto"/>
            </w:tcBorders>
            <w:shd w:val="clear" w:color="auto" w:fill="auto"/>
            <w:vAlign w:val="center"/>
          </w:tcPr>
          <w:p w14:paraId="54997A90"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0" w:type="dxa"/>
            <w:tcBorders>
              <w:top w:val="nil"/>
              <w:left w:val="nil"/>
              <w:bottom w:val="single" w:sz="4" w:space="0" w:color="auto"/>
              <w:right w:val="single" w:sz="4" w:space="0" w:color="auto"/>
            </w:tcBorders>
            <w:shd w:val="clear" w:color="auto" w:fill="auto"/>
            <w:vAlign w:val="center"/>
          </w:tcPr>
          <w:p w14:paraId="1EFFCD31"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0" w:type="dxa"/>
            <w:tcBorders>
              <w:top w:val="nil"/>
              <w:left w:val="nil"/>
              <w:bottom w:val="single" w:sz="4" w:space="0" w:color="auto"/>
              <w:right w:val="single" w:sz="4" w:space="0" w:color="auto"/>
            </w:tcBorders>
            <w:shd w:val="clear" w:color="auto" w:fill="auto"/>
            <w:vAlign w:val="center"/>
          </w:tcPr>
          <w:p w14:paraId="566F9356"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10" w:type="dxa"/>
            <w:tcBorders>
              <w:top w:val="nil"/>
              <w:left w:val="nil"/>
              <w:bottom w:val="single" w:sz="4" w:space="0" w:color="auto"/>
              <w:right w:val="single" w:sz="4" w:space="0" w:color="auto"/>
            </w:tcBorders>
            <w:shd w:val="clear" w:color="auto" w:fill="auto"/>
            <w:vAlign w:val="center"/>
          </w:tcPr>
          <w:p w14:paraId="11742F79"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bl>
    <w:p w14:paraId="172241BF" w14:textId="77777777" w:rsidR="00AC4862" w:rsidRPr="00C8165C" w:rsidRDefault="00AC4862" w:rsidP="0004679C">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Расчетная удельная часовая величина тепловой мощности, необходимой для нагрева горячей воды на нужды ГВС по СП 124.13330 (Приложение Г)</w:t>
      </w:r>
    </w:p>
    <w:tbl>
      <w:tblPr>
        <w:tblStyle w:val="aa"/>
        <w:tblW w:w="0" w:type="auto"/>
        <w:tblLook w:val="04A0" w:firstRow="1" w:lastRow="0" w:firstColumn="1" w:lastColumn="0" w:noHBand="0" w:noVBand="1"/>
      </w:tblPr>
      <w:tblGrid>
        <w:gridCol w:w="4879"/>
        <w:gridCol w:w="4748"/>
      </w:tblGrid>
      <w:tr w:rsidR="00AC4862" w:rsidRPr="00C8165C" w14:paraId="285E823A" w14:textId="77777777" w:rsidTr="00AC4862">
        <w:trPr>
          <w:trHeight w:val="680"/>
          <w:tblHeader/>
        </w:trPr>
        <w:tc>
          <w:tcPr>
            <w:tcW w:w="5097" w:type="dxa"/>
            <w:vAlign w:val="center"/>
          </w:tcPr>
          <w:p w14:paraId="1840F6D5"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Потребители</w:t>
            </w:r>
          </w:p>
        </w:tc>
        <w:tc>
          <w:tcPr>
            <w:tcW w:w="5098" w:type="dxa"/>
            <w:vAlign w:val="center"/>
          </w:tcPr>
          <w:p w14:paraId="0F4A16EF"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Удельная часовая величина тепловой </w:t>
            </w:r>
            <w:r w:rsidRPr="00C8165C">
              <w:rPr>
                <w:rFonts w:ascii="Times New Roman" w:hAnsi="Times New Roman" w:cs="Times New Roman"/>
                <w:color w:val="000000" w:themeColor="text1"/>
                <w:sz w:val="28"/>
                <w:szCs w:val="28"/>
              </w:rPr>
              <w:br/>
              <w:t>мощности, ккал/ч·м</w:t>
            </w:r>
            <w:r w:rsidRPr="00C8165C">
              <w:rPr>
                <w:rFonts w:ascii="Times New Roman" w:hAnsi="Times New Roman" w:cs="Times New Roman"/>
                <w:color w:val="000000" w:themeColor="text1"/>
                <w:sz w:val="28"/>
                <w:szCs w:val="28"/>
                <w:vertAlign w:val="superscript"/>
              </w:rPr>
              <w:t>2</w:t>
            </w:r>
          </w:p>
        </w:tc>
      </w:tr>
      <w:tr w:rsidR="00AC4862" w:rsidRPr="00C8165C" w14:paraId="73FC9EE6" w14:textId="77777777" w:rsidTr="00AC4862">
        <w:trPr>
          <w:trHeight w:val="340"/>
          <w:tblHeader/>
        </w:trPr>
        <w:tc>
          <w:tcPr>
            <w:tcW w:w="5097" w:type="dxa"/>
            <w:vAlign w:val="center"/>
          </w:tcPr>
          <w:p w14:paraId="4CB6B5C6"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5098" w:type="dxa"/>
            <w:vAlign w:val="center"/>
          </w:tcPr>
          <w:p w14:paraId="18684A71"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r>
      <w:tr w:rsidR="00AC4862" w:rsidRPr="00C8165C" w14:paraId="79DE5159" w14:textId="77777777" w:rsidTr="00AC4862">
        <w:trPr>
          <w:trHeight w:val="340"/>
        </w:trPr>
        <w:tc>
          <w:tcPr>
            <w:tcW w:w="5097" w:type="dxa"/>
            <w:vAlign w:val="center"/>
          </w:tcPr>
          <w:p w14:paraId="3D68D331"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Жилые дома</w:t>
            </w:r>
          </w:p>
        </w:tc>
        <w:tc>
          <w:tcPr>
            <w:tcW w:w="5098" w:type="dxa"/>
            <w:vAlign w:val="center"/>
          </w:tcPr>
          <w:p w14:paraId="797ADF88"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10,5</w:t>
            </w:r>
          </w:p>
        </w:tc>
      </w:tr>
      <w:tr w:rsidR="00AC4862" w:rsidRPr="00C8165C" w14:paraId="3FA64230" w14:textId="77777777" w:rsidTr="00AC4862">
        <w:trPr>
          <w:trHeight w:val="340"/>
        </w:trPr>
        <w:tc>
          <w:tcPr>
            <w:tcW w:w="5097" w:type="dxa"/>
            <w:vAlign w:val="center"/>
          </w:tcPr>
          <w:p w14:paraId="60E3C7BB"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Гостиницы</w:t>
            </w:r>
          </w:p>
        </w:tc>
        <w:tc>
          <w:tcPr>
            <w:tcW w:w="5098" w:type="dxa"/>
            <w:vAlign w:val="center"/>
          </w:tcPr>
          <w:p w14:paraId="1D722947"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14,6</w:t>
            </w:r>
          </w:p>
        </w:tc>
      </w:tr>
      <w:tr w:rsidR="00AC4862" w:rsidRPr="00C8165C" w14:paraId="60EE10F7" w14:textId="77777777" w:rsidTr="00AC4862">
        <w:trPr>
          <w:trHeight w:val="340"/>
        </w:trPr>
        <w:tc>
          <w:tcPr>
            <w:tcW w:w="5097" w:type="dxa"/>
            <w:vAlign w:val="center"/>
          </w:tcPr>
          <w:p w14:paraId="68460A85"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Больницы</w:t>
            </w:r>
          </w:p>
        </w:tc>
        <w:tc>
          <w:tcPr>
            <w:tcW w:w="5098" w:type="dxa"/>
            <w:vAlign w:val="center"/>
          </w:tcPr>
          <w:p w14:paraId="620E7D69"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15,1</w:t>
            </w:r>
          </w:p>
        </w:tc>
      </w:tr>
      <w:tr w:rsidR="00AC4862" w:rsidRPr="00C8165C" w14:paraId="3B474730" w14:textId="77777777" w:rsidTr="00AC4862">
        <w:trPr>
          <w:trHeight w:val="340"/>
        </w:trPr>
        <w:tc>
          <w:tcPr>
            <w:tcW w:w="5097" w:type="dxa"/>
            <w:vAlign w:val="center"/>
          </w:tcPr>
          <w:p w14:paraId="280DBC2F"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Поликлиники и амбулатории</w:t>
            </w:r>
          </w:p>
        </w:tc>
        <w:tc>
          <w:tcPr>
            <w:tcW w:w="5098" w:type="dxa"/>
            <w:vAlign w:val="center"/>
          </w:tcPr>
          <w:p w14:paraId="31F9127E"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1,5</w:t>
            </w:r>
          </w:p>
        </w:tc>
      </w:tr>
      <w:tr w:rsidR="00AC4862" w:rsidRPr="00C8165C" w14:paraId="2E9DD3ED" w14:textId="77777777" w:rsidTr="00AC4862">
        <w:trPr>
          <w:trHeight w:val="340"/>
        </w:trPr>
        <w:tc>
          <w:tcPr>
            <w:tcW w:w="5097" w:type="dxa"/>
            <w:vAlign w:val="center"/>
          </w:tcPr>
          <w:p w14:paraId="3882C6FE"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Детские сады</w:t>
            </w:r>
          </w:p>
        </w:tc>
        <w:tc>
          <w:tcPr>
            <w:tcW w:w="5098" w:type="dxa"/>
            <w:vAlign w:val="center"/>
          </w:tcPr>
          <w:p w14:paraId="0C18CDDA"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2,7</w:t>
            </w:r>
          </w:p>
        </w:tc>
      </w:tr>
      <w:tr w:rsidR="00AC4862" w:rsidRPr="00C8165C" w14:paraId="3D9D27E6" w14:textId="77777777" w:rsidTr="00AC4862">
        <w:trPr>
          <w:trHeight w:val="340"/>
        </w:trPr>
        <w:tc>
          <w:tcPr>
            <w:tcW w:w="5097" w:type="dxa"/>
            <w:vAlign w:val="center"/>
          </w:tcPr>
          <w:p w14:paraId="77D7F99F"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Административные здания</w:t>
            </w:r>
          </w:p>
        </w:tc>
        <w:tc>
          <w:tcPr>
            <w:tcW w:w="5098" w:type="dxa"/>
            <w:vAlign w:val="center"/>
          </w:tcPr>
          <w:p w14:paraId="33903063"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1,1</w:t>
            </w:r>
          </w:p>
        </w:tc>
      </w:tr>
      <w:tr w:rsidR="00AC4862" w:rsidRPr="00C8165C" w14:paraId="0E13A087" w14:textId="77777777" w:rsidTr="00AC4862">
        <w:trPr>
          <w:trHeight w:val="340"/>
        </w:trPr>
        <w:tc>
          <w:tcPr>
            <w:tcW w:w="5097" w:type="dxa"/>
            <w:vAlign w:val="center"/>
          </w:tcPr>
          <w:p w14:paraId="5110658A"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Школы</w:t>
            </w:r>
          </w:p>
        </w:tc>
        <w:tc>
          <w:tcPr>
            <w:tcW w:w="5098" w:type="dxa"/>
            <w:vAlign w:val="center"/>
          </w:tcPr>
          <w:p w14:paraId="7D1447CE"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0,8</w:t>
            </w:r>
          </w:p>
        </w:tc>
      </w:tr>
      <w:tr w:rsidR="00AC4862" w:rsidRPr="00C8165C" w14:paraId="74C9940B" w14:textId="77777777" w:rsidTr="00AC4862">
        <w:trPr>
          <w:trHeight w:val="340"/>
        </w:trPr>
        <w:tc>
          <w:tcPr>
            <w:tcW w:w="5097" w:type="dxa"/>
            <w:vAlign w:val="center"/>
          </w:tcPr>
          <w:p w14:paraId="220203BB"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ФОК</w:t>
            </w:r>
          </w:p>
        </w:tc>
        <w:tc>
          <w:tcPr>
            <w:tcW w:w="5098" w:type="dxa"/>
            <w:vAlign w:val="center"/>
          </w:tcPr>
          <w:p w14:paraId="4255E89D"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15,1</w:t>
            </w:r>
          </w:p>
        </w:tc>
      </w:tr>
      <w:tr w:rsidR="00AC4862" w:rsidRPr="00C8165C" w14:paraId="45CD6FAE" w14:textId="77777777" w:rsidTr="00AC4862">
        <w:trPr>
          <w:trHeight w:val="340"/>
        </w:trPr>
        <w:tc>
          <w:tcPr>
            <w:tcW w:w="5097" w:type="dxa"/>
            <w:vAlign w:val="center"/>
          </w:tcPr>
          <w:p w14:paraId="74414EFF"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Магазины продовольственные</w:t>
            </w:r>
          </w:p>
        </w:tc>
        <w:tc>
          <w:tcPr>
            <w:tcW w:w="5098" w:type="dxa"/>
            <w:vAlign w:val="center"/>
          </w:tcPr>
          <w:p w14:paraId="08808726"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0,9</w:t>
            </w:r>
          </w:p>
        </w:tc>
      </w:tr>
      <w:tr w:rsidR="00AC4862" w:rsidRPr="00C8165C" w14:paraId="03DE2B77" w14:textId="77777777" w:rsidTr="00AC4862">
        <w:trPr>
          <w:trHeight w:val="340"/>
        </w:trPr>
        <w:tc>
          <w:tcPr>
            <w:tcW w:w="5097" w:type="dxa"/>
            <w:vAlign w:val="center"/>
          </w:tcPr>
          <w:p w14:paraId="75424CDC" w14:textId="77777777" w:rsidR="00AC4862" w:rsidRPr="00C8165C" w:rsidRDefault="00AC4862" w:rsidP="0004679C">
            <w:pPr>
              <w:widowControl w:val="0"/>
              <w:suppressAutoHyphens/>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Магазины непродовольственные</w:t>
            </w:r>
          </w:p>
        </w:tc>
        <w:tc>
          <w:tcPr>
            <w:tcW w:w="5098" w:type="dxa"/>
            <w:vAlign w:val="center"/>
          </w:tcPr>
          <w:p w14:paraId="0B8B8E49" w14:textId="77777777" w:rsidR="00AC4862" w:rsidRPr="00C8165C" w:rsidRDefault="00AC4862" w:rsidP="0004679C">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0,6</w:t>
            </w:r>
          </w:p>
        </w:tc>
      </w:tr>
    </w:tbl>
    <w:p w14:paraId="7D361665" w14:textId="77777777" w:rsidR="00AC4862" w:rsidRPr="00C8165C" w:rsidRDefault="00AC4862" w:rsidP="0004679C">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696" w:name="_Toc435791313"/>
      <w:bookmarkStart w:id="697" w:name="_Toc128476309"/>
      <w:bookmarkStart w:id="698" w:name="_Toc128558328"/>
      <w:r w:rsidRPr="00C8165C">
        <w:rPr>
          <w:rFonts w:ascii="Times New Roman" w:hAnsi="Times New Roman" w:cs="Times New Roman"/>
          <w:b w:val="0"/>
          <w:color w:val="000000" w:themeColor="text1"/>
          <w:sz w:val="28"/>
          <w:szCs w:val="28"/>
        </w:rPr>
        <w:t>2.4 Прогнозы перспективных удельных расходов те</w:t>
      </w:r>
      <w:r w:rsidR="007E4380" w:rsidRPr="00C8165C">
        <w:rPr>
          <w:rFonts w:ascii="Times New Roman" w:hAnsi="Times New Roman" w:cs="Times New Roman"/>
          <w:b w:val="0"/>
          <w:color w:val="000000" w:themeColor="text1"/>
          <w:sz w:val="28"/>
          <w:szCs w:val="28"/>
        </w:rPr>
        <w:t xml:space="preserve">пловой энергии для обеспечения </w:t>
      </w:r>
      <w:r w:rsidRPr="00C8165C">
        <w:rPr>
          <w:rFonts w:ascii="Times New Roman" w:hAnsi="Times New Roman" w:cs="Times New Roman"/>
          <w:b w:val="0"/>
          <w:color w:val="000000" w:themeColor="text1"/>
          <w:sz w:val="28"/>
          <w:szCs w:val="28"/>
        </w:rPr>
        <w:t>технологических процессов</w:t>
      </w:r>
      <w:bookmarkStart w:id="699" w:name="bookmark185"/>
      <w:bookmarkEnd w:id="696"/>
      <w:bookmarkEnd w:id="697"/>
      <w:bookmarkEnd w:id="698"/>
    </w:p>
    <w:p w14:paraId="1F061A4D"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 сельского поселения.</w:t>
      </w:r>
      <w:bookmarkEnd w:id="699"/>
    </w:p>
    <w:p w14:paraId="482BCE52"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00" w:name="_Toc435791314"/>
      <w:bookmarkStart w:id="701" w:name="_Toc128476310"/>
      <w:bookmarkStart w:id="702" w:name="_Toc128558329"/>
      <w:r w:rsidRPr="00C8165C">
        <w:rPr>
          <w:rFonts w:ascii="Times New Roman" w:hAnsi="Times New Roman" w:cs="Times New Roman"/>
          <w:b w:val="0"/>
          <w:color w:val="000000" w:themeColor="text1"/>
          <w:sz w:val="28"/>
          <w:szCs w:val="28"/>
        </w:rPr>
        <w:t xml:space="preserve">2.5 Прогнозы приростов объемов потребления тепловой энергии (мощности) и теплоносителя с разделением по видам теплопотребления в каждом расчетном </w:t>
      </w:r>
      <w:r w:rsidR="007E4380" w:rsidRPr="00C8165C">
        <w:rPr>
          <w:rFonts w:ascii="Times New Roman" w:hAnsi="Times New Roman" w:cs="Times New Roman"/>
          <w:b w:val="0"/>
          <w:color w:val="000000" w:themeColor="text1"/>
          <w:sz w:val="28"/>
          <w:szCs w:val="28"/>
        </w:rPr>
        <w:t xml:space="preserve">элементе территориального </w:t>
      </w:r>
      <w:r w:rsidRPr="00C8165C">
        <w:rPr>
          <w:rFonts w:ascii="Times New Roman" w:hAnsi="Times New Roman" w:cs="Times New Roman"/>
          <w:b w:val="0"/>
          <w:color w:val="000000" w:themeColor="text1"/>
          <w:sz w:val="28"/>
          <w:szCs w:val="28"/>
        </w:rPr>
        <w:t xml:space="preserve">деления и в зоне действия каждого из существующих или </w:t>
      </w:r>
      <w:r w:rsidR="007E4380" w:rsidRPr="00C8165C">
        <w:rPr>
          <w:rFonts w:ascii="Times New Roman" w:hAnsi="Times New Roman" w:cs="Times New Roman"/>
          <w:b w:val="0"/>
          <w:color w:val="000000" w:themeColor="text1"/>
          <w:sz w:val="28"/>
          <w:szCs w:val="28"/>
        </w:rPr>
        <w:t xml:space="preserve">предлагаемых для строительства </w:t>
      </w:r>
      <w:r w:rsidRPr="00C8165C">
        <w:rPr>
          <w:rFonts w:ascii="Times New Roman" w:hAnsi="Times New Roman" w:cs="Times New Roman"/>
          <w:b w:val="0"/>
          <w:color w:val="000000" w:themeColor="text1"/>
          <w:sz w:val="28"/>
          <w:szCs w:val="28"/>
        </w:rPr>
        <w:t>источников тепловой энергии на каждом этапе</w:t>
      </w:r>
      <w:bookmarkEnd w:id="700"/>
      <w:bookmarkEnd w:id="701"/>
      <w:bookmarkEnd w:id="702"/>
    </w:p>
    <w:p w14:paraId="5396EB2B"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C8165C">
          <w:rPr>
            <w:rFonts w:ascii="Times New Roman" w:hAnsi="Times New Roman" w:cs="Times New Roman"/>
            <w:color w:val="000000" w:themeColor="text1"/>
            <w:sz w:val="28"/>
            <w:szCs w:val="28"/>
          </w:rPr>
          <w:t>.</w:t>
        </w:r>
      </w:hyperlink>
    </w:p>
    <w:p w14:paraId="5FC8A01E" w14:textId="77777777" w:rsidR="00AC4862" w:rsidRPr="00C8165C" w:rsidRDefault="00AC4862" w:rsidP="00057DC5">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 и обще</w:t>
      </w:r>
      <w:r w:rsidRPr="00C8165C">
        <w:rPr>
          <w:rFonts w:ascii="Times New Roman" w:hAnsi="Times New Roman" w:cs="Times New Roman"/>
          <w:color w:val="000000" w:themeColor="text1"/>
          <w:sz w:val="28"/>
          <w:szCs w:val="28"/>
        </w:rPr>
        <w:softHyphen/>
        <w:t>ственных зданий</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1070"/>
        <w:gridCol w:w="912"/>
        <w:gridCol w:w="912"/>
        <w:gridCol w:w="912"/>
        <w:gridCol w:w="912"/>
        <w:gridCol w:w="912"/>
        <w:gridCol w:w="912"/>
        <w:gridCol w:w="912"/>
      </w:tblGrid>
      <w:tr w:rsidR="00AC4862" w:rsidRPr="00C8165C" w14:paraId="6603A888" w14:textId="77777777" w:rsidTr="00AC4862">
        <w:trPr>
          <w:trHeight w:val="120"/>
          <w:tblHeader/>
          <w:jc w:val="center"/>
        </w:trPr>
        <w:tc>
          <w:tcPr>
            <w:tcW w:w="2380" w:type="dxa"/>
            <w:vMerge w:val="restart"/>
            <w:tcBorders>
              <w:tl2br w:val="single" w:sz="4" w:space="0" w:color="auto"/>
            </w:tcBorders>
            <w:vAlign w:val="center"/>
          </w:tcPr>
          <w:p w14:paraId="2EB39463" w14:textId="77777777" w:rsidR="00AC4862" w:rsidRPr="00C8165C" w:rsidRDefault="0004679C" w:rsidP="0004679C">
            <w:pPr>
              <w:pStyle w:val="Default"/>
              <w:widowControl w:val="0"/>
              <w:suppressAutoHyphens/>
              <w:jc w:val="both"/>
              <w:rPr>
                <w:color w:val="000000" w:themeColor="text1"/>
                <w:sz w:val="28"/>
                <w:szCs w:val="28"/>
              </w:rPr>
            </w:pPr>
            <w:r>
              <w:rPr>
                <w:color w:val="000000" w:themeColor="text1"/>
                <w:sz w:val="28"/>
                <w:szCs w:val="28"/>
              </w:rPr>
              <w:t xml:space="preserve">                     </w:t>
            </w:r>
            <w:r w:rsidR="00AC4862" w:rsidRPr="00C8165C">
              <w:rPr>
                <w:color w:val="000000" w:themeColor="text1"/>
                <w:sz w:val="28"/>
                <w:szCs w:val="28"/>
              </w:rPr>
              <w:t>Год</w:t>
            </w:r>
          </w:p>
          <w:p w14:paraId="3A506C9D" w14:textId="77777777" w:rsidR="00AC4862" w:rsidRPr="00C8165C" w:rsidRDefault="00AC4862" w:rsidP="0004679C">
            <w:pPr>
              <w:pStyle w:val="Default"/>
              <w:widowControl w:val="0"/>
              <w:suppressAutoHyphens/>
              <w:jc w:val="both"/>
              <w:rPr>
                <w:color w:val="000000" w:themeColor="text1"/>
                <w:sz w:val="28"/>
                <w:szCs w:val="28"/>
              </w:rPr>
            </w:pPr>
          </w:p>
          <w:p w14:paraId="3A6383EC" w14:textId="77777777" w:rsidR="00AC4862" w:rsidRPr="00C8165C" w:rsidRDefault="00AC4862" w:rsidP="0004679C">
            <w:pPr>
              <w:pStyle w:val="Default"/>
              <w:widowControl w:val="0"/>
              <w:suppressAutoHyphens/>
              <w:jc w:val="both"/>
              <w:rPr>
                <w:color w:val="000000" w:themeColor="text1"/>
                <w:sz w:val="28"/>
                <w:szCs w:val="28"/>
              </w:rPr>
            </w:pPr>
            <w:r w:rsidRPr="00C8165C">
              <w:rPr>
                <w:color w:val="000000" w:themeColor="text1"/>
                <w:sz w:val="28"/>
                <w:szCs w:val="28"/>
              </w:rPr>
              <w:t>Показатель</w:t>
            </w:r>
          </w:p>
        </w:tc>
        <w:tc>
          <w:tcPr>
            <w:tcW w:w="1133" w:type="dxa"/>
            <w:vMerge w:val="restart"/>
            <w:vAlign w:val="center"/>
          </w:tcPr>
          <w:p w14:paraId="16C8DA1D" w14:textId="77777777" w:rsidR="00AC4862" w:rsidRPr="00C8165C" w:rsidRDefault="00AC4862" w:rsidP="0004679C">
            <w:pPr>
              <w:pStyle w:val="Default"/>
              <w:widowControl w:val="0"/>
              <w:suppressAutoHyphens/>
              <w:jc w:val="both"/>
              <w:rPr>
                <w:color w:val="000000" w:themeColor="text1"/>
                <w:sz w:val="28"/>
                <w:szCs w:val="28"/>
              </w:rPr>
            </w:pPr>
            <w:r w:rsidRPr="00C8165C">
              <w:rPr>
                <w:color w:val="000000" w:themeColor="text1"/>
                <w:sz w:val="28"/>
                <w:szCs w:val="28"/>
              </w:rPr>
              <w:t>Существующая</w:t>
            </w:r>
          </w:p>
          <w:p w14:paraId="32645B29" w14:textId="77777777" w:rsidR="00AC4862" w:rsidRPr="00C8165C" w:rsidRDefault="00794A68" w:rsidP="0004679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741" w:type="dxa"/>
            <w:gridSpan w:val="7"/>
            <w:vAlign w:val="center"/>
          </w:tcPr>
          <w:p w14:paraId="4F09F874" w14:textId="77777777" w:rsidR="00AC4862" w:rsidRPr="00C8165C" w:rsidRDefault="00AC4862" w:rsidP="0004679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прироста потребления тепловой энергии </w:t>
            </w:r>
          </w:p>
          <w:p w14:paraId="4C8D5BB2" w14:textId="77777777" w:rsidR="00AC4862" w:rsidRPr="00C8165C" w:rsidRDefault="00AC4862" w:rsidP="0004679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новыми зданиями, Гкал/год</w:t>
            </w:r>
          </w:p>
        </w:tc>
      </w:tr>
      <w:tr w:rsidR="00AC4862" w:rsidRPr="00C8165C" w14:paraId="464820A8" w14:textId="77777777" w:rsidTr="00AC4862">
        <w:trPr>
          <w:trHeight w:val="416"/>
          <w:tblHeader/>
          <w:jc w:val="center"/>
        </w:trPr>
        <w:tc>
          <w:tcPr>
            <w:tcW w:w="2380" w:type="dxa"/>
            <w:vMerge/>
            <w:tcBorders>
              <w:tl2br w:val="single" w:sz="4" w:space="0" w:color="auto"/>
            </w:tcBorders>
            <w:vAlign w:val="center"/>
          </w:tcPr>
          <w:p w14:paraId="356566B0" w14:textId="77777777" w:rsidR="00AC4862" w:rsidRPr="00C8165C" w:rsidRDefault="00AC4862" w:rsidP="0004679C">
            <w:pPr>
              <w:pStyle w:val="Default"/>
              <w:widowControl w:val="0"/>
              <w:suppressAutoHyphens/>
              <w:jc w:val="both"/>
              <w:rPr>
                <w:color w:val="000000" w:themeColor="text1"/>
                <w:sz w:val="28"/>
                <w:szCs w:val="28"/>
              </w:rPr>
            </w:pPr>
          </w:p>
        </w:tc>
        <w:tc>
          <w:tcPr>
            <w:tcW w:w="1133" w:type="dxa"/>
            <w:vMerge/>
            <w:vAlign w:val="center"/>
          </w:tcPr>
          <w:p w14:paraId="0E213C64" w14:textId="77777777" w:rsidR="00AC4862" w:rsidRPr="00C8165C" w:rsidRDefault="00AC4862" w:rsidP="0004679C">
            <w:pPr>
              <w:pStyle w:val="Default"/>
              <w:widowControl w:val="0"/>
              <w:suppressAutoHyphens/>
              <w:jc w:val="both"/>
              <w:rPr>
                <w:color w:val="000000" w:themeColor="text1"/>
                <w:sz w:val="28"/>
                <w:szCs w:val="28"/>
              </w:rPr>
            </w:pPr>
          </w:p>
        </w:tc>
        <w:tc>
          <w:tcPr>
            <w:tcW w:w="963" w:type="dxa"/>
            <w:vAlign w:val="center"/>
          </w:tcPr>
          <w:p w14:paraId="2C1682A0" w14:textId="77777777" w:rsidR="00AC4862" w:rsidRPr="00C8165C" w:rsidRDefault="00450E17" w:rsidP="0004679C">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63" w:type="dxa"/>
            <w:vAlign w:val="center"/>
          </w:tcPr>
          <w:p w14:paraId="769DF3BC" w14:textId="77777777" w:rsidR="00AC4862" w:rsidRPr="00C8165C" w:rsidRDefault="00AC4862" w:rsidP="0004679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4</w:t>
            </w:r>
          </w:p>
        </w:tc>
        <w:tc>
          <w:tcPr>
            <w:tcW w:w="963" w:type="dxa"/>
            <w:vAlign w:val="center"/>
          </w:tcPr>
          <w:p w14:paraId="249C7BAB" w14:textId="77777777" w:rsidR="00AC4862" w:rsidRPr="00C8165C" w:rsidRDefault="00AC4862" w:rsidP="0004679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5</w:t>
            </w:r>
          </w:p>
        </w:tc>
        <w:tc>
          <w:tcPr>
            <w:tcW w:w="963" w:type="dxa"/>
            <w:vAlign w:val="center"/>
          </w:tcPr>
          <w:p w14:paraId="22411914" w14:textId="77777777" w:rsidR="00AC4862" w:rsidRPr="00C8165C" w:rsidRDefault="00AC4862" w:rsidP="0004679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6</w:t>
            </w:r>
          </w:p>
        </w:tc>
        <w:tc>
          <w:tcPr>
            <w:tcW w:w="963" w:type="dxa"/>
            <w:vAlign w:val="center"/>
          </w:tcPr>
          <w:p w14:paraId="366BD275" w14:textId="77777777" w:rsidR="00AC4862" w:rsidRPr="00C8165C" w:rsidRDefault="00AC4862" w:rsidP="0004679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7</w:t>
            </w:r>
          </w:p>
        </w:tc>
        <w:tc>
          <w:tcPr>
            <w:tcW w:w="963" w:type="dxa"/>
            <w:vAlign w:val="center"/>
          </w:tcPr>
          <w:p w14:paraId="6175A333" w14:textId="77777777" w:rsidR="00AC4862" w:rsidRPr="00C8165C" w:rsidRDefault="00AC4862" w:rsidP="0004679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0F55B1">
              <w:rPr>
                <w:rFonts w:ascii="Times New Roman" w:hAnsi="Times New Roman" w:cs="Times New Roman"/>
                <w:color w:val="000000" w:themeColor="text1"/>
                <w:sz w:val="28"/>
                <w:szCs w:val="28"/>
              </w:rPr>
              <w:t>2</w:t>
            </w:r>
          </w:p>
        </w:tc>
        <w:tc>
          <w:tcPr>
            <w:tcW w:w="963" w:type="dxa"/>
            <w:vAlign w:val="center"/>
          </w:tcPr>
          <w:p w14:paraId="7902CD6A" w14:textId="77777777" w:rsidR="00AC4862" w:rsidRPr="00C8165C" w:rsidRDefault="00AC4862" w:rsidP="0004679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0F55B1">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7B8F5F4E" w14:textId="77777777" w:rsidR="00AC4862" w:rsidRPr="00C8165C" w:rsidRDefault="00AC4862" w:rsidP="0004679C">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5E0E2F4D" w14:textId="77777777" w:rsidTr="00AC4862">
        <w:trPr>
          <w:trHeight w:val="340"/>
          <w:tblHeader/>
          <w:jc w:val="center"/>
        </w:trPr>
        <w:tc>
          <w:tcPr>
            <w:tcW w:w="2380" w:type="dxa"/>
            <w:vAlign w:val="center"/>
          </w:tcPr>
          <w:p w14:paraId="5819A778"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133" w:type="dxa"/>
            <w:vAlign w:val="center"/>
          </w:tcPr>
          <w:p w14:paraId="6B3A89A6"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963" w:type="dxa"/>
            <w:vAlign w:val="center"/>
          </w:tcPr>
          <w:p w14:paraId="3FBF8417"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963" w:type="dxa"/>
            <w:vAlign w:val="center"/>
          </w:tcPr>
          <w:p w14:paraId="313B37A7"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963" w:type="dxa"/>
            <w:vAlign w:val="center"/>
          </w:tcPr>
          <w:p w14:paraId="47D2DE94"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963" w:type="dxa"/>
            <w:vAlign w:val="center"/>
          </w:tcPr>
          <w:p w14:paraId="7FB1B698"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963" w:type="dxa"/>
            <w:vAlign w:val="center"/>
          </w:tcPr>
          <w:p w14:paraId="5FB6D576"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963" w:type="dxa"/>
            <w:vAlign w:val="center"/>
          </w:tcPr>
          <w:p w14:paraId="0427ED9B"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963" w:type="dxa"/>
            <w:vAlign w:val="center"/>
          </w:tcPr>
          <w:p w14:paraId="0AD30FB4"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AC4862" w:rsidRPr="00C8165C" w14:paraId="75BDADA7" w14:textId="77777777" w:rsidTr="00AC4862">
        <w:trPr>
          <w:trHeight w:val="340"/>
          <w:jc w:val="center"/>
        </w:trPr>
        <w:tc>
          <w:tcPr>
            <w:tcW w:w="10254" w:type="dxa"/>
            <w:gridSpan w:val="9"/>
            <w:vAlign w:val="center"/>
          </w:tcPr>
          <w:p w14:paraId="61397EAD" w14:textId="77777777" w:rsidR="00AC4862" w:rsidRPr="00C8165C" w:rsidRDefault="00AC4862" w:rsidP="0004679C">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7D67D552" w14:textId="77777777" w:rsidTr="00AC4862">
        <w:trPr>
          <w:trHeight w:val="340"/>
          <w:jc w:val="center"/>
        </w:trPr>
        <w:tc>
          <w:tcPr>
            <w:tcW w:w="2380" w:type="dxa"/>
            <w:vAlign w:val="center"/>
          </w:tcPr>
          <w:p w14:paraId="08BBD4B6" w14:textId="77777777" w:rsidR="00AC4862" w:rsidRPr="00C8165C" w:rsidRDefault="00AC4862" w:rsidP="0004679C">
            <w:pPr>
              <w:pStyle w:val="Default"/>
              <w:widowControl w:val="0"/>
              <w:suppressAutoHyphens/>
              <w:rPr>
                <w:color w:val="000000" w:themeColor="text1"/>
                <w:sz w:val="28"/>
                <w:szCs w:val="28"/>
              </w:rPr>
            </w:pPr>
            <w:r w:rsidRPr="00C8165C">
              <w:rPr>
                <w:color w:val="000000" w:themeColor="text1"/>
                <w:sz w:val="28"/>
                <w:szCs w:val="28"/>
              </w:rPr>
              <w:t>прирост нагрузки на отопление</w:t>
            </w:r>
          </w:p>
        </w:tc>
        <w:tc>
          <w:tcPr>
            <w:tcW w:w="1133" w:type="dxa"/>
            <w:tcBorders>
              <w:top w:val="nil"/>
              <w:left w:val="single" w:sz="4" w:space="0" w:color="auto"/>
              <w:bottom w:val="single" w:sz="4" w:space="0" w:color="auto"/>
              <w:right w:val="single" w:sz="4" w:space="0" w:color="auto"/>
            </w:tcBorders>
            <w:shd w:val="clear" w:color="auto" w:fill="auto"/>
            <w:vAlign w:val="center"/>
          </w:tcPr>
          <w:p w14:paraId="28DBF31B"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90A1400"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32ADF887"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5724132E"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E00B822"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CA4C3D3"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7F93676"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EAB51A4"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r>
      <w:tr w:rsidR="00AC4862" w:rsidRPr="00C8165C" w14:paraId="542D98E6" w14:textId="77777777" w:rsidTr="00AC4862">
        <w:trPr>
          <w:trHeight w:val="340"/>
          <w:jc w:val="center"/>
        </w:trPr>
        <w:tc>
          <w:tcPr>
            <w:tcW w:w="2380" w:type="dxa"/>
            <w:vAlign w:val="center"/>
          </w:tcPr>
          <w:p w14:paraId="136F9557" w14:textId="77777777" w:rsidR="00AC4862" w:rsidRPr="00C8165C" w:rsidRDefault="00AC4862" w:rsidP="0004679C">
            <w:pPr>
              <w:pStyle w:val="Default"/>
              <w:widowControl w:val="0"/>
              <w:suppressAutoHyphens/>
              <w:rPr>
                <w:color w:val="000000" w:themeColor="text1"/>
                <w:sz w:val="28"/>
                <w:szCs w:val="28"/>
              </w:rPr>
            </w:pPr>
            <w:r w:rsidRPr="00C8165C">
              <w:rPr>
                <w:color w:val="000000" w:themeColor="text1"/>
                <w:sz w:val="28"/>
                <w:szCs w:val="28"/>
              </w:rPr>
              <w:t>прирост нагрузки на ГВС</w:t>
            </w:r>
          </w:p>
        </w:tc>
        <w:tc>
          <w:tcPr>
            <w:tcW w:w="1133" w:type="dxa"/>
            <w:tcBorders>
              <w:top w:val="nil"/>
              <w:left w:val="single" w:sz="4" w:space="0" w:color="auto"/>
              <w:bottom w:val="single" w:sz="4" w:space="0" w:color="auto"/>
              <w:right w:val="single" w:sz="4" w:space="0" w:color="auto"/>
            </w:tcBorders>
            <w:shd w:val="clear" w:color="auto" w:fill="auto"/>
            <w:vAlign w:val="center"/>
          </w:tcPr>
          <w:p w14:paraId="3AC0E979"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15C989A5"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FB24BBE"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61098D5"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5C3F0ED"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8FEB43A"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E54DFC6"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9198C71"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r>
      <w:tr w:rsidR="00AC4862" w:rsidRPr="00C8165C" w14:paraId="4F670D69" w14:textId="77777777" w:rsidTr="00AC4862">
        <w:trPr>
          <w:trHeight w:val="340"/>
          <w:jc w:val="center"/>
        </w:trPr>
        <w:tc>
          <w:tcPr>
            <w:tcW w:w="2380" w:type="dxa"/>
            <w:vAlign w:val="center"/>
          </w:tcPr>
          <w:p w14:paraId="744FA530" w14:textId="77777777" w:rsidR="00AC4862" w:rsidRPr="00C8165C" w:rsidRDefault="00AC4862" w:rsidP="0004679C">
            <w:pPr>
              <w:pStyle w:val="Default"/>
              <w:widowControl w:val="0"/>
              <w:suppressAutoHyphens/>
              <w:rPr>
                <w:color w:val="000000" w:themeColor="text1"/>
                <w:sz w:val="28"/>
                <w:szCs w:val="28"/>
              </w:rPr>
            </w:pPr>
            <w:r w:rsidRPr="00C8165C">
              <w:rPr>
                <w:color w:val="000000" w:themeColor="text1"/>
                <w:sz w:val="28"/>
                <w:szCs w:val="28"/>
              </w:rPr>
              <w:t>прирост нагрузки на вентиляцию</w:t>
            </w:r>
          </w:p>
        </w:tc>
        <w:tc>
          <w:tcPr>
            <w:tcW w:w="1133" w:type="dxa"/>
            <w:tcBorders>
              <w:top w:val="nil"/>
              <w:left w:val="single" w:sz="4" w:space="0" w:color="auto"/>
              <w:bottom w:val="single" w:sz="4" w:space="0" w:color="auto"/>
              <w:right w:val="single" w:sz="4" w:space="0" w:color="auto"/>
            </w:tcBorders>
            <w:shd w:val="clear" w:color="auto" w:fill="auto"/>
            <w:vAlign w:val="center"/>
          </w:tcPr>
          <w:p w14:paraId="2E812962"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2C1D73B0"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00EBEDAD"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7609A4F1"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B099A00"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A65DF51"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6135273A"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63" w:type="dxa"/>
            <w:tcBorders>
              <w:top w:val="nil"/>
              <w:left w:val="nil"/>
              <w:bottom w:val="single" w:sz="4" w:space="0" w:color="auto"/>
              <w:right w:val="single" w:sz="4" w:space="0" w:color="auto"/>
            </w:tcBorders>
            <w:shd w:val="clear" w:color="auto" w:fill="auto"/>
            <w:vAlign w:val="center"/>
          </w:tcPr>
          <w:p w14:paraId="4F2EBF20" w14:textId="77777777" w:rsidR="00AC4862" w:rsidRPr="00C8165C" w:rsidRDefault="00AC4862" w:rsidP="0004679C">
            <w:pPr>
              <w:widowControl w:val="0"/>
              <w:tabs>
                <w:tab w:val="left" w:pos="1560"/>
              </w:tabs>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r>
    </w:tbl>
    <w:p w14:paraId="3F7A465E" w14:textId="77777777" w:rsidR="00AC4862" w:rsidRPr="00C8165C" w:rsidRDefault="00AC4862" w:rsidP="0004679C">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в расчетном элементе территориального деления</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1070"/>
        <w:gridCol w:w="912"/>
        <w:gridCol w:w="912"/>
        <w:gridCol w:w="912"/>
        <w:gridCol w:w="912"/>
        <w:gridCol w:w="912"/>
        <w:gridCol w:w="912"/>
        <w:gridCol w:w="912"/>
      </w:tblGrid>
      <w:tr w:rsidR="00AC4862" w:rsidRPr="00C8165C" w14:paraId="147BD629" w14:textId="77777777" w:rsidTr="000F55B1">
        <w:trPr>
          <w:trHeight w:val="120"/>
          <w:tblHeader/>
          <w:jc w:val="center"/>
        </w:trPr>
        <w:tc>
          <w:tcPr>
            <w:tcW w:w="2229" w:type="dxa"/>
            <w:vMerge w:val="restart"/>
            <w:tcBorders>
              <w:tl2br w:val="single" w:sz="4" w:space="0" w:color="auto"/>
            </w:tcBorders>
            <w:vAlign w:val="center"/>
          </w:tcPr>
          <w:p w14:paraId="50EA5A17" w14:textId="77777777" w:rsidR="00AC4862" w:rsidRPr="00C8165C" w:rsidRDefault="00AC4862" w:rsidP="00ED1BDB">
            <w:pPr>
              <w:pStyle w:val="Default"/>
              <w:suppressAutoHyphens/>
              <w:ind w:left="-107" w:firstLine="107"/>
              <w:jc w:val="right"/>
              <w:rPr>
                <w:color w:val="000000" w:themeColor="text1"/>
                <w:sz w:val="28"/>
                <w:szCs w:val="28"/>
              </w:rPr>
            </w:pPr>
            <w:r w:rsidRPr="00C8165C">
              <w:rPr>
                <w:color w:val="000000" w:themeColor="text1"/>
                <w:sz w:val="28"/>
                <w:szCs w:val="28"/>
              </w:rPr>
              <w:t>Год</w:t>
            </w:r>
          </w:p>
          <w:p w14:paraId="498F0B4F" w14:textId="77777777" w:rsidR="00AC4862" w:rsidRPr="00C8165C" w:rsidRDefault="00AC4862" w:rsidP="00ED1BDB">
            <w:pPr>
              <w:pStyle w:val="Default"/>
              <w:suppressAutoHyphens/>
              <w:ind w:left="-107" w:right="-108" w:firstLine="107"/>
              <w:rPr>
                <w:color w:val="000000" w:themeColor="text1"/>
                <w:sz w:val="28"/>
                <w:szCs w:val="28"/>
              </w:rPr>
            </w:pPr>
          </w:p>
          <w:p w14:paraId="0FB19F35" w14:textId="77777777" w:rsidR="00AC4862" w:rsidRPr="00C8165C" w:rsidRDefault="00AC4862" w:rsidP="00ED1BDB">
            <w:pPr>
              <w:pStyle w:val="Default"/>
              <w:suppressAutoHyphens/>
              <w:ind w:left="-107" w:right="-108" w:firstLine="107"/>
              <w:rPr>
                <w:color w:val="000000" w:themeColor="text1"/>
                <w:sz w:val="28"/>
                <w:szCs w:val="28"/>
              </w:rPr>
            </w:pPr>
            <w:r w:rsidRPr="00C8165C">
              <w:rPr>
                <w:color w:val="000000" w:themeColor="text1"/>
                <w:sz w:val="28"/>
                <w:szCs w:val="28"/>
              </w:rPr>
              <w:t>Показатель</w:t>
            </w:r>
          </w:p>
        </w:tc>
        <w:tc>
          <w:tcPr>
            <w:tcW w:w="1070" w:type="dxa"/>
            <w:vMerge w:val="restart"/>
            <w:vAlign w:val="center"/>
          </w:tcPr>
          <w:p w14:paraId="2C356F00" w14:textId="77777777" w:rsidR="00AC4862" w:rsidRPr="00C8165C" w:rsidRDefault="00AC4862" w:rsidP="00ED1BDB">
            <w:pPr>
              <w:pStyle w:val="Default"/>
              <w:suppressAutoHyphens/>
              <w:ind w:left="-54" w:right="-108"/>
              <w:jc w:val="center"/>
              <w:rPr>
                <w:color w:val="000000" w:themeColor="text1"/>
                <w:sz w:val="28"/>
                <w:szCs w:val="28"/>
              </w:rPr>
            </w:pPr>
            <w:r w:rsidRPr="00C8165C">
              <w:rPr>
                <w:color w:val="000000" w:themeColor="text1"/>
                <w:sz w:val="28"/>
                <w:szCs w:val="28"/>
              </w:rPr>
              <w:t>Существующая</w:t>
            </w:r>
          </w:p>
          <w:p w14:paraId="18F01610" w14:textId="77777777" w:rsidR="00AC4862" w:rsidRPr="00C8165C" w:rsidRDefault="00794A68" w:rsidP="00ED1BDB">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6384" w:type="dxa"/>
            <w:gridSpan w:val="7"/>
            <w:vAlign w:val="center"/>
          </w:tcPr>
          <w:p w14:paraId="4D8B2D18"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прироста потребления тепловой энергии </w:t>
            </w:r>
          </w:p>
          <w:p w14:paraId="6F4DBDEB"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новыми зданиями, Гкал/год</w:t>
            </w:r>
          </w:p>
        </w:tc>
      </w:tr>
      <w:tr w:rsidR="000F55B1" w:rsidRPr="00C8165C" w14:paraId="30B59304" w14:textId="77777777" w:rsidTr="000F55B1">
        <w:trPr>
          <w:trHeight w:val="416"/>
          <w:tblHeader/>
          <w:jc w:val="center"/>
        </w:trPr>
        <w:tc>
          <w:tcPr>
            <w:tcW w:w="2229" w:type="dxa"/>
            <w:vMerge/>
            <w:tcBorders>
              <w:tl2br w:val="single" w:sz="4" w:space="0" w:color="auto"/>
            </w:tcBorders>
            <w:vAlign w:val="center"/>
          </w:tcPr>
          <w:p w14:paraId="6DD3AB0C" w14:textId="77777777" w:rsidR="000F55B1" w:rsidRPr="00C8165C" w:rsidRDefault="000F55B1" w:rsidP="00ED1BDB">
            <w:pPr>
              <w:pStyle w:val="Default"/>
              <w:suppressAutoHyphens/>
              <w:ind w:left="-107" w:right="-108" w:firstLine="107"/>
              <w:rPr>
                <w:color w:val="000000" w:themeColor="text1"/>
                <w:sz w:val="28"/>
                <w:szCs w:val="28"/>
              </w:rPr>
            </w:pPr>
          </w:p>
        </w:tc>
        <w:tc>
          <w:tcPr>
            <w:tcW w:w="1070" w:type="dxa"/>
            <w:vMerge/>
            <w:vAlign w:val="center"/>
          </w:tcPr>
          <w:p w14:paraId="6C55E87D" w14:textId="77777777" w:rsidR="000F55B1" w:rsidRPr="00C8165C" w:rsidRDefault="000F55B1" w:rsidP="00ED1BDB">
            <w:pPr>
              <w:pStyle w:val="Default"/>
              <w:suppressAutoHyphens/>
              <w:ind w:left="-54" w:right="-108"/>
              <w:jc w:val="center"/>
              <w:rPr>
                <w:color w:val="000000" w:themeColor="text1"/>
                <w:sz w:val="28"/>
                <w:szCs w:val="28"/>
              </w:rPr>
            </w:pPr>
          </w:p>
        </w:tc>
        <w:tc>
          <w:tcPr>
            <w:tcW w:w="912" w:type="dxa"/>
            <w:vAlign w:val="center"/>
          </w:tcPr>
          <w:p w14:paraId="36C4EA70" w14:textId="77777777" w:rsidR="000F55B1" w:rsidRPr="00C8165C" w:rsidRDefault="000F55B1" w:rsidP="00ED1BDB">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912" w:type="dxa"/>
            <w:vAlign w:val="center"/>
          </w:tcPr>
          <w:p w14:paraId="3B629B3C" w14:textId="77777777" w:rsidR="000F55B1" w:rsidRPr="00C8165C" w:rsidRDefault="000F55B1"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912" w:type="dxa"/>
            <w:vAlign w:val="center"/>
          </w:tcPr>
          <w:p w14:paraId="50EA30C0" w14:textId="77777777" w:rsidR="000F55B1" w:rsidRPr="00C8165C" w:rsidRDefault="000F55B1"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912" w:type="dxa"/>
            <w:vAlign w:val="center"/>
          </w:tcPr>
          <w:p w14:paraId="435D1B6E" w14:textId="77777777" w:rsidR="000F55B1" w:rsidRPr="00C8165C" w:rsidRDefault="000F55B1"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912" w:type="dxa"/>
            <w:vAlign w:val="center"/>
          </w:tcPr>
          <w:p w14:paraId="65F21118" w14:textId="77777777" w:rsidR="000F55B1" w:rsidRPr="00C8165C" w:rsidRDefault="000F55B1"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912" w:type="dxa"/>
            <w:vAlign w:val="center"/>
          </w:tcPr>
          <w:p w14:paraId="1286A029" w14:textId="77777777" w:rsidR="000F55B1" w:rsidRPr="00C8165C" w:rsidRDefault="000F55B1"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912" w:type="dxa"/>
            <w:vAlign w:val="center"/>
          </w:tcPr>
          <w:p w14:paraId="51BB0196" w14:textId="77777777" w:rsidR="000F55B1" w:rsidRPr="00C8165C" w:rsidRDefault="000F55B1"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0E38B648" w14:textId="77777777" w:rsidR="000F55B1" w:rsidRPr="00C8165C" w:rsidRDefault="000F55B1"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5A9DA1D1" w14:textId="77777777" w:rsidTr="000F55B1">
        <w:trPr>
          <w:trHeight w:val="340"/>
          <w:tblHeader/>
          <w:jc w:val="center"/>
        </w:trPr>
        <w:tc>
          <w:tcPr>
            <w:tcW w:w="2229" w:type="dxa"/>
            <w:vAlign w:val="center"/>
          </w:tcPr>
          <w:p w14:paraId="40D5D665"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1070" w:type="dxa"/>
            <w:vAlign w:val="center"/>
          </w:tcPr>
          <w:p w14:paraId="668EC7A4"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912" w:type="dxa"/>
            <w:vAlign w:val="center"/>
          </w:tcPr>
          <w:p w14:paraId="0E8DCE73"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912" w:type="dxa"/>
            <w:vAlign w:val="center"/>
          </w:tcPr>
          <w:p w14:paraId="7135CC85"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912" w:type="dxa"/>
            <w:vAlign w:val="center"/>
          </w:tcPr>
          <w:p w14:paraId="37F3F3BE"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912" w:type="dxa"/>
            <w:vAlign w:val="center"/>
          </w:tcPr>
          <w:p w14:paraId="24DA8961"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912" w:type="dxa"/>
            <w:vAlign w:val="center"/>
          </w:tcPr>
          <w:p w14:paraId="6ED52168"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912" w:type="dxa"/>
            <w:vAlign w:val="center"/>
          </w:tcPr>
          <w:p w14:paraId="016F8474"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912" w:type="dxa"/>
            <w:vAlign w:val="center"/>
          </w:tcPr>
          <w:p w14:paraId="2E38F862"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r>
      <w:tr w:rsidR="00AC4862" w:rsidRPr="00C8165C" w14:paraId="2D31093D" w14:textId="77777777" w:rsidTr="000F55B1">
        <w:trPr>
          <w:trHeight w:val="340"/>
          <w:jc w:val="center"/>
        </w:trPr>
        <w:tc>
          <w:tcPr>
            <w:tcW w:w="9683" w:type="dxa"/>
            <w:gridSpan w:val="9"/>
            <w:vAlign w:val="center"/>
          </w:tcPr>
          <w:p w14:paraId="6C55A893" w14:textId="77777777" w:rsidR="00AC4862" w:rsidRPr="00C8165C" w:rsidRDefault="00AC4862" w:rsidP="00ED1BDB">
            <w:pPr>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село Архангельское</w:t>
            </w:r>
          </w:p>
        </w:tc>
      </w:tr>
      <w:tr w:rsidR="00AC4862" w:rsidRPr="00C8165C" w14:paraId="4C45DDEA" w14:textId="77777777" w:rsidTr="000F55B1">
        <w:trPr>
          <w:trHeight w:val="340"/>
          <w:jc w:val="center"/>
        </w:trPr>
        <w:tc>
          <w:tcPr>
            <w:tcW w:w="2229" w:type="dxa"/>
            <w:vAlign w:val="center"/>
          </w:tcPr>
          <w:p w14:paraId="4D3C2A1F" w14:textId="77777777" w:rsidR="00AC4862" w:rsidRPr="00C8165C" w:rsidRDefault="00AC4862" w:rsidP="00ED1BDB">
            <w:pPr>
              <w:pStyle w:val="Default"/>
              <w:suppressAutoHyphens/>
              <w:ind w:left="-107" w:right="-108" w:firstLine="8"/>
              <w:jc w:val="center"/>
              <w:rPr>
                <w:color w:val="000000" w:themeColor="text1"/>
                <w:sz w:val="28"/>
                <w:szCs w:val="28"/>
              </w:rPr>
            </w:pPr>
            <w:r w:rsidRPr="00C8165C">
              <w:rPr>
                <w:color w:val="000000" w:themeColor="text1"/>
                <w:sz w:val="28"/>
                <w:szCs w:val="28"/>
              </w:rPr>
              <w:t>прирост нагрузки на отопление</w:t>
            </w:r>
          </w:p>
        </w:tc>
        <w:tc>
          <w:tcPr>
            <w:tcW w:w="1070" w:type="dxa"/>
            <w:tcBorders>
              <w:top w:val="nil"/>
              <w:left w:val="single" w:sz="4" w:space="0" w:color="auto"/>
              <w:bottom w:val="single" w:sz="4" w:space="0" w:color="auto"/>
              <w:right w:val="single" w:sz="4" w:space="0" w:color="auto"/>
            </w:tcBorders>
            <w:shd w:val="clear" w:color="auto" w:fill="auto"/>
            <w:vAlign w:val="center"/>
          </w:tcPr>
          <w:p w14:paraId="1828D39C"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14AD42C"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EBA8748"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4E4B331"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44BB3711"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D3C5FF7"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703A69EF"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0BFEE28C"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r>
      <w:tr w:rsidR="00AC4862" w:rsidRPr="00C8165C" w14:paraId="694039E0" w14:textId="77777777" w:rsidTr="000F55B1">
        <w:trPr>
          <w:trHeight w:val="340"/>
          <w:jc w:val="center"/>
        </w:trPr>
        <w:tc>
          <w:tcPr>
            <w:tcW w:w="2229" w:type="dxa"/>
            <w:vAlign w:val="center"/>
          </w:tcPr>
          <w:p w14:paraId="2F5F37AB" w14:textId="77777777" w:rsidR="00AC4862" w:rsidRPr="00C8165C" w:rsidRDefault="00AC4862" w:rsidP="00ED1BDB">
            <w:pPr>
              <w:pStyle w:val="Default"/>
              <w:suppressAutoHyphens/>
              <w:ind w:left="-107" w:right="-108" w:firstLine="8"/>
              <w:jc w:val="center"/>
              <w:rPr>
                <w:color w:val="000000" w:themeColor="text1"/>
                <w:sz w:val="28"/>
                <w:szCs w:val="28"/>
              </w:rPr>
            </w:pPr>
            <w:r w:rsidRPr="00C8165C">
              <w:rPr>
                <w:color w:val="000000" w:themeColor="text1"/>
                <w:sz w:val="28"/>
                <w:szCs w:val="28"/>
              </w:rPr>
              <w:t>прирост нагрузки на ГВС</w:t>
            </w:r>
          </w:p>
        </w:tc>
        <w:tc>
          <w:tcPr>
            <w:tcW w:w="1070" w:type="dxa"/>
            <w:tcBorders>
              <w:top w:val="nil"/>
              <w:left w:val="single" w:sz="4" w:space="0" w:color="auto"/>
              <w:bottom w:val="single" w:sz="4" w:space="0" w:color="auto"/>
              <w:right w:val="single" w:sz="4" w:space="0" w:color="auto"/>
            </w:tcBorders>
            <w:shd w:val="clear" w:color="auto" w:fill="auto"/>
            <w:vAlign w:val="center"/>
          </w:tcPr>
          <w:p w14:paraId="72E776E8"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4C98FAD"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399C12E"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2C94D9AE"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656FA520"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071EB051"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F5ED849"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349C3F96"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r>
      <w:tr w:rsidR="00AC4862" w:rsidRPr="00C8165C" w14:paraId="44F2FE38" w14:textId="77777777" w:rsidTr="000F55B1">
        <w:trPr>
          <w:trHeight w:val="340"/>
          <w:jc w:val="center"/>
        </w:trPr>
        <w:tc>
          <w:tcPr>
            <w:tcW w:w="2229" w:type="dxa"/>
            <w:vAlign w:val="center"/>
          </w:tcPr>
          <w:p w14:paraId="5FF94527" w14:textId="77777777" w:rsidR="00AC4862" w:rsidRPr="00C8165C" w:rsidRDefault="00AC4862" w:rsidP="00ED1BDB">
            <w:pPr>
              <w:pStyle w:val="Default"/>
              <w:suppressAutoHyphens/>
              <w:ind w:left="-107" w:right="-108" w:firstLine="8"/>
              <w:jc w:val="center"/>
              <w:rPr>
                <w:color w:val="000000" w:themeColor="text1"/>
                <w:sz w:val="28"/>
                <w:szCs w:val="28"/>
              </w:rPr>
            </w:pPr>
            <w:r w:rsidRPr="00C8165C">
              <w:rPr>
                <w:color w:val="000000" w:themeColor="text1"/>
                <w:sz w:val="28"/>
                <w:szCs w:val="28"/>
              </w:rPr>
              <w:lastRenderedPageBreak/>
              <w:t>прирост нагрузки на вентиляцию</w:t>
            </w:r>
          </w:p>
        </w:tc>
        <w:tc>
          <w:tcPr>
            <w:tcW w:w="1070" w:type="dxa"/>
            <w:tcBorders>
              <w:top w:val="nil"/>
              <w:left w:val="single" w:sz="4" w:space="0" w:color="auto"/>
              <w:bottom w:val="single" w:sz="4" w:space="0" w:color="auto"/>
              <w:right w:val="single" w:sz="4" w:space="0" w:color="auto"/>
            </w:tcBorders>
            <w:shd w:val="clear" w:color="auto" w:fill="auto"/>
            <w:vAlign w:val="center"/>
          </w:tcPr>
          <w:p w14:paraId="78DECFE4"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16DA5F28"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28148CA"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44D23D42"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084D894"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13758A2C"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1F427CBF"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c>
          <w:tcPr>
            <w:tcW w:w="912" w:type="dxa"/>
            <w:tcBorders>
              <w:top w:val="nil"/>
              <w:left w:val="nil"/>
              <w:bottom w:val="single" w:sz="4" w:space="0" w:color="auto"/>
              <w:right w:val="single" w:sz="4" w:space="0" w:color="auto"/>
            </w:tcBorders>
            <w:shd w:val="clear" w:color="auto" w:fill="auto"/>
            <w:vAlign w:val="center"/>
          </w:tcPr>
          <w:p w14:paraId="54B87F28" w14:textId="77777777" w:rsidR="00AC4862" w:rsidRPr="00C8165C" w:rsidRDefault="00AC4862" w:rsidP="00ED1BDB">
            <w:pPr>
              <w:tabs>
                <w:tab w:val="left" w:pos="1560"/>
              </w:tabs>
              <w:suppressAutoHyphens/>
              <w:spacing w:after="0" w:line="240" w:lineRule="auto"/>
              <w:ind w:left="-113" w:right="-113"/>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0,000</w:t>
            </w:r>
          </w:p>
        </w:tc>
      </w:tr>
    </w:tbl>
    <w:p w14:paraId="390F7845"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03" w:name="_Toc128476311"/>
      <w:bookmarkStart w:id="704" w:name="_Toc128558330"/>
      <w:bookmarkStart w:id="705" w:name="_Toc435791316"/>
      <w:r w:rsidRPr="00C8165C">
        <w:rPr>
          <w:rFonts w:ascii="Times New Roman" w:hAnsi="Times New Roman" w:cs="Times New Roman"/>
          <w:b w:val="0"/>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703"/>
      <w:bookmarkEnd w:id="704"/>
    </w:p>
    <w:p w14:paraId="2185C550"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Прирост объемов потребления тепловой энергии (мощности) и теплоносителя с разделением по видам теплопотребления в зоне действия индивидуального теплоснабжения по сельскому поселению на протяжении рассматриваемого п</w:t>
      </w:r>
      <w:r w:rsidR="007E4380" w:rsidRPr="00C8165C">
        <w:rPr>
          <w:rFonts w:ascii="Times New Roman" w:hAnsi="Times New Roman" w:cs="Times New Roman"/>
          <w:color w:val="000000" w:themeColor="text1"/>
          <w:sz w:val="28"/>
          <w:szCs w:val="28"/>
        </w:rPr>
        <w:t>ериода не прогнозируется.</w:t>
      </w:r>
    </w:p>
    <w:p w14:paraId="23EF442A"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06" w:name="_Toc128476312"/>
      <w:bookmarkStart w:id="707" w:name="_Toc128558331"/>
      <w:r w:rsidRPr="00C8165C">
        <w:rPr>
          <w:rFonts w:ascii="Times New Roman" w:hAnsi="Times New Roman" w:cs="Times New Roman"/>
          <w:b w:val="0"/>
          <w:color w:val="000000" w:themeColor="text1"/>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w:t>
      </w:r>
      <w:r w:rsidR="007E4380" w:rsidRPr="00C8165C">
        <w:rPr>
          <w:rFonts w:ascii="Times New Roman" w:hAnsi="Times New Roman" w:cs="Times New Roman"/>
          <w:b w:val="0"/>
          <w:color w:val="000000" w:themeColor="text1"/>
          <w:sz w:val="28"/>
          <w:szCs w:val="28"/>
        </w:rPr>
        <w:t xml:space="preserve">, с учетом возможных изменений </w:t>
      </w:r>
      <w:r w:rsidRPr="00C8165C">
        <w:rPr>
          <w:rFonts w:ascii="Times New Roman" w:hAnsi="Times New Roman" w:cs="Times New Roman"/>
          <w:b w:val="0"/>
          <w:color w:val="000000" w:themeColor="text1"/>
          <w:sz w:val="28"/>
          <w:szCs w:val="28"/>
        </w:rPr>
        <w:t>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705"/>
      <w:bookmarkEnd w:id="706"/>
      <w:bookmarkEnd w:id="707"/>
    </w:p>
    <w:p w14:paraId="2D16B848"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5BA85E66"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Производственные котельные на территории сельского поселения отсутствуют.</w:t>
      </w:r>
    </w:p>
    <w:p w14:paraId="653A4A64"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14:paraId="0844C848"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Изменений потребления тепловой энергии и теплоносителя объектами, расположенными в производственных зонах в рассматр</w:t>
      </w:r>
      <w:r w:rsidR="007E4380" w:rsidRPr="00C8165C">
        <w:rPr>
          <w:rFonts w:ascii="Times New Roman" w:hAnsi="Times New Roman" w:cs="Times New Roman"/>
          <w:color w:val="000000" w:themeColor="text1"/>
          <w:sz w:val="28"/>
          <w:szCs w:val="28"/>
        </w:rPr>
        <w:t>иваемый период, не планируется.</w:t>
      </w:r>
    </w:p>
    <w:p w14:paraId="51C41F7D"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08" w:name="_Toc435791317"/>
      <w:bookmarkStart w:id="709" w:name="_Toc128476313"/>
      <w:bookmarkStart w:id="710" w:name="_Toc128558332"/>
      <w:r w:rsidRPr="00C8165C">
        <w:rPr>
          <w:rFonts w:ascii="Times New Roman" w:hAnsi="Times New Roman" w:cs="Times New Roman"/>
          <w:b w:val="0"/>
          <w:color w:val="000000" w:themeColor="text1"/>
          <w:sz w:val="28"/>
          <w:szCs w:val="28"/>
        </w:rPr>
        <w:t xml:space="preserve">2.8 Прогноз перспективного потребления тепловой </w:t>
      </w:r>
      <w:r w:rsidR="007E4380" w:rsidRPr="00C8165C">
        <w:rPr>
          <w:rFonts w:ascii="Times New Roman" w:hAnsi="Times New Roman" w:cs="Times New Roman"/>
          <w:b w:val="0"/>
          <w:color w:val="000000" w:themeColor="text1"/>
          <w:sz w:val="28"/>
          <w:szCs w:val="28"/>
        </w:rPr>
        <w:t xml:space="preserve">энергии отдельными категориями </w:t>
      </w:r>
      <w:r w:rsidRPr="00C8165C">
        <w:rPr>
          <w:rFonts w:ascii="Times New Roman" w:hAnsi="Times New Roman" w:cs="Times New Roman"/>
          <w:b w:val="0"/>
          <w:color w:val="000000" w:themeColor="text1"/>
          <w:sz w:val="28"/>
          <w:szCs w:val="28"/>
        </w:rPr>
        <w:t>потребителей, в том числе социально значимых, для ко</w:t>
      </w:r>
      <w:r w:rsidR="007E4380" w:rsidRPr="00C8165C">
        <w:rPr>
          <w:rFonts w:ascii="Times New Roman" w:hAnsi="Times New Roman" w:cs="Times New Roman"/>
          <w:b w:val="0"/>
          <w:color w:val="000000" w:themeColor="text1"/>
          <w:sz w:val="28"/>
          <w:szCs w:val="28"/>
        </w:rPr>
        <w:t xml:space="preserve">торых устанавливаются льготные </w:t>
      </w:r>
      <w:r w:rsidRPr="00C8165C">
        <w:rPr>
          <w:rFonts w:ascii="Times New Roman" w:hAnsi="Times New Roman" w:cs="Times New Roman"/>
          <w:b w:val="0"/>
          <w:color w:val="000000" w:themeColor="text1"/>
          <w:sz w:val="28"/>
          <w:szCs w:val="28"/>
        </w:rPr>
        <w:t>тарифы на тепловую энергию (мощность), теплоноситель</w:t>
      </w:r>
      <w:bookmarkStart w:id="711" w:name="bookmark190"/>
      <w:bookmarkEnd w:id="708"/>
      <w:bookmarkEnd w:id="709"/>
      <w:bookmarkEnd w:id="710"/>
    </w:p>
    <w:bookmarkEnd w:id="711"/>
    <w:p w14:paraId="6BF8D420"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Перспективного потребления тепловой энергии социально значимыми категориями потребителей, для которых устанавливаются льготные тарифы на тепловую энергию не прогнозируется на рассматриваемый период. В случае появления таких договоров изменения в схему теплоснабжения могут быть внесены при выполнении пр</w:t>
      </w:r>
      <w:r w:rsidR="007E4380" w:rsidRPr="00C8165C">
        <w:rPr>
          <w:rFonts w:ascii="Times New Roman" w:hAnsi="Times New Roman" w:cs="Times New Roman"/>
          <w:color w:val="000000" w:themeColor="text1"/>
          <w:sz w:val="28"/>
          <w:szCs w:val="28"/>
        </w:rPr>
        <w:t>оцедуры ежегодной актуализации.</w:t>
      </w:r>
    </w:p>
    <w:p w14:paraId="43EEC809"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12" w:name="_Toc435791318"/>
      <w:bookmarkStart w:id="713" w:name="_Toc128476314"/>
      <w:bookmarkStart w:id="714" w:name="_Toc128558333"/>
      <w:r w:rsidRPr="00C8165C">
        <w:rPr>
          <w:rFonts w:ascii="Times New Roman" w:hAnsi="Times New Roman" w:cs="Times New Roman"/>
          <w:b w:val="0"/>
          <w:color w:val="000000" w:themeColor="text1"/>
          <w:sz w:val="28"/>
          <w:szCs w:val="28"/>
        </w:rPr>
        <w:t>2.9 Прогноз перспективного потребления тепловой эне</w:t>
      </w:r>
      <w:r w:rsidR="007E4380" w:rsidRPr="00C8165C">
        <w:rPr>
          <w:rFonts w:ascii="Times New Roman" w:hAnsi="Times New Roman" w:cs="Times New Roman"/>
          <w:b w:val="0"/>
          <w:color w:val="000000" w:themeColor="text1"/>
          <w:sz w:val="28"/>
          <w:szCs w:val="28"/>
        </w:rPr>
        <w:t xml:space="preserve">ргии потребителями, с которыми </w:t>
      </w:r>
      <w:r w:rsidRPr="00C8165C">
        <w:rPr>
          <w:rFonts w:ascii="Times New Roman" w:hAnsi="Times New Roman" w:cs="Times New Roman"/>
          <w:b w:val="0"/>
          <w:color w:val="000000" w:themeColor="text1"/>
          <w:sz w:val="28"/>
          <w:szCs w:val="28"/>
        </w:rPr>
        <w:t>заключены или могут быть заключены в перспективе с</w:t>
      </w:r>
      <w:r w:rsidR="007E4380" w:rsidRPr="00C8165C">
        <w:rPr>
          <w:rFonts w:ascii="Times New Roman" w:hAnsi="Times New Roman" w:cs="Times New Roman"/>
          <w:b w:val="0"/>
          <w:color w:val="000000" w:themeColor="text1"/>
          <w:sz w:val="28"/>
          <w:szCs w:val="28"/>
        </w:rPr>
        <w:t xml:space="preserve">вободные долгосрочные договоры </w:t>
      </w:r>
      <w:r w:rsidRPr="00C8165C">
        <w:rPr>
          <w:rFonts w:ascii="Times New Roman" w:hAnsi="Times New Roman" w:cs="Times New Roman"/>
          <w:b w:val="0"/>
          <w:color w:val="000000" w:themeColor="text1"/>
          <w:sz w:val="28"/>
          <w:szCs w:val="28"/>
        </w:rPr>
        <w:t>теплоснабжения</w:t>
      </w:r>
      <w:bookmarkStart w:id="715" w:name="bookmark191"/>
      <w:bookmarkEnd w:id="712"/>
      <w:bookmarkEnd w:id="713"/>
      <w:bookmarkEnd w:id="714"/>
    </w:p>
    <w:bookmarkEnd w:id="715"/>
    <w:p w14:paraId="3A7CD737" w14:textId="77777777" w:rsidR="00462993"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Свободные долгосрочные договоры теплоснабжения не планируются к заключению в перспективе. В случае появления таких договоров изменения в схему теплоснабжения могут быть внесены при выполнении пр</w:t>
      </w:r>
      <w:r w:rsidR="007E4380" w:rsidRPr="00C8165C">
        <w:rPr>
          <w:rFonts w:ascii="Times New Roman" w:hAnsi="Times New Roman" w:cs="Times New Roman"/>
          <w:color w:val="000000" w:themeColor="text1"/>
          <w:sz w:val="28"/>
          <w:szCs w:val="28"/>
        </w:rPr>
        <w:t>оцедуры ежегодной актуализации.</w:t>
      </w:r>
      <w:bookmarkStart w:id="716" w:name="_Toc435791319"/>
      <w:bookmarkStart w:id="717" w:name="_Toc128476315"/>
    </w:p>
    <w:p w14:paraId="62591991" w14:textId="77777777" w:rsidR="00462993" w:rsidRDefault="00462993"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462993">
        <w:rPr>
          <w:rFonts w:ascii="Times New Roman" w:hAnsi="Times New Roman" w:cs="Times New Roman"/>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0F36BF8C" w14:textId="77777777" w:rsidR="00462993" w:rsidRPr="00462993" w:rsidRDefault="00462993"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Долгосрочные договоры по регулируемой цене теплоснабжения не планируются к заключению в перспективе. В случае появления таких договоров изменения в схему теплоснабжения могут быть внесены при выполнении процедуры ежегодной актуализации.</w:t>
      </w:r>
    </w:p>
    <w:p w14:paraId="425F189A" w14:textId="77777777" w:rsidR="00AC4862" w:rsidRPr="00C8165C" w:rsidRDefault="001874F1"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718" w:name="_Toc391732464"/>
      <w:bookmarkStart w:id="719" w:name="_Toc435791320"/>
      <w:bookmarkEnd w:id="716"/>
      <w:bookmarkEnd w:id="717"/>
      <w:r>
        <w:rPr>
          <w:rFonts w:ascii="Times New Roman" w:hAnsi="Times New Roman" w:cs="Times New Roman"/>
          <w:color w:val="000000" w:themeColor="text1"/>
          <w:sz w:val="28"/>
          <w:szCs w:val="28"/>
        </w:rPr>
        <w:t>Глава</w:t>
      </w:r>
      <w:r w:rsidR="00AC4862" w:rsidRPr="00C8165C">
        <w:rPr>
          <w:rFonts w:ascii="Times New Roman" w:hAnsi="Times New Roman" w:cs="Times New Roman"/>
          <w:color w:val="000000" w:themeColor="text1"/>
          <w:sz w:val="28"/>
          <w:szCs w:val="28"/>
        </w:rPr>
        <w:t> 3. Электронная модель системы теплоснабжения поселения</w:t>
      </w:r>
      <w:bookmarkEnd w:id="718"/>
      <w:bookmarkEnd w:id="719"/>
    </w:p>
    <w:p w14:paraId="553FB55E"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w:t>
      </w:r>
      <w:bookmarkStart w:id="720" w:name="_Toc391732465"/>
      <w:bookmarkStart w:id="721" w:name="_Toc435791321"/>
      <w:r w:rsidR="007E4380" w:rsidRPr="00C8165C">
        <w:rPr>
          <w:rFonts w:ascii="Times New Roman" w:hAnsi="Times New Roman" w:cs="Times New Roman"/>
          <w:color w:val="000000" w:themeColor="text1"/>
          <w:sz w:val="28"/>
          <w:szCs w:val="28"/>
        </w:rPr>
        <w:t>ыс. человек.</w:t>
      </w:r>
    </w:p>
    <w:p w14:paraId="081DC6CC" w14:textId="77777777" w:rsidR="00AC4862" w:rsidRPr="00C8165C" w:rsidRDefault="001874F1" w:rsidP="00057DC5">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22" w:name="_Toc5888371"/>
      <w:bookmarkStart w:id="723" w:name="_Toc128476316"/>
      <w:bookmarkStart w:id="724" w:name="_Toc128558334"/>
      <w:bookmarkEnd w:id="720"/>
      <w:bookmarkEnd w:id="721"/>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4. Существующие и перспективные балансы тепловой мощности источников тепловой энергии и тепловой нагрузки потребителей</w:t>
      </w:r>
      <w:bookmarkEnd w:id="722"/>
      <w:bookmarkEnd w:id="723"/>
      <w:bookmarkEnd w:id="724"/>
      <w:r w:rsidR="00057DC5">
        <w:rPr>
          <w:rFonts w:ascii="Times New Roman" w:hAnsi="Times New Roman" w:cs="Times New Roman"/>
          <w:b w:val="0"/>
          <w:color w:val="000000" w:themeColor="text1"/>
          <w:sz w:val="28"/>
          <w:szCs w:val="28"/>
        </w:rPr>
        <w:t>.</w:t>
      </w:r>
    </w:p>
    <w:p w14:paraId="796025F2"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25" w:name="_Toc435791322"/>
      <w:bookmarkStart w:id="726" w:name="_Toc5888372"/>
      <w:bookmarkStart w:id="727" w:name="_Toc128476317"/>
      <w:bookmarkStart w:id="728" w:name="_Toc128558335"/>
      <w:r w:rsidRPr="00C8165C">
        <w:rPr>
          <w:rFonts w:ascii="Times New Roman" w:hAnsi="Times New Roman" w:cs="Times New Roman"/>
          <w:b w:val="0"/>
          <w:color w:val="000000" w:themeColor="text1"/>
          <w:sz w:val="28"/>
          <w:szCs w:val="28"/>
        </w:rPr>
        <w:t xml:space="preserve">4.1 Балансы </w:t>
      </w:r>
      <w:bookmarkEnd w:id="725"/>
      <w:r w:rsidRPr="00C8165C">
        <w:rPr>
          <w:rFonts w:ascii="Times New Roman" w:hAnsi="Times New Roman" w:cs="Times New Roman"/>
          <w:b w:val="0"/>
          <w:color w:val="000000" w:themeColor="text1"/>
          <w:sz w:val="28"/>
          <w:szCs w:val="28"/>
        </w:rPr>
        <w:t>существующей на базовый период схемы теп</w:t>
      </w:r>
      <w:r w:rsidR="007E4380" w:rsidRPr="00C8165C">
        <w:rPr>
          <w:rFonts w:ascii="Times New Roman" w:hAnsi="Times New Roman" w:cs="Times New Roman"/>
          <w:b w:val="0"/>
          <w:color w:val="000000" w:themeColor="text1"/>
          <w:sz w:val="28"/>
          <w:szCs w:val="28"/>
        </w:rPr>
        <w:t>лоснабжения (актуализации схемы</w:t>
      </w:r>
      <w:r w:rsidRPr="00C8165C">
        <w:rPr>
          <w:rFonts w:ascii="Times New Roman" w:hAnsi="Times New Roman" w:cs="Times New Roman"/>
          <w:b w:val="0"/>
          <w:color w:val="000000" w:themeColor="text1"/>
          <w:sz w:val="28"/>
          <w:szCs w:val="28"/>
        </w:rPr>
        <w:t xml:space="preserve"> теплоснабжения) тепловой мощности и перспективной теп</w:t>
      </w:r>
      <w:r w:rsidR="007E4380" w:rsidRPr="00C8165C">
        <w:rPr>
          <w:rFonts w:ascii="Times New Roman" w:hAnsi="Times New Roman" w:cs="Times New Roman"/>
          <w:b w:val="0"/>
          <w:color w:val="000000" w:themeColor="text1"/>
          <w:sz w:val="28"/>
          <w:szCs w:val="28"/>
        </w:rPr>
        <w:t xml:space="preserve">ловой нагрузки в каждой из зон </w:t>
      </w:r>
      <w:r w:rsidRPr="00C8165C">
        <w:rPr>
          <w:rFonts w:ascii="Times New Roman" w:hAnsi="Times New Roman" w:cs="Times New Roman"/>
          <w:b w:val="0"/>
          <w:color w:val="000000" w:themeColor="text1"/>
          <w:sz w:val="28"/>
          <w:szCs w:val="28"/>
        </w:rPr>
        <w:t>действия источников тепловой энергии с определением рез</w:t>
      </w:r>
      <w:r w:rsidR="007E4380" w:rsidRPr="00C8165C">
        <w:rPr>
          <w:rFonts w:ascii="Times New Roman" w:hAnsi="Times New Roman" w:cs="Times New Roman"/>
          <w:b w:val="0"/>
          <w:color w:val="000000" w:themeColor="text1"/>
          <w:sz w:val="28"/>
          <w:szCs w:val="28"/>
        </w:rPr>
        <w:t xml:space="preserve">ервов (дефицитов) существующей </w:t>
      </w:r>
      <w:r w:rsidRPr="00C8165C">
        <w:rPr>
          <w:rFonts w:ascii="Times New Roman" w:hAnsi="Times New Roman" w:cs="Times New Roman"/>
          <w:b w:val="0"/>
          <w:color w:val="000000" w:themeColor="text1"/>
          <w:sz w:val="28"/>
          <w:szCs w:val="28"/>
        </w:rPr>
        <w:t>располагаемой тепловой мощности источников теплов</w:t>
      </w:r>
      <w:r w:rsidR="007E4380" w:rsidRPr="00C8165C">
        <w:rPr>
          <w:rFonts w:ascii="Times New Roman" w:hAnsi="Times New Roman" w:cs="Times New Roman"/>
          <w:b w:val="0"/>
          <w:color w:val="000000" w:themeColor="text1"/>
          <w:sz w:val="28"/>
          <w:szCs w:val="28"/>
        </w:rPr>
        <w:t xml:space="preserve">ой энергии, устанавливаемых на </w:t>
      </w:r>
      <w:r w:rsidRPr="00C8165C">
        <w:rPr>
          <w:rFonts w:ascii="Times New Roman" w:hAnsi="Times New Roman" w:cs="Times New Roman"/>
          <w:b w:val="0"/>
          <w:color w:val="000000" w:themeColor="text1"/>
          <w:sz w:val="28"/>
          <w:szCs w:val="28"/>
        </w:rPr>
        <w:t>основании величины расчетной тепловой нагрузки, а в ценовых зонах теплоснабжения - балансы существующей на базовый период схемы тепл</w:t>
      </w:r>
      <w:r w:rsidR="007E4380" w:rsidRPr="00C8165C">
        <w:rPr>
          <w:rFonts w:ascii="Times New Roman" w:hAnsi="Times New Roman" w:cs="Times New Roman"/>
          <w:b w:val="0"/>
          <w:color w:val="000000" w:themeColor="text1"/>
          <w:sz w:val="28"/>
          <w:szCs w:val="28"/>
        </w:rPr>
        <w:t xml:space="preserve">оснабжения (актуализации схемы </w:t>
      </w:r>
      <w:r w:rsidRPr="00C8165C">
        <w:rPr>
          <w:rFonts w:ascii="Times New Roman" w:hAnsi="Times New Roman" w:cs="Times New Roman"/>
          <w:b w:val="0"/>
          <w:color w:val="000000" w:themeColor="text1"/>
          <w:sz w:val="28"/>
          <w:szCs w:val="28"/>
        </w:rPr>
        <w:t>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w:t>
      </w:r>
      <w:r w:rsidR="007E4380" w:rsidRPr="00C8165C">
        <w:rPr>
          <w:rFonts w:ascii="Times New Roman" w:hAnsi="Times New Roman" w:cs="Times New Roman"/>
          <w:b w:val="0"/>
          <w:color w:val="000000" w:themeColor="text1"/>
          <w:sz w:val="28"/>
          <w:szCs w:val="28"/>
        </w:rPr>
        <w:t xml:space="preserve">ударственной или муниципальной </w:t>
      </w:r>
      <w:r w:rsidRPr="00C8165C">
        <w:rPr>
          <w:rFonts w:ascii="Times New Roman" w:hAnsi="Times New Roman" w:cs="Times New Roman"/>
          <w:b w:val="0"/>
          <w:color w:val="000000" w:themeColor="text1"/>
          <w:sz w:val="28"/>
          <w:szCs w:val="28"/>
        </w:rPr>
        <w:t>собственности и являющихся объектами концессионных соглашений или договоров аренды</w:t>
      </w:r>
      <w:bookmarkEnd w:id="726"/>
      <w:bookmarkEnd w:id="727"/>
      <w:bookmarkEnd w:id="728"/>
      <w:r w:rsidR="00057DC5">
        <w:rPr>
          <w:rFonts w:ascii="Times New Roman" w:hAnsi="Times New Roman" w:cs="Times New Roman"/>
          <w:b w:val="0"/>
          <w:color w:val="000000" w:themeColor="text1"/>
          <w:sz w:val="28"/>
          <w:szCs w:val="28"/>
        </w:rPr>
        <w:t>.</w:t>
      </w:r>
    </w:p>
    <w:p w14:paraId="789CAAB3"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 сельского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14:paraId="2D4D838C"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729" w:name="bookmark197"/>
      <w:r w:rsidRPr="00C8165C">
        <w:rPr>
          <w:rFonts w:ascii="Times New Roman" w:hAnsi="Times New Roman" w:cs="Times New Roman"/>
          <w:color w:val="000000" w:themeColor="text1"/>
          <w:sz w:val="28"/>
          <w:szCs w:val="28"/>
        </w:rPr>
        <w:t xml:space="preserve">С учетом вышеизложенного, динамика перспективного потребления тепловой энергии на период с </w:t>
      </w:r>
      <w:r w:rsidR="00450E17">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по 2040 годы представлена в таблице</w:t>
      </w:r>
      <w:hyperlink w:anchor="bookmark197" w:tooltip="Current Document" w:history="1">
        <w:bookmarkEnd w:id="729"/>
        <w:r w:rsidRPr="00C8165C">
          <w:rPr>
            <w:rFonts w:ascii="Times New Roman" w:hAnsi="Times New Roman" w:cs="Times New Roman"/>
            <w:color w:val="000000" w:themeColor="text1"/>
            <w:sz w:val="28"/>
            <w:szCs w:val="28"/>
          </w:rPr>
          <w:t>.</w:t>
        </w:r>
      </w:hyperlink>
    </w:p>
    <w:p w14:paraId="11BC68B4" w14:textId="77777777" w:rsidR="00AC4862" w:rsidRPr="00C8165C" w:rsidRDefault="00AC4862" w:rsidP="00057DC5">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объёмов потребления тепловой энергии на период с </w:t>
      </w:r>
      <w:r w:rsidR="00450E17">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по 2040 годы</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3"/>
        <w:gridCol w:w="846"/>
        <w:gridCol w:w="846"/>
        <w:gridCol w:w="846"/>
        <w:gridCol w:w="846"/>
        <w:gridCol w:w="846"/>
        <w:gridCol w:w="846"/>
        <w:gridCol w:w="870"/>
        <w:gridCol w:w="870"/>
      </w:tblGrid>
      <w:tr w:rsidR="00AC4862" w:rsidRPr="00C8165C" w14:paraId="793B9A12" w14:textId="77777777" w:rsidTr="007004F8">
        <w:trPr>
          <w:cantSplit/>
          <w:trHeight w:val="340"/>
        </w:trPr>
        <w:tc>
          <w:tcPr>
            <w:tcW w:w="2813" w:type="dxa"/>
            <w:vMerge w:val="restart"/>
            <w:tcBorders>
              <w:tl2br w:val="single" w:sz="4" w:space="0" w:color="auto"/>
            </w:tcBorders>
            <w:vAlign w:val="center"/>
          </w:tcPr>
          <w:p w14:paraId="040988E0" w14:textId="77777777" w:rsidR="00AC4862" w:rsidRPr="00C8165C" w:rsidRDefault="00AC4862" w:rsidP="00057DC5">
            <w:pPr>
              <w:pStyle w:val="Default"/>
              <w:widowControl w:val="0"/>
              <w:suppressAutoHyphens/>
              <w:contextualSpacing/>
              <w:jc w:val="right"/>
              <w:rPr>
                <w:bCs/>
                <w:iCs/>
                <w:color w:val="000000" w:themeColor="text1"/>
                <w:sz w:val="28"/>
                <w:szCs w:val="28"/>
              </w:rPr>
            </w:pPr>
            <w:bookmarkStart w:id="730" w:name="_Toc435791323"/>
            <w:r w:rsidRPr="00C8165C">
              <w:rPr>
                <w:bCs/>
                <w:iCs/>
                <w:color w:val="000000" w:themeColor="text1"/>
                <w:sz w:val="28"/>
                <w:szCs w:val="28"/>
              </w:rPr>
              <w:t>Год</w:t>
            </w:r>
          </w:p>
          <w:p w14:paraId="7CD4B7C9" w14:textId="77777777" w:rsidR="00AC4862" w:rsidRPr="00C8165C" w:rsidRDefault="00AC4862" w:rsidP="00057DC5">
            <w:pPr>
              <w:pStyle w:val="Default"/>
              <w:widowControl w:val="0"/>
              <w:suppressAutoHyphens/>
              <w:contextualSpacing/>
              <w:rPr>
                <w:bCs/>
                <w:iCs/>
                <w:color w:val="000000" w:themeColor="text1"/>
                <w:sz w:val="28"/>
                <w:szCs w:val="28"/>
              </w:rPr>
            </w:pPr>
            <w:r w:rsidRPr="00C8165C">
              <w:rPr>
                <w:bCs/>
                <w:iCs/>
                <w:color w:val="000000" w:themeColor="text1"/>
                <w:sz w:val="28"/>
                <w:szCs w:val="28"/>
              </w:rPr>
              <w:t xml:space="preserve">Показатель </w:t>
            </w:r>
          </w:p>
        </w:tc>
        <w:tc>
          <w:tcPr>
            <w:tcW w:w="6816" w:type="dxa"/>
            <w:gridSpan w:val="8"/>
            <w:vAlign w:val="center"/>
          </w:tcPr>
          <w:p w14:paraId="079BA5FD" w14:textId="77777777" w:rsidR="00AC4862" w:rsidRPr="00C8165C" w:rsidRDefault="00AC4862" w:rsidP="00057DC5">
            <w:pPr>
              <w:pStyle w:val="Default"/>
              <w:widowControl w:val="0"/>
              <w:suppressAutoHyphens/>
              <w:contextualSpacing/>
              <w:jc w:val="center"/>
              <w:rPr>
                <w:color w:val="000000" w:themeColor="text1"/>
                <w:sz w:val="28"/>
                <w:szCs w:val="28"/>
              </w:rPr>
            </w:pPr>
            <w:r w:rsidRPr="00C8165C">
              <w:rPr>
                <w:color w:val="000000" w:themeColor="text1"/>
                <w:sz w:val="28"/>
                <w:szCs w:val="28"/>
              </w:rPr>
              <w:t>Тепловая энергия (мощность), Гкал/час</w:t>
            </w:r>
          </w:p>
        </w:tc>
      </w:tr>
      <w:tr w:rsidR="00AC4862" w:rsidRPr="00C8165C" w14:paraId="11395A7A" w14:textId="77777777" w:rsidTr="007004F8">
        <w:trPr>
          <w:cantSplit/>
          <w:trHeight w:val="567"/>
        </w:trPr>
        <w:tc>
          <w:tcPr>
            <w:tcW w:w="2813" w:type="dxa"/>
            <w:vMerge/>
            <w:tcBorders>
              <w:tl2br w:val="single" w:sz="4" w:space="0" w:color="auto"/>
            </w:tcBorders>
            <w:vAlign w:val="center"/>
          </w:tcPr>
          <w:p w14:paraId="7E92A975" w14:textId="77777777" w:rsidR="00AC4862" w:rsidRPr="00C8165C" w:rsidRDefault="00AC4862" w:rsidP="00057DC5">
            <w:pPr>
              <w:pStyle w:val="Default"/>
              <w:widowControl w:val="0"/>
              <w:suppressAutoHyphens/>
              <w:contextualSpacing/>
              <w:jc w:val="center"/>
              <w:rPr>
                <w:bCs/>
                <w:iCs/>
                <w:color w:val="000000" w:themeColor="text1"/>
                <w:sz w:val="28"/>
                <w:szCs w:val="28"/>
              </w:rPr>
            </w:pPr>
          </w:p>
        </w:tc>
        <w:tc>
          <w:tcPr>
            <w:tcW w:w="846" w:type="dxa"/>
            <w:vAlign w:val="center"/>
          </w:tcPr>
          <w:p w14:paraId="5B7BF6B2" w14:textId="77777777" w:rsidR="00AC4862" w:rsidRPr="00C8165C" w:rsidRDefault="00794A68"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846" w:type="dxa"/>
            <w:vAlign w:val="center"/>
          </w:tcPr>
          <w:p w14:paraId="3DB3FAFB" w14:textId="77777777" w:rsidR="00AC4862" w:rsidRPr="00C8165C" w:rsidRDefault="00450E17"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846" w:type="dxa"/>
            <w:vAlign w:val="center"/>
          </w:tcPr>
          <w:p w14:paraId="3CB053BD"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4</w:t>
            </w:r>
          </w:p>
        </w:tc>
        <w:tc>
          <w:tcPr>
            <w:tcW w:w="846" w:type="dxa"/>
            <w:vAlign w:val="center"/>
          </w:tcPr>
          <w:p w14:paraId="53894A5B"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5</w:t>
            </w:r>
          </w:p>
        </w:tc>
        <w:tc>
          <w:tcPr>
            <w:tcW w:w="846" w:type="dxa"/>
            <w:vAlign w:val="center"/>
          </w:tcPr>
          <w:p w14:paraId="54F676F3"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6</w:t>
            </w:r>
          </w:p>
        </w:tc>
        <w:tc>
          <w:tcPr>
            <w:tcW w:w="846" w:type="dxa"/>
            <w:vAlign w:val="center"/>
          </w:tcPr>
          <w:p w14:paraId="0E3E25B7"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7</w:t>
            </w:r>
          </w:p>
        </w:tc>
        <w:tc>
          <w:tcPr>
            <w:tcW w:w="870" w:type="dxa"/>
            <w:vAlign w:val="center"/>
          </w:tcPr>
          <w:p w14:paraId="0139A45E"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r w:rsidR="000F55B1">
              <w:rPr>
                <w:rFonts w:ascii="Times New Roman" w:hAnsi="Times New Roman" w:cs="Times New Roman"/>
                <w:color w:val="000000" w:themeColor="text1"/>
                <w:sz w:val="28"/>
                <w:szCs w:val="28"/>
              </w:rPr>
              <w:t>028</w:t>
            </w:r>
            <w:r w:rsidRPr="00C8165C">
              <w:rPr>
                <w:rFonts w:ascii="Times New Roman" w:hAnsi="Times New Roman" w:cs="Times New Roman"/>
                <w:color w:val="000000" w:themeColor="text1"/>
                <w:sz w:val="28"/>
                <w:szCs w:val="28"/>
              </w:rPr>
              <w:t>-</w:t>
            </w:r>
          </w:p>
          <w:p w14:paraId="1B63572F"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0F55B1">
              <w:rPr>
                <w:rFonts w:ascii="Times New Roman" w:hAnsi="Times New Roman" w:cs="Times New Roman"/>
                <w:color w:val="000000" w:themeColor="text1"/>
                <w:sz w:val="28"/>
                <w:szCs w:val="28"/>
              </w:rPr>
              <w:t>2</w:t>
            </w:r>
          </w:p>
        </w:tc>
        <w:tc>
          <w:tcPr>
            <w:tcW w:w="870" w:type="dxa"/>
            <w:vAlign w:val="center"/>
          </w:tcPr>
          <w:p w14:paraId="4D145FEB"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0F55B1">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21B0A868"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182308AA" w14:textId="77777777" w:rsidTr="007004F8">
        <w:trPr>
          <w:cantSplit/>
          <w:trHeight w:val="340"/>
        </w:trPr>
        <w:tc>
          <w:tcPr>
            <w:tcW w:w="2813" w:type="dxa"/>
            <w:vAlign w:val="center"/>
          </w:tcPr>
          <w:p w14:paraId="6050B2BD" w14:textId="77777777" w:rsidR="00AC4862" w:rsidRPr="00C8165C" w:rsidRDefault="00AC4862" w:rsidP="00057DC5">
            <w:pPr>
              <w:pStyle w:val="Default"/>
              <w:widowControl w:val="0"/>
              <w:suppressAutoHyphens/>
              <w:contextualSpacing/>
              <w:jc w:val="center"/>
              <w:rPr>
                <w:bCs/>
                <w:iCs/>
                <w:color w:val="000000" w:themeColor="text1"/>
                <w:sz w:val="28"/>
                <w:szCs w:val="28"/>
                <w:lang w:val="en-US"/>
              </w:rPr>
            </w:pPr>
            <w:r w:rsidRPr="00C8165C">
              <w:rPr>
                <w:bCs/>
                <w:iCs/>
                <w:color w:val="000000" w:themeColor="text1"/>
                <w:sz w:val="28"/>
                <w:szCs w:val="28"/>
                <w:lang w:val="en-US"/>
              </w:rPr>
              <w:t>1</w:t>
            </w:r>
          </w:p>
        </w:tc>
        <w:tc>
          <w:tcPr>
            <w:tcW w:w="846" w:type="dxa"/>
            <w:vAlign w:val="center"/>
          </w:tcPr>
          <w:p w14:paraId="12E5F440"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2</w:t>
            </w:r>
          </w:p>
        </w:tc>
        <w:tc>
          <w:tcPr>
            <w:tcW w:w="846" w:type="dxa"/>
            <w:vAlign w:val="center"/>
          </w:tcPr>
          <w:p w14:paraId="1AD7EAD5"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3</w:t>
            </w:r>
          </w:p>
        </w:tc>
        <w:tc>
          <w:tcPr>
            <w:tcW w:w="846" w:type="dxa"/>
            <w:vAlign w:val="center"/>
          </w:tcPr>
          <w:p w14:paraId="6858ADF7"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4</w:t>
            </w:r>
          </w:p>
        </w:tc>
        <w:tc>
          <w:tcPr>
            <w:tcW w:w="846" w:type="dxa"/>
            <w:vAlign w:val="center"/>
          </w:tcPr>
          <w:p w14:paraId="2D16CC9A"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5</w:t>
            </w:r>
          </w:p>
        </w:tc>
        <w:tc>
          <w:tcPr>
            <w:tcW w:w="846" w:type="dxa"/>
            <w:vAlign w:val="center"/>
          </w:tcPr>
          <w:p w14:paraId="5EB3EAB0"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6</w:t>
            </w:r>
          </w:p>
        </w:tc>
        <w:tc>
          <w:tcPr>
            <w:tcW w:w="846" w:type="dxa"/>
            <w:vAlign w:val="center"/>
          </w:tcPr>
          <w:p w14:paraId="373F4B5D"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7</w:t>
            </w:r>
          </w:p>
        </w:tc>
        <w:tc>
          <w:tcPr>
            <w:tcW w:w="870" w:type="dxa"/>
            <w:vAlign w:val="center"/>
          </w:tcPr>
          <w:p w14:paraId="123AF811"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8</w:t>
            </w:r>
          </w:p>
        </w:tc>
        <w:tc>
          <w:tcPr>
            <w:tcW w:w="870" w:type="dxa"/>
            <w:vAlign w:val="center"/>
          </w:tcPr>
          <w:p w14:paraId="7B4B7060"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9</w:t>
            </w:r>
          </w:p>
        </w:tc>
      </w:tr>
      <w:tr w:rsidR="00AC4862" w:rsidRPr="00C8165C" w14:paraId="6E24CCC6" w14:textId="77777777" w:rsidTr="007004F8">
        <w:trPr>
          <w:cantSplit/>
          <w:trHeight w:val="346"/>
        </w:trPr>
        <w:tc>
          <w:tcPr>
            <w:tcW w:w="9629" w:type="dxa"/>
            <w:gridSpan w:val="9"/>
            <w:vAlign w:val="center"/>
          </w:tcPr>
          <w:p w14:paraId="131029EB" w14:textId="77777777" w:rsidR="00AC4862" w:rsidRPr="00C8165C" w:rsidRDefault="00AC4862" w:rsidP="00057DC5">
            <w:pPr>
              <w:widowControl w:val="0"/>
              <w:suppressAutoHyphens/>
              <w:spacing w:after="0" w:line="240" w:lineRule="auto"/>
              <w:contextualSpacing/>
              <w:jc w:val="center"/>
              <w:rPr>
                <w:rFonts w:ascii="Times New Roman" w:hAnsi="Times New Roman" w:cs="Times New Roman"/>
                <w:color w:val="000000" w:themeColor="text1"/>
                <w:sz w:val="28"/>
                <w:szCs w:val="28"/>
                <w:lang w:val="en-US"/>
              </w:rPr>
            </w:pPr>
            <w:proofErr w:type="spellStart"/>
            <w:r w:rsidRPr="00C8165C">
              <w:rPr>
                <w:rFonts w:ascii="Times New Roman" w:hAnsi="Times New Roman" w:cs="Times New Roman"/>
                <w:color w:val="000000" w:themeColor="text1"/>
                <w:sz w:val="28"/>
                <w:szCs w:val="28"/>
                <w:lang w:val="en-US"/>
              </w:rPr>
              <w:lastRenderedPageBreak/>
              <w:t>Сельская</w:t>
            </w:r>
            <w:proofErr w:type="spellEnd"/>
            <w:r w:rsidRPr="00C8165C">
              <w:rPr>
                <w:rFonts w:ascii="Times New Roman" w:hAnsi="Times New Roman" w:cs="Times New Roman"/>
                <w:color w:val="000000" w:themeColor="text1"/>
                <w:sz w:val="28"/>
                <w:szCs w:val="28"/>
                <w:lang w:val="en-US"/>
              </w:rPr>
              <w:t xml:space="preserve"> </w:t>
            </w:r>
            <w:proofErr w:type="spellStart"/>
            <w:r w:rsidRPr="00C8165C">
              <w:rPr>
                <w:rFonts w:ascii="Times New Roman" w:hAnsi="Times New Roman" w:cs="Times New Roman"/>
                <w:color w:val="000000" w:themeColor="text1"/>
                <w:sz w:val="28"/>
                <w:szCs w:val="28"/>
                <w:lang w:val="en-US"/>
              </w:rPr>
              <w:t>котельная</w:t>
            </w:r>
            <w:proofErr w:type="spellEnd"/>
          </w:p>
        </w:tc>
      </w:tr>
      <w:tr w:rsidR="000F55B1" w:rsidRPr="00C8165C" w14:paraId="6144D91F" w14:textId="77777777" w:rsidTr="007004F8">
        <w:trPr>
          <w:cantSplit/>
          <w:trHeight w:val="346"/>
        </w:trPr>
        <w:tc>
          <w:tcPr>
            <w:tcW w:w="2813" w:type="dxa"/>
            <w:vAlign w:val="center"/>
          </w:tcPr>
          <w:p w14:paraId="14D0AECF" w14:textId="77777777" w:rsidR="000F55B1" w:rsidRPr="00C8165C" w:rsidRDefault="000F55B1" w:rsidP="00057DC5">
            <w:pPr>
              <w:pStyle w:val="Default"/>
              <w:widowControl w:val="0"/>
              <w:suppressAutoHyphens/>
              <w:contextualSpacing/>
              <w:rPr>
                <w:bCs/>
                <w:iCs/>
                <w:color w:val="000000" w:themeColor="text1"/>
                <w:sz w:val="28"/>
                <w:szCs w:val="28"/>
                <w:lang w:val="en-US"/>
              </w:rPr>
            </w:pPr>
            <w:proofErr w:type="spellStart"/>
            <w:r w:rsidRPr="00C8165C">
              <w:rPr>
                <w:bCs/>
                <w:iCs/>
                <w:color w:val="000000" w:themeColor="text1"/>
                <w:sz w:val="28"/>
                <w:szCs w:val="28"/>
                <w:lang w:val="en-US"/>
              </w:rPr>
              <w:t>Распологаемая</w:t>
            </w:r>
            <w:proofErr w:type="spellEnd"/>
            <w:r w:rsidRPr="00C8165C">
              <w:rPr>
                <w:bCs/>
                <w:iCs/>
                <w:color w:val="000000" w:themeColor="text1"/>
                <w:sz w:val="28"/>
                <w:szCs w:val="28"/>
                <w:lang w:val="en-US"/>
              </w:rPr>
              <w:t xml:space="preserve"> </w:t>
            </w:r>
            <w:proofErr w:type="spellStart"/>
            <w:r w:rsidRPr="00C8165C">
              <w:rPr>
                <w:bCs/>
                <w:iCs/>
                <w:color w:val="000000" w:themeColor="text1"/>
                <w:sz w:val="28"/>
                <w:szCs w:val="28"/>
                <w:lang w:val="en-US"/>
              </w:rPr>
              <w:t>мощность</w:t>
            </w:r>
            <w:proofErr w:type="spellEnd"/>
          </w:p>
        </w:tc>
        <w:tc>
          <w:tcPr>
            <w:tcW w:w="846" w:type="dxa"/>
            <w:vAlign w:val="center"/>
          </w:tcPr>
          <w:p w14:paraId="24CEFDD0"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846" w:type="dxa"/>
            <w:vAlign w:val="center"/>
          </w:tcPr>
          <w:p w14:paraId="33EBDA66"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846" w:type="dxa"/>
            <w:vAlign w:val="center"/>
          </w:tcPr>
          <w:p w14:paraId="7A26399E"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846" w:type="dxa"/>
            <w:vAlign w:val="center"/>
          </w:tcPr>
          <w:p w14:paraId="277D55F1"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846" w:type="dxa"/>
            <w:vAlign w:val="center"/>
          </w:tcPr>
          <w:p w14:paraId="0E56B5A0"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846" w:type="dxa"/>
            <w:vAlign w:val="center"/>
          </w:tcPr>
          <w:p w14:paraId="2F828202"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870" w:type="dxa"/>
            <w:vAlign w:val="center"/>
          </w:tcPr>
          <w:p w14:paraId="3CC25A1F"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870" w:type="dxa"/>
            <w:vAlign w:val="center"/>
          </w:tcPr>
          <w:p w14:paraId="07083779"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r>
      <w:tr w:rsidR="000F55B1" w:rsidRPr="00C8165C" w14:paraId="3A48C87C" w14:textId="77777777" w:rsidTr="007004F8">
        <w:trPr>
          <w:cantSplit/>
          <w:trHeight w:val="346"/>
        </w:trPr>
        <w:tc>
          <w:tcPr>
            <w:tcW w:w="2813" w:type="dxa"/>
            <w:vAlign w:val="center"/>
          </w:tcPr>
          <w:p w14:paraId="294A74FF" w14:textId="77777777" w:rsidR="000F55B1" w:rsidRPr="00C8165C" w:rsidRDefault="000F55B1" w:rsidP="00057DC5">
            <w:pPr>
              <w:pStyle w:val="Default"/>
              <w:widowControl w:val="0"/>
              <w:suppressAutoHyphens/>
              <w:contextualSpacing/>
              <w:rPr>
                <w:bCs/>
                <w:iCs/>
                <w:color w:val="000000" w:themeColor="text1"/>
                <w:sz w:val="28"/>
                <w:szCs w:val="28"/>
                <w:lang w:val="en-US"/>
              </w:rPr>
            </w:pPr>
            <w:proofErr w:type="spellStart"/>
            <w:r w:rsidRPr="00C8165C">
              <w:rPr>
                <w:bCs/>
                <w:iCs/>
                <w:color w:val="000000" w:themeColor="text1"/>
                <w:sz w:val="28"/>
                <w:szCs w:val="28"/>
                <w:lang w:val="en-US"/>
              </w:rPr>
              <w:t>Отопление</w:t>
            </w:r>
            <w:proofErr w:type="spellEnd"/>
            <w:r w:rsidRPr="00C8165C">
              <w:rPr>
                <w:bCs/>
                <w:iCs/>
                <w:color w:val="000000" w:themeColor="text1"/>
                <w:sz w:val="28"/>
                <w:szCs w:val="28"/>
                <w:lang w:val="en-US"/>
              </w:rPr>
              <w:t xml:space="preserve"> + </w:t>
            </w:r>
            <w:proofErr w:type="spellStart"/>
            <w:r w:rsidRPr="00C8165C">
              <w:rPr>
                <w:bCs/>
                <w:iCs/>
                <w:color w:val="000000" w:themeColor="text1"/>
                <w:sz w:val="28"/>
                <w:szCs w:val="28"/>
                <w:lang w:val="en-US"/>
              </w:rPr>
              <w:t>Вентиляция</w:t>
            </w:r>
            <w:proofErr w:type="spellEnd"/>
            <w:r w:rsidRPr="00C8165C">
              <w:rPr>
                <w:bCs/>
                <w:iCs/>
                <w:color w:val="000000" w:themeColor="text1"/>
                <w:sz w:val="28"/>
                <w:szCs w:val="28"/>
                <w:lang w:val="en-US"/>
              </w:rPr>
              <w:t xml:space="preserve"> + ГВС</w:t>
            </w:r>
          </w:p>
        </w:tc>
        <w:tc>
          <w:tcPr>
            <w:tcW w:w="846" w:type="dxa"/>
            <w:vAlign w:val="center"/>
          </w:tcPr>
          <w:p w14:paraId="28772258"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846" w:type="dxa"/>
            <w:vAlign w:val="center"/>
          </w:tcPr>
          <w:p w14:paraId="7D6D5D49"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846" w:type="dxa"/>
            <w:vAlign w:val="center"/>
          </w:tcPr>
          <w:p w14:paraId="67A0B91F"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846" w:type="dxa"/>
            <w:vAlign w:val="center"/>
          </w:tcPr>
          <w:p w14:paraId="1BEAC0FE"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846" w:type="dxa"/>
            <w:vAlign w:val="center"/>
          </w:tcPr>
          <w:p w14:paraId="17FA84E0"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846" w:type="dxa"/>
            <w:vAlign w:val="center"/>
          </w:tcPr>
          <w:p w14:paraId="00C84C7C"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870" w:type="dxa"/>
            <w:vAlign w:val="center"/>
          </w:tcPr>
          <w:p w14:paraId="1F2AF2FC"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870" w:type="dxa"/>
            <w:vAlign w:val="center"/>
          </w:tcPr>
          <w:p w14:paraId="4DB88164"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0F55B1" w:rsidRPr="00C8165C" w14:paraId="0040D024" w14:textId="77777777" w:rsidTr="007004F8">
        <w:trPr>
          <w:cantSplit/>
          <w:trHeight w:val="346"/>
        </w:trPr>
        <w:tc>
          <w:tcPr>
            <w:tcW w:w="2813" w:type="dxa"/>
            <w:vAlign w:val="center"/>
          </w:tcPr>
          <w:p w14:paraId="15401577" w14:textId="77777777" w:rsidR="000F55B1" w:rsidRPr="00C8165C" w:rsidRDefault="000F55B1" w:rsidP="00057DC5">
            <w:pPr>
              <w:pStyle w:val="Default"/>
              <w:widowControl w:val="0"/>
              <w:suppressAutoHyphens/>
              <w:contextualSpacing/>
              <w:rPr>
                <w:bCs/>
                <w:iCs/>
                <w:color w:val="000000" w:themeColor="text1"/>
                <w:sz w:val="28"/>
                <w:szCs w:val="28"/>
              </w:rPr>
            </w:pPr>
            <w:proofErr w:type="spellStart"/>
            <w:r w:rsidRPr="00C8165C">
              <w:rPr>
                <w:bCs/>
                <w:iCs/>
                <w:color w:val="000000" w:themeColor="text1"/>
                <w:sz w:val="28"/>
                <w:szCs w:val="28"/>
                <w:lang w:val="en-US"/>
              </w:rPr>
              <w:t>Резерв</w:t>
            </w:r>
            <w:proofErr w:type="spellEnd"/>
            <w:r w:rsidRPr="00C8165C">
              <w:rPr>
                <w:bCs/>
                <w:iCs/>
                <w:color w:val="000000" w:themeColor="text1"/>
                <w:sz w:val="28"/>
                <w:szCs w:val="28"/>
                <w:lang w:val="en-US"/>
              </w:rPr>
              <w:t xml:space="preserve"> </w:t>
            </w:r>
            <w:r w:rsidRPr="00C8165C">
              <w:rPr>
                <w:bCs/>
                <w:iCs/>
                <w:color w:val="000000" w:themeColor="text1"/>
                <w:sz w:val="28"/>
                <w:szCs w:val="28"/>
              </w:rPr>
              <w:t>( )</w:t>
            </w:r>
            <w:r w:rsidRPr="00C8165C">
              <w:rPr>
                <w:bCs/>
                <w:iCs/>
                <w:color w:val="000000" w:themeColor="text1"/>
                <w:sz w:val="28"/>
                <w:szCs w:val="28"/>
                <w:lang w:val="en-US"/>
              </w:rPr>
              <w:t>/</w:t>
            </w:r>
            <w:proofErr w:type="spellStart"/>
            <w:r w:rsidRPr="00C8165C">
              <w:rPr>
                <w:bCs/>
                <w:iCs/>
                <w:color w:val="000000" w:themeColor="text1"/>
                <w:sz w:val="28"/>
                <w:szCs w:val="28"/>
                <w:lang w:val="en-US"/>
              </w:rPr>
              <w:t>дефицит</w:t>
            </w:r>
            <w:proofErr w:type="spellEnd"/>
            <w:r w:rsidRPr="00C8165C">
              <w:rPr>
                <w:bCs/>
                <w:iCs/>
                <w:color w:val="000000" w:themeColor="text1"/>
                <w:sz w:val="28"/>
                <w:szCs w:val="28"/>
              </w:rPr>
              <w:t xml:space="preserve"> (-)</w:t>
            </w:r>
          </w:p>
        </w:tc>
        <w:tc>
          <w:tcPr>
            <w:tcW w:w="846" w:type="dxa"/>
            <w:vAlign w:val="center"/>
          </w:tcPr>
          <w:p w14:paraId="56843698"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0,588</w:t>
            </w:r>
          </w:p>
        </w:tc>
        <w:tc>
          <w:tcPr>
            <w:tcW w:w="846" w:type="dxa"/>
            <w:vAlign w:val="center"/>
          </w:tcPr>
          <w:p w14:paraId="292F402F"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0,588</w:t>
            </w:r>
          </w:p>
        </w:tc>
        <w:tc>
          <w:tcPr>
            <w:tcW w:w="846" w:type="dxa"/>
            <w:vAlign w:val="center"/>
          </w:tcPr>
          <w:p w14:paraId="14BE122F"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0,588</w:t>
            </w:r>
          </w:p>
        </w:tc>
        <w:tc>
          <w:tcPr>
            <w:tcW w:w="846" w:type="dxa"/>
            <w:vAlign w:val="center"/>
          </w:tcPr>
          <w:p w14:paraId="5ACC5703"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0,588</w:t>
            </w:r>
          </w:p>
        </w:tc>
        <w:tc>
          <w:tcPr>
            <w:tcW w:w="846" w:type="dxa"/>
            <w:vAlign w:val="center"/>
          </w:tcPr>
          <w:p w14:paraId="6C32E1EF"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0,588</w:t>
            </w:r>
          </w:p>
        </w:tc>
        <w:tc>
          <w:tcPr>
            <w:tcW w:w="846" w:type="dxa"/>
            <w:vAlign w:val="center"/>
          </w:tcPr>
          <w:p w14:paraId="7712717A"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0,588</w:t>
            </w:r>
          </w:p>
        </w:tc>
        <w:tc>
          <w:tcPr>
            <w:tcW w:w="870" w:type="dxa"/>
            <w:vAlign w:val="center"/>
          </w:tcPr>
          <w:p w14:paraId="199845A4"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0,588</w:t>
            </w:r>
          </w:p>
        </w:tc>
        <w:tc>
          <w:tcPr>
            <w:tcW w:w="870" w:type="dxa"/>
            <w:vAlign w:val="center"/>
          </w:tcPr>
          <w:p w14:paraId="01B462D9" w14:textId="77777777" w:rsidR="000F55B1" w:rsidRPr="00C8165C" w:rsidRDefault="000F55B1" w:rsidP="00057DC5">
            <w:pPr>
              <w:widowControl w:val="0"/>
              <w:suppressAutoHyphens/>
              <w:spacing w:after="0" w:line="24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0,588</w:t>
            </w:r>
          </w:p>
        </w:tc>
      </w:tr>
    </w:tbl>
    <w:p w14:paraId="517D9620"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31" w:name="_Toc128476318"/>
      <w:bookmarkStart w:id="732" w:name="_Toc128558336"/>
      <w:r w:rsidRPr="00C8165C">
        <w:rPr>
          <w:rFonts w:ascii="Times New Roman" w:hAnsi="Times New Roman" w:cs="Times New Roman"/>
          <w:b w:val="0"/>
          <w:color w:val="000000" w:themeColor="text1"/>
          <w:sz w:val="28"/>
          <w:szCs w:val="28"/>
        </w:rPr>
        <w:t>4.2 Балансы тепловой мощности источника тепловой эне</w:t>
      </w:r>
      <w:r w:rsidR="007E4380" w:rsidRPr="00C8165C">
        <w:rPr>
          <w:rFonts w:ascii="Times New Roman" w:hAnsi="Times New Roman" w:cs="Times New Roman"/>
          <w:b w:val="0"/>
          <w:color w:val="000000" w:themeColor="text1"/>
          <w:sz w:val="28"/>
          <w:szCs w:val="28"/>
        </w:rPr>
        <w:t xml:space="preserve">ргии и присоединенной тепловой </w:t>
      </w:r>
      <w:r w:rsidRPr="00C8165C">
        <w:rPr>
          <w:rFonts w:ascii="Times New Roman" w:hAnsi="Times New Roman" w:cs="Times New Roman"/>
          <w:b w:val="0"/>
          <w:color w:val="000000" w:themeColor="text1"/>
          <w:sz w:val="28"/>
          <w:szCs w:val="28"/>
        </w:rPr>
        <w:t>нагрузки в каждой зоне действия источника тепловой энергии по каждому из маги</w:t>
      </w:r>
      <w:r w:rsidR="007E4380" w:rsidRPr="00C8165C">
        <w:rPr>
          <w:rFonts w:ascii="Times New Roman" w:hAnsi="Times New Roman" w:cs="Times New Roman"/>
          <w:b w:val="0"/>
          <w:color w:val="000000" w:themeColor="text1"/>
          <w:sz w:val="28"/>
          <w:szCs w:val="28"/>
        </w:rPr>
        <w:t xml:space="preserve">стральных </w:t>
      </w:r>
      <w:r w:rsidRPr="00C8165C">
        <w:rPr>
          <w:rFonts w:ascii="Times New Roman" w:hAnsi="Times New Roman" w:cs="Times New Roman"/>
          <w:b w:val="0"/>
          <w:color w:val="000000" w:themeColor="text1"/>
          <w:sz w:val="28"/>
          <w:szCs w:val="28"/>
        </w:rPr>
        <w:t>выводов (если таких выводов несколько) тепловой мощности источника тепловой энергии</w:t>
      </w:r>
      <w:bookmarkEnd w:id="730"/>
      <w:bookmarkEnd w:id="731"/>
      <w:bookmarkEnd w:id="732"/>
    </w:p>
    <w:p w14:paraId="59F51811"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733" w:name="bookmark200"/>
      <w:r w:rsidRPr="00C8165C">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C8165C">
        <w:rPr>
          <w:rFonts w:ascii="Times New Roman" w:hAnsi="Times New Roman" w:cs="Times New Roman"/>
          <w:color w:val="000000" w:themeColor="text1"/>
          <w:sz w:val="28"/>
          <w:szCs w:val="28"/>
        </w:rPr>
        <w:softHyphen/>
        <w:t>лен в таблице</w:t>
      </w:r>
      <w:hyperlink w:anchor="bookmark200" w:tooltip="Current Document" w:history="1">
        <w:r w:rsidRPr="00C8165C">
          <w:rPr>
            <w:rFonts w:ascii="Times New Roman" w:hAnsi="Times New Roman" w:cs="Times New Roman"/>
            <w:color w:val="000000" w:themeColor="text1"/>
            <w:sz w:val="28"/>
            <w:szCs w:val="28"/>
          </w:rPr>
          <w:t>.</w:t>
        </w:r>
        <w:bookmarkEnd w:id="733"/>
      </w:hyperlink>
    </w:p>
    <w:p w14:paraId="2AA93AF0" w14:textId="77777777" w:rsidR="00AC4862" w:rsidRPr="00C8165C" w:rsidRDefault="00AC4862" w:rsidP="00057DC5">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5000" w:type="pct"/>
        <w:tblLook w:val="04A0" w:firstRow="1" w:lastRow="0" w:firstColumn="1" w:lastColumn="0" w:noHBand="0" w:noVBand="1"/>
      </w:tblPr>
      <w:tblGrid>
        <w:gridCol w:w="595"/>
        <w:gridCol w:w="2930"/>
        <w:gridCol w:w="1094"/>
        <w:gridCol w:w="1094"/>
        <w:gridCol w:w="1094"/>
        <w:gridCol w:w="1410"/>
        <w:gridCol w:w="1410"/>
      </w:tblGrid>
      <w:tr w:rsidR="00AC4862" w:rsidRPr="00C8165C" w14:paraId="727CFC5B" w14:textId="77777777" w:rsidTr="004D6621">
        <w:trPr>
          <w:cantSplit/>
          <w:trHeight w:val="2315"/>
          <w:tblHeader/>
        </w:trPr>
        <w:tc>
          <w:tcPr>
            <w:tcW w:w="595" w:type="dxa"/>
            <w:tcBorders>
              <w:top w:val="single" w:sz="4" w:space="0" w:color="auto"/>
              <w:left w:val="single" w:sz="4" w:space="0" w:color="auto"/>
              <w:bottom w:val="single" w:sz="4" w:space="0" w:color="auto"/>
              <w:right w:val="single" w:sz="4" w:space="0" w:color="auto"/>
            </w:tcBorders>
            <w:vAlign w:val="center"/>
          </w:tcPr>
          <w:p w14:paraId="3946DF35"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bookmarkStart w:id="734" w:name="_Toc5888374"/>
            <w:r w:rsidRPr="00C8165C">
              <w:rPr>
                <w:rFonts w:ascii="Times New Roman" w:hAnsi="Times New Roman" w:cs="Times New Roman"/>
                <w:color w:val="000000" w:themeColor="text1"/>
                <w:sz w:val="28"/>
                <w:szCs w:val="28"/>
              </w:rPr>
              <w:t>№</w:t>
            </w:r>
          </w:p>
          <w:p w14:paraId="6EEDBBCF"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п/п</w:t>
            </w:r>
          </w:p>
        </w:tc>
        <w:tc>
          <w:tcPr>
            <w:tcW w:w="2930" w:type="dxa"/>
            <w:tcBorders>
              <w:top w:val="single" w:sz="4" w:space="0" w:color="auto"/>
              <w:left w:val="single" w:sz="4" w:space="0" w:color="auto"/>
              <w:bottom w:val="single" w:sz="4" w:space="0" w:color="auto"/>
              <w:right w:val="single" w:sz="4" w:space="0" w:color="auto"/>
              <w:tl2br w:val="single" w:sz="4" w:space="0" w:color="auto"/>
            </w:tcBorders>
            <w:vAlign w:val="center"/>
          </w:tcPr>
          <w:p w14:paraId="314ADFF3" w14:textId="77777777" w:rsidR="00AC4862" w:rsidRPr="00C8165C" w:rsidRDefault="00AC4862" w:rsidP="00057DC5">
            <w:pPr>
              <w:widowControl w:val="0"/>
              <w:suppressAutoHyphens/>
              <w:spacing w:after="0" w:line="240" w:lineRule="auto"/>
              <w:jc w:val="right"/>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w:t>
            </w:r>
            <w:r w:rsidRPr="00C8165C">
              <w:rPr>
                <w:rFonts w:ascii="Times New Roman" w:hAnsi="Times New Roman" w:cs="Times New Roman"/>
                <w:color w:val="000000" w:themeColor="text1"/>
                <w:sz w:val="28"/>
                <w:szCs w:val="28"/>
              </w:rPr>
              <w:br/>
              <w:t xml:space="preserve"> показателя</w:t>
            </w:r>
          </w:p>
          <w:p w14:paraId="207E288C" w14:textId="77777777" w:rsidR="00AC4862" w:rsidRPr="00C8165C" w:rsidRDefault="00AC4862" w:rsidP="00057DC5">
            <w:pPr>
              <w:widowControl w:val="0"/>
              <w:suppressAutoHyphens/>
              <w:spacing w:after="0" w:line="240" w:lineRule="auto"/>
              <w:jc w:val="right"/>
              <w:rPr>
                <w:rFonts w:ascii="Times New Roman" w:hAnsi="Times New Roman" w:cs="Times New Roman"/>
                <w:color w:val="000000" w:themeColor="text1"/>
                <w:sz w:val="28"/>
                <w:szCs w:val="28"/>
              </w:rPr>
            </w:pPr>
          </w:p>
          <w:p w14:paraId="22E65056" w14:textId="77777777" w:rsidR="00AC4862" w:rsidRDefault="00AC4862" w:rsidP="00057DC5">
            <w:pPr>
              <w:widowControl w:val="0"/>
              <w:suppressAutoHyphens/>
              <w:spacing w:after="0" w:line="240" w:lineRule="auto"/>
              <w:jc w:val="right"/>
              <w:rPr>
                <w:rFonts w:ascii="Times New Roman" w:hAnsi="Times New Roman" w:cs="Times New Roman"/>
                <w:color w:val="000000" w:themeColor="text1"/>
                <w:sz w:val="28"/>
                <w:szCs w:val="28"/>
              </w:rPr>
            </w:pPr>
          </w:p>
          <w:p w14:paraId="78A4C609" w14:textId="77777777" w:rsidR="004D6621" w:rsidRPr="00C8165C" w:rsidRDefault="004D6621" w:rsidP="00057DC5">
            <w:pPr>
              <w:widowControl w:val="0"/>
              <w:suppressAutoHyphens/>
              <w:spacing w:after="0" w:line="240" w:lineRule="auto"/>
              <w:jc w:val="right"/>
              <w:rPr>
                <w:rFonts w:ascii="Times New Roman" w:hAnsi="Times New Roman" w:cs="Times New Roman"/>
                <w:color w:val="000000" w:themeColor="text1"/>
                <w:sz w:val="28"/>
                <w:szCs w:val="28"/>
              </w:rPr>
            </w:pPr>
          </w:p>
          <w:p w14:paraId="644E3C75" w14:textId="77777777" w:rsidR="00AC4862" w:rsidRPr="00C8165C" w:rsidRDefault="00AC4862" w:rsidP="00057DC5">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 тепловой</w:t>
            </w:r>
            <w:r w:rsidRPr="00C8165C">
              <w:rPr>
                <w:rFonts w:ascii="Times New Roman" w:hAnsi="Times New Roman" w:cs="Times New Roman"/>
                <w:color w:val="000000" w:themeColor="text1"/>
                <w:sz w:val="28"/>
                <w:szCs w:val="28"/>
              </w:rPr>
              <w:br/>
              <w:t>энергии</w:t>
            </w:r>
          </w:p>
        </w:tc>
        <w:tc>
          <w:tcPr>
            <w:tcW w:w="1094" w:type="dxa"/>
            <w:tcBorders>
              <w:top w:val="single" w:sz="4" w:space="0" w:color="auto"/>
              <w:left w:val="single" w:sz="4" w:space="0" w:color="auto"/>
              <w:bottom w:val="single" w:sz="4" w:space="0" w:color="auto"/>
              <w:right w:val="single" w:sz="4" w:space="0" w:color="auto"/>
            </w:tcBorders>
            <w:textDirection w:val="btLr"/>
            <w:vAlign w:val="center"/>
          </w:tcPr>
          <w:p w14:paraId="287231A4"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Установленная мощность, Гкал/час</w:t>
            </w:r>
          </w:p>
        </w:tc>
        <w:tc>
          <w:tcPr>
            <w:tcW w:w="1094" w:type="dxa"/>
            <w:tcBorders>
              <w:top w:val="single" w:sz="4" w:space="0" w:color="auto"/>
              <w:left w:val="single" w:sz="4" w:space="0" w:color="auto"/>
              <w:bottom w:val="single" w:sz="4" w:space="0" w:color="auto"/>
              <w:right w:val="single" w:sz="4" w:space="0" w:color="auto"/>
            </w:tcBorders>
            <w:textDirection w:val="btLr"/>
            <w:vAlign w:val="center"/>
          </w:tcPr>
          <w:p w14:paraId="3FE731F3"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Располагаемая тепловая мощность, Гкал/час</w:t>
            </w:r>
          </w:p>
        </w:tc>
        <w:tc>
          <w:tcPr>
            <w:tcW w:w="1094" w:type="dxa"/>
            <w:tcBorders>
              <w:top w:val="single" w:sz="4" w:space="0" w:color="auto"/>
              <w:left w:val="single" w:sz="4" w:space="0" w:color="auto"/>
              <w:bottom w:val="single" w:sz="4" w:space="0" w:color="auto"/>
              <w:right w:val="single" w:sz="4" w:space="0" w:color="auto"/>
            </w:tcBorders>
            <w:textDirection w:val="btLr"/>
            <w:vAlign w:val="center"/>
          </w:tcPr>
          <w:p w14:paraId="23741B29"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Тепловая мощность нетто, Гкал/час</w:t>
            </w:r>
          </w:p>
        </w:tc>
        <w:tc>
          <w:tcPr>
            <w:tcW w:w="1410" w:type="dxa"/>
            <w:tcBorders>
              <w:top w:val="single" w:sz="4" w:space="0" w:color="auto"/>
              <w:left w:val="single" w:sz="4" w:space="0" w:color="auto"/>
              <w:bottom w:val="single" w:sz="4" w:space="0" w:color="auto"/>
              <w:right w:val="single" w:sz="4" w:space="0" w:color="auto"/>
            </w:tcBorders>
            <w:textDirection w:val="btLr"/>
            <w:vAlign w:val="center"/>
          </w:tcPr>
          <w:p w14:paraId="3842AC3E"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Потери тепловой мощности в тепловых сетях, Гкал/час</w:t>
            </w:r>
          </w:p>
        </w:tc>
        <w:tc>
          <w:tcPr>
            <w:tcW w:w="1410" w:type="dxa"/>
            <w:tcBorders>
              <w:top w:val="single" w:sz="4" w:space="0" w:color="auto"/>
              <w:left w:val="single" w:sz="4" w:space="0" w:color="auto"/>
              <w:bottom w:val="single" w:sz="4" w:space="0" w:color="auto"/>
              <w:right w:val="single" w:sz="4" w:space="0" w:color="auto"/>
            </w:tcBorders>
            <w:textDirection w:val="btLr"/>
            <w:vAlign w:val="center"/>
          </w:tcPr>
          <w:p w14:paraId="70D690C6"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Присоединенная тепловая нагрузка, Гкал/час</w:t>
            </w:r>
          </w:p>
        </w:tc>
      </w:tr>
      <w:tr w:rsidR="00AC4862" w:rsidRPr="00C8165C" w14:paraId="037ED135" w14:textId="77777777" w:rsidTr="004D6621">
        <w:trPr>
          <w:trHeight w:val="340"/>
          <w:tblHeader/>
        </w:trPr>
        <w:tc>
          <w:tcPr>
            <w:tcW w:w="595" w:type="dxa"/>
            <w:tcBorders>
              <w:top w:val="single" w:sz="4" w:space="0" w:color="auto"/>
              <w:left w:val="single" w:sz="4" w:space="0" w:color="auto"/>
              <w:bottom w:val="single" w:sz="4" w:space="0" w:color="auto"/>
              <w:right w:val="single" w:sz="4" w:space="0" w:color="auto"/>
            </w:tcBorders>
            <w:vAlign w:val="center"/>
          </w:tcPr>
          <w:p w14:paraId="3FEA15C9" w14:textId="77777777" w:rsidR="00AC4862" w:rsidRPr="00C8165C" w:rsidRDefault="00AC4862" w:rsidP="00057DC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930" w:type="dxa"/>
            <w:tcBorders>
              <w:top w:val="single" w:sz="4" w:space="0" w:color="auto"/>
              <w:left w:val="single" w:sz="4" w:space="0" w:color="auto"/>
              <w:bottom w:val="single" w:sz="4" w:space="0" w:color="auto"/>
              <w:right w:val="single" w:sz="4" w:space="0" w:color="auto"/>
            </w:tcBorders>
            <w:vAlign w:val="center"/>
          </w:tcPr>
          <w:p w14:paraId="12529B0F" w14:textId="77777777" w:rsidR="00AC4862" w:rsidRPr="00C8165C" w:rsidRDefault="00AC4862" w:rsidP="00057DC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094" w:type="dxa"/>
            <w:tcBorders>
              <w:top w:val="single" w:sz="4" w:space="0" w:color="auto"/>
              <w:left w:val="single" w:sz="4" w:space="0" w:color="auto"/>
              <w:bottom w:val="single" w:sz="4" w:space="0" w:color="auto"/>
              <w:right w:val="single" w:sz="4" w:space="0" w:color="auto"/>
            </w:tcBorders>
            <w:vAlign w:val="center"/>
          </w:tcPr>
          <w:p w14:paraId="06135C87" w14:textId="77777777" w:rsidR="00AC4862" w:rsidRPr="00C8165C" w:rsidRDefault="00AC4862" w:rsidP="00057DC5">
            <w:pPr>
              <w:widowControl w:val="0"/>
              <w:tabs>
                <w:tab w:val="left" w:pos="299"/>
                <w:tab w:val="center" w:pos="374"/>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094" w:type="dxa"/>
            <w:tcBorders>
              <w:top w:val="single" w:sz="4" w:space="0" w:color="auto"/>
              <w:left w:val="single" w:sz="4" w:space="0" w:color="auto"/>
              <w:bottom w:val="single" w:sz="4" w:space="0" w:color="auto"/>
              <w:right w:val="single" w:sz="4" w:space="0" w:color="auto"/>
            </w:tcBorders>
            <w:vAlign w:val="center"/>
          </w:tcPr>
          <w:p w14:paraId="2FD164DC" w14:textId="77777777" w:rsidR="00AC4862" w:rsidRPr="00C8165C" w:rsidRDefault="00AC4862" w:rsidP="00057DC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1094" w:type="dxa"/>
            <w:tcBorders>
              <w:top w:val="single" w:sz="4" w:space="0" w:color="auto"/>
              <w:left w:val="single" w:sz="4" w:space="0" w:color="auto"/>
              <w:bottom w:val="single" w:sz="4" w:space="0" w:color="auto"/>
              <w:right w:val="single" w:sz="4" w:space="0" w:color="auto"/>
            </w:tcBorders>
            <w:vAlign w:val="center"/>
          </w:tcPr>
          <w:p w14:paraId="0F172025" w14:textId="77777777" w:rsidR="00AC4862" w:rsidRPr="00C8165C" w:rsidRDefault="00AC4862" w:rsidP="00057DC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1410" w:type="dxa"/>
            <w:tcBorders>
              <w:top w:val="single" w:sz="4" w:space="0" w:color="auto"/>
              <w:left w:val="single" w:sz="4" w:space="0" w:color="auto"/>
              <w:bottom w:val="single" w:sz="4" w:space="0" w:color="auto"/>
              <w:right w:val="single" w:sz="4" w:space="0" w:color="auto"/>
            </w:tcBorders>
            <w:vAlign w:val="center"/>
          </w:tcPr>
          <w:p w14:paraId="0538E537" w14:textId="77777777" w:rsidR="00AC4862" w:rsidRPr="00C8165C" w:rsidRDefault="00AC4862" w:rsidP="00057DC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1410" w:type="dxa"/>
            <w:tcBorders>
              <w:top w:val="single" w:sz="4" w:space="0" w:color="auto"/>
              <w:left w:val="single" w:sz="4" w:space="0" w:color="auto"/>
              <w:bottom w:val="single" w:sz="4" w:space="0" w:color="auto"/>
              <w:right w:val="single" w:sz="4" w:space="0" w:color="auto"/>
            </w:tcBorders>
            <w:vAlign w:val="center"/>
          </w:tcPr>
          <w:p w14:paraId="72BE242D" w14:textId="77777777" w:rsidR="00AC4862" w:rsidRPr="00C8165C" w:rsidRDefault="00AC4862" w:rsidP="00057DC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r>
      <w:tr w:rsidR="00AC4862" w:rsidRPr="00C8165C" w14:paraId="7D00ABBC" w14:textId="77777777" w:rsidTr="004D6621">
        <w:trPr>
          <w:trHeight w:val="340"/>
        </w:trPr>
        <w:tc>
          <w:tcPr>
            <w:tcW w:w="595" w:type="dxa"/>
            <w:tcBorders>
              <w:top w:val="single" w:sz="4" w:space="0" w:color="auto"/>
              <w:left w:val="single" w:sz="4" w:space="0" w:color="auto"/>
              <w:bottom w:val="single" w:sz="4" w:space="0" w:color="auto"/>
              <w:right w:val="single" w:sz="4" w:space="0" w:color="auto"/>
            </w:tcBorders>
            <w:vAlign w:val="center"/>
          </w:tcPr>
          <w:p w14:paraId="332C7F4C" w14:textId="77777777" w:rsidR="00AC4862" w:rsidRPr="00C8165C" w:rsidRDefault="00AC4862" w:rsidP="00057DC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930" w:type="dxa"/>
            <w:tcBorders>
              <w:top w:val="single" w:sz="4" w:space="0" w:color="auto"/>
              <w:left w:val="single" w:sz="4" w:space="0" w:color="auto"/>
              <w:bottom w:val="single" w:sz="4" w:space="0" w:color="auto"/>
              <w:right w:val="single" w:sz="4" w:space="0" w:color="auto"/>
            </w:tcBorders>
            <w:vAlign w:val="center"/>
          </w:tcPr>
          <w:p w14:paraId="4D1C646B" w14:textId="77777777" w:rsidR="00AC4862" w:rsidRPr="00C8165C" w:rsidRDefault="00AC4862" w:rsidP="00057DC5">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c>
          <w:tcPr>
            <w:tcW w:w="1094" w:type="dxa"/>
            <w:tcBorders>
              <w:top w:val="single" w:sz="4" w:space="0" w:color="auto"/>
              <w:left w:val="single" w:sz="4" w:space="0" w:color="auto"/>
              <w:bottom w:val="single" w:sz="4" w:space="0" w:color="auto"/>
              <w:right w:val="single" w:sz="4" w:space="0" w:color="auto"/>
            </w:tcBorders>
            <w:vAlign w:val="center"/>
          </w:tcPr>
          <w:p w14:paraId="55454698"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4" w:type="dxa"/>
            <w:tcBorders>
              <w:top w:val="single" w:sz="4" w:space="0" w:color="auto"/>
              <w:left w:val="single" w:sz="4" w:space="0" w:color="auto"/>
              <w:bottom w:val="single" w:sz="4" w:space="0" w:color="auto"/>
              <w:right w:val="single" w:sz="4" w:space="0" w:color="auto"/>
            </w:tcBorders>
            <w:vAlign w:val="center"/>
          </w:tcPr>
          <w:p w14:paraId="5DB21A5F"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4" w:type="dxa"/>
            <w:tcBorders>
              <w:top w:val="single" w:sz="4" w:space="0" w:color="auto"/>
              <w:left w:val="single" w:sz="4" w:space="0" w:color="auto"/>
              <w:bottom w:val="single" w:sz="4" w:space="0" w:color="auto"/>
              <w:right w:val="single" w:sz="4" w:space="0" w:color="auto"/>
            </w:tcBorders>
            <w:vAlign w:val="center"/>
          </w:tcPr>
          <w:p w14:paraId="14AA9099" w14:textId="77777777" w:rsidR="00AC4862" w:rsidRPr="00C8165C" w:rsidRDefault="000F55B1" w:rsidP="00057DC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w:t>
            </w:r>
            <w:r w:rsidR="00AC4862" w:rsidRPr="00C8165C">
              <w:rPr>
                <w:rFonts w:ascii="Times New Roman" w:hAnsi="Times New Roman" w:cs="Times New Roman"/>
                <w:color w:val="000000"/>
                <w:sz w:val="28"/>
                <w:szCs w:val="28"/>
              </w:rPr>
              <w:t>6</w:t>
            </w:r>
            <w:r>
              <w:rPr>
                <w:rFonts w:ascii="Times New Roman" w:hAnsi="Times New Roman" w:cs="Times New Roman"/>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vAlign w:val="center"/>
          </w:tcPr>
          <w:p w14:paraId="6E79E824" w14:textId="77777777" w:rsidR="00AC4862" w:rsidRPr="00C8165C" w:rsidRDefault="000F55B1" w:rsidP="00057DC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410" w:type="dxa"/>
            <w:tcBorders>
              <w:top w:val="single" w:sz="4" w:space="0" w:color="auto"/>
              <w:left w:val="single" w:sz="4" w:space="0" w:color="auto"/>
              <w:bottom w:val="single" w:sz="4" w:space="0" w:color="auto"/>
              <w:right w:val="single" w:sz="4" w:space="0" w:color="auto"/>
            </w:tcBorders>
            <w:vAlign w:val="center"/>
          </w:tcPr>
          <w:p w14:paraId="55CB8D83" w14:textId="77777777" w:rsidR="00AC4862" w:rsidRPr="00C8165C" w:rsidRDefault="007D75CE" w:rsidP="00057DC5">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bl>
    <w:p w14:paraId="1DC940A3" w14:textId="77777777" w:rsidR="00AC4862" w:rsidRPr="00C8165C" w:rsidRDefault="00AC4862" w:rsidP="00057DC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35" w:name="_Toc128476319"/>
      <w:bookmarkStart w:id="736" w:name="_Toc128558337"/>
      <w:r w:rsidRPr="00C8165C">
        <w:rPr>
          <w:rFonts w:ascii="Times New Roman" w:hAnsi="Times New Roman" w:cs="Times New Roman"/>
          <w:b w:val="0"/>
          <w:color w:val="000000" w:themeColor="text1"/>
          <w:sz w:val="28"/>
          <w:szCs w:val="28"/>
        </w:rPr>
        <w:t xml:space="preserve">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w:t>
      </w:r>
      <w:r w:rsidR="007E4380" w:rsidRPr="00C8165C">
        <w:rPr>
          <w:rFonts w:ascii="Times New Roman" w:hAnsi="Times New Roman" w:cs="Times New Roman"/>
          <w:b w:val="0"/>
          <w:color w:val="000000" w:themeColor="text1"/>
          <w:sz w:val="28"/>
          <w:szCs w:val="28"/>
        </w:rPr>
        <w:t xml:space="preserve">сети от каждого магистрального </w:t>
      </w:r>
      <w:r w:rsidRPr="00C8165C">
        <w:rPr>
          <w:rFonts w:ascii="Times New Roman" w:hAnsi="Times New Roman" w:cs="Times New Roman"/>
          <w:b w:val="0"/>
          <w:color w:val="000000" w:themeColor="text1"/>
          <w:sz w:val="28"/>
          <w:szCs w:val="28"/>
        </w:rPr>
        <w:t>вывода</w:t>
      </w:r>
      <w:bookmarkEnd w:id="734"/>
      <w:bookmarkEnd w:id="735"/>
      <w:bookmarkEnd w:id="736"/>
    </w:p>
    <w:p w14:paraId="4CC17213" w14:textId="77777777" w:rsidR="00AC4862" w:rsidRPr="00C8165C" w:rsidRDefault="00AC4862" w:rsidP="00057DC5">
      <w:pPr>
        <w:pStyle w:val="af4"/>
        <w:widowControl w:val="0"/>
        <w:suppressAutoHyphens/>
        <w:ind w:firstLine="708"/>
        <w:contextualSpacing/>
        <w:jc w:val="both"/>
        <w:rPr>
          <w:rFonts w:ascii="Times New Roman" w:eastAsia="Times New Roman" w:hAnsi="Times New Roman" w:cs="Times New Roman"/>
          <w:color w:val="000000" w:themeColor="text1"/>
          <w:sz w:val="28"/>
          <w:szCs w:val="28"/>
          <w:lang w:eastAsia="ru-RU"/>
        </w:rPr>
      </w:pPr>
      <w:r w:rsidRPr="00C8165C">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344219F8" w14:textId="77777777" w:rsidR="00AC4862" w:rsidRPr="00C8165C" w:rsidRDefault="00E03F2B" w:rsidP="00057DC5">
      <w:pPr>
        <w:pStyle w:val="ad"/>
        <w:widowControl w:val="0"/>
        <w:numPr>
          <w:ilvl w:val="0"/>
          <w:numId w:val="3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AC4862" w:rsidRPr="00C8165C">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w:t>
      </w:r>
      <w:r w:rsidR="00AC4862" w:rsidRPr="00C8165C">
        <w:rPr>
          <w:rFonts w:ascii="Times New Roman" w:hAnsi="Times New Roman" w:cs="Times New Roman"/>
          <w:color w:val="000000" w:themeColor="text1"/>
          <w:sz w:val="28"/>
          <w:szCs w:val="28"/>
        </w:rPr>
        <w:t>превышение допустимых давлений в оборудовании источника, тепловой сети и абонентских установок;</w:t>
      </w:r>
    </w:p>
    <w:p w14:paraId="66EB1B7A" w14:textId="77777777" w:rsidR="00AC4862" w:rsidRPr="00C8165C" w:rsidRDefault="00AC4862" w:rsidP="00057DC5">
      <w:pPr>
        <w:pStyle w:val="ad"/>
        <w:widowControl w:val="0"/>
        <w:numPr>
          <w:ilvl w:val="0"/>
          <w:numId w:val="3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648A1619" w14:textId="77777777" w:rsidR="00AC4862" w:rsidRPr="00C8165C" w:rsidRDefault="00AC4862" w:rsidP="00057DC5">
      <w:pPr>
        <w:pStyle w:val="ad"/>
        <w:widowControl w:val="0"/>
        <w:numPr>
          <w:ilvl w:val="0"/>
          <w:numId w:val="3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w:t>
      </w:r>
      <w:r w:rsidRPr="00C8165C">
        <w:rPr>
          <w:rFonts w:ascii="Times New Roman" w:hAnsi="Times New Roman" w:cs="Times New Roman"/>
          <w:color w:val="000000" w:themeColor="text1"/>
          <w:sz w:val="28"/>
          <w:szCs w:val="28"/>
        </w:rPr>
        <w:lastRenderedPageBreak/>
        <w:t>минимального значения избыточного давления для обратной линии принимают 0,05 МПа;</w:t>
      </w:r>
    </w:p>
    <w:p w14:paraId="207EA3D0" w14:textId="77777777" w:rsidR="00AC4862" w:rsidRPr="00C8165C" w:rsidRDefault="00AC4862" w:rsidP="00057DC5">
      <w:pPr>
        <w:pStyle w:val="ad"/>
        <w:widowControl w:val="0"/>
        <w:numPr>
          <w:ilvl w:val="0"/>
          <w:numId w:val="31"/>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обеспечение </w:t>
      </w:r>
      <w:proofErr w:type="spellStart"/>
      <w:r w:rsidRPr="00C8165C">
        <w:rPr>
          <w:rFonts w:ascii="Times New Roman" w:hAnsi="Times New Roman" w:cs="Times New Roman"/>
          <w:color w:val="000000" w:themeColor="text1"/>
          <w:sz w:val="28"/>
          <w:szCs w:val="28"/>
        </w:rPr>
        <w:t>невскипания</w:t>
      </w:r>
      <w:proofErr w:type="spellEnd"/>
      <w:r w:rsidRPr="00C8165C">
        <w:rPr>
          <w:rFonts w:ascii="Times New Roman" w:hAnsi="Times New Roman" w:cs="Times New Roman"/>
          <w:color w:val="000000" w:themeColor="text1"/>
          <w:sz w:val="28"/>
          <w:szCs w:val="28"/>
        </w:rPr>
        <w:t xml:space="preserve">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w:t>
      </w:r>
      <w:proofErr w:type="spellStart"/>
      <w:r w:rsidRPr="00C8165C">
        <w:rPr>
          <w:rFonts w:ascii="Times New Roman" w:hAnsi="Times New Roman" w:cs="Times New Roman"/>
          <w:color w:val="000000" w:themeColor="text1"/>
          <w:sz w:val="28"/>
          <w:szCs w:val="28"/>
        </w:rPr>
        <w:t>невскипания</w:t>
      </w:r>
      <w:proofErr w:type="spellEnd"/>
      <w:r w:rsidRPr="00C8165C">
        <w:rPr>
          <w:rFonts w:ascii="Times New Roman" w:hAnsi="Times New Roman" w:cs="Times New Roman"/>
          <w:color w:val="000000" w:themeColor="text1"/>
          <w:sz w:val="28"/>
          <w:szCs w:val="28"/>
        </w:rPr>
        <w:t xml:space="preserve"> воды на тех участках системы теплоснабжения, где температура воды превышает 100</w:t>
      </w:r>
      <w:r w:rsidRPr="00C8165C">
        <w:rPr>
          <w:rFonts w:ascii="Times New Roman" w:hAnsi="Times New Roman" w:cs="Times New Roman"/>
          <w:color w:val="000000" w:themeColor="text1"/>
          <w:sz w:val="28"/>
          <w:szCs w:val="28"/>
          <w:vertAlign w:val="superscript"/>
        </w:rPr>
        <w:t>0</w:t>
      </w:r>
      <w:r w:rsidRPr="00C8165C">
        <w:rPr>
          <w:rFonts w:ascii="Times New Roman" w:hAnsi="Times New Roman" w:cs="Times New Roman"/>
          <w:color w:val="000000" w:themeColor="text1"/>
          <w:sz w:val="28"/>
          <w:szCs w:val="28"/>
        </w:rPr>
        <w:t>С. Температура насыщения водяного пара при давлении 0,1 МПа равна 100</w:t>
      </w:r>
      <w:r w:rsidRPr="00C8165C">
        <w:rPr>
          <w:rFonts w:ascii="Times New Roman" w:hAnsi="Times New Roman" w:cs="Times New Roman"/>
          <w:color w:val="000000" w:themeColor="text1"/>
          <w:sz w:val="28"/>
          <w:szCs w:val="28"/>
          <w:vertAlign w:val="superscript"/>
        </w:rPr>
        <w:t>0</w:t>
      </w:r>
      <w:r w:rsidRPr="00C8165C">
        <w:rPr>
          <w:rFonts w:ascii="Times New Roman" w:hAnsi="Times New Roman" w:cs="Times New Roman"/>
          <w:color w:val="000000" w:themeColor="text1"/>
          <w:sz w:val="28"/>
          <w:szCs w:val="28"/>
        </w:rPr>
        <w:t>С.</w:t>
      </w:r>
    </w:p>
    <w:p w14:paraId="355F172A" w14:textId="77777777" w:rsidR="00AC4862" w:rsidRPr="00C8165C" w:rsidRDefault="00AC4862" w:rsidP="00057DC5">
      <w:pPr>
        <w:pStyle w:val="af4"/>
        <w:widowControl w:val="0"/>
        <w:suppressAutoHyphens/>
        <w:ind w:firstLine="708"/>
        <w:contextualSpacing/>
        <w:jc w:val="both"/>
        <w:rPr>
          <w:rFonts w:ascii="Times New Roman" w:eastAsia="Times New Roman" w:hAnsi="Times New Roman" w:cs="Times New Roman"/>
          <w:color w:val="000000" w:themeColor="text1"/>
          <w:sz w:val="28"/>
          <w:szCs w:val="28"/>
          <w:lang w:eastAsia="ru-RU"/>
        </w:rPr>
      </w:pPr>
      <w:r w:rsidRPr="00C8165C">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w:t>
      </w:r>
      <w:proofErr w:type="spellStart"/>
      <w:r w:rsidRPr="00C8165C">
        <w:rPr>
          <w:rFonts w:ascii="Times New Roman" w:eastAsia="Times New Roman" w:hAnsi="Times New Roman" w:cs="Times New Roman"/>
          <w:color w:val="000000" w:themeColor="text1"/>
          <w:sz w:val="28"/>
          <w:szCs w:val="28"/>
          <w:lang w:eastAsia="ru-RU"/>
        </w:rPr>
        <w:t>повысительные</w:t>
      </w:r>
      <w:proofErr w:type="spellEnd"/>
      <w:r w:rsidRPr="00C8165C">
        <w:rPr>
          <w:rFonts w:ascii="Times New Roman" w:eastAsia="Times New Roman" w:hAnsi="Times New Roman" w:cs="Times New Roman"/>
          <w:color w:val="000000" w:themeColor="text1"/>
          <w:sz w:val="28"/>
          <w:szCs w:val="28"/>
          <w:lang w:eastAsia="ru-RU"/>
        </w:rPr>
        <w:t xml:space="preserve"> насосные станции, что упрощает систему теплоснабжения и повышает надёжность её работы. </w:t>
      </w:r>
    </w:p>
    <w:p w14:paraId="1C086D5E" w14:textId="77777777" w:rsidR="00AC4862" w:rsidRPr="00C8165C" w:rsidRDefault="00AC4862" w:rsidP="00057DC5">
      <w:pPr>
        <w:pStyle w:val="af4"/>
        <w:widowControl w:val="0"/>
        <w:suppressAutoHyphens/>
        <w:ind w:firstLine="708"/>
        <w:contextualSpacing/>
        <w:jc w:val="both"/>
        <w:rPr>
          <w:rFonts w:ascii="Times New Roman" w:eastAsia="Times New Roman" w:hAnsi="Times New Roman" w:cs="Times New Roman"/>
          <w:color w:val="000000" w:themeColor="text1"/>
          <w:sz w:val="28"/>
          <w:szCs w:val="28"/>
          <w:lang w:eastAsia="ru-RU"/>
        </w:rPr>
      </w:pPr>
      <w:r w:rsidRPr="00C8165C">
        <w:rPr>
          <w:rFonts w:ascii="Times New Roman" w:eastAsia="Times New Roman" w:hAnsi="Times New Roman" w:cs="Times New Roman"/>
          <w:color w:val="000000" w:themeColor="text1"/>
          <w:sz w:val="28"/>
          <w:szCs w:val="28"/>
          <w:lang w:eastAsia="ru-RU"/>
        </w:rPr>
        <w:t xml:space="preserve">Располагаемый напор, т.е. разность напоров в подающей и обратной линиях сети на </w:t>
      </w:r>
      <w:r w:rsidRPr="00C8165C">
        <w:rPr>
          <w:rFonts w:ascii="Times New Roman" w:hAnsi="Times New Roman" w:cs="Times New Roman"/>
          <w:color w:val="000000" w:themeColor="text1"/>
          <w:sz w:val="28"/>
          <w:szCs w:val="28"/>
        </w:rPr>
        <w:t xml:space="preserve">котельной </w:t>
      </w:r>
      <w:r w:rsidRPr="00C8165C">
        <w:rPr>
          <w:rFonts w:ascii="Times New Roman" w:eastAsia="Times New Roman" w:hAnsi="Times New Roman" w:cs="Times New Roman"/>
          <w:color w:val="000000" w:themeColor="text1"/>
          <w:sz w:val="28"/>
          <w:szCs w:val="28"/>
          <w:lang w:eastAsia="ru-RU"/>
        </w:rPr>
        <w:t xml:space="preserve">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w:t>
      </w:r>
      <w:proofErr w:type="spellStart"/>
      <w:r w:rsidRPr="00C8165C">
        <w:rPr>
          <w:rFonts w:ascii="Times New Roman" w:eastAsia="Times New Roman" w:hAnsi="Times New Roman" w:cs="Times New Roman"/>
          <w:color w:val="000000" w:themeColor="text1"/>
          <w:sz w:val="28"/>
          <w:szCs w:val="28"/>
          <w:lang w:eastAsia="ru-RU"/>
        </w:rPr>
        <w:t>м.в.ст</w:t>
      </w:r>
      <w:proofErr w:type="spellEnd"/>
      <w:r w:rsidRPr="00C8165C">
        <w:rPr>
          <w:rFonts w:ascii="Times New Roman" w:eastAsia="Times New Roman" w:hAnsi="Times New Roman" w:cs="Times New Roman"/>
          <w:color w:val="000000" w:themeColor="text1"/>
          <w:sz w:val="28"/>
          <w:szCs w:val="28"/>
          <w:lang w:eastAsia="ru-RU"/>
        </w:rPr>
        <w:t>. В противном случае приходится устанавливать в тепловых пунктах насосные установки, что усложняет эксплуатацию и снижает над</w:t>
      </w:r>
      <w:bookmarkStart w:id="737" w:name="bookmark206"/>
      <w:r w:rsidR="007E4380" w:rsidRPr="00C8165C">
        <w:rPr>
          <w:rFonts w:ascii="Times New Roman" w:eastAsia="Times New Roman" w:hAnsi="Times New Roman" w:cs="Times New Roman"/>
          <w:color w:val="000000" w:themeColor="text1"/>
          <w:sz w:val="28"/>
          <w:szCs w:val="28"/>
          <w:lang w:eastAsia="ru-RU"/>
        </w:rPr>
        <w:t>ёжность системы теплоснабжения.</w:t>
      </w:r>
    </w:p>
    <w:p w14:paraId="0A587117" w14:textId="77777777" w:rsidR="00AC4862" w:rsidRPr="00C8165C" w:rsidRDefault="00AC4862" w:rsidP="00057DC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38" w:name="_Toc128476320"/>
      <w:bookmarkStart w:id="739" w:name="_Toc128558338"/>
      <w:r w:rsidRPr="00C8165C">
        <w:rPr>
          <w:rFonts w:ascii="Times New Roman" w:hAnsi="Times New Roman" w:cs="Times New Roman"/>
          <w:b w:val="0"/>
          <w:color w:val="000000" w:themeColor="text1"/>
          <w:sz w:val="28"/>
          <w:szCs w:val="28"/>
        </w:rPr>
        <w:t>4.4 Выводы о резервах (дефицитах) существующей системы теплоснабжения при обес</w:t>
      </w:r>
      <w:r w:rsidRPr="00C8165C">
        <w:rPr>
          <w:rFonts w:ascii="Times New Roman" w:hAnsi="Times New Roman" w:cs="Times New Roman"/>
          <w:b w:val="0"/>
          <w:color w:val="000000" w:themeColor="text1"/>
          <w:sz w:val="28"/>
          <w:szCs w:val="28"/>
        </w:rPr>
        <w:softHyphen/>
        <w:t>печении перспективной тепловой нагрузки</w:t>
      </w:r>
      <w:bookmarkEnd w:id="737"/>
      <w:bookmarkEnd w:id="738"/>
      <w:bookmarkEnd w:id="739"/>
    </w:p>
    <w:p w14:paraId="7DF72CD5"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Существующая система теплоснабжения </w:t>
      </w:r>
      <w:r w:rsidRPr="00C8165C">
        <w:rPr>
          <w:rFonts w:ascii="Times New Roman" w:hAnsi="Times New Roman" w:cs="Times New Roman"/>
          <w:sz w:val="28"/>
          <w:szCs w:val="28"/>
        </w:rPr>
        <w:t xml:space="preserve">сельского поселения </w:t>
      </w:r>
      <w:r w:rsidRPr="00C8165C">
        <w:rPr>
          <w:rFonts w:ascii="Times New Roman" w:hAnsi="Times New Roman" w:cs="Times New Roman"/>
          <w:color w:val="000000" w:themeColor="text1"/>
          <w:sz w:val="28"/>
          <w:szCs w:val="28"/>
        </w:rPr>
        <w:t>обеспечивает перспек</w:t>
      </w:r>
      <w:r w:rsidRPr="00C8165C">
        <w:rPr>
          <w:rFonts w:ascii="Times New Roman" w:hAnsi="Times New Roman" w:cs="Times New Roman"/>
          <w:color w:val="000000" w:themeColor="text1"/>
          <w:sz w:val="28"/>
          <w:szCs w:val="28"/>
        </w:rPr>
        <w:softHyphen/>
        <w:t>тивной тепловой нагрузкой потребителей, при этом наблюдается профицит мощности.</w:t>
      </w:r>
    </w:p>
    <w:p w14:paraId="0E7FF166" w14:textId="77777777" w:rsidR="00AC4862" w:rsidRPr="00C8165C" w:rsidRDefault="00ED1BDB" w:rsidP="00057DC5">
      <w:pPr>
        <w:widowControl w:val="0"/>
        <w:suppressAutoHyphens/>
        <w:spacing w:after="0" w:line="240" w:lineRule="auto"/>
        <w:ind w:firstLine="709"/>
        <w:contextualSpacing/>
        <w:jc w:val="both"/>
        <w:rPr>
          <w:rFonts w:ascii="Times New Roman" w:eastAsiaTheme="majorEastAsia" w:hAnsi="Times New Roman" w:cs="Times New Roman"/>
          <w:bCs/>
          <w:color w:val="000000" w:themeColor="text1"/>
          <w:sz w:val="28"/>
          <w:szCs w:val="28"/>
        </w:rPr>
      </w:pPr>
      <w:r>
        <w:rPr>
          <w:rFonts w:ascii="Times New Roman" w:hAnsi="Times New Roman" w:cs="Times New Roman"/>
          <w:color w:val="000000" w:themeColor="text1"/>
          <w:sz w:val="28"/>
          <w:szCs w:val="28"/>
        </w:rPr>
        <w:t>Глава</w:t>
      </w:r>
      <w:r w:rsidR="00AC4862" w:rsidRPr="00C8165C">
        <w:rPr>
          <w:rFonts w:ascii="Times New Roman" w:hAnsi="Times New Roman" w:cs="Times New Roman"/>
          <w:color w:val="000000" w:themeColor="text1"/>
          <w:sz w:val="28"/>
          <w:szCs w:val="28"/>
        </w:rPr>
        <w:t> 5. Мастер-план развития систем теплоснабжения поселения</w:t>
      </w:r>
    </w:p>
    <w:p w14:paraId="5D5CA002" w14:textId="77777777" w:rsidR="00AC4862" w:rsidRPr="00C8165C" w:rsidRDefault="00AC4862" w:rsidP="00057DC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40" w:name="_Toc128476321"/>
      <w:bookmarkStart w:id="741" w:name="_Toc128558339"/>
      <w:r w:rsidRPr="00C8165C">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740"/>
      <w:bookmarkEnd w:id="741"/>
    </w:p>
    <w:p w14:paraId="45735148"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740207DA"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Варианты перспективного развития систем теплоснабжения поселения Программой комплексного развития коммунальной инфраструктуры </w:t>
      </w:r>
      <w:r w:rsidRPr="00C8165C">
        <w:rPr>
          <w:rFonts w:ascii="Times New Roman" w:hAnsi="Times New Roman" w:cs="Times New Roman"/>
          <w:sz w:val="28"/>
          <w:szCs w:val="28"/>
        </w:rPr>
        <w:t xml:space="preserve">сельского поселения </w:t>
      </w:r>
      <w:r w:rsidRPr="00C8165C">
        <w:rPr>
          <w:rFonts w:ascii="Times New Roman" w:hAnsi="Times New Roman" w:cs="Times New Roman"/>
          <w:color w:val="000000" w:themeColor="text1"/>
          <w:sz w:val="28"/>
          <w:szCs w:val="28"/>
        </w:rPr>
        <w:t>не предусмотрены.</w:t>
      </w:r>
    </w:p>
    <w:p w14:paraId="0CF42817"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w:t>
      </w:r>
      <w:r w:rsidRPr="00C8165C">
        <w:rPr>
          <w:rFonts w:ascii="Times New Roman" w:hAnsi="Times New Roman" w:cs="Times New Roman"/>
          <w:color w:val="000000" w:themeColor="text1"/>
          <w:sz w:val="28"/>
          <w:szCs w:val="28"/>
        </w:rPr>
        <w:lastRenderedPageBreak/>
        <w:t xml:space="preserve">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14:paraId="0DB2B16E"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1B4D8FD8" w14:textId="77777777" w:rsidR="00AC4862" w:rsidRPr="00634BD4"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w:t>
      </w:r>
      <w:r w:rsidRPr="00634BD4">
        <w:rPr>
          <w:rFonts w:ascii="Times New Roman" w:hAnsi="Times New Roman" w:cs="Times New Roman"/>
          <w:color w:val="000000" w:themeColor="text1"/>
          <w:sz w:val="28"/>
          <w:szCs w:val="28"/>
        </w:rPr>
        <w:t>ан</w:t>
      </w:r>
      <w:r w:rsidR="007E4380" w:rsidRPr="00634BD4">
        <w:rPr>
          <w:rFonts w:ascii="Times New Roman" w:hAnsi="Times New Roman" w:cs="Times New Roman"/>
          <w:color w:val="000000" w:themeColor="text1"/>
          <w:sz w:val="28"/>
          <w:szCs w:val="28"/>
        </w:rPr>
        <w:t>сы спроса на тепловую мощность.</w:t>
      </w:r>
    </w:p>
    <w:p w14:paraId="099424DE" w14:textId="77777777" w:rsidR="00AC4862" w:rsidRPr="00C8165C" w:rsidRDefault="00AC4862" w:rsidP="00057DC5">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742" w:name="_Toc5888378"/>
      <w:bookmarkStart w:id="743" w:name="_Toc128476322"/>
      <w:bookmarkStart w:id="744" w:name="_Toc128558340"/>
      <w:r w:rsidRPr="00634BD4">
        <w:rPr>
          <w:rFonts w:ascii="Times New Roman" w:hAnsi="Times New Roman" w:cs="Times New Roman"/>
          <w:b w:val="0"/>
          <w:color w:val="000000" w:themeColor="text1"/>
          <w:sz w:val="28"/>
          <w:szCs w:val="28"/>
        </w:rPr>
        <w:t>5.2 Технико-экономическое сравнение вариантов перспективного развития систем</w:t>
      </w:r>
      <w:bookmarkStart w:id="745" w:name="_Toc5888379"/>
      <w:bookmarkEnd w:id="742"/>
      <w:r w:rsidR="007E4380" w:rsidRPr="00634BD4">
        <w:rPr>
          <w:rFonts w:ascii="Times New Roman" w:hAnsi="Times New Roman" w:cs="Times New Roman"/>
          <w:b w:val="0"/>
          <w:color w:val="000000" w:themeColor="text1"/>
          <w:sz w:val="28"/>
          <w:szCs w:val="28"/>
        </w:rPr>
        <w:t xml:space="preserve"> </w:t>
      </w:r>
      <w:r w:rsidRPr="00634BD4">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w:t>
      </w:r>
      <w:bookmarkEnd w:id="743"/>
      <w:bookmarkEnd w:id="744"/>
      <w:bookmarkEnd w:id="745"/>
      <w:r w:rsidR="00057DC5">
        <w:rPr>
          <w:rFonts w:ascii="Times New Roman" w:hAnsi="Times New Roman" w:cs="Times New Roman"/>
          <w:b w:val="0"/>
          <w:color w:val="000000" w:themeColor="text1"/>
          <w:sz w:val="28"/>
          <w:szCs w:val="28"/>
        </w:rPr>
        <w:t>.</w:t>
      </w:r>
    </w:p>
    <w:p w14:paraId="1357127F"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 вариантам развития систем теплоснабжения предъявляются следующие требования:</w:t>
      </w:r>
    </w:p>
    <w:p w14:paraId="0E6D4E4F" w14:textId="77777777" w:rsidR="00AC4862" w:rsidRPr="00C8165C" w:rsidRDefault="00AC4862" w:rsidP="00057DC5">
      <w:pPr>
        <w:pStyle w:val="ad"/>
        <w:widowControl w:val="0"/>
        <w:numPr>
          <w:ilvl w:val="0"/>
          <w:numId w:val="25"/>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варианты, выбираемые для сравнения</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должны отвечать обязательным требованиям и кроме того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обеспечивать в установленные сроки строительство и сдачу объектов в эксплуатацию, соответствовать требованиям нормативных документов,</w:t>
      </w:r>
    </w:p>
    <w:p w14:paraId="1261DAB5" w14:textId="77777777" w:rsidR="00AC4862" w:rsidRPr="00C8165C" w:rsidRDefault="00AC4862" w:rsidP="00057DC5">
      <w:pPr>
        <w:pStyle w:val="ad"/>
        <w:widowControl w:val="0"/>
        <w:numPr>
          <w:ilvl w:val="0"/>
          <w:numId w:val="25"/>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14:paraId="4F101976"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Первый вариант развития систем теплоснабжения: </w:t>
      </w:r>
    </w:p>
    <w:p w14:paraId="37AD9730"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Мероприятия, предложенные в разделах: 5.1, 5.2, 5.3, 5.5, 6.2, 6.5 «Утверждаемых материалах» к схеме теплоснабжения, а именно:</w:t>
      </w:r>
    </w:p>
    <w:p w14:paraId="198DE5AE" w14:textId="77777777" w:rsidR="00634BD4" w:rsidRPr="00C8165C" w:rsidRDefault="00634BD4" w:rsidP="00057DC5">
      <w:pPr>
        <w:pStyle w:val="ad"/>
        <w:widowControl w:val="0"/>
        <w:numPr>
          <w:ilvl w:val="0"/>
          <w:numId w:val="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инструментально-визуальное обследование оборудования и здания котельной, выявление дефектов, составление плана устранения недостатков</w:t>
      </w:r>
      <w:r w:rsidRPr="00634BD4">
        <w:rPr>
          <w:rFonts w:ascii="Times New Roman" w:hAnsi="Times New Roman" w:cs="Times New Roman"/>
          <w:color w:val="000000" w:themeColor="text1"/>
          <w:sz w:val="28"/>
          <w:szCs w:val="28"/>
        </w:rPr>
        <w:t>;</w:t>
      </w:r>
    </w:p>
    <w:p w14:paraId="73B1047F" w14:textId="77777777" w:rsidR="00634BD4" w:rsidRPr="006F5F80" w:rsidRDefault="00634BD4" w:rsidP="00057DC5">
      <w:pPr>
        <w:widowControl w:val="0"/>
        <w:numPr>
          <w:ilvl w:val="0"/>
          <w:numId w:val="8"/>
        </w:numPr>
        <w:suppressAutoHyphens/>
        <w:spacing w:after="0" w:line="240" w:lineRule="auto"/>
        <w:ind w:left="0" w:firstLine="709"/>
        <w:contextualSpacing/>
        <w:jc w:val="both"/>
        <w:rPr>
          <w:rFonts w:ascii="Times New Roman" w:hAnsi="Times New Roman" w:cs="Times New Roman"/>
          <w:color w:val="000000" w:themeColor="text1"/>
          <w:sz w:val="28"/>
          <w:szCs w:val="28"/>
        </w:rPr>
      </w:pPr>
      <w:r w:rsidRPr="006F5F80">
        <w:rPr>
          <w:rFonts w:ascii="Times New Roman" w:hAnsi="Times New Roman" w:cs="Times New Roman"/>
          <w:color w:val="000000" w:themeColor="text1"/>
          <w:sz w:val="28"/>
          <w:szCs w:val="28"/>
        </w:rPr>
        <w:t>инструментально-визуальное обследование тепловых сетей, оборудования и сооружений на них, выявление дефектов, составление плана устранения недостатков;</w:t>
      </w:r>
    </w:p>
    <w:p w14:paraId="6906767E" w14:textId="77777777" w:rsidR="00634BD4" w:rsidRPr="006F5F80" w:rsidRDefault="00634BD4" w:rsidP="00057DC5">
      <w:pPr>
        <w:widowControl w:val="0"/>
        <w:numPr>
          <w:ilvl w:val="0"/>
          <w:numId w:val="8"/>
        </w:numPr>
        <w:suppressAutoHyphens/>
        <w:spacing w:after="0" w:line="240" w:lineRule="auto"/>
        <w:ind w:left="0" w:firstLine="709"/>
        <w:contextualSpacing/>
        <w:jc w:val="both"/>
        <w:rPr>
          <w:rFonts w:ascii="Times New Roman" w:hAnsi="Times New Roman" w:cs="Times New Roman"/>
          <w:color w:val="000000" w:themeColor="text1"/>
          <w:sz w:val="28"/>
          <w:szCs w:val="28"/>
        </w:rPr>
      </w:pPr>
      <w:r w:rsidRPr="006F5F80">
        <w:rPr>
          <w:rFonts w:ascii="Times New Roman" w:hAnsi="Times New Roman" w:cs="Times New Roman"/>
          <w:color w:val="000000" w:themeColor="text1"/>
          <w:sz w:val="28"/>
          <w:szCs w:val="28"/>
        </w:rPr>
        <w:t>замена сетей теплоснабжения, выработавших эксплуатационный ресурс (на основании физического износа).</w:t>
      </w:r>
    </w:p>
    <w:p w14:paraId="37FCB171"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Второй вариант развития систем теплоснабжения сельского поселения не предлагается, в связи с: </w:t>
      </w:r>
    </w:p>
    <w:p w14:paraId="74300494" w14:textId="77777777" w:rsidR="00AC4862" w:rsidRPr="00C8165C" w:rsidRDefault="00AC4862" w:rsidP="00057DC5">
      <w:pPr>
        <w:pStyle w:val="ad"/>
        <w:widowControl w:val="0"/>
        <w:numPr>
          <w:ilvl w:val="0"/>
          <w:numId w:val="12"/>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отсутствием спроса на централизованное отопление в городском поселении;</w:t>
      </w:r>
    </w:p>
    <w:p w14:paraId="712C9B5F" w14:textId="77777777" w:rsidR="00AC4862" w:rsidRPr="00C8165C" w:rsidRDefault="00AC4862" w:rsidP="00057DC5">
      <w:pPr>
        <w:pStyle w:val="ad"/>
        <w:widowControl w:val="0"/>
        <w:numPr>
          <w:ilvl w:val="0"/>
          <w:numId w:val="12"/>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отсутствием перспективного строительства объектов общественного назначения или многоквартирных домов.</w:t>
      </w:r>
    </w:p>
    <w:p w14:paraId="57518438" w14:textId="77777777" w:rsidR="00AC4862"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Предпосылкой к предлагаемым вариантам развития послужили:</w:t>
      </w:r>
    </w:p>
    <w:p w14:paraId="6D4A4A28" w14:textId="77777777" w:rsidR="00AC4862" w:rsidRPr="00C8165C" w:rsidRDefault="00AC4862" w:rsidP="00057DC5">
      <w:pPr>
        <w:pStyle w:val="ad"/>
        <w:widowControl w:val="0"/>
        <w:numPr>
          <w:ilvl w:val="0"/>
          <w:numId w:val="39"/>
        </w:numPr>
        <w:suppressAutoHyphens/>
        <w:autoSpaceDE w:val="0"/>
        <w:autoSpaceDN w:val="0"/>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lastRenderedPageBreak/>
        <w:t>Отсутствие резервных источников тепловой энергии;</w:t>
      </w:r>
    </w:p>
    <w:p w14:paraId="560BDD5C" w14:textId="77777777" w:rsidR="00AC4862" w:rsidRPr="00C8165C" w:rsidRDefault="00AC4862" w:rsidP="00057DC5">
      <w:pPr>
        <w:pStyle w:val="ad"/>
        <w:widowControl w:val="0"/>
        <w:numPr>
          <w:ilvl w:val="0"/>
          <w:numId w:val="39"/>
        </w:numPr>
        <w:suppressAutoHyphens/>
        <w:autoSpaceDE w:val="0"/>
        <w:autoSpaceDN w:val="0"/>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Отсутствие систем автоматического управления котельной.</w:t>
      </w:r>
    </w:p>
    <w:p w14:paraId="203803F1" w14:textId="77777777" w:rsidR="00AC4862" w:rsidRPr="00C8165C" w:rsidRDefault="00AC4862" w:rsidP="00057DC5">
      <w:pPr>
        <w:pStyle w:val="ad"/>
        <w:widowControl w:val="0"/>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Увеличения потребления тепловой энергии на территории Архангельского сельского поселения не предполагается.</w:t>
      </w:r>
    </w:p>
    <w:p w14:paraId="1FFBEF26" w14:textId="77777777" w:rsidR="00634BD4" w:rsidRPr="00C8165C" w:rsidRDefault="00AC4862" w:rsidP="00057DC5">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Технико-экономическое сравнение перспективного развития систем теплоснабжения </w:t>
      </w:r>
      <w:r w:rsidRPr="00C8165C">
        <w:rPr>
          <w:rFonts w:ascii="Times New Roman" w:hAnsi="Times New Roman" w:cs="Times New Roman"/>
          <w:sz w:val="28"/>
          <w:szCs w:val="28"/>
        </w:rPr>
        <w:t>сельского поселения</w:t>
      </w:r>
      <w:r w:rsidRPr="00C8165C">
        <w:rPr>
          <w:rFonts w:ascii="Times New Roman" w:hAnsi="Times New Roman" w:cs="Times New Roman"/>
          <w:color w:val="000000" w:themeColor="text1"/>
          <w:sz w:val="28"/>
          <w:szCs w:val="28"/>
        </w:rPr>
        <w:t xml:space="preserve"> приведены в таблице.</w:t>
      </w:r>
    </w:p>
    <w:p w14:paraId="1F1239EE" w14:textId="77777777" w:rsidR="00AC4862" w:rsidRPr="00C8165C" w:rsidRDefault="00AC4862" w:rsidP="00057DC5">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Технико-экономическое сравнение вариантов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197"/>
        <w:gridCol w:w="2380"/>
        <w:gridCol w:w="2380"/>
      </w:tblGrid>
      <w:tr w:rsidR="00AC4862" w:rsidRPr="00C8165C" w14:paraId="33858AAD" w14:textId="77777777" w:rsidTr="004D6621">
        <w:trPr>
          <w:trHeight w:val="340"/>
        </w:trPr>
        <w:tc>
          <w:tcPr>
            <w:tcW w:w="680" w:type="dxa"/>
            <w:vAlign w:val="center"/>
          </w:tcPr>
          <w:p w14:paraId="194530FC"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p w14:paraId="0E74FF01"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п/п</w:t>
            </w:r>
          </w:p>
        </w:tc>
        <w:tc>
          <w:tcPr>
            <w:tcW w:w="4422" w:type="dxa"/>
            <w:vAlign w:val="center"/>
          </w:tcPr>
          <w:p w14:paraId="39677978"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Наименование показателя</w:t>
            </w:r>
          </w:p>
        </w:tc>
        <w:tc>
          <w:tcPr>
            <w:tcW w:w="2551" w:type="dxa"/>
            <w:vAlign w:val="center"/>
          </w:tcPr>
          <w:p w14:paraId="51ABBB99"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 вариант</w:t>
            </w:r>
          </w:p>
        </w:tc>
        <w:tc>
          <w:tcPr>
            <w:tcW w:w="2551" w:type="dxa"/>
            <w:vAlign w:val="center"/>
          </w:tcPr>
          <w:p w14:paraId="4448AF9A"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 вариант</w:t>
            </w:r>
          </w:p>
        </w:tc>
      </w:tr>
      <w:tr w:rsidR="00AC4862" w:rsidRPr="00C8165C" w14:paraId="00E04ABE" w14:textId="77777777" w:rsidTr="004D6621">
        <w:trPr>
          <w:trHeight w:val="340"/>
        </w:trPr>
        <w:tc>
          <w:tcPr>
            <w:tcW w:w="680" w:type="dxa"/>
            <w:vAlign w:val="center"/>
          </w:tcPr>
          <w:p w14:paraId="2525DF9F"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422" w:type="dxa"/>
            <w:vAlign w:val="center"/>
          </w:tcPr>
          <w:p w14:paraId="3900A942"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Капиталовложения, тыс. руб.</w:t>
            </w:r>
          </w:p>
        </w:tc>
        <w:tc>
          <w:tcPr>
            <w:tcW w:w="2551" w:type="dxa"/>
            <w:vAlign w:val="center"/>
          </w:tcPr>
          <w:p w14:paraId="696A224A" w14:textId="77777777" w:rsidR="00AC4862" w:rsidRPr="00C8165C" w:rsidRDefault="00462993" w:rsidP="00057DC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8 644,80</w:t>
            </w:r>
          </w:p>
        </w:tc>
        <w:tc>
          <w:tcPr>
            <w:tcW w:w="2551" w:type="dxa"/>
            <w:vAlign w:val="center"/>
          </w:tcPr>
          <w:p w14:paraId="27B25E81"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н/д</w:t>
            </w:r>
          </w:p>
        </w:tc>
      </w:tr>
    </w:tbl>
    <w:p w14:paraId="37A00043"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46" w:name="_Toc128476323"/>
      <w:bookmarkStart w:id="747" w:name="_Toc128558341"/>
      <w:r w:rsidRPr="00C8165C">
        <w:rPr>
          <w:rFonts w:ascii="Times New Roman" w:hAnsi="Times New Roman" w:cs="Times New Roman"/>
          <w:b w:val="0"/>
          <w:color w:val="000000" w:themeColor="text1"/>
          <w:sz w:val="28"/>
          <w:szCs w:val="28"/>
        </w:rPr>
        <w:t>5.3 Обоснование выбора приоритетного варианта</w:t>
      </w:r>
      <w:r w:rsidR="007E4380" w:rsidRPr="00C8165C">
        <w:rPr>
          <w:rFonts w:ascii="Times New Roman" w:hAnsi="Times New Roman" w:cs="Times New Roman"/>
          <w:b w:val="0"/>
          <w:color w:val="000000" w:themeColor="text1"/>
          <w:sz w:val="28"/>
          <w:szCs w:val="28"/>
        </w:rPr>
        <w:t xml:space="preserve"> перспективного развития систем </w:t>
      </w:r>
      <w:r w:rsidRPr="00C8165C">
        <w:rPr>
          <w:rFonts w:ascii="Times New Roman" w:hAnsi="Times New Roman" w:cs="Times New Roman"/>
          <w:b w:val="0"/>
          <w:color w:val="000000" w:themeColor="text1"/>
          <w:sz w:val="28"/>
          <w:szCs w:val="28"/>
        </w:rPr>
        <w:t>теплоснабжения поселения, городского округа, города федераль</w:t>
      </w:r>
      <w:r w:rsidR="007E4380" w:rsidRPr="00C8165C">
        <w:rPr>
          <w:rFonts w:ascii="Times New Roman" w:hAnsi="Times New Roman" w:cs="Times New Roman"/>
          <w:b w:val="0"/>
          <w:color w:val="000000" w:themeColor="text1"/>
          <w:sz w:val="28"/>
          <w:szCs w:val="28"/>
        </w:rPr>
        <w:t xml:space="preserve">ного значения на основе анализа </w:t>
      </w:r>
      <w:r w:rsidRPr="00C8165C">
        <w:rPr>
          <w:rFonts w:ascii="Times New Roman" w:hAnsi="Times New Roman" w:cs="Times New Roman"/>
          <w:b w:val="0"/>
          <w:color w:val="000000" w:themeColor="text1"/>
          <w:sz w:val="28"/>
          <w:szCs w:val="28"/>
        </w:rPr>
        <w:t>ценовых (тарифных) последствий для потребителей</w:t>
      </w:r>
      <w:bookmarkEnd w:id="746"/>
      <w:bookmarkEnd w:id="747"/>
    </w:p>
    <w:p w14:paraId="1036EEC0"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Значительного увеличения потребления тепловой энергии на территории Архангельского сельского поселения, на рассматриваемый период, не предполагается.</w:t>
      </w:r>
    </w:p>
    <w:p w14:paraId="2671E39D" w14:textId="77777777" w:rsidR="00AC4862" w:rsidRPr="00C8165C" w:rsidRDefault="00AC4862" w:rsidP="00057DC5">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w:t>
      </w:r>
    </w:p>
    <w:p w14:paraId="7A35C9C9" w14:textId="77777777" w:rsidR="00AC4862" w:rsidRPr="00C8165C" w:rsidRDefault="00B13D20" w:rsidP="00057DC5">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48" w:name="_Toc128476324"/>
      <w:bookmarkStart w:id="749" w:name="_Toc128558342"/>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xml:space="preserve"> 6. Существующие и перспективные балансы производительности </w:t>
      </w:r>
      <w:r w:rsidR="00AC4862" w:rsidRPr="00C8165C">
        <w:rPr>
          <w:rFonts w:ascii="Times New Roman" w:hAnsi="Times New Roman" w:cs="Times New Roman"/>
          <w:b w:val="0"/>
          <w:color w:val="000000" w:themeColor="text1"/>
          <w:sz w:val="28"/>
          <w:szCs w:val="28"/>
        </w:rPr>
        <w:br/>
        <w:t xml:space="preserve">водоподготовительных установок и максимального потребления теплоносителя </w:t>
      </w:r>
      <w:r w:rsidR="00AC4862" w:rsidRPr="00C8165C">
        <w:rPr>
          <w:rFonts w:ascii="Times New Roman" w:hAnsi="Times New Roman" w:cs="Times New Roman"/>
          <w:b w:val="0"/>
          <w:color w:val="000000" w:themeColor="text1"/>
          <w:sz w:val="28"/>
          <w:szCs w:val="28"/>
        </w:rPr>
        <w:br/>
      </w:r>
      <w:proofErr w:type="spellStart"/>
      <w:r w:rsidR="00AC4862" w:rsidRPr="00C8165C">
        <w:rPr>
          <w:rFonts w:ascii="Times New Roman" w:hAnsi="Times New Roman" w:cs="Times New Roman"/>
          <w:b w:val="0"/>
          <w:color w:val="000000" w:themeColor="text1"/>
          <w:sz w:val="28"/>
          <w:szCs w:val="28"/>
        </w:rPr>
        <w:t>теплопотребляющими</w:t>
      </w:r>
      <w:proofErr w:type="spellEnd"/>
      <w:r w:rsidR="00AC4862" w:rsidRPr="00C8165C">
        <w:rPr>
          <w:rFonts w:ascii="Times New Roman" w:hAnsi="Times New Roman" w:cs="Times New Roman"/>
          <w:b w:val="0"/>
          <w:color w:val="000000" w:themeColor="text1"/>
          <w:sz w:val="28"/>
          <w:szCs w:val="28"/>
        </w:rPr>
        <w:t xml:space="preserve"> установками потребителей, в том числе в аварийных режимах</w:t>
      </w:r>
      <w:bookmarkEnd w:id="748"/>
      <w:bookmarkEnd w:id="749"/>
    </w:p>
    <w:p w14:paraId="7C8B165B"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7EE5A873"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4B7C4CAC"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7A9636ED"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Среднегодовая утечка теплоносителя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подогреватели). Централизованная система теплоснабжения в поселении – закрытого типа. Сезонная норма утечки теплоносителя устанавливается в пределах среднегодового значения.</w:t>
      </w:r>
    </w:p>
    <w:p w14:paraId="6FC61722"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СП 124.13330.2012 «Тепловые сети», (п.6.16) расчетный расход среднегодовой утечки воды,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1D726911" w14:textId="77777777" w:rsidR="007E4380"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Максимальное нормируемое потребление теплоносителя тепло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потребляющими установками потребителей в поселении равно нулю, так как система теплоснабжения закрытого типа.</w:t>
      </w:r>
      <w:bookmarkStart w:id="750" w:name="_Toc5888383"/>
    </w:p>
    <w:p w14:paraId="49357270"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6.1. Расчетная величина нормативных потерь (в ценовых зо</w:t>
      </w:r>
      <w:r w:rsidR="007E4380" w:rsidRPr="00C8165C">
        <w:rPr>
          <w:rFonts w:ascii="Times New Roman" w:hAnsi="Times New Roman" w:cs="Times New Roman"/>
          <w:color w:val="000000" w:themeColor="text1"/>
          <w:sz w:val="28"/>
          <w:szCs w:val="28"/>
        </w:rPr>
        <w:t xml:space="preserve">нах теплоснабжения - расчетную </w:t>
      </w:r>
      <w:r w:rsidRPr="00C8165C">
        <w:rPr>
          <w:rFonts w:ascii="Times New Roman" w:hAnsi="Times New Roman" w:cs="Times New Roman"/>
          <w:color w:val="000000" w:themeColor="text1"/>
          <w:sz w:val="28"/>
          <w:szCs w:val="28"/>
        </w:rPr>
        <w:t>величину плановых потерь, определяемых в соответствии</w:t>
      </w:r>
      <w:r w:rsidR="007E4380" w:rsidRPr="00C8165C">
        <w:rPr>
          <w:rFonts w:ascii="Times New Roman" w:hAnsi="Times New Roman" w:cs="Times New Roman"/>
          <w:color w:val="000000" w:themeColor="text1"/>
          <w:sz w:val="28"/>
          <w:szCs w:val="28"/>
        </w:rPr>
        <w:t xml:space="preserve"> с методическими указаниями по </w:t>
      </w:r>
      <w:r w:rsidRPr="00C8165C">
        <w:rPr>
          <w:rFonts w:ascii="Times New Roman" w:hAnsi="Times New Roman" w:cs="Times New Roman"/>
          <w:color w:val="000000" w:themeColor="text1"/>
          <w:sz w:val="28"/>
          <w:szCs w:val="28"/>
        </w:rPr>
        <w:t xml:space="preserve">разработке схем теплоснабжения) </w:t>
      </w:r>
      <w:r w:rsidR="007E4380" w:rsidRPr="00C8165C">
        <w:rPr>
          <w:rFonts w:ascii="Times New Roman" w:hAnsi="Times New Roman" w:cs="Times New Roman"/>
          <w:color w:val="000000" w:themeColor="text1"/>
          <w:sz w:val="28"/>
          <w:szCs w:val="28"/>
        </w:rPr>
        <w:t xml:space="preserve">теплоносителя в тепловых сетях </w:t>
      </w:r>
      <w:r w:rsidRPr="00C8165C">
        <w:rPr>
          <w:rFonts w:ascii="Times New Roman" w:hAnsi="Times New Roman" w:cs="Times New Roman"/>
          <w:color w:val="000000" w:themeColor="text1"/>
          <w:sz w:val="28"/>
          <w:szCs w:val="28"/>
        </w:rPr>
        <w:t>в зонах действия источников тепловой энергии</w:t>
      </w:r>
      <w:bookmarkEnd w:id="750"/>
    </w:p>
    <w:p w14:paraId="2274148C"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подогреватели). Централизованная система теплоснабжения в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w:t>
      </w:r>
      <w:r w:rsidR="007E4380" w:rsidRPr="00C8165C">
        <w:rPr>
          <w:rFonts w:ascii="Times New Roman" w:hAnsi="Times New Roman" w:cs="Times New Roman"/>
          <w:color w:val="000000" w:themeColor="text1"/>
          <w:sz w:val="28"/>
          <w:szCs w:val="28"/>
        </w:rPr>
        <w:t xml:space="preserve"> отопления и вентиляции зданий.</w:t>
      </w:r>
    </w:p>
    <w:p w14:paraId="5A44FAE0" w14:textId="77777777" w:rsidR="00AC4862" w:rsidRPr="00C8165C" w:rsidRDefault="00AC4862" w:rsidP="00057DC5">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Расчетная величина нормативных потерь теплоносителя в тепловых сетях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5"/>
        <w:gridCol w:w="1164"/>
        <w:gridCol w:w="737"/>
        <w:gridCol w:w="776"/>
        <w:gridCol w:w="757"/>
        <w:gridCol w:w="759"/>
        <w:gridCol w:w="757"/>
        <w:gridCol w:w="761"/>
        <w:gridCol w:w="761"/>
      </w:tblGrid>
      <w:tr w:rsidR="00AC4862" w:rsidRPr="00C8165C" w14:paraId="3F602441" w14:textId="77777777" w:rsidTr="00AC4862">
        <w:trPr>
          <w:trHeight w:val="340"/>
          <w:tblHeader/>
          <w:jc w:val="center"/>
        </w:trPr>
        <w:tc>
          <w:tcPr>
            <w:tcW w:w="1639" w:type="pct"/>
            <w:vMerge w:val="restart"/>
            <w:tcBorders>
              <w:tl2br w:val="single" w:sz="4" w:space="0" w:color="auto"/>
            </w:tcBorders>
            <w:vAlign w:val="center"/>
          </w:tcPr>
          <w:p w14:paraId="2359502C" w14:textId="77777777" w:rsidR="00AC4862" w:rsidRPr="00C8165C" w:rsidRDefault="00AC4862" w:rsidP="00057DC5">
            <w:pPr>
              <w:pStyle w:val="Default"/>
              <w:widowControl w:val="0"/>
              <w:suppressAutoHyphens/>
              <w:ind w:firstLine="107"/>
              <w:jc w:val="right"/>
              <w:rPr>
                <w:color w:val="000000" w:themeColor="text1"/>
                <w:sz w:val="28"/>
                <w:szCs w:val="28"/>
              </w:rPr>
            </w:pPr>
            <w:bookmarkStart w:id="751" w:name="_Toc6389310"/>
            <w:r w:rsidRPr="00C8165C">
              <w:rPr>
                <w:color w:val="000000" w:themeColor="text1"/>
                <w:sz w:val="28"/>
                <w:szCs w:val="28"/>
              </w:rPr>
              <w:t>Год</w:t>
            </w:r>
          </w:p>
          <w:p w14:paraId="346577EF" w14:textId="77777777" w:rsidR="00AC4862" w:rsidRPr="00C8165C" w:rsidRDefault="00AC4862" w:rsidP="00057DC5">
            <w:pPr>
              <w:pStyle w:val="Default"/>
              <w:widowControl w:val="0"/>
              <w:suppressAutoHyphens/>
              <w:ind w:firstLine="107"/>
              <w:rPr>
                <w:color w:val="000000" w:themeColor="text1"/>
                <w:sz w:val="28"/>
                <w:szCs w:val="28"/>
              </w:rPr>
            </w:pPr>
            <w:r w:rsidRPr="00C8165C">
              <w:rPr>
                <w:color w:val="000000" w:themeColor="text1"/>
                <w:sz w:val="28"/>
                <w:szCs w:val="28"/>
              </w:rPr>
              <w:t>Величина</w:t>
            </w:r>
          </w:p>
        </w:tc>
        <w:tc>
          <w:tcPr>
            <w:tcW w:w="605" w:type="pct"/>
            <w:vMerge w:val="restart"/>
            <w:vAlign w:val="center"/>
          </w:tcPr>
          <w:p w14:paraId="33B6DE65" w14:textId="77777777" w:rsidR="00AC4862" w:rsidRPr="00C8165C" w:rsidRDefault="00AC4862" w:rsidP="00057DC5">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097EA8FA" w14:textId="77777777" w:rsidR="00AC4862" w:rsidRPr="00C8165C" w:rsidRDefault="00794A68" w:rsidP="00057DC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756" w:type="pct"/>
            <w:gridSpan w:val="7"/>
            <w:vAlign w:val="center"/>
          </w:tcPr>
          <w:p w14:paraId="5B2541F4" w14:textId="77777777" w:rsidR="00AC4862" w:rsidRPr="00C8165C" w:rsidRDefault="00AC4862" w:rsidP="00057DC5">
            <w:pPr>
              <w:pStyle w:val="Default"/>
              <w:widowControl w:val="0"/>
              <w:suppressAutoHyphens/>
              <w:ind w:firstLine="107"/>
              <w:jc w:val="center"/>
              <w:rPr>
                <w:color w:val="000000" w:themeColor="text1"/>
                <w:sz w:val="28"/>
                <w:szCs w:val="28"/>
              </w:rPr>
            </w:pPr>
            <w:r w:rsidRPr="00C8165C">
              <w:rPr>
                <w:color w:val="000000" w:themeColor="text1"/>
                <w:sz w:val="28"/>
                <w:szCs w:val="28"/>
              </w:rPr>
              <w:t>Перспективная</w:t>
            </w:r>
          </w:p>
        </w:tc>
      </w:tr>
      <w:tr w:rsidR="00AC4862" w:rsidRPr="00C8165C" w14:paraId="7C2C82F4" w14:textId="77777777" w:rsidTr="00AC4862">
        <w:trPr>
          <w:trHeight w:val="340"/>
          <w:tblHeader/>
          <w:jc w:val="center"/>
        </w:trPr>
        <w:tc>
          <w:tcPr>
            <w:tcW w:w="1639" w:type="pct"/>
            <w:vMerge/>
            <w:tcBorders>
              <w:tl2br w:val="single" w:sz="4" w:space="0" w:color="auto"/>
            </w:tcBorders>
            <w:vAlign w:val="center"/>
          </w:tcPr>
          <w:p w14:paraId="665B99B1" w14:textId="77777777" w:rsidR="00AC4862" w:rsidRPr="00C8165C" w:rsidRDefault="00AC4862" w:rsidP="00057DC5">
            <w:pPr>
              <w:pStyle w:val="Default"/>
              <w:widowControl w:val="0"/>
              <w:suppressAutoHyphens/>
              <w:ind w:firstLine="107"/>
              <w:jc w:val="center"/>
              <w:rPr>
                <w:color w:val="000000" w:themeColor="text1"/>
                <w:sz w:val="28"/>
                <w:szCs w:val="28"/>
              </w:rPr>
            </w:pPr>
          </w:p>
        </w:tc>
        <w:tc>
          <w:tcPr>
            <w:tcW w:w="605" w:type="pct"/>
            <w:vMerge/>
            <w:vAlign w:val="center"/>
          </w:tcPr>
          <w:p w14:paraId="63241176"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p>
        </w:tc>
        <w:tc>
          <w:tcPr>
            <w:tcW w:w="383" w:type="pct"/>
            <w:vAlign w:val="center"/>
          </w:tcPr>
          <w:p w14:paraId="79BEC6DD" w14:textId="77777777" w:rsidR="00AC4862" w:rsidRPr="00C8165C" w:rsidRDefault="00450E17" w:rsidP="00057DC5">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3" w:type="pct"/>
            <w:vAlign w:val="center"/>
          </w:tcPr>
          <w:p w14:paraId="26DFF4D0"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4</w:t>
            </w:r>
          </w:p>
        </w:tc>
        <w:tc>
          <w:tcPr>
            <w:tcW w:w="393" w:type="pct"/>
            <w:vAlign w:val="center"/>
          </w:tcPr>
          <w:p w14:paraId="78BF9205"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5</w:t>
            </w:r>
          </w:p>
        </w:tc>
        <w:tc>
          <w:tcPr>
            <w:tcW w:w="394" w:type="pct"/>
            <w:vAlign w:val="center"/>
          </w:tcPr>
          <w:p w14:paraId="6851CE70"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6</w:t>
            </w:r>
          </w:p>
        </w:tc>
        <w:tc>
          <w:tcPr>
            <w:tcW w:w="393" w:type="pct"/>
            <w:vAlign w:val="center"/>
          </w:tcPr>
          <w:p w14:paraId="25698C03"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7</w:t>
            </w:r>
          </w:p>
        </w:tc>
        <w:tc>
          <w:tcPr>
            <w:tcW w:w="395" w:type="pct"/>
            <w:vAlign w:val="center"/>
          </w:tcPr>
          <w:p w14:paraId="5D2D0317"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F55B1">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0F55B1">
              <w:rPr>
                <w:rFonts w:ascii="Times New Roman" w:hAnsi="Times New Roman" w:cs="Times New Roman"/>
                <w:color w:val="000000" w:themeColor="text1"/>
                <w:sz w:val="28"/>
                <w:szCs w:val="28"/>
              </w:rPr>
              <w:t>2</w:t>
            </w:r>
          </w:p>
        </w:tc>
        <w:tc>
          <w:tcPr>
            <w:tcW w:w="396" w:type="pct"/>
            <w:vAlign w:val="center"/>
          </w:tcPr>
          <w:p w14:paraId="22DC6572"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0F55B1">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-2040</w:t>
            </w:r>
          </w:p>
        </w:tc>
      </w:tr>
      <w:tr w:rsidR="00AC4862" w:rsidRPr="00C8165C" w14:paraId="00E8BCD7" w14:textId="77777777" w:rsidTr="00AC4862">
        <w:trPr>
          <w:trHeight w:val="340"/>
          <w:tblHeader/>
          <w:jc w:val="center"/>
        </w:trPr>
        <w:tc>
          <w:tcPr>
            <w:tcW w:w="1639" w:type="pct"/>
            <w:vAlign w:val="center"/>
          </w:tcPr>
          <w:p w14:paraId="52A8C1DA"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605" w:type="pct"/>
            <w:vAlign w:val="center"/>
          </w:tcPr>
          <w:p w14:paraId="2F21A1BC"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383" w:type="pct"/>
            <w:vAlign w:val="center"/>
          </w:tcPr>
          <w:p w14:paraId="38468576"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03" w:type="pct"/>
            <w:vAlign w:val="center"/>
          </w:tcPr>
          <w:p w14:paraId="047AC362"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393" w:type="pct"/>
            <w:vAlign w:val="center"/>
          </w:tcPr>
          <w:p w14:paraId="74A62CF6"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394" w:type="pct"/>
            <w:vAlign w:val="center"/>
          </w:tcPr>
          <w:p w14:paraId="2617D992"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393" w:type="pct"/>
            <w:vAlign w:val="center"/>
          </w:tcPr>
          <w:p w14:paraId="7C0287C8"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395" w:type="pct"/>
            <w:vAlign w:val="center"/>
          </w:tcPr>
          <w:p w14:paraId="08200A62"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396" w:type="pct"/>
          </w:tcPr>
          <w:p w14:paraId="503AF57E"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w:t>
            </w:r>
          </w:p>
        </w:tc>
      </w:tr>
      <w:tr w:rsidR="00AC4862" w:rsidRPr="00C8165C" w14:paraId="74C6CAD0" w14:textId="77777777" w:rsidTr="00AC4862">
        <w:trPr>
          <w:trHeight w:val="340"/>
          <w:jc w:val="center"/>
        </w:trPr>
        <w:tc>
          <w:tcPr>
            <w:tcW w:w="5000" w:type="pct"/>
            <w:gridSpan w:val="9"/>
            <w:vAlign w:val="center"/>
          </w:tcPr>
          <w:p w14:paraId="7BA14451"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3B19BBE9" w14:textId="77777777" w:rsidTr="00AC4862">
        <w:trPr>
          <w:trHeight w:val="567"/>
          <w:jc w:val="center"/>
        </w:trPr>
        <w:tc>
          <w:tcPr>
            <w:tcW w:w="1639" w:type="pct"/>
            <w:tcBorders>
              <w:top w:val="single" w:sz="4" w:space="0" w:color="auto"/>
            </w:tcBorders>
            <w:vAlign w:val="center"/>
          </w:tcPr>
          <w:p w14:paraId="095F8ED1" w14:textId="77777777" w:rsidR="004D6621"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Нормативное </w:t>
            </w:r>
          </w:p>
          <w:p w14:paraId="31F6A824"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потребление </w:t>
            </w:r>
          </w:p>
          <w:p w14:paraId="5E9D3A1A"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теплоносителя,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14:paraId="50CAED28"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83" w:type="pct"/>
            <w:tcBorders>
              <w:top w:val="single" w:sz="4" w:space="0" w:color="auto"/>
              <w:left w:val="nil"/>
              <w:bottom w:val="single" w:sz="4" w:space="0" w:color="auto"/>
              <w:right w:val="single" w:sz="4" w:space="0" w:color="auto"/>
            </w:tcBorders>
            <w:shd w:val="clear" w:color="auto" w:fill="auto"/>
            <w:vAlign w:val="center"/>
          </w:tcPr>
          <w:p w14:paraId="13F8FF16"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03" w:type="pct"/>
            <w:tcBorders>
              <w:top w:val="single" w:sz="4" w:space="0" w:color="auto"/>
              <w:left w:val="nil"/>
              <w:bottom w:val="single" w:sz="4" w:space="0" w:color="auto"/>
              <w:right w:val="single" w:sz="4" w:space="0" w:color="auto"/>
            </w:tcBorders>
            <w:shd w:val="clear" w:color="auto" w:fill="auto"/>
            <w:vAlign w:val="center"/>
          </w:tcPr>
          <w:p w14:paraId="525EA384"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13B3E575"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4" w:type="pct"/>
            <w:tcBorders>
              <w:top w:val="single" w:sz="4" w:space="0" w:color="auto"/>
              <w:left w:val="nil"/>
              <w:bottom w:val="single" w:sz="4" w:space="0" w:color="auto"/>
              <w:right w:val="single" w:sz="4" w:space="0" w:color="auto"/>
            </w:tcBorders>
            <w:shd w:val="clear" w:color="auto" w:fill="auto"/>
            <w:vAlign w:val="center"/>
          </w:tcPr>
          <w:p w14:paraId="77767F8F"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18088AC9"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5" w:type="pct"/>
            <w:tcBorders>
              <w:top w:val="single" w:sz="4" w:space="0" w:color="auto"/>
              <w:left w:val="nil"/>
              <w:bottom w:val="single" w:sz="4" w:space="0" w:color="auto"/>
              <w:right w:val="single" w:sz="4" w:space="0" w:color="auto"/>
            </w:tcBorders>
            <w:shd w:val="clear" w:color="auto" w:fill="auto"/>
            <w:vAlign w:val="center"/>
          </w:tcPr>
          <w:p w14:paraId="1AC101FC"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6" w:type="pct"/>
            <w:tcBorders>
              <w:top w:val="single" w:sz="4" w:space="0" w:color="auto"/>
              <w:left w:val="nil"/>
              <w:bottom w:val="single" w:sz="4" w:space="0" w:color="auto"/>
              <w:right w:val="single" w:sz="4" w:space="0" w:color="auto"/>
            </w:tcBorders>
            <w:vAlign w:val="center"/>
          </w:tcPr>
          <w:p w14:paraId="7975E687" w14:textId="77777777" w:rsidR="00AC4862" w:rsidRPr="00C8165C" w:rsidRDefault="00AC4862" w:rsidP="00057DC5">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r>
    </w:tbl>
    <w:p w14:paraId="654A9EA7"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52" w:name="_Toc128476325"/>
      <w:bookmarkStart w:id="753" w:name="_Toc128558343"/>
      <w:r w:rsidRPr="00C8165C">
        <w:rPr>
          <w:rFonts w:ascii="Times New Roman" w:hAnsi="Times New Roman" w:cs="Times New Roman"/>
          <w:b w:val="0"/>
          <w:color w:val="000000" w:themeColor="text1"/>
          <w:sz w:val="28"/>
          <w:szCs w:val="28"/>
        </w:rPr>
        <w:t>6.2 Максимальный и среднечасовой расход теплоносителя (р</w:t>
      </w:r>
      <w:r w:rsidR="007E4380" w:rsidRPr="00C8165C">
        <w:rPr>
          <w:rFonts w:ascii="Times New Roman" w:hAnsi="Times New Roman" w:cs="Times New Roman"/>
          <w:b w:val="0"/>
          <w:color w:val="000000" w:themeColor="text1"/>
          <w:sz w:val="28"/>
          <w:szCs w:val="28"/>
        </w:rPr>
        <w:t xml:space="preserve">асход сетевой воды) на горячее </w:t>
      </w:r>
      <w:r w:rsidRPr="00C8165C">
        <w:rPr>
          <w:rFonts w:ascii="Times New Roman" w:hAnsi="Times New Roman" w:cs="Times New Roman"/>
          <w:b w:val="0"/>
          <w:color w:val="000000" w:themeColor="text1"/>
          <w:sz w:val="28"/>
          <w:szCs w:val="28"/>
        </w:rPr>
        <w:t>водоснабжение потребителей с использованием открытой</w:t>
      </w:r>
      <w:r w:rsidR="007E4380" w:rsidRPr="00C8165C">
        <w:rPr>
          <w:rFonts w:ascii="Times New Roman" w:hAnsi="Times New Roman" w:cs="Times New Roman"/>
          <w:b w:val="0"/>
          <w:color w:val="000000" w:themeColor="text1"/>
          <w:sz w:val="28"/>
          <w:szCs w:val="28"/>
        </w:rPr>
        <w:t xml:space="preserve"> системы теплоснабжения в зоне </w:t>
      </w:r>
      <w:r w:rsidRPr="00C8165C">
        <w:rPr>
          <w:rFonts w:ascii="Times New Roman" w:hAnsi="Times New Roman" w:cs="Times New Roman"/>
          <w:b w:val="0"/>
          <w:color w:val="000000" w:themeColor="text1"/>
          <w:sz w:val="28"/>
          <w:szCs w:val="28"/>
        </w:rPr>
        <w:t>действия каждого источника тепловой энергии, рассчитываемый с учетом прогнозных сроков перевода потребителей, подключенных к открытой си</w:t>
      </w:r>
      <w:r w:rsidR="007E4380" w:rsidRPr="00C8165C">
        <w:rPr>
          <w:rFonts w:ascii="Times New Roman" w:hAnsi="Times New Roman" w:cs="Times New Roman"/>
          <w:b w:val="0"/>
          <w:color w:val="000000" w:themeColor="text1"/>
          <w:sz w:val="28"/>
          <w:szCs w:val="28"/>
        </w:rPr>
        <w:t xml:space="preserve">стеме теплоснабжения (горячего </w:t>
      </w:r>
      <w:r w:rsidRPr="00C8165C">
        <w:rPr>
          <w:rFonts w:ascii="Times New Roman" w:hAnsi="Times New Roman" w:cs="Times New Roman"/>
          <w:b w:val="0"/>
          <w:color w:val="000000" w:themeColor="text1"/>
          <w:sz w:val="28"/>
          <w:szCs w:val="28"/>
        </w:rPr>
        <w:t>водоснабжения), на закрытую систему горячего водоснабжения</w:t>
      </w:r>
      <w:bookmarkEnd w:id="751"/>
      <w:bookmarkEnd w:id="752"/>
      <w:bookmarkEnd w:id="753"/>
      <w:r w:rsidR="00057DC5">
        <w:rPr>
          <w:rFonts w:ascii="Times New Roman" w:hAnsi="Times New Roman" w:cs="Times New Roman"/>
          <w:b w:val="0"/>
          <w:color w:val="000000" w:themeColor="text1"/>
          <w:sz w:val="28"/>
          <w:szCs w:val="28"/>
        </w:rPr>
        <w:t>.</w:t>
      </w:r>
    </w:p>
    <w:p w14:paraId="7AB551AB"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754" w:name="_Toc6389311"/>
      <w:r w:rsidRPr="00C8165C">
        <w:rPr>
          <w:rFonts w:ascii="Times New Roman" w:hAnsi="Times New Roman" w:cs="Times New Roman"/>
          <w:color w:val="000000" w:themeColor="text1"/>
          <w:sz w:val="28"/>
          <w:szCs w:val="28"/>
        </w:rPr>
        <w:t>Максимальное нормируемое потребление теплоносителя тепло потребляющими установками потребителей в городском поселении равно нулю, так как система теплоснабжения закрытого типа. Открытые системы теплоснабжения в Архангельском сельском поселении отсутствуют. Теплоноситель на горячее водоснабжени</w:t>
      </w:r>
      <w:r w:rsidR="007E4380" w:rsidRPr="00C8165C">
        <w:rPr>
          <w:rFonts w:ascii="Times New Roman" w:hAnsi="Times New Roman" w:cs="Times New Roman"/>
          <w:color w:val="000000" w:themeColor="text1"/>
          <w:sz w:val="28"/>
          <w:szCs w:val="28"/>
        </w:rPr>
        <w:t>е потребителей не используется.</w:t>
      </w:r>
    </w:p>
    <w:p w14:paraId="190B07A2"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55" w:name="_Toc128476326"/>
      <w:bookmarkStart w:id="756" w:name="_Toc128558344"/>
      <w:r w:rsidRPr="00C8165C">
        <w:rPr>
          <w:rFonts w:ascii="Times New Roman" w:hAnsi="Times New Roman" w:cs="Times New Roman"/>
          <w:b w:val="0"/>
          <w:color w:val="000000" w:themeColor="text1"/>
          <w:sz w:val="28"/>
          <w:szCs w:val="28"/>
        </w:rPr>
        <w:t>6.3 Сведения о наличии баков-аккумуляторов</w:t>
      </w:r>
      <w:bookmarkEnd w:id="754"/>
      <w:bookmarkEnd w:id="755"/>
      <w:bookmarkEnd w:id="756"/>
      <w:r w:rsidR="00057DC5">
        <w:rPr>
          <w:rFonts w:ascii="Times New Roman" w:hAnsi="Times New Roman" w:cs="Times New Roman"/>
          <w:b w:val="0"/>
          <w:color w:val="000000" w:themeColor="text1"/>
          <w:sz w:val="28"/>
          <w:szCs w:val="28"/>
        </w:rPr>
        <w:t>.</w:t>
      </w:r>
    </w:p>
    <w:p w14:paraId="573084BA"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составе оборудования системы отопления Архангельского сельского </w:t>
      </w:r>
      <w:r w:rsidRPr="00C8165C">
        <w:rPr>
          <w:rFonts w:ascii="Times New Roman" w:hAnsi="Times New Roman" w:cs="Times New Roman"/>
          <w:color w:val="000000" w:themeColor="text1"/>
          <w:sz w:val="28"/>
          <w:szCs w:val="28"/>
        </w:rPr>
        <w:lastRenderedPageBreak/>
        <w:t>поселения от централизованных источников</w:t>
      </w:r>
      <w:r w:rsidR="007E4380" w:rsidRPr="00C8165C">
        <w:rPr>
          <w:rFonts w:ascii="Times New Roman" w:hAnsi="Times New Roman" w:cs="Times New Roman"/>
          <w:color w:val="000000" w:themeColor="text1"/>
          <w:sz w:val="28"/>
          <w:szCs w:val="28"/>
        </w:rPr>
        <w:t xml:space="preserve"> баки-аккумуляторы отсутствуют.</w:t>
      </w:r>
    </w:p>
    <w:p w14:paraId="7B60BA38" w14:textId="77777777" w:rsidR="00AC4862" w:rsidRPr="00C8165C" w:rsidRDefault="00AC4862" w:rsidP="00057DC5">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57" w:name="_Toc6389312"/>
      <w:bookmarkStart w:id="758" w:name="_Toc128476327"/>
      <w:bookmarkStart w:id="759" w:name="_Toc128558345"/>
      <w:r w:rsidRPr="00C8165C">
        <w:rPr>
          <w:rFonts w:ascii="Times New Roman" w:hAnsi="Times New Roman" w:cs="Times New Roman"/>
          <w:b w:val="0"/>
          <w:color w:val="000000" w:themeColor="text1"/>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757"/>
      <w:bookmarkEnd w:id="758"/>
      <w:bookmarkEnd w:id="759"/>
      <w:r w:rsidR="0070783D">
        <w:rPr>
          <w:rFonts w:ascii="Times New Roman" w:hAnsi="Times New Roman" w:cs="Times New Roman"/>
          <w:b w:val="0"/>
          <w:color w:val="000000" w:themeColor="text1"/>
          <w:sz w:val="28"/>
          <w:szCs w:val="28"/>
        </w:rPr>
        <w:t>.</w:t>
      </w:r>
      <w:r w:rsidRPr="00C8165C">
        <w:rPr>
          <w:rFonts w:ascii="Times New Roman" w:hAnsi="Times New Roman" w:cs="Times New Roman"/>
          <w:b w:val="0"/>
          <w:color w:val="000000" w:themeColor="text1"/>
          <w:sz w:val="28"/>
          <w:szCs w:val="28"/>
        </w:rPr>
        <w:t xml:space="preserve"> </w:t>
      </w:r>
    </w:p>
    <w:p w14:paraId="48D4F0B4"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C8165C">
        <w:rPr>
          <w:rFonts w:ascii="Times New Roman" w:hAnsi="Times New Roman" w:cs="Times New Roman"/>
          <w:color w:val="000000" w:themeColor="text1"/>
          <w:sz w:val="28"/>
          <w:szCs w:val="28"/>
        </w:rPr>
        <w:t>деарированной</w:t>
      </w:r>
      <w:proofErr w:type="spellEnd"/>
      <w:r w:rsidRPr="00C8165C">
        <w:rPr>
          <w:rFonts w:ascii="Times New Roman" w:hAnsi="Times New Roman" w:cs="Times New Roman"/>
          <w:color w:val="000000" w:themeColor="text1"/>
          <w:sz w:val="28"/>
          <w:szCs w:val="28"/>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подогреватели).</w:t>
      </w:r>
    </w:p>
    <w:p w14:paraId="2C22F4B2" w14:textId="77777777" w:rsidR="00AC4862" w:rsidRPr="00C8165C" w:rsidRDefault="00AC4862" w:rsidP="00057DC5">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 работы представлены в таблице.</w:t>
      </w:r>
    </w:p>
    <w:p w14:paraId="54121932" w14:textId="77777777" w:rsidR="00AC4862" w:rsidRPr="00C8165C" w:rsidRDefault="00AC4862" w:rsidP="00057DC5">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Перспективный баланс производительности водоподготовительных установок источников тепловой энергии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5"/>
        <w:gridCol w:w="984"/>
        <w:gridCol w:w="776"/>
        <w:gridCol w:w="776"/>
        <w:gridCol w:w="776"/>
        <w:gridCol w:w="776"/>
        <w:gridCol w:w="776"/>
        <w:gridCol w:w="776"/>
        <w:gridCol w:w="832"/>
      </w:tblGrid>
      <w:tr w:rsidR="00AC4862" w:rsidRPr="00C8165C" w14:paraId="63B4050D" w14:textId="77777777" w:rsidTr="00CE27D7">
        <w:trPr>
          <w:trHeight w:val="340"/>
          <w:tblHeader/>
          <w:jc w:val="center"/>
        </w:trPr>
        <w:tc>
          <w:tcPr>
            <w:tcW w:w="1639" w:type="pct"/>
            <w:vMerge w:val="restart"/>
            <w:tcBorders>
              <w:tl2br w:val="single" w:sz="4" w:space="0" w:color="auto"/>
            </w:tcBorders>
            <w:vAlign w:val="center"/>
          </w:tcPr>
          <w:p w14:paraId="555D6669" w14:textId="77777777" w:rsidR="00AC4862" w:rsidRPr="00C8165C" w:rsidRDefault="0070783D" w:rsidP="0070783D">
            <w:pPr>
              <w:pStyle w:val="Default"/>
              <w:widowControl w:val="0"/>
              <w:suppressAutoHyphens/>
              <w:jc w:val="center"/>
              <w:rPr>
                <w:color w:val="000000" w:themeColor="text1"/>
                <w:sz w:val="28"/>
                <w:szCs w:val="28"/>
              </w:rPr>
            </w:pPr>
            <w:r>
              <w:rPr>
                <w:color w:val="000000" w:themeColor="text1"/>
                <w:sz w:val="28"/>
                <w:szCs w:val="28"/>
              </w:rPr>
              <w:t xml:space="preserve">                         </w:t>
            </w:r>
            <w:r w:rsidR="00AC4862" w:rsidRPr="00C8165C">
              <w:rPr>
                <w:color w:val="000000" w:themeColor="text1"/>
                <w:sz w:val="28"/>
                <w:szCs w:val="28"/>
              </w:rPr>
              <w:t>Год</w:t>
            </w:r>
          </w:p>
          <w:p w14:paraId="7B2E9C6A" w14:textId="77777777" w:rsidR="00AC4862" w:rsidRPr="00C8165C" w:rsidRDefault="0070783D" w:rsidP="0070783D">
            <w:pPr>
              <w:pStyle w:val="Default"/>
              <w:widowControl w:val="0"/>
              <w:suppressAutoHyphens/>
              <w:rPr>
                <w:color w:val="000000" w:themeColor="text1"/>
                <w:sz w:val="28"/>
                <w:szCs w:val="28"/>
              </w:rPr>
            </w:pPr>
            <w:r>
              <w:rPr>
                <w:color w:val="000000" w:themeColor="text1"/>
                <w:sz w:val="28"/>
                <w:szCs w:val="28"/>
              </w:rPr>
              <w:t xml:space="preserve">      </w:t>
            </w:r>
            <w:r w:rsidR="00AC4862" w:rsidRPr="00C8165C">
              <w:rPr>
                <w:color w:val="000000" w:themeColor="text1"/>
                <w:sz w:val="28"/>
                <w:szCs w:val="28"/>
              </w:rPr>
              <w:t>Величина</w:t>
            </w:r>
          </w:p>
        </w:tc>
        <w:tc>
          <w:tcPr>
            <w:tcW w:w="511" w:type="pct"/>
            <w:vMerge w:val="restart"/>
            <w:vAlign w:val="center"/>
          </w:tcPr>
          <w:p w14:paraId="46337948" w14:textId="77777777" w:rsidR="00AC4862" w:rsidRPr="00C8165C" w:rsidRDefault="00AC4862" w:rsidP="0070783D">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3FC092DA" w14:textId="77777777" w:rsidR="00AC4862" w:rsidRPr="00C8165C" w:rsidRDefault="00794A68" w:rsidP="0070783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850" w:type="pct"/>
            <w:gridSpan w:val="7"/>
            <w:vAlign w:val="center"/>
          </w:tcPr>
          <w:p w14:paraId="59CE8AE9" w14:textId="77777777" w:rsidR="00AC4862" w:rsidRPr="00C8165C" w:rsidRDefault="00AC4862" w:rsidP="0070783D">
            <w:pPr>
              <w:pStyle w:val="Default"/>
              <w:widowControl w:val="0"/>
              <w:suppressAutoHyphens/>
              <w:jc w:val="center"/>
              <w:rPr>
                <w:color w:val="000000" w:themeColor="text1"/>
                <w:sz w:val="28"/>
                <w:szCs w:val="28"/>
              </w:rPr>
            </w:pPr>
            <w:r w:rsidRPr="00C8165C">
              <w:rPr>
                <w:color w:val="000000" w:themeColor="text1"/>
                <w:sz w:val="28"/>
                <w:szCs w:val="28"/>
              </w:rPr>
              <w:t xml:space="preserve">Перспективная </w:t>
            </w:r>
          </w:p>
        </w:tc>
      </w:tr>
      <w:tr w:rsidR="00CE27D7" w:rsidRPr="00C8165C" w14:paraId="7CAA6233" w14:textId="77777777" w:rsidTr="004D6621">
        <w:trPr>
          <w:trHeight w:val="340"/>
          <w:tblHeader/>
          <w:jc w:val="center"/>
        </w:trPr>
        <w:tc>
          <w:tcPr>
            <w:tcW w:w="1639" w:type="pct"/>
            <w:vMerge/>
            <w:tcBorders>
              <w:tl2br w:val="single" w:sz="4" w:space="0" w:color="auto"/>
            </w:tcBorders>
            <w:vAlign w:val="center"/>
          </w:tcPr>
          <w:p w14:paraId="0C32BFF5" w14:textId="77777777" w:rsidR="00CE27D7" w:rsidRPr="00C8165C" w:rsidRDefault="00CE27D7" w:rsidP="0070783D">
            <w:pPr>
              <w:pStyle w:val="Default"/>
              <w:widowControl w:val="0"/>
              <w:suppressAutoHyphens/>
              <w:jc w:val="center"/>
              <w:rPr>
                <w:color w:val="000000" w:themeColor="text1"/>
                <w:sz w:val="28"/>
                <w:szCs w:val="28"/>
              </w:rPr>
            </w:pPr>
          </w:p>
        </w:tc>
        <w:tc>
          <w:tcPr>
            <w:tcW w:w="511" w:type="pct"/>
            <w:vMerge/>
            <w:vAlign w:val="center"/>
          </w:tcPr>
          <w:p w14:paraId="11FAD3A0" w14:textId="77777777" w:rsidR="00CE27D7" w:rsidRPr="00C8165C" w:rsidRDefault="00CE27D7" w:rsidP="0070783D">
            <w:pPr>
              <w:widowControl w:val="0"/>
              <w:suppressAutoHyphens/>
              <w:spacing w:after="0" w:line="240" w:lineRule="auto"/>
              <w:jc w:val="center"/>
              <w:rPr>
                <w:rFonts w:ascii="Times New Roman" w:hAnsi="Times New Roman" w:cs="Times New Roman"/>
                <w:color w:val="000000" w:themeColor="text1"/>
                <w:sz w:val="28"/>
                <w:szCs w:val="28"/>
              </w:rPr>
            </w:pPr>
          </w:p>
        </w:tc>
        <w:tc>
          <w:tcPr>
            <w:tcW w:w="403" w:type="pct"/>
            <w:vAlign w:val="center"/>
          </w:tcPr>
          <w:p w14:paraId="5E956EC0" w14:textId="77777777" w:rsidR="00CE27D7" w:rsidRPr="00C8165C" w:rsidRDefault="00CE27D7" w:rsidP="0070783D">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3" w:type="pct"/>
            <w:vAlign w:val="center"/>
          </w:tcPr>
          <w:p w14:paraId="25C69C7C" w14:textId="77777777" w:rsidR="00CE27D7" w:rsidRPr="00C8165C" w:rsidRDefault="00CE27D7" w:rsidP="0070783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403" w:type="pct"/>
            <w:vAlign w:val="center"/>
          </w:tcPr>
          <w:p w14:paraId="4F6E07A1" w14:textId="77777777" w:rsidR="00CE27D7" w:rsidRPr="00C8165C" w:rsidRDefault="00CE27D7" w:rsidP="0070783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403" w:type="pct"/>
            <w:vAlign w:val="center"/>
          </w:tcPr>
          <w:p w14:paraId="4B278960" w14:textId="77777777" w:rsidR="00CE27D7" w:rsidRPr="00C8165C" w:rsidRDefault="00CE27D7" w:rsidP="0070783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403" w:type="pct"/>
            <w:vAlign w:val="center"/>
          </w:tcPr>
          <w:p w14:paraId="46CDF234" w14:textId="77777777" w:rsidR="00CE27D7" w:rsidRPr="00C8165C" w:rsidRDefault="00CE27D7" w:rsidP="0070783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403" w:type="pct"/>
            <w:vAlign w:val="center"/>
          </w:tcPr>
          <w:p w14:paraId="65D195EC" w14:textId="77777777" w:rsidR="00CE27D7" w:rsidRPr="00C8165C" w:rsidRDefault="00CE27D7" w:rsidP="0070783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432" w:type="pct"/>
            <w:vAlign w:val="center"/>
          </w:tcPr>
          <w:p w14:paraId="34716131" w14:textId="77777777" w:rsidR="00CE27D7" w:rsidRPr="00C8165C" w:rsidRDefault="00CE27D7" w:rsidP="0070783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-2040</w:t>
            </w:r>
          </w:p>
        </w:tc>
      </w:tr>
      <w:tr w:rsidR="00AC4862" w:rsidRPr="00C8165C" w14:paraId="47A4A115" w14:textId="77777777" w:rsidTr="004D6621">
        <w:trPr>
          <w:trHeight w:val="340"/>
          <w:tblHeader/>
          <w:jc w:val="center"/>
        </w:trPr>
        <w:tc>
          <w:tcPr>
            <w:tcW w:w="1639" w:type="pct"/>
            <w:vAlign w:val="center"/>
          </w:tcPr>
          <w:p w14:paraId="2F8630B8"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511" w:type="pct"/>
            <w:vAlign w:val="center"/>
          </w:tcPr>
          <w:p w14:paraId="4A07D5CA"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403" w:type="pct"/>
            <w:vAlign w:val="center"/>
          </w:tcPr>
          <w:p w14:paraId="29A18325"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03" w:type="pct"/>
            <w:vAlign w:val="center"/>
          </w:tcPr>
          <w:p w14:paraId="3430F756"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403" w:type="pct"/>
            <w:vAlign w:val="center"/>
          </w:tcPr>
          <w:p w14:paraId="558D705D"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403" w:type="pct"/>
            <w:vAlign w:val="center"/>
          </w:tcPr>
          <w:p w14:paraId="2E1C7C9F"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403" w:type="pct"/>
            <w:vAlign w:val="center"/>
          </w:tcPr>
          <w:p w14:paraId="15E5BBA0"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403" w:type="pct"/>
            <w:vAlign w:val="center"/>
          </w:tcPr>
          <w:p w14:paraId="295BB721"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32" w:type="pct"/>
            <w:vAlign w:val="center"/>
          </w:tcPr>
          <w:p w14:paraId="3E8D23D6"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9</w:t>
            </w:r>
          </w:p>
        </w:tc>
      </w:tr>
      <w:tr w:rsidR="00AC4862" w:rsidRPr="00C8165C" w14:paraId="3ACAEF0D" w14:textId="77777777" w:rsidTr="004D6621">
        <w:trPr>
          <w:trHeight w:val="340"/>
          <w:jc w:val="center"/>
        </w:trPr>
        <w:tc>
          <w:tcPr>
            <w:tcW w:w="5000" w:type="pct"/>
            <w:gridSpan w:val="9"/>
            <w:vAlign w:val="center"/>
          </w:tcPr>
          <w:p w14:paraId="11C4826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584F9111" w14:textId="77777777" w:rsidTr="004D6621">
        <w:trPr>
          <w:trHeight w:val="340"/>
          <w:jc w:val="center"/>
        </w:trPr>
        <w:tc>
          <w:tcPr>
            <w:tcW w:w="1639" w:type="pct"/>
            <w:vAlign w:val="center"/>
          </w:tcPr>
          <w:p w14:paraId="16418C75"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6BB629F6"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4674AAD1"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4C9F5DC"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52E9BBE8"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BDA9BF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3C9DD65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0E342391"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1453D5C"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r>
      <w:tr w:rsidR="00AC4862" w:rsidRPr="00C8165C" w14:paraId="132F17B1" w14:textId="77777777" w:rsidTr="004D6621">
        <w:trPr>
          <w:trHeight w:val="340"/>
          <w:jc w:val="center"/>
        </w:trPr>
        <w:tc>
          <w:tcPr>
            <w:tcW w:w="1639" w:type="pct"/>
            <w:vAlign w:val="center"/>
          </w:tcPr>
          <w:p w14:paraId="7F7D1E2D"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Потребление теплоносителя в аварийных режимах работы,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11" w:type="pct"/>
            <w:tcBorders>
              <w:top w:val="nil"/>
              <w:left w:val="single" w:sz="4" w:space="0" w:color="auto"/>
              <w:bottom w:val="single" w:sz="4" w:space="0" w:color="auto"/>
              <w:right w:val="single" w:sz="4" w:space="0" w:color="auto"/>
            </w:tcBorders>
            <w:shd w:val="clear" w:color="auto" w:fill="auto"/>
            <w:vAlign w:val="center"/>
          </w:tcPr>
          <w:p w14:paraId="7DFBAA51"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nil"/>
              <w:left w:val="nil"/>
              <w:bottom w:val="single" w:sz="4" w:space="0" w:color="auto"/>
              <w:right w:val="single" w:sz="4" w:space="0" w:color="auto"/>
            </w:tcBorders>
            <w:shd w:val="clear" w:color="auto" w:fill="auto"/>
            <w:vAlign w:val="center"/>
          </w:tcPr>
          <w:p w14:paraId="3AC1DCF0"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nil"/>
              <w:left w:val="nil"/>
              <w:bottom w:val="single" w:sz="4" w:space="0" w:color="auto"/>
              <w:right w:val="single" w:sz="4" w:space="0" w:color="auto"/>
            </w:tcBorders>
            <w:shd w:val="clear" w:color="auto" w:fill="auto"/>
            <w:vAlign w:val="center"/>
          </w:tcPr>
          <w:p w14:paraId="3A45B23D"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nil"/>
              <w:left w:val="nil"/>
              <w:bottom w:val="single" w:sz="4" w:space="0" w:color="auto"/>
              <w:right w:val="single" w:sz="4" w:space="0" w:color="auto"/>
            </w:tcBorders>
            <w:shd w:val="clear" w:color="auto" w:fill="auto"/>
            <w:vAlign w:val="center"/>
          </w:tcPr>
          <w:p w14:paraId="1ED399D7"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nil"/>
              <w:left w:val="nil"/>
              <w:bottom w:val="single" w:sz="4" w:space="0" w:color="auto"/>
              <w:right w:val="single" w:sz="4" w:space="0" w:color="auto"/>
            </w:tcBorders>
            <w:shd w:val="clear" w:color="auto" w:fill="auto"/>
            <w:vAlign w:val="center"/>
          </w:tcPr>
          <w:p w14:paraId="36C1921E"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nil"/>
              <w:left w:val="nil"/>
              <w:bottom w:val="single" w:sz="4" w:space="0" w:color="auto"/>
              <w:right w:val="single" w:sz="4" w:space="0" w:color="auto"/>
            </w:tcBorders>
            <w:shd w:val="clear" w:color="auto" w:fill="auto"/>
            <w:vAlign w:val="center"/>
          </w:tcPr>
          <w:p w14:paraId="3B0F478A"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03" w:type="pct"/>
            <w:tcBorders>
              <w:top w:val="nil"/>
              <w:left w:val="nil"/>
              <w:bottom w:val="single" w:sz="4" w:space="0" w:color="auto"/>
              <w:right w:val="single" w:sz="4" w:space="0" w:color="auto"/>
            </w:tcBorders>
            <w:shd w:val="clear" w:color="auto" w:fill="auto"/>
            <w:vAlign w:val="center"/>
          </w:tcPr>
          <w:p w14:paraId="54384D47"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c>
          <w:tcPr>
            <w:tcW w:w="432" w:type="pct"/>
            <w:tcBorders>
              <w:top w:val="nil"/>
              <w:left w:val="nil"/>
              <w:bottom w:val="single" w:sz="4" w:space="0" w:color="auto"/>
              <w:right w:val="single" w:sz="4" w:space="0" w:color="auto"/>
            </w:tcBorders>
            <w:shd w:val="clear" w:color="auto" w:fill="auto"/>
            <w:vAlign w:val="center"/>
          </w:tcPr>
          <w:p w14:paraId="0EF975F6"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0,101</w:t>
            </w:r>
          </w:p>
        </w:tc>
      </w:tr>
    </w:tbl>
    <w:p w14:paraId="10AC930E"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w:t>
      </w:r>
      <w:r w:rsidR="007E4380" w:rsidRPr="00C8165C">
        <w:rPr>
          <w:rFonts w:ascii="Times New Roman" w:hAnsi="Times New Roman" w:cs="Times New Roman"/>
          <w:color w:val="000000" w:themeColor="text1"/>
          <w:sz w:val="28"/>
          <w:szCs w:val="28"/>
        </w:rPr>
        <w:t xml:space="preserve"> на период с </w:t>
      </w:r>
      <w:r w:rsidR="00450E17">
        <w:rPr>
          <w:rFonts w:ascii="Times New Roman" w:hAnsi="Times New Roman" w:cs="Times New Roman"/>
          <w:color w:val="000000" w:themeColor="text1"/>
          <w:sz w:val="28"/>
          <w:szCs w:val="28"/>
        </w:rPr>
        <w:t>2023</w:t>
      </w:r>
      <w:r w:rsidR="007E4380" w:rsidRPr="00C8165C">
        <w:rPr>
          <w:rFonts w:ascii="Times New Roman" w:hAnsi="Times New Roman" w:cs="Times New Roman"/>
          <w:color w:val="000000" w:themeColor="text1"/>
          <w:sz w:val="28"/>
          <w:szCs w:val="28"/>
        </w:rPr>
        <w:t xml:space="preserve"> по 2040 годы.</w:t>
      </w:r>
    </w:p>
    <w:p w14:paraId="47924AF0"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60" w:name="_Toc6389313"/>
      <w:bookmarkStart w:id="761" w:name="_Toc128476328"/>
      <w:bookmarkStart w:id="762" w:name="_Toc128558346"/>
      <w:r w:rsidRPr="00C8165C">
        <w:rPr>
          <w:rFonts w:ascii="Times New Roman" w:hAnsi="Times New Roman" w:cs="Times New Roman"/>
          <w:b w:val="0"/>
          <w:color w:val="000000" w:themeColor="text1"/>
          <w:sz w:val="28"/>
          <w:szCs w:val="28"/>
        </w:rPr>
        <w:t>6.5 Существующий и перспективный баланс производи</w:t>
      </w:r>
      <w:r w:rsidR="007E4380" w:rsidRPr="00C8165C">
        <w:rPr>
          <w:rFonts w:ascii="Times New Roman" w:hAnsi="Times New Roman" w:cs="Times New Roman"/>
          <w:b w:val="0"/>
          <w:color w:val="000000" w:themeColor="text1"/>
          <w:sz w:val="28"/>
          <w:szCs w:val="28"/>
        </w:rPr>
        <w:t xml:space="preserve">тельности водоподготовительных </w:t>
      </w:r>
      <w:r w:rsidRPr="00C8165C">
        <w:rPr>
          <w:rFonts w:ascii="Times New Roman" w:hAnsi="Times New Roman" w:cs="Times New Roman"/>
          <w:b w:val="0"/>
          <w:color w:val="000000" w:themeColor="text1"/>
          <w:sz w:val="28"/>
          <w:szCs w:val="28"/>
        </w:rPr>
        <w:t>установок и потерь теплоносителя с учетом развития системы теплоснабжения</w:t>
      </w:r>
      <w:bookmarkEnd w:id="760"/>
      <w:bookmarkEnd w:id="761"/>
      <w:bookmarkEnd w:id="762"/>
    </w:p>
    <w:p w14:paraId="5251C4A2" w14:textId="77777777" w:rsidR="00AC4862" w:rsidRPr="00C8165C" w:rsidRDefault="00AC4862" w:rsidP="0070783D">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Перспективный баланс производительности водоподготовительных установок источников тепловой энергии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94"/>
        <w:gridCol w:w="1124"/>
        <w:gridCol w:w="737"/>
        <w:gridCol w:w="776"/>
        <w:gridCol w:w="757"/>
        <w:gridCol w:w="759"/>
        <w:gridCol w:w="757"/>
        <w:gridCol w:w="761"/>
        <w:gridCol w:w="762"/>
      </w:tblGrid>
      <w:tr w:rsidR="00AC4862" w:rsidRPr="00C8165C" w14:paraId="29F2983A" w14:textId="77777777" w:rsidTr="00AC4862">
        <w:trPr>
          <w:trHeight w:val="340"/>
          <w:tblHeader/>
          <w:jc w:val="center"/>
        </w:trPr>
        <w:tc>
          <w:tcPr>
            <w:tcW w:w="1659" w:type="pct"/>
            <w:vMerge w:val="restart"/>
            <w:tcBorders>
              <w:tl2br w:val="single" w:sz="4" w:space="0" w:color="auto"/>
            </w:tcBorders>
            <w:vAlign w:val="center"/>
          </w:tcPr>
          <w:p w14:paraId="25F166D3" w14:textId="77777777" w:rsidR="00AC4862" w:rsidRPr="00C8165C" w:rsidRDefault="0070783D" w:rsidP="0070783D">
            <w:pPr>
              <w:pStyle w:val="Default"/>
              <w:widowControl w:val="0"/>
              <w:suppressAutoHyphens/>
              <w:ind w:firstLine="107"/>
              <w:jc w:val="both"/>
              <w:rPr>
                <w:color w:val="000000" w:themeColor="text1"/>
                <w:sz w:val="28"/>
                <w:szCs w:val="28"/>
              </w:rPr>
            </w:pPr>
            <w:r>
              <w:rPr>
                <w:color w:val="000000" w:themeColor="text1"/>
                <w:sz w:val="28"/>
                <w:szCs w:val="28"/>
              </w:rPr>
              <w:t xml:space="preserve">                               </w:t>
            </w:r>
            <w:r w:rsidR="00AC4862" w:rsidRPr="00C8165C">
              <w:rPr>
                <w:color w:val="000000" w:themeColor="text1"/>
                <w:sz w:val="28"/>
                <w:szCs w:val="28"/>
              </w:rPr>
              <w:t>Год</w:t>
            </w:r>
          </w:p>
          <w:p w14:paraId="39027CAD" w14:textId="77777777" w:rsidR="00AC4862" w:rsidRPr="00C8165C" w:rsidRDefault="00AC4862" w:rsidP="0070783D">
            <w:pPr>
              <w:pStyle w:val="Default"/>
              <w:widowControl w:val="0"/>
              <w:suppressAutoHyphens/>
              <w:ind w:firstLine="107"/>
              <w:jc w:val="both"/>
              <w:rPr>
                <w:color w:val="000000" w:themeColor="text1"/>
                <w:sz w:val="28"/>
                <w:szCs w:val="28"/>
              </w:rPr>
            </w:pPr>
            <w:r w:rsidRPr="00C8165C">
              <w:rPr>
                <w:color w:val="000000" w:themeColor="text1"/>
                <w:sz w:val="28"/>
                <w:szCs w:val="28"/>
              </w:rPr>
              <w:t>Величина</w:t>
            </w:r>
          </w:p>
        </w:tc>
        <w:tc>
          <w:tcPr>
            <w:tcW w:w="584" w:type="pct"/>
            <w:vMerge w:val="restart"/>
            <w:vAlign w:val="center"/>
          </w:tcPr>
          <w:p w14:paraId="2F75D263" w14:textId="77777777" w:rsidR="00AC4862" w:rsidRPr="00C8165C" w:rsidRDefault="00AC4862" w:rsidP="0070783D">
            <w:pPr>
              <w:pStyle w:val="Default"/>
              <w:widowControl w:val="0"/>
              <w:suppressAutoHyphens/>
              <w:jc w:val="both"/>
              <w:rPr>
                <w:color w:val="000000" w:themeColor="text1"/>
                <w:sz w:val="28"/>
                <w:szCs w:val="28"/>
              </w:rPr>
            </w:pPr>
            <w:r w:rsidRPr="00C8165C">
              <w:rPr>
                <w:color w:val="000000" w:themeColor="text1"/>
                <w:sz w:val="28"/>
                <w:szCs w:val="28"/>
              </w:rPr>
              <w:t>Существующая</w:t>
            </w:r>
          </w:p>
          <w:p w14:paraId="5614FC20" w14:textId="77777777" w:rsidR="00AC4862" w:rsidRPr="00C8165C" w:rsidRDefault="00794A68" w:rsidP="0070783D">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757" w:type="pct"/>
            <w:gridSpan w:val="7"/>
            <w:vAlign w:val="center"/>
          </w:tcPr>
          <w:p w14:paraId="7E19417F" w14:textId="77777777" w:rsidR="00AC4862" w:rsidRPr="00C8165C" w:rsidRDefault="00AC4862" w:rsidP="0070783D">
            <w:pPr>
              <w:pStyle w:val="Default"/>
              <w:widowControl w:val="0"/>
              <w:suppressAutoHyphens/>
              <w:ind w:firstLine="107"/>
              <w:jc w:val="both"/>
              <w:rPr>
                <w:color w:val="000000" w:themeColor="text1"/>
                <w:sz w:val="28"/>
                <w:szCs w:val="28"/>
              </w:rPr>
            </w:pPr>
            <w:r w:rsidRPr="00C8165C">
              <w:rPr>
                <w:color w:val="000000" w:themeColor="text1"/>
                <w:sz w:val="28"/>
                <w:szCs w:val="28"/>
              </w:rPr>
              <w:t>Перспективная</w:t>
            </w:r>
          </w:p>
        </w:tc>
      </w:tr>
      <w:tr w:rsidR="00CE27D7" w:rsidRPr="00C8165C" w14:paraId="7EBC281C" w14:textId="77777777" w:rsidTr="00CE27D7">
        <w:trPr>
          <w:trHeight w:val="340"/>
          <w:tblHeader/>
          <w:jc w:val="center"/>
        </w:trPr>
        <w:tc>
          <w:tcPr>
            <w:tcW w:w="1659" w:type="pct"/>
            <w:vMerge/>
            <w:tcBorders>
              <w:tl2br w:val="single" w:sz="4" w:space="0" w:color="auto"/>
            </w:tcBorders>
            <w:vAlign w:val="center"/>
          </w:tcPr>
          <w:p w14:paraId="5AC6C2E8" w14:textId="77777777" w:rsidR="00CE27D7" w:rsidRPr="00C8165C" w:rsidRDefault="00CE27D7" w:rsidP="0070783D">
            <w:pPr>
              <w:pStyle w:val="Default"/>
              <w:widowControl w:val="0"/>
              <w:suppressAutoHyphens/>
              <w:ind w:firstLine="107"/>
              <w:jc w:val="both"/>
              <w:rPr>
                <w:color w:val="000000" w:themeColor="text1"/>
                <w:sz w:val="28"/>
                <w:szCs w:val="28"/>
              </w:rPr>
            </w:pPr>
          </w:p>
        </w:tc>
        <w:tc>
          <w:tcPr>
            <w:tcW w:w="584" w:type="pct"/>
            <w:vMerge/>
            <w:vAlign w:val="center"/>
          </w:tcPr>
          <w:p w14:paraId="16303652" w14:textId="77777777" w:rsidR="00CE27D7" w:rsidRPr="00C8165C" w:rsidRDefault="00CE27D7" w:rsidP="0070783D">
            <w:pPr>
              <w:widowControl w:val="0"/>
              <w:suppressAutoHyphens/>
              <w:spacing w:after="0" w:line="240" w:lineRule="auto"/>
              <w:jc w:val="both"/>
              <w:rPr>
                <w:rFonts w:ascii="Times New Roman" w:hAnsi="Times New Roman" w:cs="Times New Roman"/>
                <w:color w:val="000000" w:themeColor="text1"/>
                <w:sz w:val="28"/>
                <w:szCs w:val="28"/>
              </w:rPr>
            </w:pPr>
          </w:p>
        </w:tc>
        <w:tc>
          <w:tcPr>
            <w:tcW w:w="383" w:type="pct"/>
            <w:vAlign w:val="center"/>
          </w:tcPr>
          <w:p w14:paraId="52A09AD0" w14:textId="77777777" w:rsidR="00CE27D7" w:rsidRPr="00C8165C" w:rsidRDefault="00CE27D7" w:rsidP="0070783D">
            <w:pPr>
              <w:widowControl w:val="0"/>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03" w:type="pct"/>
            <w:vAlign w:val="center"/>
          </w:tcPr>
          <w:p w14:paraId="76601226" w14:textId="77777777" w:rsidR="00CE27D7" w:rsidRPr="00C8165C" w:rsidRDefault="00CE27D7" w:rsidP="0070783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393" w:type="pct"/>
            <w:vAlign w:val="center"/>
          </w:tcPr>
          <w:p w14:paraId="5EA52DEB" w14:textId="77777777" w:rsidR="00CE27D7" w:rsidRPr="00C8165C" w:rsidRDefault="00CE27D7" w:rsidP="0070783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394" w:type="pct"/>
            <w:vAlign w:val="center"/>
          </w:tcPr>
          <w:p w14:paraId="01DF82CA" w14:textId="77777777" w:rsidR="00CE27D7" w:rsidRPr="00C8165C" w:rsidRDefault="00CE27D7" w:rsidP="0070783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393" w:type="pct"/>
            <w:vAlign w:val="center"/>
          </w:tcPr>
          <w:p w14:paraId="76A940DE" w14:textId="77777777" w:rsidR="00CE27D7" w:rsidRPr="00C8165C" w:rsidRDefault="00CE27D7" w:rsidP="0070783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395" w:type="pct"/>
            <w:vAlign w:val="center"/>
          </w:tcPr>
          <w:p w14:paraId="562A7B69" w14:textId="77777777" w:rsidR="00CE27D7" w:rsidRPr="00C8165C" w:rsidRDefault="00CE27D7" w:rsidP="0070783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396" w:type="pct"/>
            <w:vAlign w:val="center"/>
          </w:tcPr>
          <w:p w14:paraId="36CD582B" w14:textId="77777777" w:rsidR="00CE27D7" w:rsidRPr="00C8165C" w:rsidRDefault="00CE27D7" w:rsidP="0070783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-2040</w:t>
            </w:r>
          </w:p>
        </w:tc>
      </w:tr>
      <w:tr w:rsidR="00AC4862" w:rsidRPr="00C8165C" w14:paraId="281AF6F1" w14:textId="77777777" w:rsidTr="00CE27D7">
        <w:trPr>
          <w:trHeight w:val="340"/>
          <w:tblHeader/>
          <w:jc w:val="center"/>
        </w:trPr>
        <w:tc>
          <w:tcPr>
            <w:tcW w:w="1659" w:type="pct"/>
            <w:vAlign w:val="center"/>
          </w:tcPr>
          <w:p w14:paraId="135BA6BF"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584" w:type="pct"/>
            <w:vAlign w:val="center"/>
          </w:tcPr>
          <w:p w14:paraId="3E18A881"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383" w:type="pct"/>
            <w:vAlign w:val="center"/>
          </w:tcPr>
          <w:p w14:paraId="530542C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03" w:type="pct"/>
            <w:vAlign w:val="center"/>
          </w:tcPr>
          <w:p w14:paraId="0BDF343F"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393" w:type="pct"/>
            <w:vAlign w:val="center"/>
          </w:tcPr>
          <w:p w14:paraId="0CE3FC9A"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394" w:type="pct"/>
            <w:vAlign w:val="center"/>
          </w:tcPr>
          <w:p w14:paraId="215E5DC3"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393" w:type="pct"/>
            <w:vAlign w:val="center"/>
          </w:tcPr>
          <w:p w14:paraId="3C3FD60F"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395" w:type="pct"/>
            <w:vAlign w:val="center"/>
          </w:tcPr>
          <w:p w14:paraId="7803DD9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396" w:type="pct"/>
          </w:tcPr>
          <w:p w14:paraId="475878B1"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w:t>
            </w:r>
          </w:p>
        </w:tc>
      </w:tr>
      <w:tr w:rsidR="00AC4862" w:rsidRPr="00C8165C" w14:paraId="2EA956E4" w14:textId="77777777" w:rsidTr="00AC4862">
        <w:trPr>
          <w:trHeight w:val="340"/>
          <w:jc w:val="center"/>
        </w:trPr>
        <w:tc>
          <w:tcPr>
            <w:tcW w:w="5000" w:type="pct"/>
            <w:gridSpan w:val="9"/>
            <w:vAlign w:val="center"/>
          </w:tcPr>
          <w:p w14:paraId="2D8050D2" w14:textId="77777777" w:rsidR="00AC4862" w:rsidRPr="00C8165C" w:rsidRDefault="00AC4862" w:rsidP="0070783D">
            <w:pPr>
              <w:widowControl w:val="0"/>
              <w:suppressAutoHyphens/>
              <w:spacing w:after="0" w:line="240" w:lineRule="auto"/>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2E362EC0" w14:textId="77777777" w:rsidTr="00CE27D7">
        <w:trPr>
          <w:trHeight w:val="567"/>
          <w:jc w:val="center"/>
        </w:trPr>
        <w:tc>
          <w:tcPr>
            <w:tcW w:w="1659" w:type="pct"/>
            <w:vAlign w:val="center"/>
          </w:tcPr>
          <w:p w14:paraId="3177310F"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Производительность водоподготовительных установок,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4A1EA2F"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83" w:type="pct"/>
            <w:tcBorders>
              <w:top w:val="single" w:sz="4" w:space="0" w:color="auto"/>
              <w:left w:val="nil"/>
              <w:bottom w:val="single" w:sz="4" w:space="0" w:color="auto"/>
              <w:right w:val="single" w:sz="4" w:space="0" w:color="auto"/>
            </w:tcBorders>
            <w:shd w:val="clear" w:color="auto" w:fill="auto"/>
            <w:vAlign w:val="center"/>
          </w:tcPr>
          <w:p w14:paraId="12A1EFD5"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03" w:type="pct"/>
            <w:tcBorders>
              <w:top w:val="single" w:sz="4" w:space="0" w:color="auto"/>
              <w:left w:val="nil"/>
              <w:bottom w:val="single" w:sz="4" w:space="0" w:color="auto"/>
              <w:right w:val="single" w:sz="4" w:space="0" w:color="auto"/>
            </w:tcBorders>
            <w:shd w:val="clear" w:color="auto" w:fill="auto"/>
            <w:vAlign w:val="center"/>
          </w:tcPr>
          <w:p w14:paraId="697A814A"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3" w:type="pct"/>
            <w:tcBorders>
              <w:top w:val="single" w:sz="4" w:space="0" w:color="auto"/>
              <w:left w:val="nil"/>
              <w:bottom w:val="single" w:sz="4" w:space="0" w:color="auto"/>
              <w:right w:val="single" w:sz="4" w:space="0" w:color="auto"/>
            </w:tcBorders>
            <w:shd w:val="clear" w:color="auto" w:fill="auto"/>
            <w:vAlign w:val="center"/>
          </w:tcPr>
          <w:p w14:paraId="1BBED598"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4" w:type="pct"/>
            <w:tcBorders>
              <w:top w:val="single" w:sz="4" w:space="0" w:color="auto"/>
              <w:left w:val="nil"/>
              <w:bottom w:val="single" w:sz="4" w:space="0" w:color="auto"/>
              <w:right w:val="single" w:sz="4" w:space="0" w:color="auto"/>
            </w:tcBorders>
            <w:shd w:val="clear" w:color="auto" w:fill="auto"/>
            <w:vAlign w:val="center"/>
          </w:tcPr>
          <w:p w14:paraId="0314D64E"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3" w:type="pct"/>
            <w:tcBorders>
              <w:top w:val="single" w:sz="4" w:space="0" w:color="auto"/>
              <w:left w:val="nil"/>
              <w:bottom w:val="single" w:sz="4" w:space="0" w:color="auto"/>
              <w:right w:val="single" w:sz="4" w:space="0" w:color="auto"/>
            </w:tcBorders>
            <w:shd w:val="clear" w:color="auto" w:fill="auto"/>
            <w:vAlign w:val="center"/>
          </w:tcPr>
          <w:p w14:paraId="516E16A6"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5" w:type="pct"/>
            <w:tcBorders>
              <w:top w:val="single" w:sz="4" w:space="0" w:color="auto"/>
              <w:left w:val="nil"/>
              <w:bottom w:val="single" w:sz="4" w:space="0" w:color="auto"/>
              <w:right w:val="single" w:sz="4" w:space="0" w:color="auto"/>
            </w:tcBorders>
            <w:shd w:val="clear" w:color="auto" w:fill="auto"/>
            <w:vAlign w:val="center"/>
          </w:tcPr>
          <w:p w14:paraId="0767AD83"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396" w:type="pct"/>
            <w:tcBorders>
              <w:top w:val="single" w:sz="4" w:space="0" w:color="auto"/>
              <w:left w:val="nil"/>
              <w:bottom w:val="single" w:sz="4" w:space="0" w:color="auto"/>
              <w:right w:val="single" w:sz="4" w:space="0" w:color="auto"/>
            </w:tcBorders>
            <w:vAlign w:val="center"/>
          </w:tcPr>
          <w:p w14:paraId="2F781E7B"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r>
      <w:tr w:rsidR="00AC4862" w:rsidRPr="00C8165C" w14:paraId="002CA675" w14:textId="77777777" w:rsidTr="00CE27D7">
        <w:trPr>
          <w:trHeight w:val="567"/>
          <w:jc w:val="center"/>
        </w:trPr>
        <w:tc>
          <w:tcPr>
            <w:tcW w:w="1659" w:type="pct"/>
            <w:tcBorders>
              <w:top w:val="single" w:sz="4" w:space="0" w:color="auto"/>
            </w:tcBorders>
            <w:vAlign w:val="center"/>
          </w:tcPr>
          <w:p w14:paraId="6FAC3BF6"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Нормативное потребление </w:t>
            </w:r>
          </w:p>
          <w:p w14:paraId="3D853FC2"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теплоносителя,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BEBC4D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83" w:type="pct"/>
            <w:tcBorders>
              <w:top w:val="single" w:sz="4" w:space="0" w:color="auto"/>
              <w:left w:val="nil"/>
              <w:bottom w:val="single" w:sz="4" w:space="0" w:color="auto"/>
              <w:right w:val="single" w:sz="4" w:space="0" w:color="auto"/>
            </w:tcBorders>
            <w:shd w:val="clear" w:color="auto" w:fill="auto"/>
            <w:vAlign w:val="center"/>
          </w:tcPr>
          <w:p w14:paraId="5EEABA3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03" w:type="pct"/>
            <w:tcBorders>
              <w:top w:val="single" w:sz="4" w:space="0" w:color="auto"/>
              <w:left w:val="nil"/>
              <w:bottom w:val="single" w:sz="4" w:space="0" w:color="auto"/>
              <w:right w:val="single" w:sz="4" w:space="0" w:color="auto"/>
            </w:tcBorders>
            <w:shd w:val="clear" w:color="auto" w:fill="auto"/>
            <w:vAlign w:val="center"/>
          </w:tcPr>
          <w:p w14:paraId="6DF637C7"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19C6B3CC"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4" w:type="pct"/>
            <w:tcBorders>
              <w:top w:val="single" w:sz="4" w:space="0" w:color="auto"/>
              <w:left w:val="nil"/>
              <w:bottom w:val="single" w:sz="4" w:space="0" w:color="auto"/>
              <w:right w:val="single" w:sz="4" w:space="0" w:color="auto"/>
            </w:tcBorders>
            <w:shd w:val="clear" w:color="auto" w:fill="auto"/>
            <w:vAlign w:val="center"/>
          </w:tcPr>
          <w:p w14:paraId="76EC5F2A"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3" w:type="pct"/>
            <w:tcBorders>
              <w:top w:val="single" w:sz="4" w:space="0" w:color="auto"/>
              <w:left w:val="nil"/>
              <w:bottom w:val="single" w:sz="4" w:space="0" w:color="auto"/>
              <w:right w:val="single" w:sz="4" w:space="0" w:color="auto"/>
            </w:tcBorders>
            <w:shd w:val="clear" w:color="auto" w:fill="auto"/>
            <w:vAlign w:val="center"/>
          </w:tcPr>
          <w:p w14:paraId="650BC817"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5" w:type="pct"/>
            <w:tcBorders>
              <w:top w:val="single" w:sz="4" w:space="0" w:color="auto"/>
              <w:left w:val="nil"/>
              <w:bottom w:val="single" w:sz="4" w:space="0" w:color="auto"/>
              <w:right w:val="single" w:sz="4" w:space="0" w:color="auto"/>
            </w:tcBorders>
            <w:shd w:val="clear" w:color="auto" w:fill="auto"/>
            <w:vAlign w:val="center"/>
          </w:tcPr>
          <w:p w14:paraId="100801AF"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396" w:type="pct"/>
            <w:tcBorders>
              <w:top w:val="single" w:sz="4" w:space="0" w:color="auto"/>
              <w:left w:val="nil"/>
              <w:bottom w:val="single" w:sz="4" w:space="0" w:color="auto"/>
              <w:right w:val="single" w:sz="4" w:space="0" w:color="auto"/>
            </w:tcBorders>
            <w:vAlign w:val="center"/>
          </w:tcPr>
          <w:p w14:paraId="1E355C8F"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r>
      <w:tr w:rsidR="00AC4862" w:rsidRPr="00C8165C" w14:paraId="0D9F94D6" w14:textId="77777777" w:rsidTr="00CE27D7">
        <w:trPr>
          <w:trHeight w:val="567"/>
          <w:jc w:val="center"/>
        </w:trPr>
        <w:tc>
          <w:tcPr>
            <w:tcW w:w="1659" w:type="pct"/>
            <w:tcBorders>
              <w:top w:val="single" w:sz="4" w:space="0" w:color="auto"/>
            </w:tcBorders>
            <w:vAlign w:val="center"/>
          </w:tcPr>
          <w:p w14:paraId="4BFA7513"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Максимальное потребление воды,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26A37F0"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83" w:type="pct"/>
            <w:tcBorders>
              <w:top w:val="single" w:sz="4" w:space="0" w:color="auto"/>
              <w:left w:val="nil"/>
              <w:bottom w:val="single" w:sz="4" w:space="0" w:color="auto"/>
              <w:right w:val="single" w:sz="4" w:space="0" w:color="auto"/>
            </w:tcBorders>
            <w:shd w:val="clear" w:color="auto" w:fill="auto"/>
            <w:vAlign w:val="center"/>
          </w:tcPr>
          <w:p w14:paraId="1FF0D8D7"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403" w:type="pct"/>
            <w:tcBorders>
              <w:top w:val="single" w:sz="4" w:space="0" w:color="auto"/>
              <w:left w:val="nil"/>
              <w:bottom w:val="single" w:sz="4" w:space="0" w:color="auto"/>
              <w:right w:val="single" w:sz="4" w:space="0" w:color="auto"/>
            </w:tcBorders>
            <w:shd w:val="clear" w:color="auto" w:fill="auto"/>
            <w:vAlign w:val="center"/>
          </w:tcPr>
          <w:p w14:paraId="75BB8419"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35C7A4AD"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4" w:type="pct"/>
            <w:tcBorders>
              <w:top w:val="single" w:sz="4" w:space="0" w:color="auto"/>
              <w:left w:val="nil"/>
              <w:bottom w:val="single" w:sz="4" w:space="0" w:color="auto"/>
              <w:right w:val="single" w:sz="4" w:space="0" w:color="auto"/>
            </w:tcBorders>
            <w:shd w:val="clear" w:color="auto" w:fill="auto"/>
            <w:vAlign w:val="center"/>
          </w:tcPr>
          <w:p w14:paraId="47054269"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3" w:type="pct"/>
            <w:tcBorders>
              <w:top w:val="single" w:sz="4" w:space="0" w:color="auto"/>
              <w:left w:val="nil"/>
              <w:bottom w:val="single" w:sz="4" w:space="0" w:color="auto"/>
              <w:right w:val="single" w:sz="4" w:space="0" w:color="auto"/>
            </w:tcBorders>
            <w:shd w:val="clear" w:color="auto" w:fill="auto"/>
            <w:vAlign w:val="center"/>
          </w:tcPr>
          <w:p w14:paraId="2FD18D83"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5" w:type="pct"/>
            <w:tcBorders>
              <w:top w:val="single" w:sz="4" w:space="0" w:color="auto"/>
              <w:left w:val="nil"/>
              <w:bottom w:val="single" w:sz="4" w:space="0" w:color="auto"/>
              <w:right w:val="single" w:sz="4" w:space="0" w:color="auto"/>
            </w:tcBorders>
            <w:shd w:val="clear" w:color="auto" w:fill="auto"/>
            <w:vAlign w:val="center"/>
          </w:tcPr>
          <w:p w14:paraId="152EAC7D"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396" w:type="pct"/>
            <w:tcBorders>
              <w:top w:val="single" w:sz="4" w:space="0" w:color="auto"/>
              <w:left w:val="nil"/>
              <w:bottom w:val="single" w:sz="4" w:space="0" w:color="auto"/>
              <w:right w:val="single" w:sz="4" w:space="0" w:color="auto"/>
            </w:tcBorders>
            <w:vAlign w:val="center"/>
          </w:tcPr>
          <w:p w14:paraId="3A9BFF58"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AC4862" w:rsidRPr="00C8165C" w14:paraId="17E546A6" w14:textId="77777777" w:rsidTr="00CE27D7">
        <w:trPr>
          <w:trHeight w:val="567"/>
          <w:jc w:val="center"/>
        </w:trPr>
        <w:tc>
          <w:tcPr>
            <w:tcW w:w="1659" w:type="pct"/>
            <w:tcBorders>
              <w:top w:val="single" w:sz="4" w:space="0" w:color="auto"/>
            </w:tcBorders>
            <w:vAlign w:val="center"/>
          </w:tcPr>
          <w:p w14:paraId="3E1D7C41"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Нормативные утечки теплоносителя в сетях,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/год</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0C34B16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83" w:type="pct"/>
            <w:tcBorders>
              <w:top w:val="single" w:sz="4" w:space="0" w:color="auto"/>
              <w:left w:val="nil"/>
              <w:bottom w:val="single" w:sz="4" w:space="0" w:color="auto"/>
              <w:right w:val="single" w:sz="4" w:space="0" w:color="auto"/>
            </w:tcBorders>
            <w:shd w:val="clear" w:color="auto" w:fill="auto"/>
            <w:vAlign w:val="center"/>
          </w:tcPr>
          <w:p w14:paraId="5C8612C2"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403" w:type="pct"/>
            <w:tcBorders>
              <w:top w:val="single" w:sz="4" w:space="0" w:color="auto"/>
              <w:left w:val="nil"/>
              <w:bottom w:val="single" w:sz="4" w:space="0" w:color="auto"/>
              <w:right w:val="single" w:sz="4" w:space="0" w:color="auto"/>
            </w:tcBorders>
            <w:shd w:val="clear" w:color="auto" w:fill="auto"/>
            <w:vAlign w:val="center"/>
          </w:tcPr>
          <w:p w14:paraId="1E8A769E"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3" w:type="pct"/>
            <w:tcBorders>
              <w:top w:val="single" w:sz="4" w:space="0" w:color="auto"/>
              <w:left w:val="nil"/>
              <w:bottom w:val="single" w:sz="4" w:space="0" w:color="auto"/>
              <w:right w:val="single" w:sz="4" w:space="0" w:color="auto"/>
            </w:tcBorders>
            <w:shd w:val="clear" w:color="auto" w:fill="auto"/>
            <w:vAlign w:val="center"/>
          </w:tcPr>
          <w:p w14:paraId="40F55295"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4" w:type="pct"/>
            <w:tcBorders>
              <w:top w:val="single" w:sz="4" w:space="0" w:color="auto"/>
              <w:left w:val="nil"/>
              <w:bottom w:val="single" w:sz="4" w:space="0" w:color="auto"/>
              <w:right w:val="single" w:sz="4" w:space="0" w:color="auto"/>
            </w:tcBorders>
            <w:shd w:val="clear" w:color="auto" w:fill="auto"/>
            <w:vAlign w:val="center"/>
          </w:tcPr>
          <w:p w14:paraId="1E6DE709"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3" w:type="pct"/>
            <w:tcBorders>
              <w:top w:val="single" w:sz="4" w:space="0" w:color="auto"/>
              <w:left w:val="nil"/>
              <w:bottom w:val="single" w:sz="4" w:space="0" w:color="auto"/>
              <w:right w:val="single" w:sz="4" w:space="0" w:color="auto"/>
            </w:tcBorders>
            <w:shd w:val="clear" w:color="auto" w:fill="auto"/>
            <w:vAlign w:val="center"/>
          </w:tcPr>
          <w:p w14:paraId="794513FD"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5" w:type="pct"/>
            <w:tcBorders>
              <w:top w:val="single" w:sz="4" w:space="0" w:color="auto"/>
              <w:left w:val="nil"/>
              <w:bottom w:val="single" w:sz="4" w:space="0" w:color="auto"/>
              <w:right w:val="single" w:sz="4" w:space="0" w:color="auto"/>
            </w:tcBorders>
            <w:shd w:val="clear" w:color="auto" w:fill="auto"/>
            <w:vAlign w:val="center"/>
          </w:tcPr>
          <w:p w14:paraId="6A1CDB4D"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c>
          <w:tcPr>
            <w:tcW w:w="396" w:type="pct"/>
            <w:tcBorders>
              <w:top w:val="single" w:sz="4" w:space="0" w:color="auto"/>
              <w:left w:val="nil"/>
              <w:bottom w:val="single" w:sz="4" w:space="0" w:color="auto"/>
              <w:right w:val="single" w:sz="4" w:space="0" w:color="auto"/>
            </w:tcBorders>
            <w:vAlign w:val="center"/>
          </w:tcPr>
          <w:p w14:paraId="701605B1"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64,26</w:t>
            </w:r>
          </w:p>
        </w:tc>
      </w:tr>
      <w:tr w:rsidR="00AC4862" w:rsidRPr="00C8165C" w14:paraId="0295AFB8" w14:textId="77777777" w:rsidTr="00CE27D7">
        <w:trPr>
          <w:trHeight w:val="567"/>
          <w:jc w:val="center"/>
        </w:trPr>
        <w:tc>
          <w:tcPr>
            <w:tcW w:w="1659" w:type="pct"/>
            <w:tcBorders>
              <w:top w:val="single" w:sz="4" w:space="0" w:color="auto"/>
            </w:tcBorders>
            <w:vAlign w:val="center"/>
          </w:tcPr>
          <w:p w14:paraId="51D3FEC8"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Количество </w:t>
            </w:r>
          </w:p>
          <w:p w14:paraId="4CE22C80"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баков-аккумуляторов, ед.</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BD20F48"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64A0FC65"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0EFF9439"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7DE606E6"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7CA3AE98"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E6E05F7"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4DE79B3D"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6" w:type="pct"/>
            <w:tcBorders>
              <w:top w:val="single" w:sz="4" w:space="0" w:color="auto"/>
              <w:left w:val="nil"/>
              <w:bottom w:val="single" w:sz="4" w:space="0" w:color="auto"/>
              <w:right w:val="single" w:sz="4" w:space="0" w:color="auto"/>
            </w:tcBorders>
            <w:vAlign w:val="center"/>
          </w:tcPr>
          <w:p w14:paraId="493B4A1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49319216" w14:textId="77777777" w:rsidTr="00CE27D7">
        <w:trPr>
          <w:trHeight w:val="567"/>
          <w:jc w:val="center"/>
        </w:trPr>
        <w:tc>
          <w:tcPr>
            <w:tcW w:w="1659" w:type="pct"/>
            <w:tcBorders>
              <w:top w:val="single" w:sz="4" w:space="0" w:color="auto"/>
            </w:tcBorders>
            <w:vAlign w:val="center"/>
          </w:tcPr>
          <w:p w14:paraId="4382E023"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Общая емкость </w:t>
            </w:r>
          </w:p>
          <w:p w14:paraId="0EDD84B3" w14:textId="77777777" w:rsidR="00AC4862" w:rsidRPr="00C8165C" w:rsidRDefault="00AC4862" w:rsidP="0070783D">
            <w:pPr>
              <w:widowControl w:val="0"/>
              <w:suppressAutoHyphens/>
              <w:spacing w:after="0" w:line="240" w:lineRule="auto"/>
              <w:rPr>
                <w:rFonts w:ascii="Times New Roman" w:hAnsi="Times New Roman" w:cs="Times New Roman"/>
                <w:color w:val="000000" w:themeColor="text1"/>
                <w:sz w:val="28"/>
                <w:szCs w:val="28"/>
                <w:vertAlign w:val="superscript"/>
              </w:rPr>
            </w:pPr>
            <w:r w:rsidRPr="00C8165C">
              <w:rPr>
                <w:rFonts w:ascii="Times New Roman" w:hAnsi="Times New Roman" w:cs="Times New Roman"/>
                <w:color w:val="000000" w:themeColor="text1"/>
                <w:sz w:val="28"/>
                <w:szCs w:val="28"/>
              </w:rPr>
              <w:t>баков-аккумуляторов, м</w:t>
            </w:r>
            <w:r w:rsidRPr="00C8165C">
              <w:rPr>
                <w:rFonts w:ascii="Times New Roman" w:hAnsi="Times New Roman" w:cs="Times New Roman"/>
                <w:color w:val="000000" w:themeColor="text1"/>
                <w:sz w:val="28"/>
                <w:szCs w:val="28"/>
                <w:vertAlign w:val="superscript"/>
              </w:rPr>
              <w:t>3</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338734F"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83" w:type="pct"/>
            <w:tcBorders>
              <w:top w:val="single" w:sz="4" w:space="0" w:color="auto"/>
              <w:left w:val="nil"/>
              <w:bottom w:val="single" w:sz="4" w:space="0" w:color="auto"/>
              <w:right w:val="single" w:sz="4" w:space="0" w:color="auto"/>
            </w:tcBorders>
            <w:shd w:val="clear" w:color="auto" w:fill="auto"/>
            <w:vAlign w:val="center"/>
          </w:tcPr>
          <w:p w14:paraId="07AC84F4"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403" w:type="pct"/>
            <w:tcBorders>
              <w:top w:val="single" w:sz="4" w:space="0" w:color="auto"/>
              <w:left w:val="nil"/>
              <w:bottom w:val="single" w:sz="4" w:space="0" w:color="auto"/>
              <w:right w:val="single" w:sz="4" w:space="0" w:color="auto"/>
            </w:tcBorders>
            <w:shd w:val="clear" w:color="auto" w:fill="auto"/>
            <w:vAlign w:val="center"/>
          </w:tcPr>
          <w:p w14:paraId="007543A9"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2DB154A8"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4" w:type="pct"/>
            <w:tcBorders>
              <w:top w:val="single" w:sz="4" w:space="0" w:color="auto"/>
              <w:left w:val="nil"/>
              <w:bottom w:val="single" w:sz="4" w:space="0" w:color="auto"/>
              <w:right w:val="single" w:sz="4" w:space="0" w:color="auto"/>
            </w:tcBorders>
            <w:shd w:val="clear" w:color="auto" w:fill="auto"/>
            <w:vAlign w:val="center"/>
          </w:tcPr>
          <w:p w14:paraId="07097598"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3" w:type="pct"/>
            <w:tcBorders>
              <w:top w:val="single" w:sz="4" w:space="0" w:color="auto"/>
              <w:left w:val="nil"/>
              <w:bottom w:val="single" w:sz="4" w:space="0" w:color="auto"/>
              <w:right w:val="single" w:sz="4" w:space="0" w:color="auto"/>
            </w:tcBorders>
            <w:shd w:val="clear" w:color="auto" w:fill="auto"/>
            <w:vAlign w:val="center"/>
          </w:tcPr>
          <w:p w14:paraId="10F10EEB"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5" w:type="pct"/>
            <w:tcBorders>
              <w:top w:val="single" w:sz="4" w:space="0" w:color="auto"/>
              <w:left w:val="nil"/>
              <w:bottom w:val="single" w:sz="4" w:space="0" w:color="auto"/>
              <w:right w:val="single" w:sz="4" w:space="0" w:color="auto"/>
            </w:tcBorders>
            <w:shd w:val="clear" w:color="auto" w:fill="auto"/>
            <w:vAlign w:val="center"/>
          </w:tcPr>
          <w:p w14:paraId="0AD5FC2B"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396" w:type="pct"/>
            <w:tcBorders>
              <w:top w:val="single" w:sz="4" w:space="0" w:color="auto"/>
              <w:left w:val="nil"/>
              <w:bottom w:val="single" w:sz="4" w:space="0" w:color="auto"/>
              <w:right w:val="single" w:sz="4" w:space="0" w:color="auto"/>
            </w:tcBorders>
            <w:vAlign w:val="center"/>
          </w:tcPr>
          <w:p w14:paraId="4E37AE96" w14:textId="77777777" w:rsidR="00AC4862" w:rsidRPr="00C8165C" w:rsidRDefault="00AC4862" w:rsidP="0070783D">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bl>
    <w:p w14:paraId="0DBE3335" w14:textId="77777777" w:rsidR="00AC4862" w:rsidRPr="00C8165C" w:rsidRDefault="00AC4862" w:rsidP="0070783D">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 на период с </w:t>
      </w:r>
      <w:r w:rsidR="00450E17">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по 2040 годы.</w:t>
      </w:r>
      <w:bookmarkStart w:id="763" w:name="_Toc435791326"/>
    </w:p>
    <w:p w14:paraId="54BF2A3B" w14:textId="77777777" w:rsidR="00AC4862" w:rsidRPr="00C8165C" w:rsidRDefault="00B13D20" w:rsidP="0070783D">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64" w:name="_Toc128476329"/>
      <w:bookmarkStart w:id="765" w:name="_Toc128558347"/>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xml:space="preserve"> 7. Предложения по строительству, реконструкции и техническому </w:t>
      </w:r>
      <w:r w:rsidR="00AC4862" w:rsidRPr="00C8165C">
        <w:rPr>
          <w:rFonts w:ascii="Times New Roman" w:hAnsi="Times New Roman" w:cs="Times New Roman"/>
          <w:b w:val="0"/>
          <w:color w:val="000000" w:themeColor="text1"/>
          <w:sz w:val="28"/>
          <w:szCs w:val="28"/>
        </w:rPr>
        <w:br/>
        <w:t>перевооружению источников тепловой энергии</w:t>
      </w:r>
      <w:bookmarkStart w:id="766" w:name="_Toc391732468"/>
      <w:bookmarkStart w:id="767" w:name="_Toc435791327"/>
      <w:bookmarkEnd w:id="763"/>
      <w:bookmarkEnd w:id="764"/>
      <w:bookmarkEnd w:id="765"/>
    </w:p>
    <w:p w14:paraId="44C3F931"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68" w:name="_Toc6389315"/>
      <w:bookmarkStart w:id="769" w:name="_Toc128476330"/>
      <w:bookmarkStart w:id="770" w:name="_Toc128558348"/>
      <w:bookmarkEnd w:id="766"/>
      <w:bookmarkEnd w:id="767"/>
      <w:r w:rsidRPr="00C8165C">
        <w:rPr>
          <w:rFonts w:ascii="Times New Roman" w:hAnsi="Times New Roman" w:cs="Times New Roman"/>
          <w:b w:val="0"/>
          <w:color w:val="000000" w:themeColor="text1"/>
          <w:sz w:val="28"/>
          <w:szCs w:val="28"/>
        </w:rPr>
        <w:t>7.1. Определение условий организации централизованного т</w:t>
      </w:r>
      <w:r w:rsidR="001B514E" w:rsidRPr="00C8165C">
        <w:rPr>
          <w:rFonts w:ascii="Times New Roman" w:hAnsi="Times New Roman" w:cs="Times New Roman"/>
          <w:b w:val="0"/>
          <w:color w:val="000000" w:themeColor="text1"/>
          <w:sz w:val="28"/>
          <w:szCs w:val="28"/>
        </w:rPr>
        <w:t xml:space="preserve">еплоснабжения, индивидуального </w:t>
      </w:r>
      <w:r w:rsidRPr="00C8165C">
        <w:rPr>
          <w:rFonts w:ascii="Times New Roman" w:hAnsi="Times New Roman" w:cs="Times New Roman"/>
          <w:b w:val="0"/>
          <w:color w:val="000000" w:themeColor="text1"/>
          <w:sz w:val="28"/>
          <w:szCs w:val="28"/>
        </w:rPr>
        <w:t>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w:t>
      </w:r>
      <w:r w:rsidR="001B514E" w:rsidRPr="00C8165C">
        <w:rPr>
          <w:rFonts w:ascii="Times New Roman" w:hAnsi="Times New Roman" w:cs="Times New Roman"/>
          <w:b w:val="0"/>
          <w:color w:val="000000" w:themeColor="text1"/>
          <w:sz w:val="28"/>
          <w:szCs w:val="28"/>
        </w:rPr>
        <w:t xml:space="preserve">огического </w:t>
      </w:r>
      <w:r w:rsidRPr="00C8165C">
        <w:rPr>
          <w:rFonts w:ascii="Times New Roman" w:hAnsi="Times New Roman" w:cs="Times New Roman"/>
          <w:b w:val="0"/>
          <w:color w:val="000000" w:themeColor="text1"/>
          <w:sz w:val="28"/>
          <w:szCs w:val="28"/>
        </w:rPr>
        <w:t>присоединения) тепло</w:t>
      </w:r>
      <w:r w:rsidR="00E03F2B">
        <w:rPr>
          <w:rFonts w:ascii="Times New Roman" w:hAnsi="Times New Roman" w:cs="Times New Roman"/>
          <w:b w:val="0"/>
          <w:color w:val="000000" w:themeColor="text1"/>
          <w:sz w:val="28"/>
          <w:szCs w:val="28"/>
        </w:rPr>
        <w:t>-</w:t>
      </w:r>
      <w:r w:rsidRPr="00C8165C">
        <w:rPr>
          <w:rFonts w:ascii="Times New Roman" w:hAnsi="Times New Roman" w:cs="Times New Roman"/>
          <w:b w:val="0"/>
          <w:color w:val="000000" w:themeColor="text1"/>
          <w:sz w:val="28"/>
          <w:szCs w:val="28"/>
        </w:rPr>
        <w:t>потребляющей установки к существующей системе централизованного теплоснабжения исходя из недопущения увеличения совок</w:t>
      </w:r>
      <w:r w:rsidR="001B514E" w:rsidRPr="00C8165C">
        <w:rPr>
          <w:rFonts w:ascii="Times New Roman" w:hAnsi="Times New Roman" w:cs="Times New Roman"/>
          <w:b w:val="0"/>
          <w:color w:val="000000" w:themeColor="text1"/>
          <w:sz w:val="28"/>
          <w:szCs w:val="28"/>
        </w:rPr>
        <w:t xml:space="preserve">упных расходов в такой системе </w:t>
      </w:r>
      <w:r w:rsidRPr="00C8165C">
        <w:rPr>
          <w:rFonts w:ascii="Times New Roman" w:hAnsi="Times New Roman" w:cs="Times New Roman"/>
          <w:b w:val="0"/>
          <w:color w:val="000000" w:themeColor="text1"/>
          <w:sz w:val="28"/>
          <w:szCs w:val="28"/>
        </w:rPr>
        <w:t>централизованного теплоснабжения, расчет которых выполняется в порядке, уст</w:t>
      </w:r>
      <w:r w:rsidR="001B514E" w:rsidRPr="00C8165C">
        <w:rPr>
          <w:rFonts w:ascii="Times New Roman" w:hAnsi="Times New Roman" w:cs="Times New Roman"/>
          <w:b w:val="0"/>
          <w:color w:val="000000" w:themeColor="text1"/>
          <w:sz w:val="28"/>
          <w:szCs w:val="28"/>
        </w:rPr>
        <w:t xml:space="preserve">ановленном </w:t>
      </w:r>
      <w:r w:rsidRPr="00C8165C">
        <w:rPr>
          <w:rFonts w:ascii="Times New Roman" w:hAnsi="Times New Roman" w:cs="Times New Roman"/>
          <w:b w:val="0"/>
          <w:color w:val="000000" w:themeColor="text1"/>
          <w:sz w:val="28"/>
          <w:szCs w:val="28"/>
        </w:rPr>
        <w:t>методическими указаниями по разработке схем теплоснабжения</w:t>
      </w:r>
      <w:bookmarkEnd w:id="768"/>
      <w:bookmarkEnd w:id="769"/>
      <w:bookmarkEnd w:id="770"/>
    </w:p>
    <w:p w14:paraId="2D3BABE3"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Потребители с индивидуальным теплоснабжением – это частные одноэтажные дома с неплотной застройкой, где индивидуальное теплоснабжение жилых домов сохранится на расчетный период. </w:t>
      </w:r>
    </w:p>
    <w:p w14:paraId="653DEA32"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134E6BFD"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Использование автономных источников теплоснабжения целесообразно в случаях:</w:t>
      </w:r>
    </w:p>
    <w:p w14:paraId="42918AFF" w14:textId="77777777" w:rsidR="00AC4862" w:rsidRPr="00C8165C" w:rsidRDefault="00AC4862" w:rsidP="0070783D">
      <w:pPr>
        <w:pStyle w:val="ad"/>
        <w:widowControl w:val="0"/>
        <w:numPr>
          <w:ilvl w:val="0"/>
          <w:numId w:val="37"/>
        </w:numPr>
        <w:tabs>
          <w:tab w:val="left" w:pos="993"/>
        </w:tabs>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lastRenderedPageBreak/>
        <w:t>значительной удаленности от существующих и перспективных тепловых сетей;</w:t>
      </w:r>
    </w:p>
    <w:p w14:paraId="648E3A6B" w14:textId="77777777" w:rsidR="00AC4862" w:rsidRPr="00C8165C" w:rsidRDefault="00AC4862" w:rsidP="0070783D">
      <w:pPr>
        <w:pStyle w:val="ad"/>
        <w:widowControl w:val="0"/>
        <w:numPr>
          <w:ilvl w:val="0"/>
          <w:numId w:val="37"/>
        </w:numPr>
        <w:tabs>
          <w:tab w:val="left" w:pos="993"/>
        </w:tabs>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малой подключаемой нагрузки (менее 0,01 Гкал/час);</w:t>
      </w:r>
    </w:p>
    <w:p w14:paraId="3F63F649" w14:textId="77777777" w:rsidR="00AC4862" w:rsidRPr="00C8165C" w:rsidRDefault="00AC4862" w:rsidP="0070783D">
      <w:pPr>
        <w:pStyle w:val="ad"/>
        <w:widowControl w:val="0"/>
        <w:numPr>
          <w:ilvl w:val="0"/>
          <w:numId w:val="37"/>
        </w:numPr>
        <w:tabs>
          <w:tab w:val="left" w:pos="993"/>
        </w:tabs>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использование тепловой энергии в технологических целях;</w:t>
      </w:r>
    </w:p>
    <w:p w14:paraId="78EC1912" w14:textId="77777777" w:rsidR="00AC4862" w:rsidRPr="00C8165C" w:rsidRDefault="00AC4862" w:rsidP="0070783D">
      <w:pPr>
        <w:pStyle w:val="ad"/>
        <w:widowControl w:val="0"/>
        <w:numPr>
          <w:ilvl w:val="0"/>
          <w:numId w:val="37"/>
        </w:numPr>
        <w:tabs>
          <w:tab w:val="left" w:pos="993"/>
        </w:tabs>
        <w:suppressAutoHyphens/>
        <w:spacing w:after="0" w:line="240" w:lineRule="auto"/>
        <w:ind w:left="0" w:firstLine="709"/>
        <w:jc w:val="both"/>
        <w:rPr>
          <w:rFonts w:ascii="Times New Roman" w:hAnsi="Times New Roman" w:cs="Times New Roman"/>
          <w:sz w:val="28"/>
          <w:szCs w:val="28"/>
        </w:rPr>
      </w:pPr>
      <w:r w:rsidRPr="00C8165C">
        <w:rPr>
          <w:rFonts w:ascii="Times New Roman" w:hAnsi="Times New Roman" w:cs="Times New Roman"/>
          <w:sz w:val="28"/>
          <w:szCs w:val="28"/>
        </w:rPr>
        <w:t>отсутствие резервов тепловой мощности в границах застройки на данный момент и в рассматриваемой перспективе.</w:t>
      </w:r>
    </w:p>
    <w:p w14:paraId="148ABD7B"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14:paraId="2993C791"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71" w:name="_Toc391732469"/>
      <w:bookmarkStart w:id="772" w:name="_Toc435791328"/>
      <w:bookmarkStart w:id="773" w:name="_Toc128476331"/>
      <w:bookmarkStart w:id="774" w:name="_Toc128558349"/>
      <w:r w:rsidRPr="00C8165C">
        <w:rPr>
          <w:rFonts w:ascii="Times New Roman" w:hAnsi="Times New Roman" w:cs="Times New Roman"/>
          <w:b w:val="0"/>
          <w:color w:val="000000" w:themeColor="text1"/>
          <w:sz w:val="28"/>
          <w:szCs w:val="28"/>
        </w:rPr>
        <w:t>7.2. Обоснование предлагаемых для строительства источников тепловой эн</w:t>
      </w:r>
      <w:r w:rsidR="001B514E" w:rsidRPr="00C8165C">
        <w:rPr>
          <w:rFonts w:ascii="Times New Roman" w:hAnsi="Times New Roman" w:cs="Times New Roman"/>
          <w:b w:val="0"/>
          <w:color w:val="000000" w:themeColor="text1"/>
          <w:sz w:val="28"/>
          <w:szCs w:val="28"/>
        </w:rPr>
        <w:t xml:space="preserve">ергии с </w:t>
      </w:r>
      <w:r w:rsidRPr="00C8165C">
        <w:rPr>
          <w:rFonts w:ascii="Times New Roman" w:hAnsi="Times New Roman" w:cs="Times New Roman"/>
          <w:b w:val="0"/>
          <w:color w:val="000000" w:themeColor="text1"/>
          <w:sz w:val="28"/>
          <w:szCs w:val="28"/>
        </w:rPr>
        <w:t>комбинированной выработкой тепловой и электрической энергии для обеспечения перспективных тепловых нагрузок</w:t>
      </w:r>
      <w:bookmarkEnd w:id="771"/>
      <w:bookmarkEnd w:id="772"/>
      <w:bookmarkEnd w:id="773"/>
      <w:bookmarkEnd w:id="774"/>
    </w:p>
    <w:p w14:paraId="255BBBC7"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w:t>
      </w:r>
      <w:r w:rsidR="001B514E" w:rsidRPr="00C8165C">
        <w:rPr>
          <w:rFonts w:ascii="Times New Roman" w:hAnsi="Times New Roman" w:cs="Times New Roman"/>
          <w:color w:val="000000" w:themeColor="text1"/>
          <w:sz w:val="28"/>
          <w:szCs w:val="28"/>
        </w:rPr>
        <w:t>асчетный период не планируется.</w:t>
      </w:r>
    </w:p>
    <w:p w14:paraId="4B3F7A50"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75" w:name="_Toc391732470"/>
      <w:bookmarkStart w:id="776" w:name="_Toc435791329"/>
      <w:bookmarkStart w:id="777" w:name="_Toc128476332"/>
      <w:bookmarkStart w:id="778" w:name="_Toc128558350"/>
      <w:r w:rsidRPr="00C8165C">
        <w:rPr>
          <w:rFonts w:ascii="Times New Roman" w:hAnsi="Times New Roman" w:cs="Times New Roman"/>
          <w:b w:val="0"/>
          <w:color w:val="000000" w:themeColor="text1"/>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775"/>
      <w:bookmarkEnd w:id="776"/>
      <w:bookmarkEnd w:id="777"/>
      <w:bookmarkEnd w:id="778"/>
    </w:p>
    <w:p w14:paraId="5D4431AB"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1C324876"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79" w:name="_Toc391732471"/>
      <w:bookmarkStart w:id="780" w:name="_Toc435791330"/>
      <w:bookmarkStart w:id="781" w:name="_Toc128476333"/>
      <w:bookmarkStart w:id="782" w:name="_Toc128558351"/>
      <w:r w:rsidRPr="00C8165C">
        <w:rPr>
          <w:rFonts w:ascii="Times New Roman" w:hAnsi="Times New Roman" w:cs="Times New Roman"/>
          <w:b w:val="0"/>
          <w:color w:val="000000" w:themeColor="text1"/>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bookmarkEnd w:id="779"/>
      <w:bookmarkEnd w:id="780"/>
      <w:bookmarkEnd w:id="781"/>
      <w:bookmarkEnd w:id="782"/>
    </w:p>
    <w:p w14:paraId="50129A74"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Реконструкция источников тепловой энергии для выработки электроэнергии в комбинированном цикле на базе существующих и перспективных нагрузок на р</w:t>
      </w:r>
      <w:r w:rsidR="001B514E" w:rsidRPr="00C8165C">
        <w:rPr>
          <w:rFonts w:ascii="Times New Roman" w:hAnsi="Times New Roman" w:cs="Times New Roman"/>
          <w:color w:val="000000" w:themeColor="text1"/>
          <w:sz w:val="28"/>
          <w:szCs w:val="28"/>
        </w:rPr>
        <w:t>асчетный период не планируется.</w:t>
      </w:r>
    </w:p>
    <w:p w14:paraId="74BC27D5"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83" w:name="_Toc391732472"/>
      <w:bookmarkStart w:id="784" w:name="_Toc435791331"/>
      <w:bookmarkStart w:id="785" w:name="_Toc128476334"/>
      <w:bookmarkStart w:id="786" w:name="_Toc128558352"/>
      <w:r w:rsidRPr="00C8165C">
        <w:rPr>
          <w:rFonts w:ascii="Times New Roman" w:hAnsi="Times New Roman" w:cs="Times New Roman"/>
          <w:b w:val="0"/>
          <w:color w:val="000000" w:themeColor="text1"/>
          <w:sz w:val="28"/>
          <w:szCs w:val="28"/>
        </w:rPr>
        <w:t xml:space="preserve">7.5. Обоснование предлагаемых для реконструкции котельной </w:t>
      </w:r>
      <w:r w:rsidR="001B514E" w:rsidRPr="00C8165C">
        <w:rPr>
          <w:rFonts w:ascii="Times New Roman" w:hAnsi="Times New Roman" w:cs="Times New Roman"/>
          <w:b w:val="0"/>
          <w:color w:val="000000" w:themeColor="text1"/>
          <w:sz w:val="28"/>
          <w:szCs w:val="28"/>
        </w:rPr>
        <w:t xml:space="preserve">с увеличением зоны их действия </w:t>
      </w:r>
      <w:r w:rsidRPr="00C8165C">
        <w:rPr>
          <w:rFonts w:ascii="Times New Roman" w:hAnsi="Times New Roman" w:cs="Times New Roman"/>
          <w:b w:val="0"/>
          <w:color w:val="000000" w:themeColor="text1"/>
          <w:sz w:val="28"/>
          <w:szCs w:val="28"/>
        </w:rPr>
        <w:t>путем включения в нее зон действия существующих источников тепловой энергии</w:t>
      </w:r>
      <w:bookmarkEnd w:id="783"/>
      <w:bookmarkEnd w:id="784"/>
      <w:bookmarkEnd w:id="785"/>
      <w:bookmarkEnd w:id="786"/>
    </w:p>
    <w:p w14:paraId="71511275"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На территории Архангельского сельского поселения увеличение зоны действия централизованных источников теплоснабжения путем включения в нее зон действия существующих источников т</w:t>
      </w:r>
      <w:r w:rsidR="001B514E" w:rsidRPr="00C8165C">
        <w:rPr>
          <w:rFonts w:ascii="Times New Roman" w:hAnsi="Times New Roman" w:cs="Times New Roman"/>
          <w:color w:val="000000" w:themeColor="text1"/>
          <w:sz w:val="28"/>
          <w:szCs w:val="28"/>
        </w:rPr>
        <w:t>епловой энергии не планируется.</w:t>
      </w:r>
    </w:p>
    <w:p w14:paraId="4E3E0AEA"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87" w:name="_Toc435791332"/>
      <w:bookmarkStart w:id="788" w:name="_Toc128476335"/>
      <w:bookmarkStart w:id="789" w:name="_Toc128558353"/>
      <w:r w:rsidRPr="00C8165C">
        <w:rPr>
          <w:rFonts w:ascii="Times New Roman" w:hAnsi="Times New Roman" w:cs="Times New Roman"/>
          <w:b w:val="0"/>
          <w:color w:val="000000" w:themeColor="text1"/>
          <w:sz w:val="28"/>
          <w:szCs w:val="28"/>
        </w:rPr>
        <w:t>7.6 Обоснование предлагаемых для перевода в пик</w:t>
      </w:r>
      <w:r w:rsidR="001B514E" w:rsidRPr="00C8165C">
        <w:rPr>
          <w:rFonts w:ascii="Times New Roman" w:hAnsi="Times New Roman" w:cs="Times New Roman"/>
          <w:b w:val="0"/>
          <w:color w:val="000000" w:themeColor="text1"/>
          <w:sz w:val="28"/>
          <w:szCs w:val="28"/>
        </w:rPr>
        <w:t xml:space="preserve">овый режим работы котельной по </w:t>
      </w:r>
      <w:r w:rsidRPr="00C8165C">
        <w:rPr>
          <w:rFonts w:ascii="Times New Roman" w:hAnsi="Times New Roman" w:cs="Times New Roman"/>
          <w:b w:val="0"/>
          <w:color w:val="000000" w:themeColor="text1"/>
          <w:sz w:val="28"/>
          <w:szCs w:val="28"/>
        </w:rPr>
        <w:t>отношению к источникам тепловой энергии с комбини</w:t>
      </w:r>
      <w:r w:rsidR="001B514E" w:rsidRPr="00C8165C">
        <w:rPr>
          <w:rFonts w:ascii="Times New Roman" w:hAnsi="Times New Roman" w:cs="Times New Roman"/>
          <w:b w:val="0"/>
          <w:color w:val="000000" w:themeColor="text1"/>
          <w:sz w:val="28"/>
          <w:szCs w:val="28"/>
        </w:rPr>
        <w:t xml:space="preserve">рованной выработкой тепловой и </w:t>
      </w:r>
      <w:r w:rsidRPr="00C8165C">
        <w:rPr>
          <w:rFonts w:ascii="Times New Roman" w:hAnsi="Times New Roman" w:cs="Times New Roman"/>
          <w:b w:val="0"/>
          <w:color w:val="000000" w:themeColor="text1"/>
          <w:sz w:val="28"/>
          <w:szCs w:val="28"/>
        </w:rPr>
        <w:t>электрической энергии</w:t>
      </w:r>
      <w:bookmarkEnd w:id="787"/>
      <w:bookmarkEnd w:id="788"/>
      <w:bookmarkEnd w:id="789"/>
    </w:p>
    <w:p w14:paraId="3D3588F3"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Источников тепловой энергии с комбинированной выработкой тепловой и электрической энергии в Архангельском сельском поселении нет, перевод в пиковый режим работы источников</w:t>
      </w:r>
      <w:r w:rsidR="001B514E" w:rsidRPr="00C8165C">
        <w:rPr>
          <w:rFonts w:ascii="Times New Roman" w:hAnsi="Times New Roman" w:cs="Times New Roman"/>
          <w:color w:val="000000" w:themeColor="text1"/>
          <w:sz w:val="28"/>
          <w:szCs w:val="28"/>
        </w:rPr>
        <w:t xml:space="preserve"> тепловой энергии не требуется.</w:t>
      </w:r>
    </w:p>
    <w:p w14:paraId="49D3B93B"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90" w:name="_Toc435791333"/>
      <w:bookmarkStart w:id="791" w:name="_Toc128476336"/>
      <w:bookmarkStart w:id="792" w:name="_Toc128558354"/>
      <w:r w:rsidRPr="00C8165C">
        <w:rPr>
          <w:rFonts w:ascii="Times New Roman" w:hAnsi="Times New Roman" w:cs="Times New Roman"/>
          <w:b w:val="0"/>
          <w:color w:val="000000" w:themeColor="text1"/>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90"/>
      <w:bookmarkEnd w:id="791"/>
      <w:bookmarkEnd w:id="792"/>
    </w:p>
    <w:p w14:paraId="5A75D5F0"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Источники тепловой энергии с комбинированной выработкой тепловой и </w:t>
      </w:r>
      <w:r w:rsidRPr="00C8165C">
        <w:rPr>
          <w:rFonts w:ascii="Times New Roman" w:hAnsi="Times New Roman" w:cs="Times New Roman"/>
          <w:color w:val="000000" w:themeColor="text1"/>
          <w:sz w:val="28"/>
          <w:szCs w:val="28"/>
        </w:rPr>
        <w:lastRenderedPageBreak/>
        <w:t xml:space="preserve">электрической энергии в Архангельском </w:t>
      </w:r>
      <w:r w:rsidR="001B514E" w:rsidRPr="00C8165C">
        <w:rPr>
          <w:rFonts w:ascii="Times New Roman" w:hAnsi="Times New Roman" w:cs="Times New Roman"/>
          <w:color w:val="000000" w:themeColor="text1"/>
          <w:sz w:val="28"/>
          <w:szCs w:val="28"/>
        </w:rPr>
        <w:t>сельском поселении отсутствуют.</w:t>
      </w:r>
    </w:p>
    <w:p w14:paraId="759D394B"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93" w:name="_Toc391732473"/>
      <w:bookmarkStart w:id="794" w:name="_Toc435791334"/>
      <w:bookmarkStart w:id="795" w:name="_Toc128476337"/>
      <w:bookmarkStart w:id="796" w:name="_Toc128558355"/>
      <w:r w:rsidRPr="00C8165C">
        <w:rPr>
          <w:rFonts w:ascii="Times New Roman" w:hAnsi="Times New Roman" w:cs="Times New Roman"/>
          <w:b w:val="0"/>
          <w:color w:val="000000" w:themeColor="text1"/>
          <w:sz w:val="28"/>
          <w:szCs w:val="28"/>
        </w:rPr>
        <w:t>7.8. </w:t>
      </w:r>
      <w:bookmarkEnd w:id="793"/>
      <w:r w:rsidRPr="00C8165C">
        <w:rPr>
          <w:rFonts w:ascii="Times New Roman" w:hAnsi="Times New Roman" w:cs="Times New Roman"/>
          <w:b w:val="0"/>
          <w:color w:val="000000" w:themeColor="text1"/>
          <w:sz w:val="28"/>
          <w:szCs w:val="28"/>
        </w:rPr>
        <w:t>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bookmarkEnd w:id="794"/>
      <w:bookmarkEnd w:id="795"/>
      <w:bookmarkEnd w:id="796"/>
    </w:p>
    <w:p w14:paraId="2BABDBAC"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источников тепловой энергии </w:t>
      </w:r>
      <w:r w:rsidR="00CE27D7">
        <w:rPr>
          <w:rFonts w:ascii="Times New Roman" w:hAnsi="Times New Roman" w:cs="Times New Roman"/>
          <w:color w:val="000000" w:themeColor="text1"/>
          <w:sz w:val="28"/>
          <w:szCs w:val="28"/>
        </w:rPr>
        <w:t>не требуется.</w:t>
      </w:r>
    </w:p>
    <w:p w14:paraId="7B171ED6"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797" w:name="_Toc435791335"/>
      <w:bookmarkStart w:id="798" w:name="_Toc128476338"/>
      <w:bookmarkStart w:id="799" w:name="_Toc128558356"/>
      <w:r w:rsidRPr="00C8165C">
        <w:rPr>
          <w:rFonts w:ascii="Times New Roman" w:hAnsi="Times New Roman" w:cs="Times New Roman"/>
          <w:b w:val="0"/>
          <w:color w:val="000000" w:themeColor="text1"/>
          <w:sz w:val="28"/>
          <w:szCs w:val="28"/>
        </w:rPr>
        <w:t>7.9 Обоснование организации индивидуального теплоснабжения в зонах застройки поселения малоэтажными жилыми зданиями</w:t>
      </w:r>
      <w:bookmarkEnd w:id="797"/>
      <w:bookmarkEnd w:id="798"/>
      <w:bookmarkEnd w:id="799"/>
    </w:p>
    <w:p w14:paraId="4106F147"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w:t>
      </w:r>
      <w:r w:rsidR="001B514E" w:rsidRPr="00C8165C">
        <w:rPr>
          <w:rFonts w:ascii="Times New Roman" w:hAnsi="Times New Roman" w:cs="Times New Roman"/>
          <w:color w:val="000000" w:themeColor="text1"/>
          <w:sz w:val="28"/>
          <w:szCs w:val="28"/>
        </w:rPr>
        <w:t>етный период не предполагается.</w:t>
      </w:r>
    </w:p>
    <w:p w14:paraId="4262FC3F"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00" w:name="_Toc435791336"/>
      <w:bookmarkStart w:id="801" w:name="_Toc128476339"/>
      <w:bookmarkStart w:id="802" w:name="_Toc128558357"/>
      <w:r w:rsidRPr="00C8165C">
        <w:rPr>
          <w:rFonts w:ascii="Times New Roman" w:hAnsi="Times New Roman" w:cs="Times New Roman"/>
          <w:b w:val="0"/>
          <w:color w:val="000000" w:themeColor="text1"/>
          <w:sz w:val="28"/>
          <w:szCs w:val="28"/>
        </w:rPr>
        <w:t xml:space="preserve">7.10 Обоснование организации теплоснабжения в производственных зонах </w:t>
      </w:r>
      <w:r w:rsidRPr="00C8165C">
        <w:rPr>
          <w:rFonts w:ascii="Times New Roman" w:hAnsi="Times New Roman" w:cs="Times New Roman"/>
          <w:b w:val="0"/>
          <w:color w:val="000000" w:themeColor="text1"/>
          <w:sz w:val="28"/>
          <w:szCs w:val="28"/>
        </w:rPr>
        <w:br/>
        <w:t>на территории поселения</w:t>
      </w:r>
      <w:bookmarkEnd w:id="800"/>
      <w:bookmarkEnd w:id="801"/>
      <w:bookmarkEnd w:id="802"/>
    </w:p>
    <w:p w14:paraId="6A73D35A"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 расчетный период не требуется.</w:t>
      </w:r>
    </w:p>
    <w:p w14:paraId="7880150F"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03" w:name="_Toc435791337"/>
      <w:bookmarkStart w:id="804" w:name="_Toc128476340"/>
      <w:bookmarkStart w:id="805" w:name="_Toc128558358"/>
      <w:r w:rsidRPr="00C8165C">
        <w:rPr>
          <w:rFonts w:ascii="Times New Roman" w:hAnsi="Times New Roman" w:cs="Times New Roman"/>
          <w:b w:val="0"/>
          <w:color w:val="000000" w:themeColor="text1"/>
          <w:sz w:val="28"/>
          <w:szCs w:val="28"/>
        </w:rPr>
        <w:t>7.11 Обоснование перспективных балансов тепловой мощности источников тепловой энергии и теплоносителя и присоединенной теплов</w:t>
      </w:r>
      <w:r w:rsidR="001B514E" w:rsidRPr="00C8165C">
        <w:rPr>
          <w:rFonts w:ascii="Times New Roman" w:hAnsi="Times New Roman" w:cs="Times New Roman"/>
          <w:b w:val="0"/>
          <w:color w:val="000000" w:themeColor="text1"/>
          <w:sz w:val="28"/>
          <w:szCs w:val="28"/>
        </w:rPr>
        <w:t xml:space="preserve">ой нагрузки в каждой из систем </w:t>
      </w:r>
      <w:r w:rsidRPr="00C8165C">
        <w:rPr>
          <w:rFonts w:ascii="Times New Roman" w:hAnsi="Times New Roman" w:cs="Times New Roman"/>
          <w:b w:val="0"/>
          <w:color w:val="000000" w:themeColor="text1"/>
          <w:sz w:val="28"/>
          <w:szCs w:val="28"/>
        </w:rPr>
        <w:t>теплоснабжения поселения и ежегодное распределение о</w:t>
      </w:r>
      <w:r w:rsidR="001B514E" w:rsidRPr="00C8165C">
        <w:rPr>
          <w:rFonts w:ascii="Times New Roman" w:hAnsi="Times New Roman" w:cs="Times New Roman"/>
          <w:b w:val="0"/>
          <w:color w:val="000000" w:themeColor="text1"/>
          <w:sz w:val="28"/>
          <w:szCs w:val="28"/>
        </w:rPr>
        <w:t xml:space="preserve">бъемов тепловой нагрузки между </w:t>
      </w:r>
      <w:r w:rsidRPr="00C8165C">
        <w:rPr>
          <w:rFonts w:ascii="Times New Roman" w:hAnsi="Times New Roman" w:cs="Times New Roman"/>
          <w:b w:val="0"/>
          <w:color w:val="000000" w:themeColor="text1"/>
          <w:sz w:val="28"/>
          <w:szCs w:val="28"/>
        </w:rPr>
        <w:t>источниками тепловой энергии</w:t>
      </w:r>
      <w:bookmarkEnd w:id="803"/>
      <w:bookmarkEnd w:id="804"/>
      <w:bookmarkEnd w:id="805"/>
    </w:p>
    <w:p w14:paraId="64B4D9D5"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bookmarkStart w:id="806" w:name="_Toc435791338"/>
      <w:r w:rsidRPr="00C8165C">
        <w:rPr>
          <w:rFonts w:ascii="Times New Roman" w:hAnsi="Times New Roman" w:cs="Times New Roman"/>
          <w:color w:val="000000" w:themeColor="text1"/>
          <w:sz w:val="28"/>
          <w:szCs w:val="28"/>
        </w:rPr>
        <w:t>Возможность увеличения тепловой нагрузки котельной Архангельского сельского поселения за счет резервной мощности существующей котельной отсутст</w:t>
      </w:r>
      <w:r w:rsidR="001B514E" w:rsidRPr="00C8165C">
        <w:rPr>
          <w:rFonts w:ascii="Times New Roman" w:hAnsi="Times New Roman" w:cs="Times New Roman"/>
          <w:color w:val="000000" w:themeColor="text1"/>
          <w:sz w:val="28"/>
          <w:szCs w:val="28"/>
        </w:rPr>
        <w:t xml:space="preserve">вует. </w:t>
      </w:r>
    </w:p>
    <w:p w14:paraId="0915A41D" w14:textId="77777777" w:rsidR="00AC4862" w:rsidRPr="00C8165C" w:rsidRDefault="00AC4862" w:rsidP="0070783D">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07" w:name="_Toc128476341"/>
      <w:bookmarkStart w:id="808" w:name="_Toc128558359"/>
      <w:r w:rsidRPr="00C8165C">
        <w:rPr>
          <w:rFonts w:ascii="Times New Roman" w:hAnsi="Times New Roman" w:cs="Times New Roman"/>
          <w:b w:val="0"/>
          <w:color w:val="000000" w:themeColor="text1"/>
          <w:sz w:val="28"/>
          <w:szCs w:val="28"/>
        </w:rPr>
        <w:t>7.12 Расчет радиусов эффективного теплоснабж</w:t>
      </w:r>
      <w:r w:rsidR="001B514E" w:rsidRPr="00C8165C">
        <w:rPr>
          <w:rFonts w:ascii="Times New Roman" w:hAnsi="Times New Roman" w:cs="Times New Roman"/>
          <w:b w:val="0"/>
          <w:color w:val="000000" w:themeColor="text1"/>
          <w:sz w:val="28"/>
          <w:szCs w:val="28"/>
        </w:rPr>
        <w:t xml:space="preserve">ения (зоны действия источников </w:t>
      </w:r>
      <w:r w:rsidRPr="00C8165C">
        <w:rPr>
          <w:rFonts w:ascii="Times New Roman" w:hAnsi="Times New Roman" w:cs="Times New Roman"/>
          <w:b w:val="0"/>
          <w:color w:val="000000" w:themeColor="text1"/>
          <w:sz w:val="28"/>
          <w:szCs w:val="28"/>
        </w:rPr>
        <w:t>тепловой энергии) в каждой из систем теплоснабжения, позволяющий определить условия, при которых подключение тепло</w:t>
      </w:r>
      <w:r w:rsidR="00E03F2B">
        <w:rPr>
          <w:rFonts w:ascii="Times New Roman" w:hAnsi="Times New Roman" w:cs="Times New Roman"/>
          <w:b w:val="0"/>
          <w:color w:val="000000" w:themeColor="text1"/>
          <w:sz w:val="28"/>
          <w:szCs w:val="28"/>
        </w:rPr>
        <w:t>-</w:t>
      </w:r>
      <w:r w:rsidRPr="00C8165C">
        <w:rPr>
          <w:rFonts w:ascii="Times New Roman" w:hAnsi="Times New Roman" w:cs="Times New Roman"/>
          <w:b w:val="0"/>
          <w:color w:val="000000" w:themeColor="text1"/>
          <w:sz w:val="28"/>
          <w:szCs w:val="28"/>
        </w:rPr>
        <w:t xml:space="preserve">потребляющих установок к системе </w:t>
      </w:r>
      <w:r w:rsidR="001B514E" w:rsidRPr="00C8165C">
        <w:rPr>
          <w:rFonts w:ascii="Times New Roman" w:hAnsi="Times New Roman" w:cs="Times New Roman"/>
          <w:b w:val="0"/>
          <w:color w:val="000000" w:themeColor="text1"/>
          <w:sz w:val="28"/>
          <w:szCs w:val="28"/>
        </w:rPr>
        <w:t xml:space="preserve">теплоснабжения </w:t>
      </w:r>
      <w:r w:rsidRPr="00C8165C">
        <w:rPr>
          <w:rFonts w:ascii="Times New Roman" w:hAnsi="Times New Roman" w:cs="Times New Roman"/>
          <w:b w:val="0"/>
          <w:color w:val="000000" w:themeColor="text1"/>
          <w:sz w:val="28"/>
          <w:szCs w:val="28"/>
        </w:rPr>
        <w:t>нецелесообразно вследствие увеличения совокупных расходов в указанной системе</w:t>
      </w:r>
      <w:bookmarkEnd w:id="806"/>
      <w:bookmarkEnd w:id="807"/>
      <w:bookmarkEnd w:id="808"/>
    </w:p>
    <w:p w14:paraId="1E4596F2"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Федеральному закону от 27.07.2010 года №190-ФЗ «О теплоснабжении», под радиусом эффективного теплоснабжения понимается максимальное расстояние от тепло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потребляющей установки до ближайшего источника тепловой энергии в системе теплоснабжения, при превышении которого подключение тепло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EBC9468"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53965975"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 целью решения указанной задачи была рассмотрена методика, представленная в Методических указаниях по разработке схем теплоснабжения, </w:t>
      </w:r>
      <w:r w:rsidRPr="00C8165C">
        <w:rPr>
          <w:rFonts w:ascii="Times New Roman" w:hAnsi="Times New Roman" w:cs="Times New Roman"/>
          <w:color w:val="000000" w:themeColor="text1"/>
          <w:sz w:val="28"/>
          <w:szCs w:val="28"/>
        </w:rPr>
        <w:lastRenderedPageBreak/>
        <w:t>утвержденных приказом Минэнерго №212 от 05 марта 2019 года.</w:t>
      </w:r>
    </w:p>
    <w:p w14:paraId="49F2CB20"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02675A81"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города, принятые в рекомендованном сценарии, разработаны с учетом указанного принципа.</w:t>
      </w:r>
    </w:p>
    <w:p w14:paraId="5207AC1A" w14:textId="77777777" w:rsidR="00AC4862" w:rsidRPr="00C8165C" w:rsidRDefault="00AC4862" w:rsidP="0070783D">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w:t>
      </w:r>
      <w:r w:rsidR="001B514E" w:rsidRPr="00C8165C">
        <w:rPr>
          <w:rFonts w:ascii="Times New Roman" w:hAnsi="Times New Roman" w:cs="Times New Roman"/>
          <w:color w:val="000000" w:themeColor="text1"/>
          <w:sz w:val="28"/>
          <w:szCs w:val="28"/>
        </w:rPr>
        <w:t xml:space="preserve"> сетей и теплосетевых объектов.</w:t>
      </w:r>
    </w:p>
    <w:p w14:paraId="0B6245DB" w14:textId="77777777" w:rsidR="00AC4862" w:rsidRPr="00C8165C" w:rsidRDefault="00AC4862" w:rsidP="0070783D">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Результаты расчета радиуса теплоснабжения для источников тепловой энергии сельского поселения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83"/>
        <w:gridCol w:w="2551"/>
      </w:tblGrid>
      <w:tr w:rsidR="00AC4862" w:rsidRPr="00C8165C" w14:paraId="721BE192" w14:textId="77777777" w:rsidTr="004D6621">
        <w:trPr>
          <w:trHeight w:val="624"/>
          <w:tblHeader/>
        </w:trPr>
        <w:tc>
          <w:tcPr>
            <w:tcW w:w="7083" w:type="dxa"/>
            <w:shd w:val="clear" w:color="auto" w:fill="FFFFFF"/>
            <w:vAlign w:val="center"/>
          </w:tcPr>
          <w:p w14:paraId="541E95F5"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 тепловой энергии</w:t>
            </w:r>
          </w:p>
        </w:tc>
        <w:tc>
          <w:tcPr>
            <w:tcW w:w="2551" w:type="dxa"/>
            <w:shd w:val="clear" w:color="auto" w:fill="FFFFFF"/>
            <w:vAlign w:val="center"/>
          </w:tcPr>
          <w:p w14:paraId="346BC912"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w:t>
            </w:r>
          </w:p>
          <w:p w14:paraId="260D950D"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котельная</w:t>
            </w:r>
          </w:p>
        </w:tc>
      </w:tr>
      <w:tr w:rsidR="00AC4862" w:rsidRPr="00C8165C" w14:paraId="6054FEB6" w14:textId="77777777" w:rsidTr="004D6621">
        <w:trPr>
          <w:trHeight w:val="340"/>
          <w:tblHeader/>
        </w:trPr>
        <w:tc>
          <w:tcPr>
            <w:tcW w:w="7083" w:type="dxa"/>
            <w:shd w:val="clear" w:color="auto" w:fill="FFFFFF"/>
            <w:vAlign w:val="center"/>
          </w:tcPr>
          <w:p w14:paraId="32A993AD"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551" w:type="dxa"/>
            <w:shd w:val="clear" w:color="auto" w:fill="FFFFFF"/>
            <w:vAlign w:val="center"/>
          </w:tcPr>
          <w:p w14:paraId="2E933495"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r>
      <w:tr w:rsidR="00AC4862" w:rsidRPr="00C8165C" w14:paraId="4DABD155" w14:textId="77777777" w:rsidTr="004D6621">
        <w:trPr>
          <w:trHeight w:val="454"/>
        </w:trPr>
        <w:tc>
          <w:tcPr>
            <w:tcW w:w="7083" w:type="dxa"/>
            <w:shd w:val="clear" w:color="auto" w:fill="FFFFFF"/>
            <w:vAlign w:val="center"/>
          </w:tcPr>
          <w:p w14:paraId="37BC6A01" w14:textId="77777777" w:rsidR="00AC4862" w:rsidRPr="00C8165C" w:rsidRDefault="00AC4862" w:rsidP="00E8509B">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Площадь зоны действия источника, км</w:t>
            </w:r>
            <w:r w:rsidRPr="00C8165C">
              <w:rPr>
                <w:rFonts w:ascii="Times New Roman" w:hAnsi="Times New Roman" w:cs="Times New Roman"/>
                <w:color w:val="000000" w:themeColor="text1"/>
                <w:sz w:val="28"/>
                <w:szCs w:val="28"/>
                <w:vertAlign w:val="superscript"/>
              </w:rPr>
              <w:t>2</w:t>
            </w:r>
          </w:p>
        </w:tc>
        <w:tc>
          <w:tcPr>
            <w:tcW w:w="2551" w:type="dxa"/>
            <w:shd w:val="clear" w:color="auto" w:fill="auto"/>
            <w:vAlign w:val="center"/>
          </w:tcPr>
          <w:p w14:paraId="523B72B1"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0,004</w:t>
            </w:r>
          </w:p>
        </w:tc>
      </w:tr>
      <w:tr w:rsidR="00AC4862" w:rsidRPr="00C8165C" w14:paraId="18BE61C6" w14:textId="77777777" w:rsidTr="004D6621">
        <w:trPr>
          <w:trHeight w:val="454"/>
        </w:trPr>
        <w:tc>
          <w:tcPr>
            <w:tcW w:w="7083" w:type="dxa"/>
            <w:shd w:val="clear" w:color="auto" w:fill="FFFFFF"/>
            <w:vAlign w:val="center"/>
          </w:tcPr>
          <w:p w14:paraId="538A8C55" w14:textId="77777777" w:rsidR="00AC4862" w:rsidRPr="00C8165C" w:rsidRDefault="00AC4862" w:rsidP="00E8509B">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абонентов, шт.</w:t>
            </w:r>
          </w:p>
        </w:tc>
        <w:tc>
          <w:tcPr>
            <w:tcW w:w="2551" w:type="dxa"/>
            <w:shd w:val="clear" w:color="auto" w:fill="auto"/>
            <w:vAlign w:val="center"/>
          </w:tcPr>
          <w:p w14:paraId="05368CA6"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6</w:t>
            </w:r>
          </w:p>
        </w:tc>
      </w:tr>
      <w:tr w:rsidR="00AC4862" w:rsidRPr="00C8165C" w14:paraId="32531497" w14:textId="77777777" w:rsidTr="004D6621">
        <w:trPr>
          <w:trHeight w:val="454"/>
        </w:trPr>
        <w:tc>
          <w:tcPr>
            <w:tcW w:w="7083" w:type="dxa"/>
            <w:shd w:val="clear" w:color="auto" w:fill="FFFFFF"/>
            <w:vAlign w:val="center"/>
          </w:tcPr>
          <w:p w14:paraId="5AB99583" w14:textId="77777777" w:rsidR="00AC4862" w:rsidRPr="00C8165C" w:rsidRDefault="00AC4862" w:rsidP="00E8509B">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Среднее количество абонентов на единицу площади, 1/км</w:t>
            </w:r>
            <w:r w:rsidRPr="00C8165C">
              <w:rPr>
                <w:rFonts w:ascii="Times New Roman" w:hAnsi="Times New Roman" w:cs="Times New Roman"/>
                <w:color w:val="000000" w:themeColor="text1"/>
                <w:sz w:val="28"/>
                <w:szCs w:val="28"/>
                <w:vertAlign w:val="superscript"/>
              </w:rPr>
              <w:t>2</w:t>
            </w:r>
          </w:p>
        </w:tc>
        <w:tc>
          <w:tcPr>
            <w:tcW w:w="2551" w:type="dxa"/>
            <w:shd w:val="clear" w:color="auto" w:fill="auto"/>
            <w:vAlign w:val="center"/>
          </w:tcPr>
          <w:p w14:paraId="1CA99F5B"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1 587,302</w:t>
            </w:r>
          </w:p>
        </w:tc>
      </w:tr>
      <w:tr w:rsidR="00AC4862" w:rsidRPr="00C8165C" w14:paraId="5BFE15E4" w14:textId="77777777" w:rsidTr="004D6621">
        <w:trPr>
          <w:trHeight w:val="454"/>
        </w:trPr>
        <w:tc>
          <w:tcPr>
            <w:tcW w:w="7083" w:type="dxa"/>
            <w:shd w:val="clear" w:color="auto" w:fill="FFFFFF"/>
            <w:vAlign w:val="center"/>
          </w:tcPr>
          <w:p w14:paraId="3849B6FA" w14:textId="77777777" w:rsidR="00AC4862" w:rsidRPr="00C8165C" w:rsidRDefault="00AC4862" w:rsidP="00E8509B">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Материальная характеристика тепловой сети, м</w:t>
            </w:r>
            <w:r w:rsidRPr="00C8165C">
              <w:rPr>
                <w:rFonts w:ascii="Times New Roman" w:hAnsi="Times New Roman" w:cs="Times New Roman"/>
                <w:color w:val="000000" w:themeColor="text1"/>
                <w:sz w:val="28"/>
                <w:szCs w:val="28"/>
                <w:vertAlign w:val="superscript"/>
              </w:rPr>
              <w:t>2</w:t>
            </w:r>
          </w:p>
        </w:tc>
        <w:tc>
          <w:tcPr>
            <w:tcW w:w="2551" w:type="dxa"/>
            <w:shd w:val="clear" w:color="auto" w:fill="auto"/>
            <w:vAlign w:val="center"/>
          </w:tcPr>
          <w:p w14:paraId="7EFD71A7" w14:textId="77777777" w:rsidR="00AC4862" w:rsidRPr="00C8165C" w:rsidRDefault="00F52FAC" w:rsidP="00E8509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102,40</w:t>
            </w:r>
          </w:p>
        </w:tc>
      </w:tr>
      <w:tr w:rsidR="00AC4862" w:rsidRPr="00C8165C" w14:paraId="2C102037" w14:textId="77777777" w:rsidTr="004D6621">
        <w:trPr>
          <w:trHeight w:val="454"/>
        </w:trPr>
        <w:tc>
          <w:tcPr>
            <w:tcW w:w="7083" w:type="dxa"/>
            <w:shd w:val="clear" w:color="auto" w:fill="FFFFFF"/>
            <w:vAlign w:val="center"/>
          </w:tcPr>
          <w:p w14:paraId="3D9AC058" w14:textId="77777777" w:rsidR="00AC4862" w:rsidRPr="00C8165C" w:rsidRDefault="00AC4862" w:rsidP="00E8509B">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Расчётная стоимость тепловой сети, млн. руб.</w:t>
            </w:r>
          </w:p>
        </w:tc>
        <w:tc>
          <w:tcPr>
            <w:tcW w:w="2551" w:type="dxa"/>
            <w:shd w:val="clear" w:color="auto" w:fill="auto"/>
            <w:vAlign w:val="center"/>
          </w:tcPr>
          <w:p w14:paraId="74D1B4C0"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2,669</w:t>
            </w:r>
          </w:p>
        </w:tc>
      </w:tr>
      <w:tr w:rsidR="00AC4862" w:rsidRPr="00C8165C" w14:paraId="18E65CE7" w14:textId="77777777" w:rsidTr="004D6621">
        <w:trPr>
          <w:trHeight w:val="454"/>
        </w:trPr>
        <w:tc>
          <w:tcPr>
            <w:tcW w:w="7083" w:type="dxa"/>
            <w:shd w:val="clear" w:color="auto" w:fill="FFFFFF"/>
            <w:vAlign w:val="center"/>
          </w:tcPr>
          <w:p w14:paraId="01B09834" w14:textId="77777777" w:rsidR="00AC4862" w:rsidRPr="00C8165C" w:rsidRDefault="00AC4862" w:rsidP="00E8509B">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Всего стоимость ТС с учётом 30% надбавки на запорно-регулирующую арматуру + проект, млн. руб.</w:t>
            </w:r>
          </w:p>
        </w:tc>
        <w:tc>
          <w:tcPr>
            <w:tcW w:w="2551" w:type="dxa"/>
            <w:shd w:val="clear" w:color="auto" w:fill="auto"/>
            <w:vAlign w:val="center"/>
          </w:tcPr>
          <w:p w14:paraId="6ECBBB89"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3,813</w:t>
            </w:r>
          </w:p>
        </w:tc>
      </w:tr>
      <w:tr w:rsidR="00AC4862" w:rsidRPr="00C8165C" w14:paraId="5D8F0C55" w14:textId="77777777" w:rsidTr="004D6621">
        <w:trPr>
          <w:trHeight w:val="454"/>
        </w:trPr>
        <w:tc>
          <w:tcPr>
            <w:tcW w:w="7083" w:type="dxa"/>
            <w:shd w:val="clear" w:color="auto" w:fill="FFFFFF"/>
            <w:vAlign w:val="center"/>
          </w:tcPr>
          <w:p w14:paraId="5886C423" w14:textId="77777777" w:rsidR="00AC4862" w:rsidRPr="00C8165C" w:rsidRDefault="00AC4862" w:rsidP="00E8509B">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Удельная стоимость материальной характеристики, руб./м</w:t>
            </w:r>
            <w:r w:rsidRPr="00C8165C">
              <w:rPr>
                <w:rFonts w:ascii="Times New Roman" w:hAnsi="Times New Roman" w:cs="Times New Roman"/>
                <w:color w:val="000000" w:themeColor="text1"/>
                <w:sz w:val="28"/>
                <w:szCs w:val="28"/>
                <w:vertAlign w:val="superscript"/>
              </w:rPr>
              <w:t>2</w:t>
            </w:r>
          </w:p>
        </w:tc>
        <w:tc>
          <w:tcPr>
            <w:tcW w:w="2551" w:type="dxa"/>
            <w:shd w:val="clear" w:color="auto" w:fill="auto"/>
            <w:vAlign w:val="center"/>
          </w:tcPr>
          <w:p w14:paraId="451F51B9"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53 351,62</w:t>
            </w:r>
          </w:p>
        </w:tc>
      </w:tr>
      <w:tr w:rsidR="00AC4862" w:rsidRPr="00C8165C" w14:paraId="18C8FD17" w14:textId="77777777" w:rsidTr="004D6621">
        <w:trPr>
          <w:trHeight w:val="454"/>
        </w:trPr>
        <w:tc>
          <w:tcPr>
            <w:tcW w:w="7083" w:type="dxa"/>
            <w:shd w:val="clear" w:color="auto" w:fill="FFFFFF"/>
            <w:vAlign w:val="center"/>
          </w:tcPr>
          <w:p w14:paraId="53D908D2" w14:textId="77777777" w:rsidR="00AC4862" w:rsidRPr="00C8165C" w:rsidRDefault="00AC4862" w:rsidP="00E8509B">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Суммарная присоединённая нагрузка, Гкал/ч</w:t>
            </w:r>
          </w:p>
        </w:tc>
        <w:tc>
          <w:tcPr>
            <w:tcW w:w="2551" w:type="dxa"/>
            <w:shd w:val="clear" w:color="auto" w:fill="auto"/>
            <w:vAlign w:val="center"/>
          </w:tcPr>
          <w:p w14:paraId="4834485D" w14:textId="77777777" w:rsidR="00AC4862" w:rsidRPr="00C8165C" w:rsidRDefault="007D75CE" w:rsidP="00E8509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AC4862" w:rsidRPr="00C8165C" w14:paraId="6E5AE2E5" w14:textId="77777777" w:rsidTr="004D6621">
        <w:trPr>
          <w:trHeight w:val="454"/>
        </w:trPr>
        <w:tc>
          <w:tcPr>
            <w:tcW w:w="7083" w:type="dxa"/>
            <w:shd w:val="clear" w:color="auto" w:fill="FFFFFF"/>
            <w:vAlign w:val="center"/>
          </w:tcPr>
          <w:p w14:paraId="71A22502" w14:textId="77777777" w:rsidR="00AC4862" w:rsidRPr="00C8165C" w:rsidRDefault="00AC4862" w:rsidP="00E8509B">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Тепловая плотность зоны действия источника, Гкал/ч-км</w:t>
            </w:r>
            <w:r w:rsidRPr="00C8165C">
              <w:rPr>
                <w:rFonts w:ascii="Times New Roman" w:hAnsi="Times New Roman" w:cs="Times New Roman"/>
                <w:color w:val="000000" w:themeColor="text1"/>
                <w:sz w:val="28"/>
                <w:szCs w:val="28"/>
                <w:vertAlign w:val="superscript"/>
              </w:rPr>
              <w:t>2</w:t>
            </w:r>
          </w:p>
        </w:tc>
        <w:tc>
          <w:tcPr>
            <w:tcW w:w="2551" w:type="dxa"/>
            <w:shd w:val="clear" w:color="auto" w:fill="auto"/>
            <w:vAlign w:val="center"/>
          </w:tcPr>
          <w:p w14:paraId="7472ACC4"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w:t>
            </w:r>
            <w:r w:rsidR="00CE27D7">
              <w:rPr>
                <w:rFonts w:ascii="Times New Roman" w:hAnsi="Times New Roman" w:cs="Times New Roman"/>
                <w:color w:val="000000"/>
                <w:sz w:val="28"/>
                <w:szCs w:val="28"/>
              </w:rPr>
              <w:t>2,328</w:t>
            </w:r>
          </w:p>
        </w:tc>
      </w:tr>
      <w:tr w:rsidR="00AC4862" w:rsidRPr="00C8165C" w14:paraId="682D62AB" w14:textId="77777777" w:rsidTr="004D6621">
        <w:trPr>
          <w:trHeight w:val="454"/>
        </w:trPr>
        <w:tc>
          <w:tcPr>
            <w:tcW w:w="7083" w:type="dxa"/>
            <w:shd w:val="clear" w:color="auto" w:fill="FFFFFF"/>
            <w:vAlign w:val="center"/>
          </w:tcPr>
          <w:p w14:paraId="2FBF6999"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Расчётный перепад температур теплоносителя, °С</w:t>
            </w:r>
          </w:p>
        </w:tc>
        <w:tc>
          <w:tcPr>
            <w:tcW w:w="2551" w:type="dxa"/>
            <w:shd w:val="clear" w:color="auto" w:fill="auto"/>
            <w:vAlign w:val="center"/>
          </w:tcPr>
          <w:p w14:paraId="5D42D68A" w14:textId="77777777" w:rsidR="00AC4862" w:rsidRPr="00C8165C" w:rsidRDefault="00CE27D7" w:rsidP="00E8509B">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AC4862" w:rsidRPr="00C8165C" w14:paraId="05211F20" w14:textId="77777777" w:rsidTr="004D6621">
        <w:trPr>
          <w:trHeight w:val="454"/>
        </w:trPr>
        <w:tc>
          <w:tcPr>
            <w:tcW w:w="7083" w:type="dxa"/>
            <w:shd w:val="clear" w:color="auto" w:fill="FFFFFF"/>
            <w:vAlign w:val="center"/>
          </w:tcPr>
          <w:p w14:paraId="302F2199"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 xml:space="preserve">Длина ТС от источника до самого </w:t>
            </w:r>
            <w:r w:rsidRPr="00C8165C">
              <w:rPr>
                <w:rFonts w:ascii="Times New Roman" w:hAnsi="Times New Roman" w:cs="Times New Roman"/>
                <w:color w:val="000000" w:themeColor="text1"/>
                <w:sz w:val="28"/>
                <w:szCs w:val="28"/>
              </w:rPr>
              <w:br/>
              <w:t>удалённого потребителя, км</w:t>
            </w:r>
          </w:p>
        </w:tc>
        <w:tc>
          <w:tcPr>
            <w:tcW w:w="2551" w:type="dxa"/>
            <w:shd w:val="clear" w:color="auto" w:fill="auto"/>
            <w:vAlign w:val="center"/>
          </w:tcPr>
          <w:p w14:paraId="1B28BE81"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0,270</w:t>
            </w:r>
          </w:p>
        </w:tc>
      </w:tr>
      <w:tr w:rsidR="00AC4862" w:rsidRPr="00C8165C" w14:paraId="0B81A8B9" w14:textId="77777777" w:rsidTr="004D6621">
        <w:trPr>
          <w:trHeight w:val="454"/>
        </w:trPr>
        <w:tc>
          <w:tcPr>
            <w:tcW w:w="7083" w:type="dxa"/>
            <w:shd w:val="clear" w:color="auto" w:fill="FFFFFF"/>
            <w:vAlign w:val="center"/>
          </w:tcPr>
          <w:p w14:paraId="62B3D44E"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Радиус эффективного теплоснабжения, км</w:t>
            </w:r>
          </w:p>
        </w:tc>
        <w:tc>
          <w:tcPr>
            <w:tcW w:w="2551" w:type="dxa"/>
            <w:shd w:val="clear" w:color="auto" w:fill="auto"/>
            <w:vAlign w:val="center"/>
          </w:tcPr>
          <w:p w14:paraId="27E4B1B1" w14:textId="77777777" w:rsidR="00AC4862" w:rsidRPr="00C8165C" w:rsidRDefault="00AC4862" w:rsidP="00E8509B">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sidR="00CE27D7">
              <w:rPr>
                <w:rFonts w:ascii="Times New Roman" w:hAnsi="Times New Roman" w:cs="Times New Roman"/>
                <w:color w:val="000000"/>
                <w:sz w:val="28"/>
                <w:szCs w:val="28"/>
              </w:rPr>
              <w:t>658</w:t>
            </w:r>
          </w:p>
        </w:tc>
      </w:tr>
    </w:tbl>
    <w:p w14:paraId="08327762" w14:textId="77777777" w:rsidR="00AC4862" w:rsidRPr="00E8509B" w:rsidRDefault="00832394" w:rsidP="00CC3DEE">
      <w:pPr>
        <w:widowControl w:val="0"/>
        <w:tabs>
          <w:tab w:val="left" w:pos="709"/>
        </w:tabs>
        <w:suppressAutoHyphens/>
        <w:spacing w:after="0" w:line="240" w:lineRule="auto"/>
        <w:ind w:firstLine="709"/>
        <w:contextualSpacing/>
        <w:jc w:val="both"/>
        <w:rPr>
          <w:rFonts w:ascii="Times New Roman" w:hAnsi="Times New Roman" w:cs="Times New Roman"/>
          <w:color w:val="000000" w:themeColor="text1"/>
          <w:sz w:val="28"/>
          <w:szCs w:val="28"/>
        </w:rPr>
      </w:pPr>
      <w:bookmarkStart w:id="809" w:name="_Toc6389327"/>
      <w:bookmarkStart w:id="810" w:name="_Toc128476342"/>
      <w:bookmarkStart w:id="811" w:name="_Toc128558360"/>
      <w:r w:rsidRPr="00E8509B">
        <w:rPr>
          <w:rFonts w:ascii="Times New Roman" w:hAnsi="Times New Roman" w:cs="Times New Roman"/>
          <w:color w:val="000000" w:themeColor="text1"/>
          <w:sz w:val="28"/>
          <w:szCs w:val="28"/>
        </w:rPr>
        <w:t>Глава</w:t>
      </w:r>
      <w:r w:rsidR="00AC4862" w:rsidRPr="00E8509B">
        <w:rPr>
          <w:rFonts w:ascii="Times New Roman" w:hAnsi="Times New Roman" w:cs="Times New Roman"/>
          <w:color w:val="000000" w:themeColor="text1"/>
          <w:sz w:val="28"/>
          <w:szCs w:val="28"/>
        </w:rPr>
        <w:t> 8. Предложения по строительству, реко</w:t>
      </w:r>
      <w:r w:rsidR="00BE6172" w:rsidRPr="00E8509B">
        <w:rPr>
          <w:rFonts w:ascii="Times New Roman" w:hAnsi="Times New Roman" w:cs="Times New Roman"/>
          <w:color w:val="000000" w:themeColor="text1"/>
          <w:sz w:val="28"/>
          <w:szCs w:val="28"/>
        </w:rPr>
        <w:t xml:space="preserve">нструкции и (или) модернизации </w:t>
      </w:r>
      <w:r w:rsidR="00AC4862" w:rsidRPr="00E8509B">
        <w:rPr>
          <w:rFonts w:ascii="Times New Roman" w:hAnsi="Times New Roman" w:cs="Times New Roman"/>
          <w:color w:val="000000" w:themeColor="text1"/>
          <w:sz w:val="28"/>
          <w:szCs w:val="28"/>
        </w:rPr>
        <w:t>тепловых сетей и сооружений на них</w:t>
      </w:r>
      <w:bookmarkEnd w:id="809"/>
      <w:bookmarkEnd w:id="810"/>
      <w:bookmarkEnd w:id="811"/>
    </w:p>
    <w:p w14:paraId="131AAA98" w14:textId="77777777" w:rsidR="00AC4862" w:rsidRPr="00C8165C"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12" w:name="_Toc391732480"/>
      <w:bookmarkStart w:id="813" w:name="_Toc435791340"/>
      <w:bookmarkStart w:id="814" w:name="_Toc6389328"/>
      <w:bookmarkStart w:id="815" w:name="_Toc128476343"/>
      <w:bookmarkStart w:id="816" w:name="_Toc128558361"/>
      <w:r w:rsidRPr="00C8165C">
        <w:rPr>
          <w:rFonts w:ascii="Times New Roman" w:hAnsi="Times New Roman" w:cs="Times New Roman"/>
          <w:b w:val="0"/>
          <w:color w:val="000000" w:themeColor="text1"/>
          <w:sz w:val="28"/>
          <w:szCs w:val="28"/>
        </w:rPr>
        <w:t xml:space="preserve">8.1. Реконструкция и (или) модернизация, строительство </w:t>
      </w:r>
      <w:r w:rsidR="00BE6172">
        <w:rPr>
          <w:rFonts w:ascii="Times New Roman" w:hAnsi="Times New Roman" w:cs="Times New Roman"/>
          <w:b w:val="0"/>
          <w:color w:val="000000" w:themeColor="text1"/>
          <w:sz w:val="28"/>
          <w:szCs w:val="28"/>
        </w:rPr>
        <w:t xml:space="preserve">тепловых сетей, обеспечивающих </w:t>
      </w:r>
      <w:r w:rsidRPr="00C8165C">
        <w:rPr>
          <w:rFonts w:ascii="Times New Roman" w:hAnsi="Times New Roman" w:cs="Times New Roman"/>
          <w:b w:val="0"/>
          <w:color w:val="000000" w:themeColor="text1"/>
          <w:sz w:val="28"/>
          <w:szCs w:val="28"/>
        </w:rPr>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12"/>
      <w:bookmarkEnd w:id="813"/>
      <w:bookmarkEnd w:id="814"/>
      <w:bookmarkEnd w:id="815"/>
      <w:bookmarkEnd w:id="816"/>
    </w:p>
    <w:p w14:paraId="010F4158"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14:paraId="414A8251"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17" w:name="_Toc391732481"/>
      <w:bookmarkStart w:id="818" w:name="_Toc435791341"/>
      <w:bookmarkStart w:id="819" w:name="_Toc6389329"/>
      <w:bookmarkStart w:id="820" w:name="_Toc128476344"/>
      <w:bookmarkStart w:id="821" w:name="_Toc128558362"/>
      <w:r w:rsidRPr="00C8165C">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817"/>
      <w:bookmarkEnd w:id="818"/>
      <w:bookmarkEnd w:id="819"/>
      <w:bookmarkEnd w:id="820"/>
      <w:bookmarkEnd w:id="821"/>
    </w:p>
    <w:p w14:paraId="627643DA"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Строительство, реконструкция и (или) модернизация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w:t>
      </w:r>
      <w:r w:rsidR="00BE6172">
        <w:rPr>
          <w:rFonts w:ascii="Times New Roman" w:hAnsi="Times New Roman" w:cs="Times New Roman"/>
          <w:color w:val="000000" w:themeColor="text1"/>
          <w:sz w:val="28"/>
          <w:szCs w:val="28"/>
        </w:rPr>
        <w:t>енную застройку не планируется.</w:t>
      </w:r>
    </w:p>
    <w:p w14:paraId="6E15F31C"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22" w:name="_Toc391732482"/>
      <w:bookmarkStart w:id="823" w:name="_Toc435791342"/>
      <w:bookmarkStart w:id="824" w:name="_Toc128476345"/>
      <w:bookmarkStart w:id="825" w:name="_Toc128558363"/>
      <w:r w:rsidRPr="00C8165C">
        <w:rPr>
          <w:rFonts w:ascii="Times New Roman" w:hAnsi="Times New Roman" w:cs="Times New Roman"/>
          <w:b w:val="0"/>
          <w:color w:val="000000" w:themeColor="text1"/>
          <w:sz w:val="28"/>
          <w:szCs w:val="28"/>
        </w:rPr>
        <w:t>8.3. Строительство тепловых сетей, обеспечивающ</w:t>
      </w:r>
      <w:r w:rsidR="00BE6172">
        <w:rPr>
          <w:rFonts w:ascii="Times New Roman" w:hAnsi="Times New Roman" w:cs="Times New Roman"/>
          <w:b w:val="0"/>
          <w:color w:val="000000" w:themeColor="text1"/>
          <w:sz w:val="28"/>
          <w:szCs w:val="28"/>
        </w:rPr>
        <w:t>их условия, при наличии которых</w:t>
      </w:r>
      <w:r w:rsidR="00BE6172" w:rsidRPr="00BE6172">
        <w:rPr>
          <w:rFonts w:ascii="Times New Roman" w:hAnsi="Times New Roman" w:cs="Times New Roman"/>
          <w:b w:val="0"/>
          <w:color w:val="000000" w:themeColor="text1"/>
          <w:sz w:val="28"/>
          <w:szCs w:val="28"/>
        </w:rPr>
        <w:t xml:space="preserve"> </w:t>
      </w:r>
      <w:r w:rsidRPr="00C8165C">
        <w:rPr>
          <w:rFonts w:ascii="Times New Roman" w:hAnsi="Times New Roman" w:cs="Times New Roman"/>
          <w:b w:val="0"/>
          <w:color w:val="000000" w:themeColor="text1"/>
          <w:sz w:val="28"/>
          <w:szCs w:val="28"/>
        </w:rPr>
        <w:t>существует возможность поставок тепловой энергии потреб</w:t>
      </w:r>
      <w:r w:rsidR="00BE6172">
        <w:rPr>
          <w:rFonts w:ascii="Times New Roman" w:hAnsi="Times New Roman" w:cs="Times New Roman"/>
          <w:b w:val="0"/>
          <w:color w:val="000000" w:themeColor="text1"/>
          <w:sz w:val="28"/>
          <w:szCs w:val="28"/>
        </w:rPr>
        <w:t>ителям от различных источников</w:t>
      </w:r>
      <w:r w:rsidR="00BE6172" w:rsidRPr="00BE6172">
        <w:rPr>
          <w:rFonts w:ascii="Times New Roman" w:hAnsi="Times New Roman" w:cs="Times New Roman"/>
          <w:b w:val="0"/>
          <w:color w:val="000000" w:themeColor="text1"/>
          <w:sz w:val="28"/>
          <w:szCs w:val="28"/>
        </w:rPr>
        <w:t xml:space="preserve"> </w:t>
      </w:r>
      <w:r w:rsidRPr="00C8165C">
        <w:rPr>
          <w:rFonts w:ascii="Times New Roman" w:hAnsi="Times New Roman" w:cs="Times New Roman"/>
          <w:b w:val="0"/>
          <w:color w:val="000000" w:themeColor="text1"/>
          <w:sz w:val="28"/>
          <w:szCs w:val="28"/>
        </w:rPr>
        <w:t>тепловой энергии при сохранении надежности теплоснабжения</w:t>
      </w:r>
      <w:bookmarkEnd w:id="822"/>
      <w:bookmarkEnd w:id="823"/>
      <w:bookmarkEnd w:id="824"/>
      <w:bookmarkEnd w:id="825"/>
    </w:p>
    <w:p w14:paraId="5B1C6F1C"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Строительство, реконструкция и (или) модернизация тепловых сетей с целью обеспечения условий, при наличии которых существует возможн</w:t>
      </w:r>
      <w:r w:rsidR="00BE6172">
        <w:rPr>
          <w:rFonts w:ascii="Times New Roman" w:hAnsi="Times New Roman" w:cs="Times New Roman"/>
          <w:color w:val="000000" w:themeColor="text1"/>
          <w:sz w:val="28"/>
          <w:szCs w:val="28"/>
        </w:rPr>
        <w:t xml:space="preserve">ость поставок тепловой энергии </w:t>
      </w:r>
      <w:r w:rsidRPr="00C8165C">
        <w:rPr>
          <w:rFonts w:ascii="Times New Roman" w:hAnsi="Times New Roman" w:cs="Times New Roman"/>
          <w:color w:val="000000" w:themeColor="text1"/>
          <w:sz w:val="28"/>
          <w:szCs w:val="28"/>
        </w:rPr>
        <w:t>потребителям от различных источников тепловой эне</w:t>
      </w:r>
      <w:r w:rsidR="00BE6172">
        <w:rPr>
          <w:rFonts w:ascii="Times New Roman" w:hAnsi="Times New Roman" w:cs="Times New Roman"/>
          <w:color w:val="000000" w:themeColor="text1"/>
          <w:sz w:val="28"/>
          <w:szCs w:val="28"/>
        </w:rPr>
        <w:t xml:space="preserve">ргии при сохранении надежности </w:t>
      </w:r>
      <w:r w:rsidRPr="00C8165C">
        <w:rPr>
          <w:rFonts w:ascii="Times New Roman" w:hAnsi="Times New Roman" w:cs="Times New Roman"/>
          <w:color w:val="000000" w:themeColor="text1"/>
          <w:sz w:val="28"/>
          <w:szCs w:val="28"/>
        </w:rPr>
        <w:t>теплоснабжения не планируется.</w:t>
      </w:r>
    </w:p>
    <w:p w14:paraId="6CDF5B69"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26" w:name="_Toc391732483"/>
      <w:bookmarkStart w:id="827" w:name="_Toc435791343"/>
      <w:bookmarkStart w:id="828" w:name="_Toc6389332"/>
      <w:bookmarkStart w:id="829" w:name="_Toc128476346"/>
      <w:bookmarkStart w:id="830" w:name="_Toc128558364"/>
      <w:r w:rsidRPr="00C8165C">
        <w:rPr>
          <w:rFonts w:ascii="Times New Roman" w:hAnsi="Times New Roman" w:cs="Times New Roman"/>
          <w:b w:val="0"/>
          <w:color w:val="000000" w:themeColor="text1"/>
          <w:sz w:val="28"/>
          <w:szCs w:val="28"/>
        </w:rPr>
        <w:t>8.4. Строительство, реконструкция и (или) модернизаци</w:t>
      </w:r>
      <w:r w:rsidR="00BE6172">
        <w:rPr>
          <w:rFonts w:ascii="Times New Roman" w:hAnsi="Times New Roman" w:cs="Times New Roman"/>
          <w:b w:val="0"/>
          <w:color w:val="000000" w:themeColor="text1"/>
          <w:sz w:val="28"/>
          <w:szCs w:val="28"/>
        </w:rPr>
        <w:t xml:space="preserve">я тепловых сетей для повышения </w:t>
      </w:r>
      <w:r w:rsidRPr="00C8165C">
        <w:rPr>
          <w:rFonts w:ascii="Times New Roman" w:hAnsi="Times New Roman" w:cs="Times New Roman"/>
          <w:b w:val="0"/>
          <w:color w:val="000000" w:themeColor="text1"/>
          <w:sz w:val="28"/>
          <w:szCs w:val="28"/>
        </w:rPr>
        <w:t>эффективности функционирования системы теплоснабжения, в том</w:t>
      </w:r>
      <w:r w:rsidR="00BE6172">
        <w:rPr>
          <w:rFonts w:ascii="Times New Roman" w:hAnsi="Times New Roman" w:cs="Times New Roman"/>
          <w:b w:val="0"/>
          <w:color w:val="000000" w:themeColor="text1"/>
          <w:sz w:val="28"/>
          <w:szCs w:val="28"/>
        </w:rPr>
        <w:t xml:space="preserve"> числе за счет перевода </w:t>
      </w:r>
      <w:r w:rsidRPr="00C8165C">
        <w:rPr>
          <w:rFonts w:ascii="Times New Roman" w:hAnsi="Times New Roman" w:cs="Times New Roman"/>
          <w:b w:val="0"/>
          <w:color w:val="000000" w:themeColor="text1"/>
          <w:sz w:val="28"/>
          <w:szCs w:val="28"/>
        </w:rPr>
        <w:t>котельной в пиковый режим работы или ликвидации котельной</w:t>
      </w:r>
      <w:bookmarkEnd w:id="826"/>
      <w:bookmarkEnd w:id="827"/>
      <w:bookmarkEnd w:id="828"/>
      <w:bookmarkEnd w:id="829"/>
      <w:bookmarkEnd w:id="830"/>
    </w:p>
    <w:p w14:paraId="4FC2CDF8"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14:paraId="7F6482A0"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31" w:name="_Toc391732484"/>
      <w:bookmarkStart w:id="832" w:name="_Toc435791344"/>
      <w:bookmarkStart w:id="833" w:name="_Toc128476347"/>
      <w:bookmarkStart w:id="834" w:name="_Toc128558365"/>
      <w:r w:rsidRPr="00C8165C">
        <w:rPr>
          <w:rFonts w:ascii="Times New Roman" w:hAnsi="Times New Roman" w:cs="Times New Roman"/>
          <w:b w:val="0"/>
          <w:color w:val="000000" w:themeColor="text1"/>
          <w:sz w:val="28"/>
          <w:szCs w:val="28"/>
        </w:rPr>
        <w:t>8.5. Строительство тепловых сетей для обес</w:t>
      </w:r>
      <w:r w:rsidR="00CE27D7">
        <w:rPr>
          <w:rFonts w:ascii="Times New Roman" w:hAnsi="Times New Roman" w:cs="Times New Roman"/>
          <w:b w:val="0"/>
          <w:color w:val="000000" w:themeColor="text1"/>
          <w:sz w:val="28"/>
          <w:szCs w:val="28"/>
        </w:rPr>
        <w:t xml:space="preserve">печения нормативной надежности </w:t>
      </w:r>
      <w:r w:rsidRPr="00C8165C">
        <w:rPr>
          <w:rFonts w:ascii="Times New Roman" w:hAnsi="Times New Roman" w:cs="Times New Roman"/>
          <w:b w:val="0"/>
          <w:color w:val="000000" w:themeColor="text1"/>
          <w:sz w:val="28"/>
          <w:szCs w:val="28"/>
        </w:rPr>
        <w:t>теплоснабжения</w:t>
      </w:r>
      <w:bookmarkEnd w:id="831"/>
      <w:bookmarkEnd w:id="832"/>
      <w:bookmarkEnd w:id="833"/>
      <w:bookmarkEnd w:id="834"/>
    </w:p>
    <w:p w14:paraId="4DF424AB" w14:textId="77777777" w:rsidR="00CE27D7" w:rsidRPr="005A5DA1"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Строительство тепловых сетей для дублирования нерезервированных участков теплотрасс не предполагается. Длины участков не превышают </w:t>
      </w:r>
      <w:r w:rsidRPr="00C8165C">
        <w:rPr>
          <w:rFonts w:ascii="Times New Roman" w:hAnsi="Times New Roman" w:cs="Times New Roman"/>
          <w:color w:val="000000" w:themeColor="text1"/>
          <w:sz w:val="28"/>
          <w:szCs w:val="28"/>
        </w:rPr>
        <w:lastRenderedPageBreak/>
        <w:t>максимально допустимых не резервируемых. Обеспечение нормативной надежности теплоснабжения достигается рек</w:t>
      </w:r>
      <w:r w:rsidR="00BE6172">
        <w:rPr>
          <w:rFonts w:ascii="Times New Roman" w:hAnsi="Times New Roman" w:cs="Times New Roman"/>
          <w:color w:val="000000" w:themeColor="text1"/>
          <w:sz w:val="28"/>
          <w:szCs w:val="28"/>
        </w:rPr>
        <w:t>онструкцией существующих сетей.</w:t>
      </w:r>
      <w:bookmarkStart w:id="835" w:name="_Toc391732485"/>
      <w:bookmarkStart w:id="836" w:name="_Toc435791345"/>
      <w:bookmarkStart w:id="837" w:name="_Toc6389334"/>
    </w:p>
    <w:p w14:paraId="2A2F875E" w14:textId="77777777" w:rsidR="00AC4862" w:rsidRPr="00CE27D7"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38" w:name="_Toc128476348"/>
      <w:bookmarkStart w:id="839" w:name="_Toc128558366"/>
      <w:r w:rsidRPr="00C8165C">
        <w:rPr>
          <w:rFonts w:ascii="Times New Roman" w:hAnsi="Times New Roman" w:cs="Times New Roman"/>
          <w:b w:val="0"/>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835"/>
      <w:bookmarkEnd w:id="836"/>
      <w:bookmarkEnd w:id="837"/>
      <w:bookmarkEnd w:id="838"/>
      <w:bookmarkEnd w:id="839"/>
      <w:r w:rsidR="00CC3DEE">
        <w:rPr>
          <w:rFonts w:ascii="Times New Roman" w:hAnsi="Times New Roman" w:cs="Times New Roman"/>
          <w:b w:val="0"/>
          <w:color w:val="000000" w:themeColor="text1"/>
          <w:sz w:val="28"/>
          <w:szCs w:val="28"/>
        </w:rPr>
        <w:t>.</w:t>
      </w:r>
    </w:p>
    <w:p w14:paraId="7C68F36B"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bookmarkStart w:id="840" w:name="_Toc391732486"/>
      <w:bookmarkStart w:id="841" w:name="_Toc435791346"/>
      <w:bookmarkStart w:id="842" w:name="_Toc6389335"/>
      <w:r w:rsidRPr="00C8165C">
        <w:rPr>
          <w:rFonts w:ascii="Times New Roman" w:hAnsi="Times New Roman" w:cs="Times New Roman"/>
          <w:color w:val="000000" w:themeColor="text1"/>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w:t>
      </w:r>
      <w:r w:rsidR="00BE6172">
        <w:rPr>
          <w:rFonts w:ascii="Times New Roman" w:hAnsi="Times New Roman" w:cs="Times New Roman"/>
          <w:color w:val="000000" w:themeColor="text1"/>
          <w:sz w:val="28"/>
          <w:szCs w:val="28"/>
        </w:rPr>
        <w:t>астков с достаточным диаметром.</w:t>
      </w:r>
    </w:p>
    <w:p w14:paraId="614F3AA4"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43" w:name="_Toc128476349"/>
      <w:bookmarkStart w:id="844" w:name="_Toc128558367"/>
      <w:r w:rsidRPr="00C8165C">
        <w:rPr>
          <w:rFonts w:ascii="Times New Roman" w:hAnsi="Times New Roman" w:cs="Times New Roman"/>
          <w:b w:val="0"/>
          <w:color w:val="000000" w:themeColor="text1"/>
          <w:sz w:val="28"/>
          <w:szCs w:val="28"/>
        </w:rPr>
        <w:t>8.7. Реконструкция и (или) модернизация тепловых с</w:t>
      </w:r>
      <w:r w:rsidR="00BE6172">
        <w:rPr>
          <w:rFonts w:ascii="Times New Roman" w:hAnsi="Times New Roman" w:cs="Times New Roman"/>
          <w:b w:val="0"/>
          <w:color w:val="000000" w:themeColor="text1"/>
          <w:sz w:val="28"/>
          <w:szCs w:val="28"/>
        </w:rPr>
        <w:t>етей, подлежащих замене в связи</w:t>
      </w:r>
      <w:r w:rsidRPr="00C8165C">
        <w:rPr>
          <w:rFonts w:ascii="Times New Roman" w:hAnsi="Times New Roman" w:cs="Times New Roman"/>
          <w:b w:val="0"/>
          <w:color w:val="000000" w:themeColor="text1"/>
          <w:sz w:val="28"/>
          <w:szCs w:val="28"/>
        </w:rPr>
        <w:t xml:space="preserve"> с исчерпанием эксплуатационного ресурса</w:t>
      </w:r>
      <w:bookmarkEnd w:id="840"/>
      <w:bookmarkEnd w:id="841"/>
      <w:bookmarkEnd w:id="842"/>
      <w:bookmarkEnd w:id="843"/>
      <w:bookmarkEnd w:id="844"/>
      <w:r w:rsidR="00CC3DEE">
        <w:rPr>
          <w:rFonts w:ascii="Times New Roman" w:hAnsi="Times New Roman" w:cs="Times New Roman"/>
          <w:b w:val="0"/>
          <w:color w:val="000000" w:themeColor="text1"/>
          <w:sz w:val="28"/>
          <w:szCs w:val="28"/>
        </w:rPr>
        <w:t>.</w:t>
      </w:r>
    </w:p>
    <w:p w14:paraId="37899FA3"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w:t>
      </w:r>
      <w:r w:rsidR="00BE6172">
        <w:rPr>
          <w:rFonts w:ascii="Times New Roman" w:hAnsi="Times New Roman" w:cs="Times New Roman"/>
          <w:color w:val="000000" w:themeColor="text1"/>
          <w:sz w:val="28"/>
          <w:szCs w:val="28"/>
        </w:rPr>
        <w:t>вания состояния тепловых сетей.</w:t>
      </w:r>
    </w:p>
    <w:p w14:paraId="35BE05EF"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45" w:name="_Toc391732487"/>
      <w:bookmarkStart w:id="846" w:name="_Toc435791347"/>
      <w:bookmarkStart w:id="847" w:name="_Toc6389336"/>
      <w:bookmarkStart w:id="848" w:name="_Toc128476350"/>
      <w:bookmarkStart w:id="849" w:name="_Toc128558368"/>
      <w:r w:rsidRPr="00C8165C">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845"/>
      <w:bookmarkEnd w:id="846"/>
      <w:bookmarkEnd w:id="847"/>
      <w:bookmarkEnd w:id="848"/>
      <w:bookmarkEnd w:id="849"/>
      <w:r w:rsidR="00CC3DEE">
        <w:rPr>
          <w:rFonts w:ascii="Times New Roman" w:hAnsi="Times New Roman" w:cs="Times New Roman"/>
          <w:b w:val="0"/>
          <w:color w:val="000000" w:themeColor="text1"/>
          <w:sz w:val="28"/>
          <w:szCs w:val="28"/>
        </w:rPr>
        <w:t>.</w:t>
      </w:r>
    </w:p>
    <w:p w14:paraId="55F673DF" w14:textId="77777777" w:rsidR="00AC4862" w:rsidRPr="00BE6172"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 Архангельского сельского поселения, отсутствуют. Все насосное оборудование находится в зда</w:t>
      </w:r>
      <w:bookmarkStart w:id="850" w:name="_Toc391732488"/>
      <w:bookmarkStart w:id="851" w:name="_Toc435791348"/>
      <w:r w:rsidR="00BE6172">
        <w:rPr>
          <w:rFonts w:ascii="Times New Roman" w:hAnsi="Times New Roman" w:cs="Times New Roman"/>
          <w:color w:val="000000" w:themeColor="text1"/>
          <w:sz w:val="28"/>
          <w:szCs w:val="28"/>
        </w:rPr>
        <w:t xml:space="preserve">нии соответствующей котельной. </w:t>
      </w:r>
    </w:p>
    <w:p w14:paraId="6AC807E1" w14:textId="77777777" w:rsidR="00AC4862" w:rsidRPr="00BE6172" w:rsidRDefault="00832394" w:rsidP="00CC3DEE">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52" w:name="_Toc128476351"/>
      <w:bookmarkStart w:id="853" w:name="_Toc128558369"/>
      <w:bookmarkStart w:id="854" w:name="_Toc435791349"/>
      <w:bookmarkEnd w:id="850"/>
      <w:bookmarkEnd w:id="851"/>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9. Предложения по переводу открытых с</w:t>
      </w:r>
      <w:r w:rsidR="00BE6172">
        <w:rPr>
          <w:rFonts w:ascii="Times New Roman" w:hAnsi="Times New Roman" w:cs="Times New Roman"/>
          <w:b w:val="0"/>
          <w:color w:val="000000" w:themeColor="text1"/>
          <w:sz w:val="28"/>
          <w:szCs w:val="28"/>
        </w:rPr>
        <w:t xml:space="preserve">истем теплоснабжения (горячего </w:t>
      </w:r>
      <w:r w:rsidR="00AC4862" w:rsidRPr="00C8165C">
        <w:rPr>
          <w:rFonts w:ascii="Times New Roman" w:hAnsi="Times New Roman" w:cs="Times New Roman"/>
          <w:b w:val="0"/>
          <w:color w:val="000000" w:themeColor="text1"/>
          <w:sz w:val="28"/>
          <w:szCs w:val="28"/>
        </w:rPr>
        <w:t>водоснабжения)</w:t>
      </w:r>
      <w:r w:rsidR="00133B10">
        <w:rPr>
          <w:rFonts w:ascii="Times New Roman" w:hAnsi="Times New Roman" w:cs="Times New Roman"/>
          <w:b w:val="0"/>
          <w:color w:val="000000" w:themeColor="text1"/>
          <w:sz w:val="28"/>
          <w:szCs w:val="28"/>
        </w:rPr>
        <w:t>, отдельных участков таких систем</w:t>
      </w:r>
      <w:r w:rsidR="00AC4862" w:rsidRPr="00C8165C">
        <w:rPr>
          <w:rFonts w:ascii="Times New Roman" w:hAnsi="Times New Roman" w:cs="Times New Roman"/>
          <w:b w:val="0"/>
          <w:color w:val="000000" w:themeColor="text1"/>
          <w:sz w:val="28"/>
          <w:szCs w:val="28"/>
        </w:rPr>
        <w:t xml:space="preserve"> </w:t>
      </w:r>
      <w:r w:rsidR="00133B10">
        <w:rPr>
          <w:rFonts w:ascii="Times New Roman" w:hAnsi="Times New Roman" w:cs="Times New Roman"/>
          <w:b w:val="0"/>
          <w:color w:val="000000" w:themeColor="text1"/>
          <w:sz w:val="28"/>
          <w:szCs w:val="28"/>
        </w:rPr>
        <w:t>на</w:t>
      </w:r>
      <w:r w:rsidR="00AC4862" w:rsidRPr="00C8165C">
        <w:rPr>
          <w:rFonts w:ascii="Times New Roman" w:hAnsi="Times New Roman" w:cs="Times New Roman"/>
          <w:b w:val="0"/>
          <w:color w:val="000000" w:themeColor="text1"/>
          <w:sz w:val="28"/>
          <w:szCs w:val="28"/>
        </w:rPr>
        <w:t xml:space="preserve"> закрытые системы горячего водоснабжения</w:t>
      </w:r>
      <w:bookmarkEnd w:id="852"/>
      <w:bookmarkEnd w:id="853"/>
      <w:r w:rsidR="00CC3DEE">
        <w:rPr>
          <w:rFonts w:ascii="Times New Roman" w:hAnsi="Times New Roman" w:cs="Times New Roman"/>
          <w:b w:val="0"/>
          <w:color w:val="000000" w:themeColor="text1"/>
          <w:sz w:val="28"/>
          <w:szCs w:val="28"/>
        </w:rPr>
        <w:t>.</w:t>
      </w:r>
    </w:p>
    <w:p w14:paraId="16E322B9"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55" w:name="_Toc128476352"/>
      <w:bookmarkStart w:id="856" w:name="_Toc128558370"/>
      <w:r w:rsidRPr="00C8165C">
        <w:rPr>
          <w:rFonts w:ascii="Times New Roman" w:hAnsi="Times New Roman" w:cs="Times New Roman"/>
          <w:b w:val="0"/>
          <w:color w:val="000000" w:themeColor="text1"/>
          <w:sz w:val="28"/>
          <w:szCs w:val="28"/>
        </w:rPr>
        <w:t>9.1. Технико-экономическое обоснование пре</w:t>
      </w:r>
      <w:r w:rsidR="00BE6172">
        <w:rPr>
          <w:rFonts w:ascii="Times New Roman" w:hAnsi="Times New Roman" w:cs="Times New Roman"/>
          <w:b w:val="0"/>
          <w:color w:val="000000" w:themeColor="text1"/>
          <w:sz w:val="28"/>
          <w:szCs w:val="28"/>
        </w:rPr>
        <w:t>дложений по типам присоединений</w:t>
      </w:r>
      <w:r w:rsidR="00E03F2B">
        <w:rPr>
          <w:rFonts w:ascii="Times New Roman" w:hAnsi="Times New Roman" w:cs="Times New Roman"/>
          <w:b w:val="0"/>
          <w:color w:val="000000" w:themeColor="text1"/>
          <w:sz w:val="28"/>
          <w:szCs w:val="28"/>
        </w:rPr>
        <w:t xml:space="preserve"> </w:t>
      </w:r>
      <w:r w:rsidRPr="00C8165C">
        <w:rPr>
          <w:rFonts w:ascii="Times New Roman" w:hAnsi="Times New Roman" w:cs="Times New Roman"/>
          <w:b w:val="0"/>
          <w:color w:val="000000" w:themeColor="text1"/>
          <w:sz w:val="28"/>
          <w:szCs w:val="28"/>
        </w:rPr>
        <w:t>тепло</w:t>
      </w:r>
      <w:r w:rsidR="00E03F2B">
        <w:rPr>
          <w:rFonts w:ascii="Times New Roman" w:hAnsi="Times New Roman" w:cs="Times New Roman"/>
          <w:b w:val="0"/>
          <w:color w:val="000000" w:themeColor="text1"/>
          <w:sz w:val="28"/>
          <w:szCs w:val="28"/>
        </w:rPr>
        <w:t>-</w:t>
      </w:r>
      <w:r w:rsidRPr="00C8165C">
        <w:rPr>
          <w:rFonts w:ascii="Times New Roman" w:hAnsi="Times New Roman" w:cs="Times New Roman"/>
          <w:b w:val="0"/>
          <w:color w:val="000000" w:themeColor="text1"/>
          <w:sz w:val="28"/>
          <w:szCs w:val="28"/>
        </w:rPr>
        <w:t>потребляющих установок потребителей (или присоединений абонентских вво</w:t>
      </w:r>
      <w:r w:rsidR="00BE6172">
        <w:rPr>
          <w:rFonts w:ascii="Times New Roman" w:hAnsi="Times New Roman" w:cs="Times New Roman"/>
          <w:b w:val="0"/>
          <w:color w:val="000000" w:themeColor="text1"/>
          <w:sz w:val="28"/>
          <w:szCs w:val="28"/>
        </w:rPr>
        <w:t xml:space="preserve">дов) </w:t>
      </w:r>
      <w:r w:rsidRPr="00C8165C">
        <w:rPr>
          <w:rFonts w:ascii="Times New Roman" w:hAnsi="Times New Roman" w:cs="Times New Roman"/>
          <w:b w:val="0"/>
          <w:color w:val="000000" w:themeColor="text1"/>
          <w:sz w:val="28"/>
          <w:szCs w:val="28"/>
        </w:rPr>
        <w:t xml:space="preserve">к тепловым сетям, обеспечивающим перевод потребителей, </w:t>
      </w:r>
      <w:r w:rsidR="00BE6172">
        <w:rPr>
          <w:rFonts w:ascii="Times New Roman" w:hAnsi="Times New Roman" w:cs="Times New Roman"/>
          <w:b w:val="0"/>
          <w:color w:val="000000" w:themeColor="text1"/>
          <w:sz w:val="28"/>
          <w:szCs w:val="28"/>
        </w:rPr>
        <w:t xml:space="preserve">подключенных к открытой системе </w:t>
      </w:r>
      <w:r w:rsidRPr="00C8165C">
        <w:rPr>
          <w:rFonts w:ascii="Times New Roman" w:hAnsi="Times New Roman" w:cs="Times New Roman"/>
          <w:b w:val="0"/>
          <w:color w:val="000000" w:themeColor="text1"/>
          <w:sz w:val="28"/>
          <w:szCs w:val="28"/>
        </w:rPr>
        <w:t>теплоснабжения (горячего водоснабжения),</w:t>
      </w:r>
      <w:r w:rsidR="00133B10">
        <w:rPr>
          <w:rFonts w:ascii="Times New Roman" w:hAnsi="Times New Roman" w:cs="Times New Roman"/>
          <w:b w:val="0"/>
          <w:color w:val="000000" w:themeColor="text1"/>
          <w:sz w:val="28"/>
          <w:szCs w:val="28"/>
        </w:rPr>
        <w:t xml:space="preserve"> отдельным участкам такой системы,</w:t>
      </w:r>
      <w:r w:rsidRPr="00C8165C">
        <w:rPr>
          <w:rFonts w:ascii="Times New Roman" w:hAnsi="Times New Roman" w:cs="Times New Roman"/>
          <w:b w:val="0"/>
          <w:color w:val="000000" w:themeColor="text1"/>
          <w:sz w:val="28"/>
          <w:szCs w:val="28"/>
        </w:rPr>
        <w:t xml:space="preserve"> на закрытую систему горячего водоснабжения</w:t>
      </w:r>
      <w:bookmarkEnd w:id="855"/>
      <w:bookmarkEnd w:id="856"/>
      <w:r w:rsidR="00CC3DEE">
        <w:rPr>
          <w:rFonts w:ascii="Times New Roman" w:hAnsi="Times New Roman" w:cs="Times New Roman"/>
          <w:b w:val="0"/>
          <w:color w:val="000000" w:themeColor="text1"/>
          <w:sz w:val="28"/>
          <w:szCs w:val="28"/>
        </w:rPr>
        <w:t>.</w:t>
      </w:r>
    </w:p>
    <w:p w14:paraId="22B7E0E9"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Источники тепловой энергии Архангельского сельского поселения функционируют по закрытой системе теплоснабжения. Присоединения тепло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14:paraId="033C0BFC" w14:textId="77777777" w:rsidR="00AC4862" w:rsidRPr="004A7749"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57" w:name="_Toc128476353"/>
      <w:bookmarkStart w:id="858" w:name="_Toc128558371"/>
      <w:r w:rsidRPr="00C8165C">
        <w:rPr>
          <w:rFonts w:ascii="Times New Roman" w:hAnsi="Times New Roman" w:cs="Times New Roman"/>
          <w:b w:val="0"/>
          <w:color w:val="000000" w:themeColor="text1"/>
          <w:sz w:val="28"/>
          <w:szCs w:val="28"/>
        </w:rPr>
        <w:t>9.2. Выбор и обоснование метода регулирования отпуска</w:t>
      </w:r>
      <w:r w:rsidR="00BE6172">
        <w:rPr>
          <w:rFonts w:ascii="Times New Roman" w:hAnsi="Times New Roman" w:cs="Times New Roman"/>
          <w:b w:val="0"/>
          <w:color w:val="000000" w:themeColor="text1"/>
          <w:sz w:val="28"/>
          <w:szCs w:val="28"/>
        </w:rPr>
        <w:t xml:space="preserve"> тепловой энергии от источников </w:t>
      </w:r>
      <w:r w:rsidRPr="00C8165C">
        <w:rPr>
          <w:rFonts w:ascii="Times New Roman" w:hAnsi="Times New Roman" w:cs="Times New Roman"/>
          <w:b w:val="0"/>
          <w:color w:val="000000" w:themeColor="text1"/>
          <w:sz w:val="28"/>
          <w:szCs w:val="28"/>
        </w:rPr>
        <w:t>тепловой энергии</w:t>
      </w:r>
      <w:bookmarkEnd w:id="857"/>
      <w:bookmarkEnd w:id="858"/>
      <w:r w:rsidR="00CC3DEE">
        <w:rPr>
          <w:rFonts w:ascii="Times New Roman" w:hAnsi="Times New Roman" w:cs="Times New Roman"/>
          <w:b w:val="0"/>
          <w:color w:val="000000" w:themeColor="text1"/>
          <w:sz w:val="28"/>
          <w:szCs w:val="28"/>
        </w:rPr>
        <w:t>.</w:t>
      </w:r>
    </w:p>
    <w:p w14:paraId="31A48502"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14:paraId="0F8F7BFE"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14:paraId="0E9476B9"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количественном методе изменяют расход теплоносителя при неизменной температуре.</w:t>
      </w:r>
    </w:p>
    <w:p w14:paraId="709B5A91"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14:paraId="12EE51D5"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 xml:space="preserve">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w:t>
      </w:r>
      <w:proofErr w:type="spellStart"/>
      <w:r w:rsidRPr="00C8165C">
        <w:rPr>
          <w:rFonts w:ascii="Times New Roman" w:hAnsi="Times New Roman" w:cs="Times New Roman"/>
          <w:color w:val="000000" w:themeColor="text1"/>
          <w:sz w:val="28"/>
          <w:szCs w:val="28"/>
        </w:rPr>
        <w:t>разрегулировке</w:t>
      </w:r>
      <w:proofErr w:type="spellEnd"/>
      <w:r w:rsidRPr="00C8165C">
        <w:rPr>
          <w:rFonts w:ascii="Times New Roman" w:hAnsi="Times New Roman" w:cs="Times New Roman"/>
          <w:color w:val="000000" w:themeColor="text1"/>
          <w:sz w:val="28"/>
          <w:szCs w:val="28"/>
        </w:rPr>
        <w:t>.</w:t>
      </w:r>
    </w:p>
    <w:p w14:paraId="5BC6143F"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14:paraId="590393BF"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14:paraId="7947DE93"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14:paraId="5532A596"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14:paraId="130752D2"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14:paraId="1B010846"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14:paraId="11A731EF"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параметра теплоносителя с учетом местных факторов.</w:t>
      </w:r>
    </w:p>
    <w:p w14:paraId="563362C2"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Индивидуальное регулирование осуществляется непосредственно у тепло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потребляющих приборов, например, у нагревательных приборов систем отопления, и дополняет другие виды регулирования.</w:t>
      </w:r>
    </w:p>
    <w:p w14:paraId="0C608A84"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14:paraId="6EAE9BDA"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3B9DF959"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3673AE9D"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паровых системах теплоснабжения качественное регулирование не </w:t>
      </w:r>
      <w:r w:rsidRPr="00C8165C">
        <w:rPr>
          <w:rFonts w:ascii="Times New Roman" w:hAnsi="Times New Roman" w:cs="Times New Roman"/>
          <w:color w:val="000000" w:themeColor="text1"/>
          <w:sz w:val="28"/>
          <w:szCs w:val="28"/>
        </w:rPr>
        <w:lastRenderedPageBreak/>
        <w:t>приемлемо ввиду того, что изменение температур в необходимом диапазоне требует большого изменения давления.</w:t>
      </w:r>
    </w:p>
    <w:p w14:paraId="0EFE8A5D" w14:textId="77777777" w:rsidR="00AC4862" w:rsidRPr="00CE27D7"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w:t>
      </w:r>
      <w:r w:rsidR="00CE27D7">
        <w:rPr>
          <w:rFonts w:ascii="Times New Roman" w:hAnsi="Times New Roman" w:cs="Times New Roman"/>
          <w:color w:val="000000" w:themeColor="text1"/>
          <w:sz w:val="28"/>
          <w:szCs w:val="28"/>
        </w:rPr>
        <w:t>е количественное регулирование.</w:t>
      </w:r>
    </w:p>
    <w:p w14:paraId="560ED6A5"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59" w:name="_Toc128476354"/>
      <w:bookmarkStart w:id="860" w:name="_Toc128558372"/>
      <w:r w:rsidRPr="00C8165C">
        <w:rPr>
          <w:rFonts w:ascii="Times New Roman" w:hAnsi="Times New Roman" w:cs="Times New Roman"/>
          <w:b w:val="0"/>
          <w:color w:val="000000" w:themeColor="text1"/>
          <w:sz w:val="28"/>
          <w:szCs w:val="28"/>
        </w:rPr>
        <w:t xml:space="preserve">9.3. </w:t>
      </w:r>
      <w:r w:rsidR="00E64006">
        <w:rPr>
          <w:rFonts w:ascii="Times New Roman" w:hAnsi="Times New Roman" w:cs="Times New Roman"/>
          <w:b w:val="0"/>
          <w:color w:val="000000" w:themeColor="text1"/>
          <w:sz w:val="28"/>
          <w:szCs w:val="28"/>
        </w:rPr>
        <w:t>П</w:t>
      </w:r>
      <w:r w:rsidR="00133B10" w:rsidRPr="00133B10">
        <w:rPr>
          <w:rFonts w:ascii="Times New Roman" w:hAnsi="Times New Roman" w:cs="Times New Roman"/>
          <w:b w:val="0"/>
          <w:color w:val="000000" w:themeColor="text1"/>
          <w:sz w:val="28"/>
          <w:szCs w:val="28"/>
        </w:rPr>
        <w:t xml:space="preserve">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w:t>
      </w:r>
      <w:r w:rsidR="00133B10">
        <w:rPr>
          <w:rFonts w:ascii="Times New Roman" w:hAnsi="Times New Roman" w:cs="Times New Roman"/>
          <w:b w:val="0"/>
          <w:color w:val="000000" w:themeColor="text1"/>
          <w:sz w:val="28"/>
          <w:szCs w:val="28"/>
        </w:rPr>
        <w:t>тепловой энергии к потребителям</w:t>
      </w:r>
      <w:bookmarkEnd w:id="859"/>
      <w:bookmarkEnd w:id="860"/>
    </w:p>
    <w:p w14:paraId="124D4F03" w14:textId="77777777" w:rsidR="00AC4862" w:rsidRPr="00BE6172"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Открытые системы теплоснабжения в городском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3ADCDC1D"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61" w:name="_Toc128476355"/>
      <w:bookmarkStart w:id="862" w:name="_Toc128558373"/>
      <w:r w:rsidRPr="00C8165C">
        <w:rPr>
          <w:rFonts w:ascii="Times New Roman" w:hAnsi="Times New Roman" w:cs="Times New Roman"/>
          <w:b w:val="0"/>
          <w:color w:val="000000" w:themeColor="text1"/>
          <w:sz w:val="28"/>
          <w:szCs w:val="28"/>
        </w:rPr>
        <w:t>9.4. Расчет потребности инвестиций для перевода о</w:t>
      </w:r>
      <w:r w:rsidR="00BE6172">
        <w:rPr>
          <w:rFonts w:ascii="Times New Roman" w:hAnsi="Times New Roman" w:cs="Times New Roman"/>
          <w:b w:val="0"/>
          <w:color w:val="000000" w:themeColor="text1"/>
          <w:sz w:val="28"/>
          <w:szCs w:val="28"/>
        </w:rPr>
        <w:t xml:space="preserve">ткрытой системы теплоснабжения </w:t>
      </w:r>
      <w:r w:rsidRPr="00C8165C">
        <w:rPr>
          <w:rFonts w:ascii="Times New Roman" w:hAnsi="Times New Roman" w:cs="Times New Roman"/>
          <w:b w:val="0"/>
          <w:color w:val="000000" w:themeColor="text1"/>
          <w:sz w:val="28"/>
          <w:szCs w:val="28"/>
        </w:rPr>
        <w:t>(горячего водоснабжения)</w:t>
      </w:r>
      <w:r w:rsidR="00A135F6">
        <w:rPr>
          <w:rFonts w:ascii="Times New Roman" w:hAnsi="Times New Roman" w:cs="Times New Roman"/>
          <w:b w:val="0"/>
          <w:color w:val="000000" w:themeColor="text1"/>
          <w:sz w:val="28"/>
          <w:szCs w:val="28"/>
        </w:rPr>
        <w:t>, отдельных участков таких систем</w:t>
      </w:r>
      <w:r w:rsidRPr="00C8165C">
        <w:rPr>
          <w:rFonts w:ascii="Times New Roman" w:hAnsi="Times New Roman" w:cs="Times New Roman"/>
          <w:b w:val="0"/>
          <w:color w:val="000000" w:themeColor="text1"/>
          <w:sz w:val="28"/>
          <w:szCs w:val="28"/>
        </w:rPr>
        <w:t xml:space="preserve"> </w:t>
      </w:r>
      <w:r w:rsidR="00A135F6">
        <w:rPr>
          <w:rFonts w:ascii="Times New Roman" w:hAnsi="Times New Roman" w:cs="Times New Roman"/>
          <w:b w:val="0"/>
          <w:color w:val="000000" w:themeColor="text1"/>
          <w:sz w:val="28"/>
          <w:szCs w:val="28"/>
        </w:rPr>
        <w:t>на</w:t>
      </w:r>
      <w:r w:rsidRPr="00C8165C">
        <w:rPr>
          <w:rFonts w:ascii="Times New Roman" w:hAnsi="Times New Roman" w:cs="Times New Roman"/>
          <w:b w:val="0"/>
          <w:color w:val="000000" w:themeColor="text1"/>
          <w:sz w:val="28"/>
          <w:szCs w:val="28"/>
        </w:rPr>
        <w:t xml:space="preserve"> закрыт</w:t>
      </w:r>
      <w:r w:rsidR="00133B10">
        <w:rPr>
          <w:rFonts w:ascii="Times New Roman" w:hAnsi="Times New Roman" w:cs="Times New Roman"/>
          <w:b w:val="0"/>
          <w:color w:val="000000" w:themeColor="text1"/>
          <w:sz w:val="28"/>
          <w:szCs w:val="28"/>
        </w:rPr>
        <w:t>ые</w:t>
      </w:r>
      <w:r w:rsidRPr="00C8165C">
        <w:rPr>
          <w:rFonts w:ascii="Times New Roman" w:hAnsi="Times New Roman" w:cs="Times New Roman"/>
          <w:b w:val="0"/>
          <w:color w:val="000000" w:themeColor="text1"/>
          <w:sz w:val="28"/>
          <w:szCs w:val="28"/>
        </w:rPr>
        <w:t xml:space="preserve"> систем</w:t>
      </w:r>
      <w:r w:rsidR="00133B10">
        <w:rPr>
          <w:rFonts w:ascii="Times New Roman" w:hAnsi="Times New Roman" w:cs="Times New Roman"/>
          <w:b w:val="0"/>
          <w:color w:val="000000" w:themeColor="text1"/>
          <w:sz w:val="28"/>
          <w:szCs w:val="28"/>
        </w:rPr>
        <w:t>ы</w:t>
      </w:r>
      <w:r w:rsidRPr="00C8165C">
        <w:rPr>
          <w:rFonts w:ascii="Times New Roman" w:hAnsi="Times New Roman" w:cs="Times New Roman"/>
          <w:b w:val="0"/>
          <w:color w:val="000000" w:themeColor="text1"/>
          <w:sz w:val="28"/>
          <w:szCs w:val="28"/>
        </w:rPr>
        <w:t xml:space="preserve"> горячего водоснабжения</w:t>
      </w:r>
      <w:bookmarkEnd w:id="861"/>
      <w:bookmarkEnd w:id="862"/>
    </w:p>
    <w:p w14:paraId="45F51CF3"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Открытые системы теплоснабжения в городском поселении отсутствуют.</w:t>
      </w:r>
    </w:p>
    <w:p w14:paraId="67647D00"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w:t>
      </w:r>
      <w:r w:rsidR="00A135F6">
        <w:rPr>
          <w:rFonts w:ascii="Times New Roman" w:hAnsi="Times New Roman" w:cs="Times New Roman"/>
          <w:color w:val="000000" w:themeColor="text1"/>
          <w:sz w:val="28"/>
          <w:szCs w:val="28"/>
        </w:rPr>
        <w:t>, отдельных</w:t>
      </w:r>
      <w:r w:rsidRPr="00C8165C">
        <w:rPr>
          <w:rFonts w:ascii="Times New Roman" w:hAnsi="Times New Roman" w:cs="Times New Roman"/>
          <w:color w:val="000000" w:themeColor="text1"/>
          <w:sz w:val="28"/>
          <w:szCs w:val="28"/>
        </w:rPr>
        <w:t xml:space="preserve"> </w:t>
      </w:r>
      <w:r w:rsidR="00A135F6">
        <w:rPr>
          <w:rFonts w:ascii="Times New Roman" w:hAnsi="Times New Roman" w:cs="Times New Roman"/>
          <w:color w:val="000000" w:themeColor="text1"/>
          <w:sz w:val="28"/>
          <w:szCs w:val="28"/>
        </w:rPr>
        <w:t>участков таких систем на</w:t>
      </w:r>
      <w:r w:rsidRPr="00C8165C">
        <w:rPr>
          <w:rFonts w:ascii="Times New Roman" w:hAnsi="Times New Roman" w:cs="Times New Roman"/>
          <w:color w:val="000000" w:themeColor="text1"/>
          <w:sz w:val="28"/>
          <w:szCs w:val="28"/>
        </w:rPr>
        <w:t xml:space="preserve"> закрытую систему горячего водоснабжения не требуются.</w:t>
      </w:r>
    </w:p>
    <w:p w14:paraId="151C6A54"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63" w:name="_Toc128476356"/>
      <w:bookmarkStart w:id="864" w:name="_Toc128558374"/>
      <w:r w:rsidRPr="00C8165C">
        <w:rPr>
          <w:rFonts w:ascii="Times New Roman" w:hAnsi="Times New Roman" w:cs="Times New Roman"/>
          <w:b w:val="0"/>
          <w:color w:val="000000" w:themeColor="text1"/>
          <w:sz w:val="28"/>
          <w:szCs w:val="28"/>
        </w:rPr>
        <w:t>9.5. Оценк</w:t>
      </w:r>
      <w:r w:rsidR="00E64006">
        <w:rPr>
          <w:rFonts w:ascii="Times New Roman" w:hAnsi="Times New Roman" w:cs="Times New Roman"/>
          <w:b w:val="0"/>
          <w:color w:val="000000" w:themeColor="text1"/>
          <w:sz w:val="28"/>
          <w:szCs w:val="28"/>
        </w:rPr>
        <w:t>а</w:t>
      </w:r>
      <w:r w:rsidRPr="00C8165C">
        <w:rPr>
          <w:rFonts w:ascii="Times New Roman" w:hAnsi="Times New Roman" w:cs="Times New Roman"/>
          <w:b w:val="0"/>
          <w:color w:val="000000" w:themeColor="text1"/>
          <w:sz w:val="28"/>
          <w:szCs w:val="28"/>
        </w:rPr>
        <w:t xml:space="preserve"> целевых показателей эффективности и кач</w:t>
      </w:r>
      <w:r w:rsidR="00BE6172">
        <w:rPr>
          <w:rFonts w:ascii="Times New Roman" w:hAnsi="Times New Roman" w:cs="Times New Roman"/>
          <w:b w:val="0"/>
          <w:color w:val="000000" w:themeColor="text1"/>
          <w:sz w:val="28"/>
          <w:szCs w:val="28"/>
        </w:rPr>
        <w:t xml:space="preserve">ества теплоснабжения в открытой </w:t>
      </w:r>
      <w:r w:rsidRPr="00C8165C">
        <w:rPr>
          <w:rFonts w:ascii="Times New Roman" w:hAnsi="Times New Roman" w:cs="Times New Roman"/>
          <w:b w:val="0"/>
          <w:color w:val="000000" w:themeColor="text1"/>
          <w:sz w:val="28"/>
          <w:szCs w:val="28"/>
        </w:rPr>
        <w:t>системе теплоснабжения (горячего водоснабжен</w:t>
      </w:r>
      <w:r w:rsidR="00BE6172">
        <w:rPr>
          <w:rFonts w:ascii="Times New Roman" w:hAnsi="Times New Roman" w:cs="Times New Roman"/>
          <w:b w:val="0"/>
          <w:color w:val="000000" w:themeColor="text1"/>
          <w:sz w:val="28"/>
          <w:szCs w:val="28"/>
        </w:rPr>
        <w:t>ия)</w:t>
      </w:r>
      <w:r w:rsidR="00133B10">
        <w:rPr>
          <w:rFonts w:ascii="Times New Roman" w:hAnsi="Times New Roman" w:cs="Times New Roman"/>
          <w:b w:val="0"/>
          <w:color w:val="000000" w:themeColor="text1"/>
          <w:sz w:val="28"/>
          <w:szCs w:val="28"/>
        </w:rPr>
        <w:t>, отдельных участков таких систем</w:t>
      </w:r>
      <w:r w:rsidR="00BE6172">
        <w:rPr>
          <w:rFonts w:ascii="Times New Roman" w:hAnsi="Times New Roman" w:cs="Times New Roman"/>
          <w:b w:val="0"/>
          <w:color w:val="000000" w:themeColor="text1"/>
          <w:sz w:val="28"/>
          <w:szCs w:val="28"/>
        </w:rPr>
        <w:t xml:space="preserve"> </w:t>
      </w:r>
      <w:r w:rsidR="00133B10">
        <w:rPr>
          <w:rFonts w:ascii="Times New Roman" w:hAnsi="Times New Roman" w:cs="Times New Roman"/>
          <w:b w:val="0"/>
          <w:color w:val="000000" w:themeColor="text1"/>
          <w:sz w:val="28"/>
          <w:szCs w:val="28"/>
        </w:rPr>
        <w:t>на</w:t>
      </w:r>
      <w:r w:rsidR="00BE6172">
        <w:rPr>
          <w:rFonts w:ascii="Times New Roman" w:hAnsi="Times New Roman" w:cs="Times New Roman"/>
          <w:b w:val="0"/>
          <w:color w:val="000000" w:themeColor="text1"/>
          <w:sz w:val="28"/>
          <w:szCs w:val="28"/>
        </w:rPr>
        <w:t xml:space="preserve"> закрыт</w:t>
      </w:r>
      <w:r w:rsidR="00133B10">
        <w:rPr>
          <w:rFonts w:ascii="Times New Roman" w:hAnsi="Times New Roman" w:cs="Times New Roman"/>
          <w:b w:val="0"/>
          <w:color w:val="000000" w:themeColor="text1"/>
          <w:sz w:val="28"/>
          <w:szCs w:val="28"/>
        </w:rPr>
        <w:t>ые</w:t>
      </w:r>
      <w:r w:rsidR="00BE6172">
        <w:rPr>
          <w:rFonts w:ascii="Times New Roman" w:hAnsi="Times New Roman" w:cs="Times New Roman"/>
          <w:b w:val="0"/>
          <w:color w:val="000000" w:themeColor="text1"/>
          <w:sz w:val="28"/>
          <w:szCs w:val="28"/>
        </w:rPr>
        <w:t xml:space="preserve"> систем</w:t>
      </w:r>
      <w:r w:rsidR="00133B10">
        <w:rPr>
          <w:rFonts w:ascii="Times New Roman" w:hAnsi="Times New Roman" w:cs="Times New Roman"/>
          <w:b w:val="0"/>
          <w:color w:val="000000" w:themeColor="text1"/>
          <w:sz w:val="28"/>
          <w:szCs w:val="28"/>
        </w:rPr>
        <w:t>ы</w:t>
      </w:r>
      <w:r w:rsidR="00BE6172">
        <w:rPr>
          <w:rFonts w:ascii="Times New Roman" w:hAnsi="Times New Roman" w:cs="Times New Roman"/>
          <w:b w:val="0"/>
          <w:color w:val="000000" w:themeColor="text1"/>
          <w:sz w:val="28"/>
          <w:szCs w:val="28"/>
        </w:rPr>
        <w:t xml:space="preserve"> горячего </w:t>
      </w:r>
      <w:r w:rsidRPr="00C8165C">
        <w:rPr>
          <w:rFonts w:ascii="Times New Roman" w:hAnsi="Times New Roman" w:cs="Times New Roman"/>
          <w:b w:val="0"/>
          <w:color w:val="000000" w:themeColor="text1"/>
          <w:sz w:val="28"/>
          <w:szCs w:val="28"/>
        </w:rPr>
        <w:t>водоснабжения</w:t>
      </w:r>
      <w:bookmarkEnd w:id="863"/>
      <w:bookmarkEnd w:id="864"/>
    </w:p>
    <w:p w14:paraId="7E27DF9E"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Существуют следующие недостатки открытой схемы теплоснабжения:</w:t>
      </w:r>
    </w:p>
    <w:p w14:paraId="5ABABF10" w14:textId="77777777" w:rsidR="00AC4862" w:rsidRPr="00C8165C" w:rsidRDefault="00AC4862" w:rsidP="00CC3DEE">
      <w:pPr>
        <w:pStyle w:val="ad"/>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повышенные расходы тепловой энергии на отопление и ГВС;</w:t>
      </w:r>
    </w:p>
    <w:p w14:paraId="49409CA8" w14:textId="77777777" w:rsidR="00AC4862" w:rsidRPr="00C8165C" w:rsidRDefault="00AC4862" w:rsidP="00CC3DEE">
      <w:pPr>
        <w:pStyle w:val="ad"/>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14:paraId="4EC6BCAF" w14:textId="77777777" w:rsidR="00AC4862" w:rsidRPr="00C8165C" w:rsidRDefault="00AC4862" w:rsidP="00CC3DEE">
      <w:pPr>
        <w:pStyle w:val="ad"/>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повышенные затраты на эксплуатацию котельной и тепловых сетей;</w:t>
      </w:r>
    </w:p>
    <w:p w14:paraId="394175BE" w14:textId="77777777" w:rsidR="00AC4862" w:rsidRPr="00C8165C" w:rsidRDefault="00AC4862" w:rsidP="00CC3DEE">
      <w:pPr>
        <w:pStyle w:val="ad"/>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потерь тепла и количества повреждений на тепловых сетях;</w:t>
      </w:r>
    </w:p>
    <w:p w14:paraId="1F4ED0A5" w14:textId="77777777" w:rsidR="00AC4862" w:rsidRPr="00C8165C" w:rsidRDefault="00AC4862" w:rsidP="00CC3DEE">
      <w:pPr>
        <w:pStyle w:val="ad"/>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повышенные затраты на </w:t>
      </w:r>
      <w:proofErr w:type="spellStart"/>
      <w:r w:rsidRPr="00C8165C">
        <w:rPr>
          <w:rFonts w:ascii="Times New Roman" w:hAnsi="Times New Roman" w:cs="Times New Roman"/>
          <w:color w:val="000000" w:themeColor="text1"/>
          <w:sz w:val="28"/>
          <w:szCs w:val="28"/>
        </w:rPr>
        <w:t>химводоподготовку</w:t>
      </w:r>
      <w:proofErr w:type="spellEnd"/>
      <w:r w:rsidRPr="00C8165C">
        <w:rPr>
          <w:rFonts w:ascii="Times New Roman" w:hAnsi="Times New Roman" w:cs="Times New Roman"/>
          <w:color w:val="000000" w:themeColor="text1"/>
          <w:sz w:val="28"/>
          <w:szCs w:val="28"/>
        </w:rPr>
        <w:t>;</w:t>
      </w:r>
    </w:p>
    <w:p w14:paraId="2DA6FC85" w14:textId="77777777" w:rsidR="00AC4862" w:rsidRPr="00C8165C" w:rsidRDefault="00AC4862" w:rsidP="00CC3DEE">
      <w:pPr>
        <w:pStyle w:val="ad"/>
        <w:widowControl w:val="0"/>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небольшом разборе вода начинает остывать в трубах.</w:t>
      </w:r>
    </w:p>
    <w:p w14:paraId="7A324517"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14:paraId="75918E32"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w:t>
      </w:r>
      <w:proofErr w:type="spellStart"/>
      <w:r w:rsidRPr="00C8165C">
        <w:rPr>
          <w:rFonts w:ascii="Times New Roman" w:hAnsi="Times New Roman" w:cs="Times New Roman"/>
          <w:color w:val="000000" w:themeColor="text1"/>
          <w:sz w:val="28"/>
          <w:szCs w:val="28"/>
        </w:rPr>
        <w:t>разрегулировке</w:t>
      </w:r>
      <w:proofErr w:type="spellEnd"/>
      <w:r w:rsidRPr="00C8165C">
        <w:rPr>
          <w:rFonts w:ascii="Times New Roman" w:hAnsi="Times New Roman" w:cs="Times New Roman"/>
          <w:color w:val="000000" w:themeColor="text1"/>
          <w:sz w:val="28"/>
          <w:szCs w:val="28"/>
        </w:rPr>
        <w:t xml:space="preserve">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w:t>
      </w:r>
      <w:r w:rsidRPr="00C8165C">
        <w:rPr>
          <w:rFonts w:ascii="Times New Roman" w:hAnsi="Times New Roman" w:cs="Times New Roman"/>
          <w:color w:val="000000" w:themeColor="text1"/>
          <w:sz w:val="28"/>
          <w:szCs w:val="28"/>
        </w:rPr>
        <w:lastRenderedPageBreak/>
        <w:t>снижается комфортность жилья при одновременном повышении затрат.</w:t>
      </w:r>
    </w:p>
    <w:p w14:paraId="6C090454"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w:t>
      </w:r>
      <w:proofErr w:type="spellStart"/>
      <w:r w:rsidRPr="00C8165C">
        <w:rPr>
          <w:rFonts w:ascii="Times New Roman" w:hAnsi="Times New Roman" w:cs="Times New Roman"/>
          <w:color w:val="000000" w:themeColor="text1"/>
          <w:sz w:val="28"/>
          <w:szCs w:val="28"/>
        </w:rPr>
        <w:t>кожух</w:t>
      </w:r>
      <w:r w:rsidR="00E03F2B">
        <w:rPr>
          <w:rFonts w:ascii="Times New Roman" w:hAnsi="Times New Roman" w:cs="Times New Roman"/>
          <w:color w:val="000000" w:themeColor="text1"/>
          <w:sz w:val="28"/>
          <w:szCs w:val="28"/>
        </w:rPr>
        <w:t>о</w:t>
      </w:r>
      <w:r w:rsidRPr="00C8165C">
        <w:rPr>
          <w:rFonts w:ascii="Times New Roman" w:hAnsi="Times New Roman" w:cs="Times New Roman"/>
          <w:color w:val="000000" w:themeColor="text1"/>
          <w:sz w:val="28"/>
          <w:szCs w:val="28"/>
        </w:rPr>
        <w:t>трубного</w:t>
      </w:r>
      <w:proofErr w:type="spellEnd"/>
      <w:r w:rsidRPr="00C8165C">
        <w:rPr>
          <w:rFonts w:ascii="Times New Roman" w:hAnsi="Times New Roman" w:cs="Times New Roman"/>
          <w:color w:val="000000" w:themeColor="text1"/>
          <w:sz w:val="28"/>
          <w:szCs w:val="28"/>
        </w:rPr>
        <w:t xml:space="preserve">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w:t>
      </w:r>
    </w:p>
    <w:p w14:paraId="30F80792"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Температура ГВС будет точно контролироваться и поддерживаться на постоянном уровне 55</w:t>
      </w:r>
      <w:r w:rsidRPr="00C8165C">
        <w:rPr>
          <w:rFonts w:ascii="Times New Roman" w:hAnsi="Times New Roman" w:cs="Times New Roman"/>
          <w:color w:val="000000" w:themeColor="text1"/>
          <w:sz w:val="28"/>
          <w:szCs w:val="28"/>
          <w:vertAlign w:val="superscript"/>
        </w:rPr>
        <w:t>о</w:t>
      </w:r>
      <w:r w:rsidRPr="00C8165C">
        <w:rPr>
          <w:rFonts w:ascii="Times New Roman" w:hAnsi="Times New Roman" w:cs="Times New Roman"/>
          <w:color w:val="000000" w:themeColor="text1"/>
          <w:sz w:val="28"/>
          <w:szCs w:val="28"/>
        </w:rPr>
        <w:t>С.</w:t>
      </w:r>
    </w:p>
    <w:p w14:paraId="36474C06"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14:paraId="683C4FCE"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14:paraId="6CCE7291"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65" w:name="_Toc128476357"/>
      <w:bookmarkStart w:id="866" w:name="_Toc128558375"/>
      <w:r w:rsidRPr="00C8165C">
        <w:rPr>
          <w:rFonts w:ascii="Times New Roman" w:hAnsi="Times New Roman" w:cs="Times New Roman"/>
          <w:b w:val="0"/>
          <w:color w:val="000000" w:themeColor="text1"/>
          <w:sz w:val="28"/>
          <w:szCs w:val="28"/>
        </w:rPr>
        <w:t>9.6. Предложения по источникам инвестиций</w:t>
      </w:r>
      <w:bookmarkEnd w:id="865"/>
      <w:bookmarkEnd w:id="866"/>
      <w:r w:rsidR="00CC3DEE">
        <w:rPr>
          <w:rFonts w:ascii="Times New Roman" w:hAnsi="Times New Roman" w:cs="Times New Roman"/>
          <w:b w:val="0"/>
          <w:color w:val="000000" w:themeColor="text1"/>
          <w:sz w:val="28"/>
          <w:szCs w:val="28"/>
        </w:rPr>
        <w:t>.</w:t>
      </w:r>
    </w:p>
    <w:p w14:paraId="470E119F" w14:textId="77777777" w:rsidR="00AC4862" w:rsidRPr="00BE6172"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Мероприятия по переводу открытых систем теплоснабжения (горячего водоснабжения)</w:t>
      </w:r>
      <w:r w:rsidR="00133B10">
        <w:rPr>
          <w:rFonts w:ascii="Times New Roman" w:hAnsi="Times New Roman" w:cs="Times New Roman"/>
          <w:color w:val="000000" w:themeColor="text1"/>
          <w:sz w:val="28"/>
          <w:szCs w:val="28"/>
        </w:rPr>
        <w:t>, отдельных участков таких систем,</w:t>
      </w:r>
      <w:r w:rsidRPr="00C8165C">
        <w:rPr>
          <w:rFonts w:ascii="Times New Roman" w:hAnsi="Times New Roman" w:cs="Times New Roman"/>
          <w:color w:val="000000" w:themeColor="text1"/>
          <w:sz w:val="28"/>
          <w:szCs w:val="28"/>
        </w:rPr>
        <w:t xml:space="preserve"> </w:t>
      </w:r>
      <w:r w:rsidR="00133B10">
        <w:rPr>
          <w:rFonts w:ascii="Times New Roman" w:hAnsi="Times New Roman" w:cs="Times New Roman"/>
          <w:color w:val="000000" w:themeColor="text1"/>
          <w:sz w:val="28"/>
          <w:szCs w:val="28"/>
        </w:rPr>
        <w:t>на</w:t>
      </w:r>
      <w:r w:rsidRPr="00C8165C">
        <w:rPr>
          <w:rFonts w:ascii="Times New Roman" w:hAnsi="Times New Roman" w:cs="Times New Roman"/>
          <w:color w:val="000000" w:themeColor="text1"/>
          <w:sz w:val="28"/>
          <w:szCs w:val="28"/>
        </w:rPr>
        <w:t xml:space="preserve"> закрытые системы горячего водоснабжения не запланированы. Инвестиции для</w:t>
      </w:r>
      <w:r w:rsidR="00BE6172">
        <w:rPr>
          <w:rFonts w:ascii="Times New Roman" w:hAnsi="Times New Roman" w:cs="Times New Roman"/>
          <w:color w:val="000000" w:themeColor="text1"/>
          <w:sz w:val="28"/>
          <w:szCs w:val="28"/>
        </w:rPr>
        <w:t xml:space="preserve"> этих мероприятий не требуются.</w:t>
      </w:r>
    </w:p>
    <w:p w14:paraId="01C6DECD" w14:textId="77777777" w:rsidR="00AC4862" w:rsidRPr="00BE6172" w:rsidRDefault="00832394" w:rsidP="00CC3DEE">
      <w:pPr>
        <w:pStyle w:val="2"/>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67" w:name="_Toc128476358"/>
      <w:bookmarkStart w:id="868" w:name="_Toc128558376"/>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10. Перспективные топливные балансы</w:t>
      </w:r>
      <w:bookmarkEnd w:id="867"/>
      <w:bookmarkEnd w:id="868"/>
      <w:r w:rsidR="00CC3DEE">
        <w:rPr>
          <w:rFonts w:ascii="Times New Roman" w:hAnsi="Times New Roman" w:cs="Times New Roman"/>
          <w:b w:val="0"/>
          <w:color w:val="000000" w:themeColor="text1"/>
          <w:sz w:val="28"/>
          <w:szCs w:val="28"/>
        </w:rPr>
        <w:t>.</w:t>
      </w:r>
    </w:p>
    <w:p w14:paraId="455E1060" w14:textId="77777777" w:rsidR="00AC4862" w:rsidRPr="00BE6172" w:rsidRDefault="00AC4862" w:rsidP="00CC3DEE">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869" w:name="_Toc128476359"/>
      <w:bookmarkStart w:id="870" w:name="_Toc128558377"/>
      <w:r w:rsidRPr="00C8165C">
        <w:rPr>
          <w:rFonts w:ascii="Times New Roman" w:hAnsi="Times New Roman" w:cs="Times New Roman"/>
          <w:b w:val="0"/>
          <w:color w:val="000000" w:themeColor="text1"/>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w:t>
      </w:r>
      <w:r w:rsidR="00BE6172">
        <w:rPr>
          <w:rFonts w:ascii="Times New Roman" w:hAnsi="Times New Roman" w:cs="Times New Roman"/>
          <w:b w:val="0"/>
          <w:color w:val="000000" w:themeColor="text1"/>
          <w:sz w:val="28"/>
          <w:szCs w:val="28"/>
        </w:rPr>
        <w:t xml:space="preserve">етнего и переходного периодов, </w:t>
      </w:r>
      <w:r w:rsidRPr="00C8165C">
        <w:rPr>
          <w:rFonts w:ascii="Times New Roman" w:hAnsi="Times New Roman" w:cs="Times New Roman"/>
          <w:b w:val="0"/>
          <w:color w:val="000000" w:themeColor="text1"/>
          <w:sz w:val="28"/>
          <w:szCs w:val="28"/>
        </w:rPr>
        <w:t>необходимого для обеспечения нормативного функционирования источников тепловой энергии на территории поселения, городского округа</w:t>
      </w:r>
      <w:bookmarkEnd w:id="854"/>
      <w:bookmarkEnd w:id="869"/>
      <w:bookmarkEnd w:id="870"/>
      <w:r w:rsidR="00CC3DEE">
        <w:rPr>
          <w:rFonts w:ascii="Times New Roman" w:hAnsi="Times New Roman" w:cs="Times New Roman"/>
          <w:b w:val="0"/>
          <w:color w:val="000000" w:themeColor="text1"/>
          <w:sz w:val="28"/>
          <w:szCs w:val="28"/>
        </w:rPr>
        <w:t>.</w:t>
      </w:r>
    </w:p>
    <w:p w14:paraId="44A70BAB" w14:textId="77777777" w:rsidR="00AC4862" w:rsidRPr="00C8165C" w:rsidRDefault="00AC4862" w:rsidP="00CC3DEE">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Расчёты перспективных максимальных часовых и годовых расходов топлива для зимнего, летнего и переходного периодов выполнены на основании данных о среднеме</w:t>
      </w:r>
      <w:r w:rsidRPr="00C8165C">
        <w:rPr>
          <w:rFonts w:ascii="Times New Roman" w:hAnsi="Times New Roman" w:cs="Times New Roman"/>
          <w:color w:val="000000" w:themeColor="text1"/>
          <w:sz w:val="28"/>
          <w:szCs w:val="28"/>
        </w:rPr>
        <w:softHyphen/>
        <w:t>сячной температуре наружного воздуха, суммарной присоединённой тепловой нагрузке, фак</w:t>
      </w:r>
      <w:r w:rsidRPr="00C8165C">
        <w:rPr>
          <w:rFonts w:ascii="Times New Roman" w:hAnsi="Times New Roman" w:cs="Times New Roman"/>
          <w:color w:val="000000" w:themeColor="text1"/>
          <w:sz w:val="28"/>
          <w:szCs w:val="28"/>
        </w:rPr>
        <w:softHyphen/>
        <w:t>тических годовых расходах тепловой энергии и удельных расходах условного топлива по каж</w:t>
      </w:r>
      <w:r w:rsidRPr="00C8165C">
        <w:rPr>
          <w:rFonts w:ascii="Times New Roman" w:hAnsi="Times New Roman" w:cs="Times New Roman"/>
          <w:color w:val="000000" w:themeColor="text1"/>
          <w:sz w:val="28"/>
          <w:szCs w:val="28"/>
        </w:rPr>
        <w:softHyphen/>
        <w:t>дому источнику тепловой энергии.</w:t>
      </w:r>
    </w:p>
    <w:p w14:paraId="577772F7" w14:textId="77777777" w:rsidR="005A5DA1" w:rsidRDefault="00AC4862" w:rsidP="00CC3DEE">
      <w:pPr>
        <w:widowControl w:val="0"/>
        <w:suppressAutoHyphens/>
        <w:spacing w:after="0" w:line="240" w:lineRule="auto"/>
        <w:ind w:firstLine="708"/>
        <w:contextualSpacing/>
        <w:jc w:val="both"/>
        <w:rPr>
          <w:rFonts w:ascii="Times New Roman" w:hAnsi="Times New Roman" w:cs="Times New Roman"/>
          <w:color w:val="000000" w:themeColor="text1"/>
          <w:sz w:val="28"/>
          <w:szCs w:val="28"/>
        </w:rPr>
      </w:pPr>
      <w:bookmarkStart w:id="871" w:name="bookmark218"/>
      <w:r w:rsidRPr="00C8165C">
        <w:rPr>
          <w:rFonts w:ascii="Times New Roman" w:hAnsi="Times New Roman" w:cs="Times New Roman"/>
          <w:color w:val="000000" w:themeColor="text1"/>
          <w:sz w:val="28"/>
          <w:szCs w:val="28"/>
        </w:rPr>
        <w:t>Объёмы потребления топлива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sidRPr="00C8165C">
          <w:rPr>
            <w:rFonts w:ascii="Times New Roman" w:hAnsi="Times New Roman" w:cs="Times New Roman"/>
            <w:color w:val="000000" w:themeColor="text1"/>
            <w:sz w:val="28"/>
            <w:szCs w:val="28"/>
          </w:rPr>
          <w:t>.</w:t>
        </w:r>
        <w:bookmarkEnd w:id="871"/>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00"/>
        <w:gridCol w:w="966"/>
        <w:gridCol w:w="836"/>
        <w:gridCol w:w="836"/>
        <w:gridCol w:w="838"/>
        <w:gridCol w:w="836"/>
        <w:gridCol w:w="836"/>
        <w:gridCol w:w="836"/>
        <w:gridCol w:w="843"/>
      </w:tblGrid>
      <w:tr w:rsidR="00AC4862" w:rsidRPr="00C8165C" w14:paraId="3205BC04" w14:textId="77777777" w:rsidTr="00CC3DEE">
        <w:trPr>
          <w:cantSplit/>
          <w:trHeight w:val="340"/>
        </w:trPr>
        <w:tc>
          <w:tcPr>
            <w:tcW w:w="1455" w:type="pct"/>
            <w:vMerge w:val="restart"/>
            <w:vAlign w:val="center"/>
          </w:tcPr>
          <w:p w14:paraId="1C825163" w14:textId="77777777" w:rsidR="00AC4862" w:rsidRPr="00C8165C" w:rsidRDefault="00AC4862" w:rsidP="00CC3DEE">
            <w:pPr>
              <w:pStyle w:val="Default"/>
              <w:widowControl w:val="0"/>
              <w:suppressAutoHyphens/>
              <w:jc w:val="center"/>
              <w:rPr>
                <w:color w:val="000000" w:themeColor="text1"/>
                <w:sz w:val="28"/>
                <w:szCs w:val="28"/>
              </w:rPr>
            </w:pPr>
            <w:r w:rsidRPr="00C8165C">
              <w:rPr>
                <w:color w:val="000000" w:themeColor="text1"/>
                <w:sz w:val="28"/>
                <w:szCs w:val="28"/>
              </w:rPr>
              <w:t xml:space="preserve">Расчеты максимальных часовых и годовых расходов основного вида </w:t>
            </w:r>
            <w:proofErr w:type="spellStart"/>
            <w:r w:rsidRPr="00C8165C">
              <w:rPr>
                <w:color w:val="000000" w:themeColor="text1"/>
                <w:sz w:val="28"/>
                <w:szCs w:val="28"/>
              </w:rPr>
              <w:t>топлива</w:t>
            </w:r>
            <w:bookmarkStart w:id="872" w:name="_Toc6389355"/>
            <w:r w:rsidRPr="00C8165C">
              <w:rPr>
                <w:color w:val="000000" w:themeColor="text1"/>
                <w:sz w:val="28"/>
                <w:szCs w:val="28"/>
              </w:rPr>
              <w:t>Показатель</w:t>
            </w:r>
            <w:proofErr w:type="spellEnd"/>
          </w:p>
        </w:tc>
        <w:tc>
          <w:tcPr>
            <w:tcW w:w="502" w:type="pct"/>
            <w:vMerge w:val="restart"/>
            <w:vAlign w:val="center"/>
          </w:tcPr>
          <w:p w14:paraId="4E790CC5"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pacing w:val="-20"/>
                <w:sz w:val="28"/>
                <w:szCs w:val="28"/>
              </w:rPr>
              <w:t xml:space="preserve">Существующий </w:t>
            </w:r>
            <w:r w:rsidR="00794A68">
              <w:rPr>
                <w:rFonts w:ascii="Times New Roman" w:hAnsi="Times New Roman" w:cs="Times New Roman"/>
                <w:color w:val="000000" w:themeColor="text1"/>
                <w:sz w:val="28"/>
                <w:szCs w:val="28"/>
              </w:rPr>
              <w:t>2022</w:t>
            </w:r>
          </w:p>
        </w:tc>
        <w:tc>
          <w:tcPr>
            <w:tcW w:w="3043" w:type="pct"/>
            <w:gridSpan w:val="7"/>
            <w:vAlign w:val="center"/>
          </w:tcPr>
          <w:p w14:paraId="14EBB830" w14:textId="77777777" w:rsidR="00AC4862" w:rsidRPr="00C8165C" w:rsidRDefault="00AC4862" w:rsidP="00CC3DEE">
            <w:pPr>
              <w:pStyle w:val="Default"/>
              <w:widowControl w:val="0"/>
              <w:suppressAutoHyphens/>
              <w:jc w:val="center"/>
              <w:rPr>
                <w:color w:val="000000" w:themeColor="text1"/>
                <w:sz w:val="28"/>
                <w:szCs w:val="28"/>
              </w:rPr>
            </w:pPr>
            <w:r w:rsidRPr="00C8165C">
              <w:rPr>
                <w:color w:val="000000" w:themeColor="text1"/>
                <w:sz w:val="28"/>
                <w:szCs w:val="28"/>
              </w:rPr>
              <w:t>Этап (год)</w:t>
            </w:r>
          </w:p>
        </w:tc>
      </w:tr>
      <w:tr w:rsidR="005A5DA1" w:rsidRPr="00C8165C" w14:paraId="7B196779" w14:textId="77777777" w:rsidTr="00CC3DEE">
        <w:trPr>
          <w:cantSplit/>
          <w:trHeight w:val="567"/>
        </w:trPr>
        <w:tc>
          <w:tcPr>
            <w:tcW w:w="1455" w:type="pct"/>
            <w:vMerge/>
            <w:vAlign w:val="center"/>
          </w:tcPr>
          <w:p w14:paraId="210AB03C" w14:textId="77777777" w:rsidR="005A5DA1" w:rsidRPr="00C8165C" w:rsidRDefault="005A5DA1" w:rsidP="00CC3DEE">
            <w:pPr>
              <w:pStyle w:val="Default"/>
              <w:widowControl w:val="0"/>
              <w:suppressAutoHyphens/>
              <w:jc w:val="center"/>
              <w:rPr>
                <w:color w:val="000000" w:themeColor="text1"/>
                <w:sz w:val="28"/>
                <w:szCs w:val="28"/>
              </w:rPr>
            </w:pPr>
          </w:p>
        </w:tc>
        <w:tc>
          <w:tcPr>
            <w:tcW w:w="502" w:type="pct"/>
            <w:vMerge/>
            <w:vAlign w:val="center"/>
          </w:tcPr>
          <w:p w14:paraId="3217ABEA" w14:textId="77777777" w:rsidR="005A5DA1" w:rsidRPr="00C8165C" w:rsidRDefault="005A5DA1" w:rsidP="00CC3DEE">
            <w:pPr>
              <w:widowControl w:val="0"/>
              <w:suppressAutoHyphens/>
              <w:spacing w:after="0" w:line="240" w:lineRule="auto"/>
              <w:jc w:val="center"/>
              <w:rPr>
                <w:rFonts w:ascii="Times New Roman" w:hAnsi="Times New Roman" w:cs="Times New Roman"/>
                <w:color w:val="000000" w:themeColor="text1"/>
                <w:sz w:val="28"/>
                <w:szCs w:val="28"/>
              </w:rPr>
            </w:pPr>
          </w:p>
        </w:tc>
        <w:tc>
          <w:tcPr>
            <w:tcW w:w="434" w:type="pct"/>
            <w:vAlign w:val="center"/>
          </w:tcPr>
          <w:p w14:paraId="512AF9BD" w14:textId="77777777" w:rsidR="005A5DA1" w:rsidRPr="00C8165C" w:rsidRDefault="005A5DA1" w:rsidP="00CC3DE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34" w:type="pct"/>
            <w:vAlign w:val="center"/>
          </w:tcPr>
          <w:p w14:paraId="78BB974E" w14:textId="77777777" w:rsidR="005A5DA1" w:rsidRPr="00C8165C" w:rsidRDefault="005A5DA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435" w:type="pct"/>
            <w:vAlign w:val="center"/>
          </w:tcPr>
          <w:p w14:paraId="4FA88EC2" w14:textId="77777777" w:rsidR="005A5DA1" w:rsidRPr="00C8165C" w:rsidRDefault="005A5DA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434" w:type="pct"/>
            <w:vAlign w:val="center"/>
          </w:tcPr>
          <w:p w14:paraId="10799966" w14:textId="77777777" w:rsidR="005A5DA1" w:rsidRPr="00C8165C" w:rsidRDefault="005A5DA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434" w:type="pct"/>
            <w:vAlign w:val="center"/>
          </w:tcPr>
          <w:p w14:paraId="23FE8744" w14:textId="77777777" w:rsidR="005A5DA1" w:rsidRPr="00C8165C" w:rsidRDefault="005A5DA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434" w:type="pct"/>
            <w:vAlign w:val="center"/>
          </w:tcPr>
          <w:p w14:paraId="769811CB" w14:textId="77777777" w:rsidR="005A5DA1" w:rsidRPr="00C8165C" w:rsidRDefault="005A5DA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437" w:type="pct"/>
            <w:vAlign w:val="center"/>
          </w:tcPr>
          <w:p w14:paraId="42EF8DA2" w14:textId="77777777" w:rsidR="005A5DA1" w:rsidRPr="00C8165C" w:rsidRDefault="005A5DA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-2040</w:t>
            </w:r>
          </w:p>
        </w:tc>
      </w:tr>
      <w:tr w:rsidR="00AC4862" w:rsidRPr="00C8165C" w14:paraId="6C758FCF" w14:textId="77777777" w:rsidTr="00CC3DEE">
        <w:trPr>
          <w:cantSplit/>
          <w:trHeight w:val="340"/>
        </w:trPr>
        <w:tc>
          <w:tcPr>
            <w:tcW w:w="1455" w:type="pct"/>
            <w:tcBorders>
              <w:top w:val="single" w:sz="4" w:space="0" w:color="auto"/>
              <w:left w:val="single" w:sz="4" w:space="0" w:color="auto"/>
              <w:bottom w:val="single" w:sz="4" w:space="0" w:color="auto"/>
              <w:right w:val="single" w:sz="4" w:space="0" w:color="auto"/>
            </w:tcBorders>
            <w:vAlign w:val="center"/>
          </w:tcPr>
          <w:p w14:paraId="18A3952E"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p>
        </w:tc>
        <w:tc>
          <w:tcPr>
            <w:tcW w:w="502" w:type="pct"/>
            <w:tcBorders>
              <w:top w:val="single" w:sz="4" w:space="0" w:color="auto"/>
              <w:left w:val="single" w:sz="4" w:space="0" w:color="auto"/>
              <w:bottom w:val="single" w:sz="4" w:space="0" w:color="auto"/>
              <w:right w:val="single" w:sz="4" w:space="0" w:color="auto"/>
            </w:tcBorders>
            <w:vAlign w:val="center"/>
          </w:tcPr>
          <w:p w14:paraId="569EC1E1"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2</w:t>
            </w:r>
          </w:p>
        </w:tc>
        <w:tc>
          <w:tcPr>
            <w:tcW w:w="434" w:type="pct"/>
            <w:tcBorders>
              <w:top w:val="single" w:sz="4" w:space="0" w:color="auto"/>
              <w:left w:val="single" w:sz="4" w:space="0" w:color="auto"/>
              <w:bottom w:val="single" w:sz="4" w:space="0" w:color="auto"/>
              <w:right w:val="single" w:sz="4" w:space="0" w:color="auto"/>
            </w:tcBorders>
            <w:vAlign w:val="center"/>
          </w:tcPr>
          <w:p w14:paraId="2380A91C"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3</w:t>
            </w:r>
          </w:p>
        </w:tc>
        <w:tc>
          <w:tcPr>
            <w:tcW w:w="434" w:type="pct"/>
            <w:tcBorders>
              <w:top w:val="single" w:sz="4" w:space="0" w:color="auto"/>
              <w:left w:val="single" w:sz="4" w:space="0" w:color="auto"/>
              <w:bottom w:val="single" w:sz="4" w:space="0" w:color="auto"/>
              <w:right w:val="single" w:sz="4" w:space="0" w:color="auto"/>
            </w:tcBorders>
            <w:vAlign w:val="center"/>
          </w:tcPr>
          <w:p w14:paraId="19E45EE2"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918B10E"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5</w:t>
            </w:r>
          </w:p>
        </w:tc>
        <w:tc>
          <w:tcPr>
            <w:tcW w:w="434" w:type="pct"/>
            <w:tcBorders>
              <w:top w:val="single" w:sz="4" w:space="0" w:color="auto"/>
              <w:left w:val="nil"/>
              <w:bottom w:val="single" w:sz="4" w:space="0" w:color="auto"/>
              <w:right w:val="single" w:sz="4" w:space="0" w:color="auto"/>
            </w:tcBorders>
            <w:shd w:val="clear" w:color="auto" w:fill="auto"/>
            <w:vAlign w:val="center"/>
          </w:tcPr>
          <w:p w14:paraId="734D65B0"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6</w:t>
            </w:r>
          </w:p>
        </w:tc>
        <w:tc>
          <w:tcPr>
            <w:tcW w:w="434" w:type="pct"/>
            <w:tcBorders>
              <w:top w:val="single" w:sz="4" w:space="0" w:color="auto"/>
              <w:left w:val="nil"/>
              <w:bottom w:val="single" w:sz="4" w:space="0" w:color="auto"/>
              <w:right w:val="single" w:sz="4" w:space="0" w:color="auto"/>
            </w:tcBorders>
            <w:shd w:val="clear" w:color="auto" w:fill="auto"/>
            <w:vAlign w:val="center"/>
          </w:tcPr>
          <w:p w14:paraId="7B42F796"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7</w:t>
            </w:r>
          </w:p>
        </w:tc>
        <w:tc>
          <w:tcPr>
            <w:tcW w:w="434" w:type="pct"/>
            <w:tcBorders>
              <w:top w:val="single" w:sz="4" w:space="0" w:color="auto"/>
              <w:left w:val="nil"/>
              <w:bottom w:val="single" w:sz="4" w:space="0" w:color="auto"/>
              <w:right w:val="single" w:sz="4" w:space="0" w:color="auto"/>
            </w:tcBorders>
            <w:shd w:val="clear" w:color="auto" w:fill="auto"/>
            <w:vAlign w:val="center"/>
          </w:tcPr>
          <w:p w14:paraId="53213000"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8</w:t>
            </w:r>
          </w:p>
        </w:tc>
        <w:tc>
          <w:tcPr>
            <w:tcW w:w="437" w:type="pct"/>
            <w:tcBorders>
              <w:top w:val="single" w:sz="4" w:space="0" w:color="auto"/>
              <w:left w:val="nil"/>
              <w:bottom w:val="single" w:sz="4" w:space="0" w:color="auto"/>
              <w:right w:val="single" w:sz="4" w:space="0" w:color="auto"/>
            </w:tcBorders>
            <w:vAlign w:val="center"/>
          </w:tcPr>
          <w:p w14:paraId="3B3B493D"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pacing w:val="-10"/>
                <w:sz w:val="28"/>
                <w:szCs w:val="28"/>
              </w:rPr>
            </w:pPr>
            <w:r w:rsidRPr="00C8165C">
              <w:rPr>
                <w:rFonts w:ascii="Times New Roman" w:hAnsi="Times New Roman" w:cs="Times New Roman"/>
                <w:color w:val="000000" w:themeColor="text1"/>
                <w:spacing w:val="-10"/>
                <w:sz w:val="28"/>
                <w:szCs w:val="28"/>
              </w:rPr>
              <w:t>9</w:t>
            </w:r>
          </w:p>
        </w:tc>
      </w:tr>
      <w:tr w:rsidR="00AC4862" w:rsidRPr="00C8165C" w14:paraId="25D82341" w14:textId="77777777" w:rsidTr="00CC3DEE">
        <w:trPr>
          <w:cantSplit/>
          <w:trHeight w:val="340"/>
        </w:trPr>
        <w:tc>
          <w:tcPr>
            <w:tcW w:w="5000" w:type="pct"/>
            <w:gridSpan w:val="9"/>
            <w:vAlign w:val="center"/>
          </w:tcPr>
          <w:p w14:paraId="751AF28E"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7E74CDF8" w14:textId="77777777" w:rsidTr="00CC3DEE">
        <w:trPr>
          <w:cantSplit/>
          <w:trHeight w:val="624"/>
        </w:trPr>
        <w:tc>
          <w:tcPr>
            <w:tcW w:w="1455" w:type="pct"/>
            <w:tcBorders>
              <w:top w:val="single" w:sz="4" w:space="0" w:color="auto"/>
              <w:left w:val="single" w:sz="4" w:space="0" w:color="auto"/>
              <w:bottom w:val="single" w:sz="4" w:space="0" w:color="auto"/>
              <w:right w:val="single" w:sz="4" w:space="0" w:color="auto"/>
            </w:tcBorders>
            <w:vAlign w:val="center"/>
          </w:tcPr>
          <w:p w14:paraId="6FCD3D37" w14:textId="77777777" w:rsidR="00AC4862" w:rsidRPr="00C8165C" w:rsidRDefault="004D6621" w:rsidP="00CC3DE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Отпуск тепловой энергии, </w:t>
            </w:r>
            <w:r w:rsidR="00AC4862" w:rsidRPr="00C8165C">
              <w:rPr>
                <w:rFonts w:ascii="Times New Roman" w:hAnsi="Times New Roman" w:cs="Times New Roman"/>
                <w:color w:val="000000"/>
                <w:sz w:val="28"/>
                <w:szCs w:val="28"/>
              </w:rPr>
              <w:t>Гкал</w:t>
            </w:r>
          </w:p>
        </w:tc>
        <w:tc>
          <w:tcPr>
            <w:tcW w:w="502" w:type="pct"/>
            <w:tcBorders>
              <w:top w:val="single" w:sz="4" w:space="0" w:color="auto"/>
              <w:left w:val="single" w:sz="4" w:space="0" w:color="auto"/>
              <w:bottom w:val="single" w:sz="4" w:space="0" w:color="auto"/>
              <w:right w:val="single" w:sz="4" w:space="0" w:color="auto"/>
            </w:tcBorders>
            <w:vAlign w:val="center"/>
          </w:tcPr>
          <w:p w14:paraId="2FB2678F"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single" w:sz="4" w:space="0" w:color="auto"/>
              <w:bottom w:val="single" w:sz="4" w:space="0" w:color="auto"/>
              <w:right w:val="single" w:sz="4" w:space="0" w:color="auto"/>
            </w:tcBorders>
            <w:vAlign w:val="center"/>
          </w:tcPr>
          <w:p w14:paraId="6A3BA719"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single" w:sz="4" w:space="0" w:color="auto"/>
              <w:bottom w:val="single" w:sz="4" w:space="0" w:color="auto"/>
              <w:right w:val="single" w:sz="4" w:space="0" w:color="auto"/>
            </w:tcBorders>
            <w:vAlign w:val="center"/>
          </w:tcPr>
          <w:p w14:paraId="0D86553C"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5808887"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nil"/>
              <w:bottom w:val="single" w:sz="4" w:space="0" w:color="auto"/>
              <w:right w:val="single" w:sz="4" w:space="0" w:color="auto"/>
            </w:tcBorders>
            <w:shd w:val="clear" w:color="auto" w:fill="auto"/>
            <w:vAlign w:val="center"/>
          </w:tcPr>
          <w:p w14:paraId="5F02A9EA"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nil"/>
              <w:bottom w:val="single" w:sz="4" w:space="0" w:color="auto"/>
              <w:right w:val="single" w:sz="4" w:space="0" w:color="auto"/>
            </w:tcBorders>
            <w:shd w:val="clear" w:color="auto" w:fill="auto"/>
            <w:vAlign w:val="center"/>
          </w:tcPr>
          <w:p w14:paraId="043D4E0D"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4" w:type="pct"/>
            <w:tcBorders>
              <w:top w:val="single" w:sz="4" w:space="0" w:color="auto"/>
              <w:left w:val="nil"/>
              <w:bottom w:val="single" w:sz="4" w:space="0" w:color="auto"/>
              <w:right w:val="single" w:sz="4" w:space="0" w:color="auto"/>
            </w:tcBorders>
            <w:shd w:val="clear" w:color="auto" w:fill="auto"/>
            <w:vAlign w:val="center"/>
          </w:tcPr>
          <w:p w14:paraId="3EE80C9C"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7" w:type="pct"/>
            <w:tcBorders>
              <w:top w:val="single" w:sz="4" w:space="0" w:color="auto"/>
              <w:left w:val="nil"/>
              <w:bottom w:val="single" w:sz="4" w:space="0" w:color="auto"/>
              <w:right w:val="single" w:sz="4" w:space="0" w:color="auto"/>
            </w:tcBorders>
            <w:vAlign w:val="center"/>
          </w:tcPr>
          <w:p w14:paraId="673885E0"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r>
      <w:tr w:rsidR="00AC4862" w:rsidRPr="00C8165C" w14:paraId="5A4AB24D" w14:textId="77777777" w:rsidTr="00CC3DEE">
        <w:trPr>
          <w:cantSplit/>
          <w:trHeight w:val="624"/>
        </w:trPr>
        <w:tc>
          <w:tcPr>
            <w:tcW w:w="1455" w:type="pct"/>
            <w:tcBorders>
              <w:top w:val="single" w:sz="4" w:space="0" w:color="auto"/>
              <w:left w:val="single" w:sz="4" w:space="0" w:color="auto"/>
              <w:bottom w:val="single" w:sz="4" w:space="0" w:color="auto"/>
              <w:right w:val="single" w:sz="4" w:space="0" w:color="auto"/>
            </w:tcBorders>
            <w:vAlign w:val="center"/>
          </w:tcPr>
          <w:p w14:paraId="620E9D00" w14:textId="77777777" w:rsidR="00AC4862" w:rsidRPr="00C8165C" w:rsidRDefault="004D6621" w:rsidP="00CC3DE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Отпуск тепловой энергии на </w:t>
            </w:r>
            <w:r w:rsidR="00AC4862" w:rsidRPr="00C8165C">
              <w:rPr>
                <w:rFonts w:ascii="Times New Roman" w:hAnsi="Times New Roman" w:cs="Times New Roman"/>
                <w:color w:val="000000"/>
                <w:sz w:val="28"/>
                <w:szCs w:val="28"/>
              </w:rPr>
              <w:t>хозяйственные нужды, Гкал</w:t>
            </w:r>
          </w:p>
        </w:tc>
        <w:tc>
          <w:tcPr>
            <w:tcW w:w="502" w:type="pct"/>
            <w:tcBorders>
              <w:top w:val="single" w:sz="4" w:space="0" w:color="auto"/>
              <w:left w:val="single" w:sz="4" w:space="0" w:color="auto"/>
              <w:bottom w:val="single" w:sz="4" w:space="0" w:color="auto"/>
              <w:right w:val="single" w:sz="4" w:space="0" w:color="auto"/>
            </w:tcBorders>
            <w:vAlign w:val="center"/>
          </w:tcPr>
          <w:p w14:paraId="65A9F738"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single" w:sz="4" w:space="0" w:color="auto"/>
              <w:bottom w:val="single" w:sz="4" w:space="0" w:color="auto"/>
              <w:right w:val="single" w:sz="4" w:space="0" w:color="auto"/>
            </w:tcBorders>
            <w:vAlign w:val="center"/>
          </w:tcPr>
          <w:p w14:paraId="447E009A"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single" w:sz="4" w:space="0" w:color="auto"/>
              <w:bottom w:val="single" w:sz="4" w:space="0" w:color="auto"/>
              <w:right w:val="single" w:sz="4" w:space="0" w:color="auto"/>
            </w:tcBorders>
            <w:vAlign w:val="center"/>
          </w:tcPr>
          <w:p w14:paraId="30E9E4F2"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800D8F4"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nil"/>
              <w:bottom w:val="single" w:sz="4" w:space="0" w:color="auto"/>
              <w:right w:val="single" w:sz="4" w:space="0" w:color="auto"/>
            </w:tcBorders>
            <w:shd w:val="clear" w:color="auto" w:fill="auto"/>
            <w:vAlign w:val="center"/>
          </w:tcPr>
          <w:p w14:paraId="738FD597"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nil"/>
              <w:bottom w:val="single" w:sz="4" w:space="0" w:color="auto"/>
              <w:right w:val="single" w:sz="4" w:space="0" w:color="auto"/>
            </w:tcBorders>
            <w:shd w:val="clear" w:color="auto" w:fill="auto"/>
            <w:vAlign w:val="center"/>
          </w:tcPr>
          <w:p w14:paraId="7001F099"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4" w:type="pct"/>
            <w:tcBorders>
              <w:top w:val="single" w:sz="4" w:space="0" w:color="auto"/>
              <w:left w:val="nil"/>
              <w:bottom w:val="single" w:sz="4" w:space="0" w:color="auto"/>
              <w:right w:val="single" w:sz="4" w:space="0" w:color="auto"/>
            </w:tcBorders>
            <w:shd w:val="clear" w:color="auto" w:fill="auto"/>
            <w:vAlign w:val="center"/>
          </w:tcPr>
          <w:p w14:paraId="15780968"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437" w:type="pct"/>
            <w:tcBorders>
              <w:top w:val="single" w:sz="4" w:space="0" w:color="auto"/>
              <w:left w:val="nil"/>
              <w:bottom w:val="single" w:sz="4" w:space="0" w:color="auto"/>
              <w:right w:val="single" w:sz="4" w:space="0" w:color="auto"/>
            </w:tcBorders>
            <w:vAlign w:val="center"/>
          </w:tcPr>
          <w:p w14:paraId="390D9CF2" w14:textId="77777777" w:rsidR="00AC4862" w:rsidRPr="00C8165C" w:rsidRDefault="007D75CE"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r>
      <w:tr w:rsidR="00AC4862" w:rsidRPr="00C8165C" w14:paraId="36A26B13" w14:textId="77777777" w:rsidTr="00CC3DEE">
        <w:trPr>
          <w:cantSplit/>
          <w:trHeight w:val="624"/>
        </w:trPr>
        <w:tc>
          <w:tcPr>
            <w:tcW w:w="1455" w:type="pct"/>
            <w:tcBorders>
              <w:top w:val="single" w:sz="4" w:space="0" w:color="auto"/>
              <w:left w:val="single" w:sz="4" w:space="0" w:color="auto"/>
              <w:bottom w:val="single" w:sz="4" w:space="0" w:color="auto"/>
              <w:right w:val="single" w:sz="4" w:space="0" w:color="auto"/>
            </w:tcBorders>
            <w:vAlign w:val="center"/>
          </w:tcPr>
          <w:p w14:paraId="7EA70B43" w14:textId="77777777" w:rsidR="00AC4862" w:rsidRPr="00C8165C" w:rsidRDefault="00AC4862" w:rsidP="00CC3DEE">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Расход условного топлива, тонн</w:t>
            </w:r>
          </w:p>
        </w:tc>
        <w:tc>
          <w:tcPr>
            <w:tcW w:w="502" w:type="pct"/>
            <w:tcBorders>
              <w:top w:val="single" w:sz="4" w:space="0" w:color="auto"/>
              <w:left w:val="single" w:sz="4" w:space="0" w:color="auto"/>
              <w:bottom w:val="single" w:sz="4" w:space="0" w:color="auto"/>
              <w:right w:val="single" w:sz="4" w:space="0" w:color="auto"/>
            </w:tcBorders>
            <w:vAlign w:val="center"/>
          </w:tcPr>
          <w:p w14:paraId="6967FAA1"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single" w:sz="4" w:space="0" w:color="auto"/>
              <w:bottom w:val="single" w:sz="4" w:space="0" w:color="auto"/>
              <w:right w:val="single" w:sz="4" w:space="0" w:color="auto"/>
            </w:tcBorders>
            <w:vAlign w:val="center"/>
          </w:tcPr>
          <w:p w14:paraId="5506E4E7"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single" w:sz="4" w:space="0" w:color="auto"/>
              <w:bottom w:val="single" w:sz="4" w:space="0" w:color="auto"/>
              <w:right w:val="single" w:sz="4" w:space="0" w:color="auto"/>
            </w:tcBorders>
            <w:vAlign w:val="center"/>
          </w:tcPr>
          <w:p w14:paraId="048859C6"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DE8AAF6"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nil"/>
              <w:bottom w:val="single" w:sz="4" w:space="0" w:color="auto"/>
              <w:right w:val="single" w:sz="4" w:space="0" w:color="auto"/>
            </w:tcBorders>
            <w:shd w:val="clear" w:color="auto" w:fill="auto"/>
            <w:vAlign w:val="center"/>
          </w:tcPr>
          <w:p w14:paraId="61F39BBF"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nil"/>
              <w:bottom w:val="single" w:sz="4" w:space="0" w:color="auto"/>
              <w:right w:val="single" w:sz="4" w:space="0" w:color="auto"/>
            </w:tcBorders>
            <w:shd w:val="clear" w:color="auto" w:fill="auto"/>
            <w:vAlign w:val="center"/>
          </w:tcPr>
          <w:p w14:paraId="59AADC4E"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4" w:type="pct"/>
            <w:tcBorders>
              <w:top w:val="single" w:sz="4" w:space="0" w:color="auto"/>
              <w:left w:val="nil"/>
              <w:bottom w:val="single" w:sz="4" w:space="0" w:color="auto"/>
              <w:right w:val="single" w:sz="4" w:space="0" w:color="auto"/>
            </w:tcBorders>
            <w:shd w:val="clear" w:color="auto" w:fill="auto"/>
            <w:vAlign w:val="center"/>
          </w:tcPr>
          <w:p w14:paraId="0AD28816"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c>
          <w:tcPr>
            <w:tcW w:w="437" w:type="pct"/>
            <w:tcBorders>
              <w:top w:val="single" w:sz="4" w:space="0" w:color="auto"/>
              <w:left w:val="nil"/>
              <w:bottom w:val="single" w:sz="4" w:space="0" w:color="auto"/>
              <w:right w:val="single" w:sz="4" w:space="0" w:color="auto"/>
            </w:tcBorders>
            <w:vAlign w:val="center"/>
          </w:tcPr>
          <w:p w14:paraId="49BB6F1C"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98,75</w:t>
            </w:r>
          </w:p>
        </w:tc>
      </w:tr>
      <w:tr w:rsidR="00CE27D7" w:rsidRPr="00C8165C" w14:paraId="1B7F1610" w14:textId="77777777" w:rsidTr="00CC3DEE">
        <w:trPr>
          <w:cantSplit/>
          <w:trHeight w:val="624"/>
        </w:trPr>
        <w:tc>
          <w:tcPr>
            <w:tcW w:w="1455" w:type="pct"/>
            <w:tcBorders>
              <w:top w:val="single" w:sz="4" w:space="0" w:color="auto"/>
              <w:left w:val="single" w:sz="4" w:space="0" w:color="auto"/>
              <w:bottom w:val="single" w:sz="4" w:space="0" w:color="auto"/>
              <w:right w:val="single" w:sz="4" w:space="0" w:color="auto"/>
            </w:tcBorders>
            <w:vAlign w:val="center"/>
          </w:tcPr>
          <w:p w14:paraId="0FF292F2" w14:textId="77777777" w:rsidR="00CE27D7" w:rsidRPr="00C8165C" w:rsidRDefault="00CE27D7" w:rsidP="00CC3DEE">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УРУТ на выработку тепловой энергии, </w:t>
            </w:r>
            <w:proofErr w:type="spellStart"/>
            <w:r w:rsidRPr="00C8165C">
              <w:rPr>
                <w:rFonts w:ascii="Times New Roman" w:hAnsi="Times New Roman" w:cs="Times New Roman"/>
                <w:color w:val="000000"/>
                <w:sz w:val="28"/>
                <w:szCs w:val="28"/>
              </w:rPr>
              <w:t>кг.у.т</w:t>
            </w:r>
            <w:proofErr w:type="spellEnd"/>
            <w:r w:rsidRPr="00C8165C">
              <w:rPr>
                <w:rFonts w:ascii="Times New Roman" w:hAnsi="Times New Roman" w:cs="Times New Roman"/>
                <w:color w:val="000000"/>
                <w:sz w:val="28"/>
                <w:szCs w:val="28"/>
              </w:rPr>
              <w:t xml:space="preserve">./Гкал </w:t>
            </w:r>
          </w:p>
        </w:tc>
        <w:tc>
          <w:tcPr>
            <w:tcW w:w="502" w:type="pct"/>
            <w:tcBorders>
              <w:top w:val="single" w:sz="4" w:space="0" w:color="auto"/>
              <w:left w:val="single" w:sz="4" w:space="0" w:color="auto"/>
              <w:bottom w:val="single" w:sz="4" w:space="0" w:color="auto"/>
              <w:right w:val="single" w:sz="4" w:space="0" w:color="auto"/>
            </w:tcBorders>
            <w:vAlign w:val="center"/>
          </w:tcPr>
          <w:p w14:paraId="67FBF5A0"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157,32</w:t>
            </w:r>
          </w:p>
        </w:tc>
        <w:tc>
          <w:tcPr>
            <w:tcW w:w="434" w:type="pct"/>
            <w:tcBorders>
              <w:top w:val="single" w:sz="4" w:space="0" w:color="auto"/>
              <w:left w:val="single" w:sz="4" w:space="0" w:color="auto"/>
              <w:bottom w:val="single" w:sz="4" w:space="0" w:color="auto"/>
              <w:right w:val="single" w:sz="4" w:space="0" w:color="auto"/>
            </w:tcBorders>
            <w:vAlign w:val="center"/>
          </w:tcPr>
          <w:p w14:paraId="480ADF4E"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157,32</w:t>
            </w:r>
          </w:p>
        </w:tc>
        <w:tc>
          <w:tcPr>
            <w:tcW w:w="434" w:type="pct"/>
            <w:tcBorders>
              <w:top w:val="single" w:sz="4" w:space="0" w:color="auto"/>
              <w:left w:val="single" w:sz="4" w:space="0" w:color="auto"/>
              <w:bottom w:val="single" w:sz="4" w:space="0" w:color="auto"/>
              <w:right w:val="single" w:sz="4" w:space="0" w:color="auto"/>
            </w:tcBorders>
            <w:vAlign w:val="center"/>
          </w:tcPr>
          <w:p w14:paraId="6425878E"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157,32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ECE32B9"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157,32</w:t>
            </w:r>
          </w:p>
        </w:tc>
        <w:tc>
          <w:tcPr>
            <w:tcW w:w="434" w:type="pct"/>
            <w:tcBorders>
              <w:top w:val="single" w:sz="4" w:space="0" w:color="auto"/>
              <w:left w:val="nil"/>
              <w:bottom w:val="single" w:sz="4" w:space="0" w:color="auto"/>
              <w:right w:val="single" w:sz="4" w:space="0" w:color="auto"/>
            </w:tcBorders>
            <w:shd w:val="clear" w:color="auto" w:fill="auto"/>
            <w:vAlign w:val="center"/>
          </w:tcPr>
          <w:p w14:paraId="177C9869"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157,32</w:t>
            </w:r>
          </w:p>
        </w:tc>
        <w:tc>
          <w:tcPr>
            <w:tcW w:w="434" w:type="pct"/>
            <w:tcBorders>
              <w:top w:val="single" w:sz="4" w:space="0" w:color="auto"/>
              <w:left w:val="nil"/>
              <w:bottom w:val="single" w:sz="4" w:space="0" w:color="auto"/>
              <w:right w:val="single" w:sz="4" w:space="0" w:color="auto"/>
            </w:tcBorders>
            <w:shd w:val="clear" w:color="auto" w:fill="auto"/>
            <w:vAlign w:val="center"/>
          </w:tcPr>
          <w:p w14:paraId="21EFA646"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157,32</w:t>
            </w:r>
          </w:p>
        </w:tc>
        <w:tc>
          <w:tcPr>
            <w:tcW w:w="434" w:type="pct"/>
            <w:tcBorders>
              <w:top w:val="single" w:sz="4" w:space="0" w:color="auto"/>
              <w:left w:val="nil"/>
              <w:bottom w:val="single" w:sz="4" w:space="0" w:color="auto"/>
              <w:right w:val="single" w:sz="4" w:space="0" w:color="auto"/>
            </w:tcBorders>
            <w:shd w:val="clear" w:color="auto" w:fill="auto"/>
            <w:vAlign w:val="center"/>
          </w:tcPr>
          <w:p w14:paraId="01CA92C4"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157,32</w:t>
            </w:r>
          </w:p>
        </w:tc>
        <w:tc>
          <w:tcPr>
            <w:tcW w:w="437" w:type="pct"/>
            <w:tcBorders>
              <w:top w:val="single" w:sz="4" w:space="0" w:color="auto"/>
              <w:left w:val="nil"/>
              <w:bottom w:val="single" w:sz="4" w:space="0" w:color="auto"/>
              <w:right w:val="single" w:sz="4" w:space="0" w:color="auto"/>
            </w:tcBorders>
            <w:vAlign w:val="center"/>
          </w:tcPr>
          <w:p w14:paraId="536D19AE"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157,32</w:t>
            </w:r>
          </w:p>
        </w:tc>
      </w:tr>
      <w:tr w:rsidR="00CE27D7" w:rsidRPr="00C8165C" w14:paraId="4CEBBEC2" w14:textId="77777777" w:rsidTr="00CC3DEE">
        <w:trPr>
          <w:cantSplit/>
          <w:trHeight w:val="624"/>
        </w:trPr>
        <w:tc>
          <w:tcPr>
            <w:tcW w:w="1455" w:type="pct"/>
            <w:tcBorders>
              <w:top w:val="single" w:sz="4" w:space="0" w:color="auto"/>
              <w:left w:val="single" w:sz="4" w:space="0" w:color="auto"/>
              <w:bottom w:val="single" w:sz="4" w:space="0" w:color="auto"/>
              <w:right w:val="single" w:sz="4" w:space="0" w:color="auto"/>
            </w:tcBorders>
            <w:vAlign w:val="center"/>
          </w:tcPr>
          <w:p w14:paraId="757E12DD" w14:textId="77777777" w:rsidR="00CE27D7" w:rsidRPr="00C8165C" w:rsidRDefault="00CE27D7" w:rsidP="00CC3DE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УРУТ на отпуск тепловой </w:t>
            </w:r>
            <w:r w:rsidRPr="00C8165C">
              <w:rPr>
                <w:rFonts w:ascii="Times New Roman" w:hAnsi="Times New Roman" w:cs="Times New Roman"/>
                <w:color w:val="000000"/>
                <w:sz w:val="28"/>
                <w:szCs w:val="28"/>
              </w:rPr>
              <w:t xml:space="preserve">энергии, </w:t>
            </w:r>
            <w:proofErr w:type="spellStart"/>
            <w:r w:rsidRPr="00C8165C">
              <w:rPr>
                <w:rFonts w:ascii="Times New Roman" w:hAnsi="Times New Roman" w:cs="Times New Roman"/>
                <w:color w:val="000000"/>
                <w:sz w:val="28"/>
                <w:szCs w:val="28"/>
              </w:rPr>
              <w:t>кг.у.т</w:t>
            </w:r>
            <w:proofErr w:type="spellEnd"/>
            <w:r w:rsidRPr="00C8165C">
              <w:rPr>
                <w:rFonts w:ascii="Times New Roman" w:hAnsi="Times New Roman" w:cs="Times New Roman"/>
                <w:color w:val="000000"/>
                <w:sz w:val="28"/>
                <w:szCs w:val="28"/>
              </w:rPr>
              <w:t>./Гкал</w:t>
            </w:r>
          </w:p>
        </w:tc>
        <w:tc>
          <w:tcPr>
            <w:tcW w:w="502" w:type="pct"/>
            <w:tcBorders>
              <w:top w:val="single" w:sz="4" w:space="0" w:color="auto"/>
              <w:left w:val="single" w:sz="4" w:space="0" w:color="auto"/>
              <w:bottom w:val="single" w:sz="4" w:space="0" w:color="auto"/>
              <w:right w:val="single" w:sz="4" w:space="0" w:color="auto"/>
            </w:tcBorders>
            <w:vAlign w:val="center"/>
          </w:tcPr>
          <w:p w14:paraId="00A6AB30"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185,73</w:t>
            </w:r>
          </w:p>
        </w:tc>
        <w:tc>
          <w:tcPr>
            <w:tcW w:w="434" w:type="pct"/>
            <w:tcBorders>
              <w:top w:val="single" w:sz="4" w:space="0" w:color="auto"/>
              <w:left w:val="single" w:sz="4" w:space="0" w:color="auto"/>
              <w:bottom w:val="single" w:sz="4" w:space="0" w:color="auto"/>
              <w:right w:val="single" w:sz="4" w:space="0" w:color="auto"/>
            </w:tcBorders>
            <w:vAlign w:val="center"/>
          </w:tcPr>
          <w:p w14:paraId="15021081"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185,73</w:t>
            </w:r>
          </w:p>
        </w:tc>
        <w:tc>
          <w:tcPr>
            <w:tcW w:w="434" w:type="pct"/>
            <w:tcBorders>
              <w:top w:val="single" w:sz="4" w:space="0" w:color="auto"/>
              <w:left w:val="single" w:sz="4" w:space="0" w:color="auto"/>
              <w:bottom w:val="single" w:sz="4" w:space="0" w:color="auto"/>
              <w:right w:val="single" w:sz="4" w:space="0" w:color="auto"/>
            </w:tcBorders>
            <w:vAlign w:val="center"/>
          </w:tcPr>
          <w:p w14:paraId="0B3FE3F5"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185,73</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D18EABC"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185,73</w:t>
            </w:r>
          </w:p>
        </w:tc>
        <w:tc>
          <w:tcPr>
            <w:tcW w:w="434" w:type="pct"/>
            <w:tcBorders>
              <w:top w:val="single" w:sz="4" w:space="0" w:color="auto"/>
              <w:left w:val="nil"/>
              <w:bottom w:val="single" w:sz="4" w:space="0" w:color="auto"/>
              <w:right w:val="single" w:sz="4" w:space="0" w:color="auto"/>
            </w:tcBorders>
            <w:shd w:val="clear" w:color="auto" w:fill="auto"/>
            <w:vAlign w:val="center"/>
          </w:tcPr>
          <w:p w14:paraId="2FF1FD63"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185,73</w:t>
            </w:r>
          </w:p>
        </w:tc>
        <w:tc>
          <w:tcPr>
            <w:tcW w:w="434" w:type="pct"/>
            <w:tcBorders>
              <w:top w:val="single" w:sz="4" w:space="0" w:color="auto"/>
              <w:left w:val="nil"/>
              <w:bottom w:val="single" w:sz="4" w:space="0" w:color="auto"/>
              <w:right w:val="single" w:sz="4" w:space="0" w:color="auto"/>
            </w:tcBorders>
            <w:shd w:val="clear" w:color="auto" w:fill="auto"/>
            <w:vAlign w:val="center"/>
          </w:tcPr>
          <w:p w14:paraId="71927AF1"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185,73</w:t>
            </w:r>
          </w:p>
        </w:tc>
        <w:tc>
          <w:tcPr>
            <w:tcW w:w="434" w:type="pct"/>
            <w:tcBorders>
              <w:top w:val="single" w:sz="4" w:space="0" w:color="auto"/>
              <w:left w:val="nil"/>
              <w:bottom w:val="single" w:sz="4" w:space="0" w:color="auto"/>
              <w:right w:val="single" w:sz="4" w:space="0" w:color="auto"/>
            </w:tcBorders>
            <w:shd w:val="clear" w:color="auto" w:fill="auto"/>
            <w:vAlign w:val="center"/>
          </w:tcPr>
          <w:p w14:paraId="1B836C0C"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185,73</w:t>
            </w:r>
          </w:p>
        </w:tc>
        <w:tc>
          <w:tcPr>
            <w:tcW w:w="437" w:type="pct"/>
            <w:tcBorders>
              <w:top w:val="single" w:sz="4" w:space="0" w:color="auto"/>
              <w:left w:val="nil"/>
              <w:bottom w:val="single" w:sz="4" w:space="0" w:color="auto"/>
              <w:right w:val="single" w:sz="4" w:space="0" w:color="auto"/>
            </w:tcBorders>
            <w:vAlign w:val="center"/>
          </w:tcPr>
          <w:p w14:paraId="1BD4C73A"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185,73</w:t>
            </w:r>
          </w:p>
        </w:tc>
      </w:tr>
      <w:tr w:rsidR="00CE27D7" w:rsidRPr="00C8165C" w14:paraId="05C7C395" w14:textId="77777777" w:rsidTr="00CC3DEE">
        <w:trPr>
          <w:cantSplit/>
          <w:trHeight w:val="624"/>
        </w:trPr>
        <w:tc>
          <w:tcPr>
            <w:tcW w:w="1455" w:type="pct"/>
            <w:tcBorders>
              <w:top w:val="single" w:sz="4" w:space="0" w:color="auto"/>
              <w:left w:val="single" w:sz="4" w:space="0" w:color="auto"/>
              <w:bottom w:val="single" w:sz="4" w:space="0" w:color="auto"/>
              <w:right w:val="single" w:sz="4" w:space="0" w:color="auto"/>
            </w:tcBorders>
            <w:vAlign w:val="center"/>
          </w:tcPr>
          <w:p w14:paraId="0B01E548" w14:textId="77777777" w:rsidR="00CE27D7" w:rsidRPr="00C8165C" w:rsidRDefault="00CE27D7" w:rsidP="00CC3DE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Максимальный часовой расход топлива при расчетной температуре </w:t>
            </w:r>
            <w:r w:rsidRPr="00C8165C">
              <w:rPr>
                <w:rFonts w:ascii="Times New Roman" w:hAnsi="Times New Roman" w:cs="Times New Roman"/>
                <w:color w:val="000000"/>
                <w:sz w:val="28"/>
                <w:szCs w:val="28"/>
              </w:rPr>
              <w:t>наружного воздуха, тонн</w:t>
            </w:r>
          </w:p>
        </w:tc>
        <w:tc>
          <w:tcPr>
            <w:tcW w:w="502" w:type="pct"/>
            <w:tcBorders>
              <w:top w:val="single" w:sz="4" w:space="0" w:color="auto"/>
              <w:left w:val="single" w:sz="4" w:space="0" w:color="auto"/>
              <w:bottom w:val="single" w:sz="4" w:space="0" w:color="auto"/>
              <w:right w:val="single" w:sz="4" w:space="0" w:color="auto"/>
            </w:tcBorders>
            <w:vAlign w:val="center"/>
          </w:tcPr>
          <w:p w14:paraId="62C5B599"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0,026</w:t>
            </w:r>
          </w:p>
        </w:tc>
        <w:tc>
          <w:tcPr>
            <w:tcW w:w="434" w:type="pct"/>
            <w:tcBorders>
              <w:top w:val="single" w:sz="4" w:space="0" w:color="auto"/>
              <w:left w:val="single" w:sz="4" w:space="0" w:color="auto"/>
              <w:bottom w:val="single" w:sz="4" w:space="0" w:color="auto"/>
              <w:right w:val="single" w:sz="4" w:space="0" w:color="auto"/>
            </w:tcBorders>
            <w:vAlign w:val="center"/>
          </w:tcPr>
          <w:p w14:paraId="55D4A27F"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0,026</w:t>
            </w:r>
          </w:p>
        </w:tc>
        <w:tc>
          <w:tcPr>
            <w:tcW w:w="434" w:type="pct"/>
            <w:tcBorders>
              <w:top w:val="single" w:sz="4" w:space="0" w:color="auto"/>
              <w:left w:val="single" w:sz="4" w:space="0" w:color="auto"/>
              <w:bottom w:val="single" w:sz="4" w:space="0" w:color="auto"/>
              <w:right w:val="single" w:sz="4" w:space="0" w:color="auto"/>
            </w:tcBorders>
            <w:vAlign w:val="center"/>
          </w:tcPr>
          <w:p w14:paraId="596ABBE6"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0,026</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EB7579E"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0,026</w:t>
            </w:r>
          </w:p>
        </w:tc>
        <w:tc>
          <w:tcPr>
            <w:tcW w:w="434" w:type="pct"/>
            <w:tcBorders>
              <w:top w:val="single" w:sz="4" w:space="0" w:color="auto"/>
              <w:left w:val="nil"/>
              <w:bottom w:val="single" w:sz="4" w:space="0" w:color="auto"/>
              <w:right w:val="single" w:sz="4" w:space="0" w:color="auto"/>
            </w:tcBorders>
            <w:shd w:val="clear" w:color="auto" w:fill="auto"/>
            <w:vAlign w:val="center"/>
          </w:tcPr>
          <w:p w14:paraId="0AA94C47"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0,026</w:t>
            </w:r>
          </w:p>
        </w:tc>
        <w:tc>
          <w:tcPr>
            <w:tcW w:w="434" w:type="pct"/>
            <w:tcBorders>
              <w:top w:val="single" w:sz="4" w:space="0" w:color="auto"/>
              <w:left w:val="nil"/>
              <w:bottom w:val="single" w:sz="4" w:space="0" w:color="auto"/>
              <w:right w:val="single" w:sz="4" w:space="0" w:color="auto"/>
            </w:tcBorders>
            <w:shd w:val="clear" w:color="auto" w:fill="auto"/>
            <w:vAlign w:val="center"/>
          </w:tcPr>
          <w:p w14:paraId="1BDFE748"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0,026</w:t>
            </w:r>
          </w:p>
        </w:tc>
        <w:tc>
          <w:tcPr>
            <w:tcW w:w="434" w:type="pct"/>
            <w:tcBorders>
              <w:top w:val="single" w:sz="4" w:space="0" w:color="auto"/>
              <w:left w:val="nil"/>
              <w:bottom w:val="single" w:sz="4" w:space="0" w:color="auto"/>
              <w:right w:val="single" w:sz="4" w:space="0" w:color="auto"/>
            </w:tcBorders>
            <w:shd w:val="clear" w:color="auto" w:fill="auto"/>
            <w:vAlign w:val="center"/>
          </w:tcPr>
          <w:p w14:paraId="77B8846D"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0,026</w:t>
            </w:r>
          </w:p>
        </w:tc>
        <w:tc>
          <w:tcPr>
            <w:tcW w:w="437" w:type="pct"/>
            <w:tcBorders>
              <w:top w:val="single" w:sz="4" w:space="0" w:color="auto"/>
              <w:left w:val="nil"/>
              <w:bottom w:val="single" w:sz="4" w:space="0" w:color="auto"/>
              <w:right w:val="single" w:sz="4" w:space="0" w:color="auto"/>
            </w:tcBorders>
            <w:vAlign w:val="center"/>
          </w:tcPr>
          <w:p w14:paraId="7CBD508A"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0,026</w:t>
            </w:r>
          </w:p>
        </w:tc>
      </w:tr>
      <w:tr w:rsidR="00CE27D7" w:rsidRPr="00C8165C" w14:paraId="54296CFF" w14:textId="77777777" w:rsidTr="00CC3DEE">
        <w:trPr>
          <w:cantSplit/>
          <w:trHeight w:val="624"/>
        </w:trPr>
        <w:tc>
          <w:tcPr>
            <w:tcW w:w="1455" w:type="pct"/>
            <w:tcBorders>
              <w:top w:val="single" w:sz="4" w:space="0" w:color="auto"/>
              <w:left w:val="single" w:sz="4" w:space="0" w:color="auto"/>
              <w:bottom w:val="single" w:sz="4" w:space="0" w:color="auto"/>
              <w:right w:val="single" w:sz="4" w:space="0" w:color="auto"/>
            </w:tcBorders>
            <w:vAlign w:val="center"/>
          </w:tcPr>
          <w:p w14:paraId="5BA6F1EF" w14:textId="77777777" w:rsidR="00CE27D7" w:rsidRPr="00C8165C" w:rsidRDefault="00CE27D7" w:rsidP="00CC3DEE">
            <w:pPr>
              <w:widowControl w:val="0"/>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Максимальный часовой</w:t>
            </w:r>
            <w:r w:rsidRPr="00C8165C">
              <w:rPr>
                <w:rFonts w:ascii="Times New Roman" w:hAnsi="Times New Roman" w:cs="Times New Roman"/>
                <w:color w:val="000000"/>
                <w:sz w:val="28"/>
                <w:szCs w:val="28"/>
              </w:rPr>
              <w:t xml:space="preserve"> расход топлива </w:t>
            </w:r>
          </w:p>
          <w:p w14:paraId="2E9C509E" w14:textId="77777777" w:rsidR="00CE27D7" w:rsidRPr="00C8165C" w:rsidRDefault="00CE27D7" w:rsidP="00CC3DEE">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в летний период, тонн</w:t>
            </w:r>
          </w:p>
        </w:tc>
        <w:tc>
          <w:tcPr>
            <w:tcW w:w="502" w:type="pct"/>
            <w:tcBorders>
              <w:top w:val="single" w:sz="4" w:space="0" w:color="auto"/>
              <w:left w:val="single" w:sz="4" w:space="0" w:color="auto"/>
              <w:bottom w:val="single" w:sz="4" w:space="0" w:color="auto"/>
              <w:right w:val="single" w:sz="4" w:space="0" w:color="auto"/>
            </w:tcBorders>
            <w:vAlign w:val="center"/>
          </w:tcPr>
          <w:p w14:paraId="3DCD7B5D"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0F0280F2"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0,000</w:t>
            </w:r>
          </w:p>
        </w:tc>
        <w:tc>
          <w:tcPr>
            <w:tcW w:w="434" w:type="pct"/>
            <w:tcBorders>
              <w:top w:val="single" w:sz="4" w:space="0" w:color="auto"/>
              <w:left w:val="single" w:sz="4" w:space="0" w:color="auto"/>
              <w:bottom w:val="single" w:sz="4" w:space="0" w:color="auto"/>
              <w:right w:val="single" w:sz="4" w:space="0" w:color="auto"/>
            </w:tcBorders>
            <w:vAlign w:val="center"/>
          </w:tcPr>
          <w:p w14:paraId="6E197570"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1BB4C5C"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696D5D3B"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239E8B49"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0,000</w:t>
            </w:r>
          </w:p>
        </w:tc>
        <w:tc>
          <w:tcPr>
            <w:tcW w:w="434" w:type="pct"/>
            <w:tcBorders>
              <w:top w:val="single" w:sz="4" w:space="0" w:color="auto"/>
              <w:left w:val="nil"/>
              <w:bottom w:val="single" w:sz="4" w:space="0" w:color="auto"/>
              <w:right w:val="single" w:sz="4" w:space="0" w:color="auto"/>
            </w:tcBorders>
            <w:shd w:val="clear" w:color="auto" w:fill="auto"/>
            <w:vAlign w:val="center"/>
          </w:tcPr>
          <w:p w14:paraId="145223BF"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0,000</w:t>
            </w:r>
          </w:p>
        </w:tc>
        <w:tc>
          <w:tcPr>
            <w:tcW w:w="437" w:type="pct"/>
            <w:tcBorders>
              <w:top w:val="single" w:sz="4" w:space="0" w:color="auto"/>
              <w:left w:val="nil"/>
              <w:bottom w:val="single" w:sz="4" w:space="0" w:color="auto"/>
              <w:right w:val="single" w:sz="4" w:space="0" w:color="auto"/>
            </w:tcBorders>
            <w:vAlign w:val="center"/>
          </w:tcPr>
          <w:p w14:paraId="2E322104" w14:textId="77777777" w:rsidR="00CE27D7" w:rsidRPr="00CE27D7" w:rsidRDefault="00CE27D7" w:rsidP="00CC3DEE">
            <w:pPr>
              <w:widowControl w:val="0"/>
              <w:suppressAutoHyphens/>
              <w:spacing w:after="0" w:line="240" w:lineRule="auto"/>
              <w:jc w:val="center"/>
              <w:rPr>
                <w:rFonts w:ascii="Times New Roman" w:hAnsi="Times New Roman" w:cs="Times New Roman"/>
                <w:color w:val="000000"/>
                <w:sz w:val="28"/>
              </w:rPr>
            </w:pPr>
            <w:r w:rsidRPr="00CE27D7">
              <w:rPr>
                <w:rFonts w:ascii="Times New Roman" w:hAnsi="Times New Roman" w:cs="Times New Roman"/>
                <w:color w:val="000000"/>
                <w:sz w:val="28"/>
              </w:rPr>
              <w:t>0,000</w:t>
            </w:r>
          </w:p>
        </w:tc>
      </w:tr>
    </w:tbl>
    <w:p w14:paraId="5447449B" w14:textId="77777777" w:rsidR="00AC4862" w:rsidRPr="00C8165C" w:rsidRDefault="00AC4862" w:rsidP="00CC3DE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Перспективные топливные балансы источников тепловой энергии </w:t>
      </w:r>
      <w:r w:rsidRPr="00C8165C">
        <w:rPr>
          <w:rFonts w:ascii="Times New Roman" w:hAnsi="Times New Roman" w:cs="Times New Roman"/>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01"/>
        <w:gridCol w:w="1204"/>
        <w:gridCol w:w="976"/>
        <w:gridCol w:w="838"/>
        <w:gridCol w:w="836"/>
        <w:gridCol w:w="836"/>
        <w:gridCol w:w="836"/>
        <w:gridCol w:w="836"/>
        <w:gridCol w:w="836"/>
        <w:gridCol w:w="828"/>
      </w:tblGrid>
      <w:tr w:rsidR="00AC4862" w:rsidRPr="00C8165C" w14:paraId="0281E8C7" w14:textId="77777777" w:rsidTr="00AC4862">
        <w:trPr>
          <w:trHeight w:val="340"/>
        </w:trPr>
        <w:tc>
          <w:tcPr>
            <w:tcW w:w="832" w:type="pct"/>
            <w:vMerge w:val="restart"/>
            <w:vAlign w:val="center"/>
          </w:tcPr>
          <w:p w14:paraId="4D1FE392" w14:textId="77777777" w:rsidR="00AC4862" w:rsidRPr="00C8165C" w:rsidRDefault="00AC4862" w:rsidP="00CC3DEE">
            <w:pPr>
              <w:pStyle w:val="Default"/>
              <w:widowControl w:val="0"/>
              <w:suppressAutoHyphens/>
              <w:jc w:val="center"/>
              <w:rPr>
                <w:color w:val="000000" w:themeColor="text1"/>
                <w:sz w:val="28"/>
                <w:szCs w:val="28"/>
              </w:rPr>
            </w:pPr>
            <w:r w:rsidRPr="00C8165C">
              <w:rPr>
                <w:color w:val="000000" w:themeColor="text1"/>
                <w:sz w:val="28"/>
                <w:szCs w:val="28"/>
              </w:rPr>
              <w:t xml:space="preserve">Источник </w:t>
            </w:r>
            <w:r w:rsidRPr="00C8165C">
              <w:rPr>
                <w:color w:val="000000" w:themeColor="text1"/>
                <w:sz w:val="28"/>
                <w:szCs w:val="28"/>
              </w:rPr>
              <w:br/>
              <w:t xml:space="preserve">тепловой </w:t>
            </w:r>
            <w:r w:rsidRPr="00C8165C">
              <w:rPr>
                <w:color w:val="000000" w:themeColor="text1"/>
                <w:sz w:val="28"/>
                <w:szCs w:val="28"/>
              </w:rPr>
              <w:br/>
              <w:t>энергии</w:t>
            </w:r>
          </w:p>
        </w:tc>
        <w:tc>
          <w:tcPr>
            <w:tcW w:w="626" w:type="pct"/>
            <w:vMerge w:val="restart"/>
            <w:vAlign w:val="center"/>
          </w:tcPr>
          <w:p w14:paraId="5B6A3C24" w14:textId="77777777" w:rsidR="00AC4862" w:rsidRPr="00C8165C" w:rsidRDefault="00AC4862" w:rsidP="00CC3DEE">
            <w:pPr>
              <w:pStyle w:val="Default"/>
              <w:widowControl w:val="0"/>
              <w:suppressAutoHyphens/>
              <w:jc w:val="center"/>
              <w:rPr>
                <w:color w:val="000000" w:themeColor="text1"/>
                <w:sz w:val="28"/>
                <w:szCs w:val="28"/>
              </w:rPr>
            </w:pPr>
            <w:r w:rsidRPr="00C8165C">
              <w:rPr>
                <w:color w:val="000000" w:themeColor="text1"/>
                <w:sz w:val="28"/>
                <w:szCs w:val="28"/>
              </w:rPr>
              <w:t xml:space="preserve">Вид </w:t>
            </w:r>
            <w:r w:rsidRPr="00C8165C">
              <w:rPr>
                <w:color w:val="000000" w:themeColor="text1"/>
                <w:sz w:val="28"/>
                <w:szCs w:val="28"/>
              </w:rPr>
              <w:br/>
              <w:t>топлива</w:t>
            </w:r>
          </w:p>
        </w:tc>
        <w:tc>
          <w:tcPr>
            <w:tcW w:w="507" w:type="pct"/>
            <w:vMerge w:val="restart"/>
            <w:vAlign w:val="center"/>
          </w:tcPr>
          <w:p w14:paraId="159224B2"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pacing w:val="-20"/>
                <w:sz w:val="28"/>
                <w:szCs w:val="28"/>
              </w:rPr>
              <w:t xml:space="preserve">Существующий </w:t>
            </w:r>
            <w:r w:rsidR="00794A68">
              <w:rPr>
                <w:rFonts w:ascii="Times New Roman" w:hAnsi="Times New Roman" w:cs="Times New Roman"/>
                <w:color w:val="000000" w:themeColor="text1"/>
                <w:sz w:val="28"/>
                <w:szCs w:val="28"/>
              </w:rPr>
              <w:t>2022</w:t>
            </w:r>
          </w:p>
        </w:tc>
        <w:tc>
          <w:tcPr>
            <w:tcW w:w="3035" w:type="pct"/>
            <w:gridSpan w:val="7"/>
            <w:vAlign w:val="center"/>
          </w:tcPr>
          <w:p w14:paraId="22967E8F" w14:textId="77777777" w:rsidR="00AC4862" w:rsidRPr="00C8165C" w:rsidRDefault="00AC4862" w:rsidP="00CC3DEE">
            <w:pPr>
              <w:pStyle w:val="Default"/>
              <w:widowControl w:val="0"/>
              <w:suppressAutoHyphens/>
              <w:jc w:val="center"/>
              <w:rPr>
                <w:color w:val="000000" w:themeColor="text1"/>
                <w:sz w:val="28"/>
                <w:szCs w:val="28"/>
              </w:rPr>
            </w:pPr>
            <w:r w:rsidRPr="00C8165C">
              <w:rPr>
                <w:color w:val="000000" w:themeColor="text1"/>
                <w:sz w:val="28"/>
                <w:szCs w:val="28"/>
              </w:rPr>
              <w:t>Этап (год)</w:t>
            </w:r>
          </w:p>
        </w:tc>
      </w:tr>
      <w:tr w:rsidR="00AC4862" w:rsidRPr="00C8165C" w14:paraId="78BD58E5" w14:textId="77777777" w:rsidTr="00AC4862">
        <w:trPr>
          <w:trHeight w:val="567"/>
        </w:trPr>
        <w:tc>
          <w:tcPr>
            <w:tcW w:w="832" w:type="pct"/>
            <w:vMerge/>
            <w:vAlign w:val="center"/>
          </w:tcPr>
          <w:p w14:paraId="4CCBCFF1" w14:textId="77777777" w:rsidR="00AC4862" w:rsidRPr="00C8165C" w:rsidRDefault="00AC4862" w:rsidP="00CC3DEE">
            <w:pPr>
              <w:pStyle w:val="Default"/>
              <w:widowControl w:val="0"/>
              <w:suppressAutoHyphens/>
              <w:jc w:val="center"/>
              <w:rPr>
                <w:color w:val="000000" w:themeColor="text1"/>
                <w:sz w:val="28"/>
                <w:szCs w:val="28"/>
              </w:rPr>
            </w:pPr>
          </w:p>
        </w:tc>
        <w:tc>
          <w:tcPr>
            <w:tcW w:w="626" w:type="pct"/>
            <w:vMerge/>
            <w:vAlign w:val="center"/>
          </w:tcPr>
          <w:p w14:paraId="41F52C7E" w14:textId="77777777" w:rsidR="00AC4862" w:rsidRPr="00C8165C" w:rsidRDefault="00AC4862" w:rsidP="00CC3DEE">
            <w:pPr>
              <w:pStyle w:val="Default"/>
              <w:widowControl w:val="0"/>
              <w:suppressAutoHyphens/>
              <w:jc w:val="center"/>
              <w:rPr>
                <w:color w:val="000000" w:themeColor="text1"/>
                <w:sz w:val="28"/>
                <w:szCs w:val="28"/>
              </w:rPr>
            </w:pPr>
          </w:p>
        </w:tc>
        <w:tc>
          <w:tcPr>
            <w:tcW w:w="507" w:type="pct"/>
            <w:vMerge/>
            <w:vAlign w:val="center"/>
          </w:tcPr>
          <w:p w14:paraId="75B8A361"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p>
        </w:tc>
        <w:tc>
          <w:tcPr>
            <w:tcW w:w="435" w:type="pct"/>
            <w:vAlign w:val="center"/>
          </w:tcPr>
          <w:p w14:paraId="4760B6A0" w14:textId="77777777" w:rsidR="00AC4862" w:rsidRPr="00C8165C" w:rsidRDefault="00450E17" w:rsidP="00CC3DE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34" w:type="pct"/>
            <w:vAlign w:val="center"/>
          </w:tcPr>
          <w:p w14:paraId="644AF1AA"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4</w:t>
            </w:r>
          </w:p>
        </w:tc>
        <w:tc>
          <w:tcPr>
            <w:tcW w:w="434" w:type="pct"/>
            <w:vAlign w:val="center"/>
          </w:tcPr>
          <w:p w14:paraId="2A25E2EC"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5</w:t>
            </w:r>
          </w:p>
        </w:tc>
        <w:tc>
          <w:tcPr>
            <w:tcW w:w="434" w:type="pct"/>
            <w:vAlign w:val="center"/>
          </w:tcPr>
          <w:p w14:paraId="0A7F3B40"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6</w:t>
            </w:r>
          </w:p>
        </w:tc>
        <w:tc>
          <w:tcPr>
            <w:tcW w:w="434" w:type="pct"/>
            <w:vAlign w:val="center"/>
          </w:tcPr>
          <w:p w14:paraId="4E10AC9D"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7</w:t>
            </w:r>
          </w:p>
        </w:tc>
        <w:tc>
          <w:tcPr>
            <w:tcW w:w="434" w:type="pct"/>
            <w:vAlign w:val="center"/>
          </w:tcPr>
          <w:p w14:paraId="70BADCDF"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5A5DA1">
              <w:rPr>
                <w:rFonts w:ascii="Times New Roman" w:hAnsi="Times New Roman" w:cs="Times New Roman"/>
                <w:color w:val="000000" w:themeColor="text1"/>
                <w:sz w:val="28"/>
                <w:szCs w:val="28"/>
              </w:rPr>
              <w:t>2</w:t>
            </w:r>
          </w:p>
        </w:tc>
        <w:tc>
          <w:tcPr>
            <w:tcW w:w="430" w:type="pct"/>
            <w:vAlign w:val="center"/>
          </w:tcPr>
          <w:p w14:paraId="4BB84F0C"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5A5DA1">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-2040</w:t>
            </w:r>
          </w:p>
        </w:tc>
      </w:tr>
      <w:tr w:rsidR="00AC4862" w:rsidRPr="00C8165C" w14:paraId="4DF8D370" w14:textId="77777777" w:rsidTr="00AC4862">
        <w:trPr>
          <w:trHeight w:val="340"/>
        </w:trPr>
        <w:tc>
          <w:tcPr>
            <w:tcW w:w="832" w:type="pct"/>
            <w:tcBorders>
              <w:top w:val="single" w:sz="4" w:space="0" w:color="auto"/>
              <w:left w:val="single" w:sz="4" w:space="0" w:color="auto"/>
              <w:bottom w:val="single" w:sz="4" w:space="0" w:color="auto"/>
              <w:right w:val="single" w:sz="4" w:space="0" w:color="auto"/>
            </w:tcBorders>
            <w:vAlign w:val="center"/>
          </w:tcPr>
          <w:p w14:paraId="13084BB8"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Сельская </w:t>
            </w:r>
          </w:p>
          <w:p w14:paraId="404D9581"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котельная</w:t>
            </w:r>
          </w:p>
        </w:tc>
        <w:tc>
          <w:tcPr>
            <w:tcW w:w="626" w:type="pct"/>
            <w:tcBorders>
              <w:top w:val="single" w:sz="4" w:space="0" w:color="auto"/>
              <w:left w:val="single" w:sz="4" w:space="0" w:color="auto"/>
              <w:bottom w:val="single" w:sz="4" w:space="0" w:color="auto"/>
              <w:right w:val="single" w:sz="4" w:space="0" w:color="auto"/>
            </w:tcBorders>
            <w:vAlign w:val="center"/>
          </w:tcPr>
          <w:p w14:paraId="7B6D5086"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основное</w:t>
            </w:r>
          </w:p>
          <w:p w14:paraId="2BB71CA4"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(газ), тыс.м</w:t>
            </w:r>
            <w:r w:rsidRPr="00C8165C">
              <w:rPr>
                <w:rFonts w:ascii="Times New Roman" w:hAnsi="Times New Roman" w:cs="Times New Roman"/>
                <w:color w:val="000000" w:themeColor="text1"/>
                <w:sz w:val="28"/>
                <w:szCs w:val="28"/>
                <w:vertAlign w:val="superscript"/>
              </w:rPr>
              <w:t>3</w:t>
            </w:r>
          </w:p>
        </w:tc>
        <w:tc>
          <w:tcPr>
            <w:tcW w:w="507" w:type="pct"/>
            <w:tcBorders>
              <w:top w:val="single" w:sz="4" w:space="0" w:color="auto"/>
              <w:left w:val="single" w:sz="4" w:space="0" w:color="auto"/>
              <w:bottom w:val="single" w:sz="4" w:space="0" w:color="auto"/>
              <w:right w:val="single" w:sz="4" w:space="0" w:color="auto"/>
            </w:tcBorders>
            <w:vAlign w:val="center"/>
          </w:tcPr>
          <w:p w14:paraId="2AD29213"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5" w:type="pct"/>
            <w:tcBorders>
              <w:top w:val="single" w:sz="4" w:space="0" w:color="auto"/>
              <w:left w:val="single" w:sz="4" w:space="0" w:color="auto"/>
              <w:bottom w:val="single" w:sz="4" w:space="0" w:color="auto"/>
              <w:right w:val="single" w:sz="4" w:space="0" w:color="auto"/>
            </w:tcBorders>
            <w:vAlign w:val="center"/>
          </w:tcPr>
          <w:p w14:paraId="6B3ABC37"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4" w:type="pct"/>
            <w:tcBorders>
              <w:top w:val="single" w:sz="4" w:space="0" w:color="auto"/>
              <w:left w:val="single" w:sz="4" w:space="0" w:color="auto"/>
              <w:bottom w:val="single" w:sz="4" w:space="0" w:color="auto"/>
              <w:right w:val="single" w:sz="4" w:space="0" w:color="auto"/>
            </w:tcBorders>
            <w:vAlign w:val="center"/>
          </w:tcPr>
          <w:p w14:paraId="4753779A"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201EE4"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4" w:type="pct"/>
            <w:tcBorders>
              <w:top w:val="single" w:sz="4" w:space="0" w:color="auto"/>
              <w:left w:val="nil"/>
              <w:bottom w:val="single" w:sz="4" w:space="0" w:color="auto"/>
              <w:right w:val="single" w:sz="4" w:space="0" w:color="auto"/>
            </w:tcBorders>
            <w:shd w:val="clear" w:color="auto" w:fill="auto"/>
            <w:vAlign w:val="center"/>
          </w:tcPr>
          <w:p w14:paraId="334E09C3"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4" w:type="pct"/>
            <w:tcBorders>
              <w:top w:val="single" w:sz="4" w:space="0" w:color="auto"/>
              <w:left w:val="nil"/>
              <w:bottom w:val="single" w:sz="4" w:space="0" w:color="auto"/>
              <w:right w:val="single" w:sz="4" w:space="0" w:color="auto"/>
            </w:tcBorders>
            <w:shd w:val="clear" w:color="auto" w:fill="auto"/>
            <w:vAlign w:val="center"/>
          </w:tcPr>
          <w:p w14:paraId="53D95E1F"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4" w:type="pct"/>
            <w:tcBorders>
              <w:top w:val="single" w:sz="4" w:space="0" w:color="auto"/>
              <w:left w:val="nil"/>
              <w:bottom w:val="single" w:sz="4" w:space="0" w:color="auto"/>
              <w:right w:val="single" w:sz="4" w:space="0" w:color="auto"/>
            </w:tcBorders>
            <w:shd w:val="clear" w:color="auto" w:fill="auto"/>
            <w:vAlign w:val="center"/>
          </w:tcPr>
          <w:p w14:paraId="54FCB4C3"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0" w:type="pct"/>
            <w:tcBorders>
              <w:top w:val="single" w:sz="4" w:space="0" w:color="auto"/>
              <w:left w:val="nil"/>
              <w:bottom w:val="single" w:sz="4" w:space="0" w:color="auto"/>
              <w:right w:val="single" w:sz="4" w:space="0" w:color="auto"/>
            </w:tcBorders>
            <w:shd w:val="clear" w:color="auto" w:fill="auto"/>
            <w:vAlign w:val="center"/>
          </w:tcPr>
          <w:p w14:paraId="7DAF6D16"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r>
    </w:tbl>
    <w:p w14:paraId="5DD43FA2" w14:textId="77777777" w:rsidR="00AC4862" w:rsidRPr="00BE6172" w:rsidRDefault="00AC4862" w:rsidP="00CC3DE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73" w:name="_Toc128476360"/>
      <w:bookmarkStart w:id="874" w:name="_Toc128558378"/>
      <w:r w:rsidRPr="00C8165C">
        <w:rPr>
          <w:rFonts w:ascii="Times New Roman" w:hAnsi="Times New Roman" w:cs="Times New Roman"/>
          <w:b w:val="0"/>
          <w:color w:val="000000" w:themeColor="text1"/>
          <w:sz w:val="28"/>
          <w:szCs w:val="28"/>
        </w:rPr>
        <w:t xml:space="preserve">10.2 Результаты расчетов по каждому источнику тепловой энергии </w:t>
      </w:r>
      <w:r w:rsidRPr="00C8165C">
        <w:rPr>
          <w:rFonts w:ascii="Times New Roman" w:hAnsi="Times New Roman" w:cs="Times New Roman"/>
          <w:b w:val="0"/>
          <w:color w:val="000000" w:themeColor="text1"/>
          <w:sz w:val="28"/>
          <w:szCs w:val="28"/>
        </w:rPr>
        <w:br/>
        <w:t>нормативных запасов топлива</w:t>
      </w:r>
      <w:bookmarkEnd w:id="872"/>
      <w:bookmarkEnd w:id="873"/>
      <w:bookmarkEnd w:id="874"/>
    </w:p>
    <w:p w14:paraId="329A22C9"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bookmarkStart w:id="875" w:name="_Toc435791350"/>
      <w:r w:rsidRPr="00C8165C">
        <w:rPr>
          <w:rFonts w:ascii="Times New Roman" w:hAnsi="Times New Roman" w:cs="Times New Roman"/>
          <w:color w:val="000000" w:themeColor="text1"/>
          <w:spacing w:val="-4"/>
          <w:sz w:val="28"/>
          <w:szCs w:val="28"/>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5E35594D"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3FAFC879"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Минимальные запасы топлива на складах теплоснабжающих организаций ЖКХ составляют: твердое топливо – 45 суток, жидко топливо 30-суточная </w:t>
      </w:r>
      <w:r w:rsidRPr="00C8165C">
        <w:rPr>
          <w:rFonts w:ascii="Times New Roman" w:hAnsi="Times New Roman" w:cs="Times New Roman"/>
          <w:color w:val="000000" w:themeColor="text1"/>
          <w:spacing w:val="-4"/>
          <w:sz w:val="28"/>
          <w:szCs w:val="28"/>
        </w:rPr>
        <w:lastRenderedPageBreak/>
        <w:t xml:space="preserve">потребность. </w:t>
      </w:r>
    </w:p>
    <w:p w14:paraId="55AA9A34"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Объем НЭЗТ для расхода твердого топлива до 150 т/ч составляет 7 суток. </w:t>
      </w:r>
    </w:p>
    <w:p w14:paraId="0CEAAB57"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Объем НЭЗТ для расхода жидкого топлива до 150 т/ч составляет 5 суток. </w:t>
      </w:r>
    </w:p>
    <w:p w14:paraId="21BBD20B" w14:textId="77777777" w:rsidR="00AC4862" w:rsidRPr="00BE6172"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z w:val="28"/>
          <w:szCs w:val="28"/>
        </w:rPr>
        <w:t>Сельская котельная: резервное топливо отсутствует.</w:t>
      </w:r>
      <w:r w:rsidRPr="00C8165C">
        <w:rPr>
          <w:rFonts w:ascii="Times New Roman" w:hAnsi="Times New Roman" w:cs="Times New Roman"/>
          <w:color w:val="000000" w:themeColor="text1"/>
          <w:spacing w:val="-4"/>
          <w:sz w:val="28"/>
          <w:szCs w:val="28"/>
        </w:rPr>
        <w:t xml:space="preserve"> </w:t>
      </w:r>
      <w:r w:rsidRPr="00C8165C">
        <w:rPr>
          <w:rFonts w:ascii="Times New Roman" w:hAnsi="Times New Roman" w:cs="Times New Roman"/>
          <w:color w:val="000000" w:themeColor="text1"/>
          <w:sz w:val="28"/>
          <w:szCs w:val="28"/>
        </w:rPr>
        <w:t>Требуемый неснижаемый нормативный запас топлива на расчетный период</w:t>
      </w:r>
      <w:r w:rsidRPr="00C8165C">
        <w:rPr>
          <w:rFonts w:ascii="Times New Roman" w:hAnsi="Times New Roman" w:cs="Times New Roman"/>
          <w:color w:val="000000" w:themeColor="text1"/>
          <w:spacing w:val="-4"/>
          <w:sz w:val="28"/>
          <w:szCs w:val="28"/>
        </w:rPr>
        <w:t xml:space="preserve"> (</w:t>
      </w:r>
      <w:r w:rsidRPr="00C8165C">
        <w:rPr>
          <w:rFonts w:ascii="Times New Roman" w:hAnsi="Times New Roman" w:cs="Times New Roman"/>
          <w:color w:val="000000" w:themeColor="text1"/>
          <w:sz w:val="28"/>
          <w:szCs w:val="28"/>
        </w:rPr>
        <w:t>твердое</w:t>
      </w:r>
      <w:r w:rsidRPr="00C8165C">
        <w:rPr>
          <w:rFonts w:ascii="Times New Roman" w:hAnsi="Times New Roman" w:cs="Times New Roman"/>
          <w:color w:val="000000" w:themeColor="text1"/>
          <w:spacing w:val="-4"/>
          <w:sz w:val="28"/>
          <w:szCs w:val="28"/>
        </w:rPr>
        <w:t xml:space="preserve">) – </w:t>
      </w:r>
      <w:r w:rsidR="00CD5B0A">
        <w:rPr>
          <w:rFonts w:ascii="Times New Roman" w:hAnsi="Times New Roman" w:cs="Times New Roman"/>
          <w:color w:val="000000" w:themeColor="text1"/>
          <w:spacing w:val="-4"/>
          <w:sz w:val="28"/>
          <w:szCs w:val="28"/>
        </w:rPr>
        <w:t>2,78 т</w:t>
      </w:r>
      <w:r w:rsidRPr="00C8165C">
        <w:rPr>
          <w:rFonts w:ascii="Times New Roman" w:hAnsi="Times New Roman" w:cs="Times New Roman"/>
          <w:color w:val="000000" w:themeColor="text1"/>
          <w:spacing w:val="-4"/>
          <w:sz w:val="28"/>
          <w:szCs w:val="28"/>
        </w:rPr>
        <w:t xml:space="preserve">. </w:t>
      </w:r>
      <w:r w:rsidRPr="00C8165C">
        <w:rPr>
          <w:rFonts w:ascii="Times New Roman" w:hAnsi="Times New Roman" w:cs="Times New Roman"/>
          <w:color w:val="000000" w:themeColor="text1"/>
          <w:sz w:val="28"/>
          <w:szCs w:val="28"/>
        </w:rPr>
        <w:t>Требуемый неснижаемый нормативный запас топлива на расчетный период</w:t>
      </w:r>
      <w:r w:rsidRPr="00C8165C">
        <w:rPr>
          <w:rFonts w:ascii="Times New Roman" w:hAnsi="Times New Roman" w:cs="Times New Roman"/>
          <w:color w:val="000000" w:themeColor="text1"/>
          <w:spacing w:val="-4"/>
          <w:sz w:val="28"/>
          <w:szCs w:val="28"/>
        </w:rPr>
        <w:t xml:space="preserve"> (</w:t>
      </w:r>
      <w:r w:rsidRPr="00C8165C">
        <w:rPr>
          <w:rFonts w:ascii="Times New Roman" w:hAnsi="Times New Roman" w:cs="Times New Roman"/>
          <w:color w:val="000000" w:themeColor="text1"/>
          <w:sz w:val="28"/>
          <w:szCs w:val="28"/>
        </w:rPr>
        <w:t>жидкое</w:t>
      </w:r>
      <w:r w:rsidRPr="00C8165C">
        <w:rPr>
          <w:rFonts w:ascii="Times New Roman" w:hAnsi="Times New Roman" w:cs="Times New Roman"/>
          <w:color w:val="000000" w:themeColor="text1"/>
          <w:spacing w:val="-4"/>
          <w:sz w:val="28"/>
          <w:szCs w:val="28"/>
        </w:rPr>
        <w:t>) – 1,99 м</w:t>
      </w:r>
      <w:r w:rsidRPr="00C8165C">
        <w:rPr>
          <w:rFonts w:ascii="Times New Roman" w:hAnsi="Times New Roman" w:cs="Times New Roman"/>
          <w:color w:val="000000" w:themeColor="text1"/>
          <w:spacing w:val="-4"/>
          <w:sz w:val="28"/>
          <w:szCs w:val="28"/>
          <w:vertAlign w:val="superscript"/>
        </w:rPr>
        <w:t>3</w:t>
      </w:r>
      <w:r w:rsidR="00BE6172">
        <w:rPr>
          <w:rFonts w:ascii="Times New Roman" w:hAnsi="Times New Roman" w:cs="Times New Roman"/>
          <w:color w:val="000000" w:themeColor="text1"/>
          <w:spacing w:val="-4"/>
          <w:sz w:val="28"/>
          <w:szCs w:val="28"/>
        </w:rPr>
        <w:t>.</w:t>
      </w:r>
    </w:p>
    <w:p w14:paraId="3D75B4A2" w14:textId="77777777" w:rsidR="00AC4862" w:rsidRPr="00BE6172" w:rsidRDefault="00AC4862" w:rsidP="00CC3DE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76" w:name="_Toc5888430"/>
      <w:bookmarkStart w:id="877" w:name="_Toc128476361"/>
      <w:bookmarkStart w:id="878" w:name="_Toc128558379"/>
      <w:r w:rsidRPr="00C8165C">
        <w:rPr>
          <w:rFonts w:ascii="Times New Roman" w:hAnsi="Times New Roman" w:cs="Times New Roman"/>
          <w:b w:val="0"/>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76"/>
      <w:bookmarkEnd w:id="877"/>
      <w:bookmarkEnd w:id="878"/>
    </w:p>
    <w:p w14:paraId="679F6D03"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Основным видом топлива для сельской котельной села Архангельское является природный газ. Резервное и аварийное топливо отсутствует. </w:t>
      </w:r>
    </w:p>
    <w:p w14:paraId="6A25F4D6"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Индивидуальные источники тепловой энергии в частных жилых домах в качестве топлива используют уголь, газ и дрова.</w:t>
      </w:r>
    </w:p>
    <w:p w14:paraId="4D2EB365"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 xml:space="preserve">Местным видом топлива в городском поселении являются дрова. Существующие источники тепловой энергии </w:t>
      </w:r>
      <w:r w:rsidRPr="00C8165C">
        <w:rPr>
          <w:rFonts w:ascii="Times New Roman" w:hAnsi="Times New Roman" w:cs="Times New Roman"/>
          <w:sz w:val="28"/>
          <w:szCs w:val="28"/>
        </w:rPr>
        <w:t xml:space="preserve">сельского поселения </w:t>
      </w:r>
      <w:r w:rsidRPr="00C8165C">
        <w:rPr>
          <w:rFonts w:ascii="Times New Roman" w:hAnsi="Times New Roman" w:cs="Times New Roman"/>
          <w:color w:val="000000" w:themeColor="text1"/>
          <w:spacing w:val="-4"/>
          <w:sz w:val="28"/>
          <w:szCs w:val="28"/>
        </w:rPr>
        <w:t>не используют местные виды топлива в качестве основного в связи с низким КПД и высокой себестоимостью.</w:t>
      </w:r>
    </w:p>
    <w:p w14:paraId="13A51AFC" w14:textId="77777777" w:rsidR="00AC4862" w:rsidRPr="00BE6172"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r w:rsidRPr="00C8165C">
        <w:rPr>
          <w:rFonts w:ascii="Times New Roman" w:hAnsi="Times New Roman" w:cs="Times New Roman"/>
          <w:color w:val="000000" w:themeColor="text1"/>
          <w:spacing w:val="-4"/>
          <w:sz w:val="28"/>
          <w:szCs w:val="28"/>
        </w:rPr>
        <w:t>Возобновляемые источники э</w:t>
      </w:r>
      <w:r w:rsidR="00BE6172">
        <w:rPr>
          <w:rFonts w:ascii="Times New Roman" w:hAnsi="Times New Roman" w:cs="Times New Roman"/>
          <w:color w:val="000000" w:themeColor="text1"/>
          <w:spacing w:val="-4"/>
          <w:sz w:val="28"/>
          <w:szCs w:val="28"/>
        </w:rPr>
        <w:t>нергии в поселении отсутствуют.</w:t>
      </w:r>
    </w:p>
    <w:p w14:paraId="40090199" w14:textId="77777777" w:rsidR="00AC4862" w:rsidRPr="00C8165C" w:rsidRDefault="00AC4862" w:rsidP="00CC3DE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79" w:name="_Toc5888431"/>
      <w:bookmarkStart w:id="880" w:name="_Toc128476362"/>
      <w:bookmarkStart w:id="881" w:name="_Toc128558380"/>
      <w:r w:rsidRPr="00C8165C">
        <w:rPr>
          <w:rFonts w:ascii="Times New Roman" w:hAnsi="Times New Roman" w:cs="Times New Roman"/>
          <w:b w:val="0"/>
          <w:color w:val="000000" w:themeColor="text1"/>
          <w:sz w:val="28"/>
          <w:szCs w:val="28"/>
        </w:rPr>
        <w:t>10.4 Виды топлива (в случае, если топливом является у</w:t>
      </w:r>
      <w:r w:rsidR="00BE6172">
        <w:rPr>
          <w:rFonts w:ascii="Times New Roman" w:hAnsi="Times New Roman" w:cs="Times New Roman"/>
          <w:b w:val="0"/>
          <w:color w:val="000000" w:themeColor="text1"/>
          <w:sz w:val="28"/>
          <w:szCs w:val="28"/>
        </w:rPr>
        <w:t xml:space="preserve">голь, - вид ископаемого угля в </w:t>
      </w:r>
      <w:r w:rsidRPr="00C8165C">
        <w:rPr>
          <w:rFonts w:ascii="Times New Roman" w:hAnsi="Times New Roman" w:cs="Times New Roman"/>
          <w:b w:val="0"/>
          <w:color w:val="000000" w:themeColor="text1"/>
          <w:sz w:val="28"/>
          <w:szCs w:val="28"/>
        </w:rPr>
        <w:t>соответствии с Межгосударственным стандартом </w:t>
      </w:r>
      <w:hyperlink r:id="rId23" w:history="1">
        <w:r w:rsidRPr="00C8165C">
          <w:rPr>
            <w:rFonts w:ascii="Times New Roman" w:hAnsi="Times New Roman" w:cs="Times New Roman"/>
            <w:b w:val="0"/>
            <w:color w:val="000000" w:themeColor="text1"/>
            <w:sz w:val="28"/>
            <w:szCs w:val="28"/>
          </w:rPr>
          <w:t>ГОСТ 25543-2013</w:t>
        </w:r>
      </w:hyperlink>
      <w:r w:rsidRPr="00C8165C">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w:t>
      </w:r>
      <w:r w:rsidR="00BE6172">
        <w:rPr>
          <w:rFonts w:ascii="Times New Roman" w:hAnsi="Times New Roman" w:cs="Times New Roman"/>
          <w:b w:val="0"/>
          <w:color w:val="000000" w:themeColor="text1"/>
          <w:sz w:val="28"/>
          <w:szCs w:val="28"/>
        </w:rPr>
        <w:t xml:space="preserve">ческим параметрам"), их долю и </w:t>
      </w:r>
      <w:r w:rsidRPr="00C8165C">
        <w:rPr>
          <w:rFonts w:ascii="Times New Roman" w:hAnsi="Times New Roman" w:cs="Times New Roman"/>
          <w:b w:val="0"/>
          <w:color w:val="000000" w:themeColor="text1"/>
          <w:sz w:val="28"/>
          <w:szCs w:val="28"/>
        </w:rPr>
        <w:t>значение низшей теплоты сгорания топлива, используемые для</w:t>
      </w:r>
      <w:r w:rsidR="00BE6172">
        <w:rPr>
          <w:rFonts w:ascii="Times New Roman" w:hAnsi="Times New Roman" w:cs="Times New Roman"/>
          <w:b w:val="0"/>
          <w:color w:val="000000" w:themeColor="text1"/>
          <w:sz w:val="28"/>
          <w:szCs w:val="28"/>
        </w:rPr>
        <w:t xml:space="preserve"> производства тепловой энергии </w:t>
      </w:r>
      <w:r w:rsidRPr="00C8165C">
        <w:rPr>
          <w:rFonts w:ascii="Times New Roman" w:hAnsi="Times New Roman" w:cs="Times New Roman"/>
          <w:b w:val="0"/>
          <w:color w:val="000000" w:themeColor="text1"/>
          <w:sz w:val="28"/>
          <w:szCs w:val="28"/>
        </w:rPr>
        <w:t>по каждой системе теплоснабжения</w:t>
      </w:r>
      <w:bookmarkEnd w:id="879"/>
      <w:bookmarkEnd w:id="880"/>
      <w:bookmarkEnd w:id="881"/>
    </w:p>
    <w:p w14:paraId="348F326F"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pacing w:val="-4"/>
          <w:sz w:val="28"/>
          <w:szCs w:val="28"/>
        </w:rPr>
      </w:pPr>
      <w:bookmarkStart w:id="882" w:name="_Toc5888432"/>
      <w:r w:rsidRPr="00C8165C">
        <w:rPr>
          <w:rFonts w:ascii="Times New Roman" w:hAnsi="Times New Roman" w:cs="Times New Roman"/>
          <w:color w:val="000000" w:themeColor="text1"/>
          <w:spacing w:val="-4"/>
          <w:sz w:val="28"/>
          <w:szCs w:val="28"/>
        </w:rPr>
        <w:t>Основным видом топлива для сельской котельной села Архангельское является природный газ. Резервное и аварийное топливо отсутствует.</w:t>
      </w:r>
    </w:p>
    <w:p w14:paraId="748E9CB8"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теплоснабжения указаны в таблице.</w:t>
      </w:r>
    </w:p>
    <w:p w14:paraId="1E1F3B3A" w14:textId="77777777" w:rsidR="00AC4862" w:rsidRPr="00C8165C" w:rsidRDefault="00AC4862" w:rsidP="00CC3DE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634" w:type="dxa"/>
        <w:tblLayout w:type="fixed"/>
        <w:tblCellMar>
          <w:left w:w="0" w:type="dxa"/>
          <w:right w:w="0" w:type="dxa"/>
        </w:tblCellMar>
        <w:tblLook w:val="0000" w:firstRow="0" w:lastRow="0" w:firstColumn="0" w:lastColumn="0" w:noHBand="0" w:noVBand="0"/>
      </w:tblPr>
      <w:tblGrid>
        <w:gridCol w:w="1696"/>
        <w:gridCol w:w="4536"/>
        <w:gridCol w:w="1701"/>
        <w:gridCol w:w="1701"/>
      </w:tblGrid>
      <w:tr w:rsidR="004D6621" w:rsidRPr="00C8165C" w14:paraId="2C5ECEE3" w14:textId="77777777" w:rsidTr="00450E17">
        <w:trPr>
          <w:trHeight w:val="567"/>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2F2FE7A1"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Вид топ</w:t>
            </w:r>
            <w:r w:rsidRPr="00C8165C">
              <w:rPr>
                <w:rFonts w:ascii="Times New Roman" w:hAnsi="Times New Roman" w:cs="Times New Roman"/>
                <w:color w:val="000000" w:themeColor="text1"/>
                <w:sz w:val="28"/>
                <w:szCs w:val="28"/>
              </w:rPr>
              <w:softHyphen/>
              <w:t>лива</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5BD5D0DF"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Показатель</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34BADC7F"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Значение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A9B3AC"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Размер</w:t>
            </w:r>
            <w:r w:rsidRPr="00C8165C">
              <w:rPr>
                <w:rFonts w:ascii="Times New Roman" w:hAnsi="Times New Roman" w:cs="Times New Roman"/>
                <w:color w:val="000000" w:themeColor="text1"/>
                <w:sz w:val="28"/>
                <w:szCs w:val="28"/>
              </w:rPr>
              <w:softHyphen/>
              <w:t>ность</w:t>
            </w:r>
          </w:p>
        </w:tc>
      </w:tr>
      <w:tr w:rsidR="004D6621" w:rsidRPr="00C8165C" w14:paraId="1AD586B0" w14:textId="77777777" w:rsidTr="00450E17">
        <w:trPr>
          <w:trHeight w:val="340"/>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4C33A89D"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74D87A2E"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FD42D2D"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D5D190"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4D6621" w:rsidRPr="00C8165C" w14:paraId="585D028E" w14:textId="77777777" w:rsidTr="00450E17">
        <w:trPr>
          <w:trHeight w:val="340"/>
        </w:trPr>
        <w:tc>
          <w:tcPr>
            <w:tcW w:w="1696" w:type="dxa"/>
            <w:vMerge w:val="restart"/>
            <w:tcBorders>
              <w:left w:val="single" w:sz="4" w:space="0" w:color="auto"/>
              <w:right w:val="nil"/>
            </w:tcBorders>
            <w:shd w:val="clear" w:color="auto" w:fill="FFFFFF"/>
            <w:vAlign w:val="center"/>
          </w:tcPr>
          <w:p w14:paraId="0C9CCDB4"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Газ</w:t>
            </w:r>
          </w:p>
          <w:p w14:paraId="768C3BF8"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Основное</w:t>
            </w:r>
          </w:p>
        </w:tc>
        <w:tc>
          <w:tcPr>
            <w:tcW w:w="4536" w:type="dxa"/>
            <w:tcBorders>
              <w:top w:val="single" w:sz="4" w:space="0" w:color="auto"/>
              <w:left w:val="single" w:sz="4" w:space="0" w:color="auto"/>
              <w:bottom w:val="single" w:sz="4" w:space="0" w:color="auto"/>
              <w:right w:val="nil"/>
            </w:tcBorders>
            <w:shd w:val="clear" w:color="auto" w:fill="FFFFFF"/>
            <w:vAlign w:val="center"/>
          </w:tcPr>
          <w:p w14:paraId="7CE5812A"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Низшая теплота сгорания топлива </w:t>
            </w:r>
            <w:r w:rsidRPr="00C8165C">
              <w:rPr>
                <w:rFonts w:ascii="Times New Roman" w:hAnsi="Times New Roman" w:cs="Times New Roman"/>
                <w:color w:val="000000" w:themeColor="text1"/>
                <w:sz w:val="28"/>
                <w:szCs w:val="28"/>
                <w:lang w:val="en-US" w:eastAsia="en-US"/>
              </w:rPr>
              <w:t>Q</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B993401"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8 600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6CB4B3"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ккал/нм</w:t>
            </w:r>
            <w:r w:rsidRPr="00C8165C">
              <w:rPr>
                <w:rFonts w:ascii="Times New Roman" w:hAnsi="Times New Roman" w:cs="Times New Roman"/>
                <w:color w:val="000000" w:themeColor="text1"/>
                <w:sz w:val="28"/>
                <w:szCs w:val="28"/>
                <w:vertAlign w:val="superscript"/>
              </w:rPr>
              <w:t>3</w:t>
            </w:r>
          </w:p>
        </w:tc>
      </w:tr>
      <w:tr w:rsidR="004D6621" w:rsidRPr="00C8165C" w14:paraId="57F227B2" w14:textId="77777777" w:rsidTr="00450E17">
        <w:trPr>
          <w:trHeight w:val="340"/>
        </w:trPr>
        <w:tc>
          <w:tcPr>
            <w:tcW w:w="1696" w:type="dxa"/>
            <w:vMerge/>
            <w:tcBorders>
              <w:left w:val="single" w:sz="4" w:space="0" w:color="auto"/>
              <w:right w:val="nil"/>
            </w:tcBorders>
            <w:shd w:val="clear" w:color="auto" w:fill="FFFFFF"/>
            <w:vAlign w:val="center"/>
          </w:tcPr>
          <w:p w14:paraId="0337DF07"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p>
        </w:tc>
        <w:tc>
          <w:tcPr>
            <w:tcW w:w="4536" w:type="dxa"/>
            <w:tcBorders>
              <w:top w:val="single" w:sz="4" w:space="0" w:color="auto"/>
              <w:left w:val="single" w:sz="4" w:space="0" w:color="auto"/>
              <w:bottom w:val="single" w:sz="4" w:space="0" w:color="auto"/>
              <w:right w:val="nil"/>
            </w:tcBorders>
            <w:shd w:val="clear" w:color="auto" w:fill="FFFFFF"/>
            <w:vAlign w:val="center"/>
          </w:tcPr>
          <w:p w14:paraId="1173B011"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Плотность топлива </w:t>
            </w:r>
            <w:r w:rsidRPr="00C8165C">
              <w:rPr>
                <w:rFonts w:ascii="Times New Roman" w:hAnsi="Times New Roman" w:cs="Times New Roman"/>
                <w:color w:val="000000" w:themeColor="text1"/>
                <w:sz w:val="28"/>
                <w:szCs w:val="28"/>
                <w:lang w:val="en-US" w:eastAsia="en-US"/>
              </w:rPr>
              <w:t>P</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1E362936"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0,001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D7CD78"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vertAlign w:val="superscript"/>
              </w:rPr>
            </w:pPr>
            <w:r w:rsidRPr="00C8165C">
              <w:rPr>
                <w:rFonts w:ascii="Times New Roman" w:hAnsi="Times New Roman" w:cs="Times New Roman"/>
                <w:sz w:val="28"/>
                <w:szCs w:val="28"/>
              </w:rPr>
              <w:t>т/м</w:t>
            </w:r>
            <w:r w:rsidRPr="00C8165C">
              <w:rPr>
                <w:rFonts w:ascii="Times New Roman" w:hAnsi="Times New Roman" w:cs="Times New Roman"/>
                <w:sz w:val="28"/>
                <w:szCs w:val="28"/>
                <w:vertAlign w:val="superscript"/>
              </w:rPr>
              <w:t>3</w:t>
            </w:r>
          </w:p>
        </w:tc>
      </w:tr>
      <w:tr w:rsidR="004D6621" w:rsidRPr="00C8165C" w14:paraId="0234F724" w14:textId="77777777" w:rsidTr="00450E17">
        <w:trPr>
          <w:trHeight w:val="340"/>
        </w:trPr>
        <w:tc>
          <w:tcPr>
            <w:tcW w:w="1696" w:type="dxa"/>
            <w:vMerge/>
            <w:tcBorders>
              <w:left w:val="single" w:sz="4" w:space="0" w:color="auto"/>
              <w:bottom w:val="single" w:sz="4" w:space="0" w:color="auto"/>
              <w:right w:val="nil"/>
            </w:tcBorders>
            <w:shd w:val="clear" w:color="auto" w:fill="FFFFFF"/>
            <w:vAlign w:val="center"/>
          </w:tcPr>
          <w:p w14:paraId="7FE9ACDB"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p>
        </w:tc>
        <w:tc>
          <w:tcPr>
            <w:tcW w:w="4536" w:type="dxa"/>
            <w:tcBorders>
              <w:top w:val="single" w:sz="4" w:space="0" w:color="auto"/>
              <w:left w:val="single" w:sz="4" w:space="0" w:color="auto"/>
              <w:bottom w:val="single" w:sz="4" w:space="0" w:color="auto"/>
              <w:right w:val="nil"/>
            </w:tcBorders>
            <w:shd w:val="clear" w:color="auto" w:fill="FFFFFF"/>
            <w:vAlign w:val="center"/>
          </w:tcPr>
          <w:p w14:paraId="42993B8E"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Доля топлива в выработке тепловой энергии</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B8E82F1" w14:textId="77777777" w:rsidR="004D6621" w:rsidRPr="00C8165C" w:rsidRDefault="0059673C" w:rsidP="00CC3DE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420E8C" w14:textId="77777777" w:rsidR="004D6621" w:rsidRPr="00C8165C" w:rsidRDefault="004D6621"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r>
    </w:tbl>
    <w:p w14:paraId="44F9D14E" w14:textId="77777777" w:rsidR="00AC4862" w:rsidRPr="00C8165C" w:rsidRDefault="00AC4862" w:rsidP="00CC3DE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83" w:name="_Toc128476363"/>
      <w:bookmarkStart w:id="884" w:name="_Toc128558381"/>
      <w:r w:rsidRPr="00C8165C">
        <w:rPr>
          <w:rFonts w:ascii="Times New Roman" w:hAnsi="Times New Roman" w:cs="Times New Roman"/>
          <w:b w:val="0"/>
          <w:color w:val="000000" w:themeColor="text1"/>
          <w:sz w:val="28"/>
          <w:szCs w:val="28"/>
        </w:rPr>
        <w:t>10.5 Преобладающий в поселении вид топлива, определяем</w:t>
      </w:r>
      <w:r w:rsidR="00BE6172">
        <w:rPr>
          <w:rFonts w:ascii="Times New Roman" w:hAnsi="Times New Roman" w:cs="Times New Roman"/>
          <w:b w:val="0"/>
          <w:color w:val="000000" w:themeColor="text1"/>
          <w:sz w:val="28"/>
          <w:szCs w:val="28"/>
        </w:rPr>
        <w:t xml:space="preserve">ый по совокупности всех систем </w:t>
      </w:r>
      <w:r w:rsidRPr="00C8165C">
        <w:rPr>
          <w:rFonts w:ascii="Times New Roman" w:hAnsi="Times New Roman" w:cs="Times New Roman"/>
          <w:b w:val="0"/>
          <w:color w:val="000000" w:themeColor="text1"/>
          <w:sz w:val="28"/>
          <w:szCs w:val="28"/>
        </w:rPr>
        <w:t>теплоснабжения, находящихся в соответствующем поселении</w:t>
      </w:r>
      <w:bookmarkEnd w:id="882"/>
      <w:bookmarkEnd w:id="883"/>
      <w:bookmarkEnd w:id="884"/>
    </w:p>
    <w:p w14:paraId="3EDF8424"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 совокупности всех систем теплоснабжения Архангельского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w:t>
      </w:r>
      <w:r w:rsidRPr="00C8165C">
        <w:rPr>
          <w:rFonts w:ascii="Times New Roman" w:hAnsi="Times New Roman" w:cs="Times New Roman"/>
          <w:color w:val="000000" w:themeColor="text1"/>
          <w:sz w:val="28"/>
          <w:szCs w:val="28"/>
        </w:rPr>
        <w:lastRenderedPageBreak/>
        <w:t>выработанной при сжигании при</w:t>
      </w:r>
      <w:r w:rsidR="00BE6172">
        <w:rPr>
          <w:rFonts w:ascii="Times New Roman" w:hAnsi="Times New Roman" w:cs="Times New Roman"/>
          <w:color w:val="000000" w:themeColor="text1"/>
          <w:sz w:val="28"/>
          <w:szCs w:val="28"/>
        </w:rPr>
        <w:t>родного газа составляет 100,0%.</w:t>
      </w:r>
    </w:p>
    <w:p w14:paraId="1FDD2BA7" w14:textId="77777777" w:rsidR="00AC4862" w:rsidRPr="00BE6172" w:rsidRDefault="00AC4862" w:rsidP="00CC3DE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85" w:name="_Toc5888433"/>
      <w:bookmarkStart w:id="886" w:name="_Toc128476364"/>
      <w:bookmarkStart w:id="887" w:name="_Toc128558382"/>
      <w:r w:rsidRPr="00C8165C">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885"/>
      <w:bookmarkEnd w:id="886"/>
      <w:bookmarkEnd w:id="887"/>
      <w:r w:rsidRPr="00C8165C">
        <w:rPr>
          <w:rFonts w:ascii="Times New Roman" w:hAnsi="Times New Roman" w:cs="Times New Roman"/>
          <w:b w:val="0"/>
          <w:color w:val="000000" w:themeColor="text1"/>
          <w:sz w:val="28"/>
          <w:szCs w:val="28"/>
        </w:rPr>
        <w:t xml:space="preserve"> </w:t>
      </w:r>
    </w:p>
    <w:p w14:paraId="02E05F97" w14:textId="77777777" w:rsidR="00AC4862" w:rsidRPr="00C8165C" w:rsidRDefault="00AC4862" w:rsidP="00CC3DEE">
      <w:pPr>
        <w:widowControl w:val="0"/>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Приоритетным направлением развития топливного баланса поселения в Архангельском сельском поселении является повышение эффективности котельных, реконструкция тепловых сетей и создание резе</w:t>
      </w:r>
      <w:r w:rsidR="00CE27D7">
        <w:rPr>
          <w:rFonts w:ascii="Times New Roman" w:hAnsi="Times New Roman" w:cs="Times New Roman"/>
          <w:color w:val="000000" w:themeColor="text1"/>
          <w:sz w:val="28"/>
          <w:szCs w:val="28"/>
        </w:rPr>
        <w:t>рва топлива для всех котельных.</w:t>
      </w:r>
    </w:p>
    <w:p w14:paraId="74BFE6FD" w14:textId="77777777" w:rsidR="00AC4862" w:rsidRPr="00BE6172" w:rsidRDefault="00CC3DEE" w:rsidP="00CC3DEE">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88" w:name="_Toc128476365"/>
      <w:bookmarkStart w:id="889" w:name="_Toc128558383"/>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11. Оценка надежности теплоснабжения</w:t>
      </w:r>
      <w:bookmarkEnd w:id="875"/>
      <w:bookmarkEnd w:id="888"/>
      <w:bookmarkEnd w:id="889"/>
    </w:p>
    <w:p w14:paraId="010D6E87" w14:textId="77777777" w:rsidR="00AC4862" w:rsidRPr="00BE6172" w:rsidRDefault="00AC4862" w:rsidP="00CC3DE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90" w:name="_Toc435791351"/>
      <w:bookmarkStart w:id="891" w:name="_Toc128476366"/>
      <w:bookmarkStart w:id="892" w:name="_Toc128558384"/>
      <w:r w:rsidRPr="00C8165C">
        <w:rPr>
          <w:rFonts w:ascii="Times New Roman" w:hAnsi="Times New Roman" w:cs="Times New Roman"/>
          <w:b w:val="0"/>
          <w:color w:val="000000" w:themeColor="text1"/>
          <w:sz w:val="28"/>
          <w:szCs w:val="28"/>
        </w:rPr>
        <w:t>11.1 Перспективные показатели надежности, определя</w:t>
      </w:r>
      <w:r w:rsidR="00BE6172">
        <w:rPr>
          <w:rFonts w:ascii="Times New Roman" w:hAnsi="Times New Roman" w:cs="Times New Roman"/>
          <w:b w:val="0"/>
          <w:color w:val="000000" w:themeColor="text1"/>
          <w:sz w:val="28"/>
          <w:szCs w:val="28"/>
        </w:rPr>
        <w:t xml:space="preserve">емые числом нарушений в подаче </w:t>
      </w:r>
      <w:r w:rsidRPr="00C8165C">
        <w:rPr>
          <w:rFonts w:ascii="Times New Roman" w:hAnsi="Times New Roman" w:cs="Times New Roman"/>
          <w:b w:val="0"/>
          <w:color w:val="000000" w:themeColor="text1"/>
          <w:sz w:val="28"/>
          <w:szCs w:val="28"/>
        </w:rPr>
        <w:t>тепловой энергии</w:t>
      </w:r>
      <w:bookmarkEnd w:id="890"/>
      <w:bookmarkEnd w:id="891"/>
      <w:bookmarkEnd w:id="892"/>
    </w:p>
    <w:p w14:paraId="7B55E9C3"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Плановые значения показателей надежности и качества определяются для каждой теп</w:t>
      </w:r>
      <w:r w:rsidRPr="00C8165C">
        <w:rPr>
          <w:rFonts w:ascii="Times New Roman" w:hAnsi="Times New Roman" w:cs="Times New Roman"/>
          <w:color w:val="000000" w:themeColor="text1"/>
          <w:sz w:val="28"/>
          <w:szCs w:val="28"/>
        </w:rPr>
        <w:softHyphen/>
        <w:t>лоснабжающей организации исходя из:</w:t>
      </w:r>
    </w:p>
    <w:p w14:paraId="29F5CAF0" w14:textId="77777777" w:rsidR="00AC4862" w:rsidRPr="00C8165C" w:rsidRDefault="00AC4862" w:rsidP="00CC3DEE">
      <w:pPr>
        <w:pStyle w:val="ad"/>
        <w:widowControl w:val="0"/>
        <w:numPr>
          <w:ilvl w:val="0"/>
          <w:numId w:val="2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14:paraId="55772A2F" w14:textId="77777777" w:rsidR="00AC4862" w:rsidRPr="00C8165C" w:rsidRDefault="00AC4862" w:rsidP="00CC3DEE">
      <w:pPr>
        <w:pStyle w:val="ad"/>
        <w:widowControl w:val="0"/>
        <w:numPr>
          <w:ilvl w:val="0"/>
          <w:numId w:val="2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динамики улучшения значений показателей (начиная с </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xml:space="preserve"> года);</w:t>
      </w:r>
    </w:p>
    <w:p w14:paraId="579A3479" w14:textId="77777777" w:rsidR="00AC4862" w:rsidRPr="00BE6172" w:rsidRDefault="00AC4862" w:rsidP="00CC3DEE">
      <w:pPr>
        <w:pStyle w:val="ad"/>
        <w:widowControl w:val="0"/>
        <w:numPr>
          <w:ilvl w:val="0"/>
          <w:numId w:val="2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корректировки в текущем расчетном периоде регулирования </w:t>
      </w:r>
      <w:r w:rsidRPr="00C8165C">
        <w:rPr>
          <w:rFonts w:ascii="Times New Roman" w:hAnsi="Times New Roman" w:cs="Times New Roman"/>
          <w:color w:val="000000" w:themeColor="text1"/>
          <w:sz w:val="28"/>
          <w:szCs w:val="28"/>
          <w:lang w:eastAsia="en-US"/>
        </w:rPr>
        <w:t>(</w:t>
      </w:r>
      <w:r w:rsidRPr="00C8165C">
        <w:rPr>
          <w:rFonts w:ascii="Times New Roman" w:hAnsi="Times New Roman" w:cs="Times New Roman"/>
          <w:color w:val="000000" w:themeColor="text1"/>
          <w:sz w:val="28"/>
          <w:szCs w:val="28"/>
          <w:lang w:val="en-US" w:eastAsia="en-US"/>
        </w:rPr>
        <w:t>t</w:t>
      </w:r>
      <w:r w:rsidRPr="00C8165C">
        <w:rPr>
          <w:rFonts w:ascii="Times New Roman" w:hAnsi="Times New Roman" w:cs="Times New Roman"/>
          <w:color w:val="000000" w:themeColor="text1"/>
          <w:sz w:val="28"/>
          <w:szCs w:val="28"/>
          <w:lang w:eastAsia="en-US"/>
        </w:rPr>
        <w:t xml:space="preserve">) </w:t>
      </w:r>
      <w:r w:rsidRPr="00C8165C">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sidRPr="00C8165C">
        <w:rPr>
          <w:rFonts w:ascii="Times New Roman" w:hAnsi="Times New Roman" w:cs="Times New Roman"/>
          <w:color w:val="000000" w:themeColor="text1"/>
          <w:sz w:val="28"/>
          <w:szCs w:val="28"/>
          <w:lang w:eastAsia="en-US"/>
        </w:rPr>
        <w:t>(</w:t>
      </w:r>
      <w:r w:rsidRPr="00C8165C">
        <w:rPr>
          <w:rFonts w:ascii="Times New Roman" w:hAnsi="Times New Roman" w:cs="Times New Roman"/>
          <w:color w:val="000000" w:themeColor="text1"/>
          <w:sz w:val="28"/>
          <w:szCs w:val="28"/>
          <w:lang w:val="en-US" w:eastAsia="en-US"/>
        </w:rPr>
        <w:t>t</w:t>
      </w:r>
      <w:r w:rsidRPr="00C8165C">
        <w:rPr>
          <w:rFonts w:ascii="Times New Roman" w:hAnsi="Times New Roman" w:cs="Times New Roman"/>
          <w:color w:val="000000" w:themeColor="text1"/>
          <w:sz w:val="28"/>
          <w:szCs w:val="28"/>
          <w:lang w:eastAsia="en-US"/>
        </w:rPr>
        <w:t xml:space="preserve">+1), </w:t>
      </w:r>
      <w:r w:rsidRPr="00C8165C">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sidRPr="00C8165C">
        <w:rPr>
          <w:rFonts w:ascii="Times New Roman" w:hAnsi="Times New Roman" w:cs="Times New Roman"/>
          <w:color w:val="000000" w:themeColor="text1"/>
          <w:sz w:val="28"/>
          <w:szCs w:val="28"/>
          <w:lang w:eastAsia="en-US"/>
        </w:rPr>
        <w:t>(</w:t>
      </w:r>
      <w:r w:rsidRPr="00C8165C">
        <w:rPr>
          <w:rFonts w:ascii="Times New Roman" w:hAnsi="Times New Roman" w:cs="Times New Roman"/>
          <w:color w:val="000000" w:themeColor="text1"/>
          <w:sz w:val="28"/>
          <w:szCs w:val="28"/>
          <w:lang w:val="en-US" w:eastAsia="en-US"/>
        </w:rPr>
        <w:t>t</w:t>
      </w:r>
      <w:r w:rsidRPr="00C8165C">
        <w:rPr>
          <w:rFonts w:ascii="Times New Roman" w:hAnsi="Times New Roman" w:cs="Times New Roman"/>
          <w:color w:val="000000" w:themeColor="text1"/>
          <w:sz w:val="28"/>
          <w:szCs w:val="28"/>
          <w:lang w:eastAsia="en-US"/>
        </w:rPr>
        <w:t>-1).</w:t>
      </w:r>
    </w:p>
    <w:p w14:paraId="51DBF945" w14:textId="77777777" w:rsidR="00AC4862" w:rsidRPr="00C8165C" w:rsidRDefault="00AC4862" w:rsidP="00CC3DE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 вероятности безотказной работы тепловой сети источников тепла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1"/>
        <w:gridCol w:w="1205"/>
        <w:gridCol w:w="1071"/>
        <w:gridCol w:w="1873"/>
        <w:gridCol w:w="1739"/>
        <w:gridCol w:w="1475"/>
        <w:gridCol w:w="1733"/>
      </w:tblGrid>
      <w:tr w:rsidR="00AC4862" w:rsidRPr="00C8165C" w14:paraId="31200D15" w14:textId="77777777" w:rsidTr="00CE27D7">
        <w:trPr>
          <w:trHeight w:val="567"/>
          <w:tblHeader/>
        </w:trPr>
        <w:tc>
          <w:tcPr>
            <w:tcW w:w="276" w:type="pct"/>
            <w:shd w:val="clear" w:color="auto" w:fill="auto"/>
            <w:vAlign w:val="center"/>
            <w:hideMark/>
          </w:tcPr>
          <w:p w14:paraId="7EF6BACF"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w:t>
            </w:r>
          </w:p>
          <w:p w14:paraId="5A6982DF"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п/п</w:t>
            </w:r>
          </w:p>
        </w:tc>
        <w:tc>
          <w:tcPr>
            <w:tcW w:w="626" w:type="pct"/>
            <w:shd w:val="clear" w:color="auto" w:fill="auto"/>
            <w:vAlign w:val="center"/>
            <w:hideMark/>
          </w:tcPr>
          <w:p w14:paraId="1CCE7F9A"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 xml:space="preserve">Год ввода </w:t>
            </w:r>
            <w:r w:rsidRPr="00C8165C">
              <w:rPr>
                <w:rFonts w:ascii="Times New Roman" w:eastAsia="Times New Roman" w:hAnsi="Times New Roman" w:cs="Times New Roman"/>
                <w:color w:val="000000" w:themeColor="text1"/>
                <w:sz w:val="28"/>
                <w:szCs w:val="28"/>
              </w:rPr>
              <w:br/>
              <w:t>в эксплуатацию</w:t>
            </w:r>
          </w:p>
        </w:tc>
        <w:tc>
          <w:tcPr>
            <w:tcW w:w="556" w:type="pct"/>
            <w:shd w:val="clear" w:color="auto" w:fill="auto"/>
            <w:vAlign w:val="center"/>
            <w:hideMark/>
          </w:tcPr>
          <w:p w14:paraId="39020193"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Срок службы</w:t>
            </w:r>
          </w:p>
        </w:tc>
        <w:tc>
          <w:tcPr>
            <w:tcW w:w="973" w:type="pct"/>
            <w:shd w:val="clear" w:color="auto" w:fill="auto"/>
            <w:vAlign w:val="center"/>
            <w:hideMark/>
          </w:tcPr>
          <w:p w14:paraId="1D033AF2"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Средневзвешенная частота отказов, 1 /(км*год)</w:t>
            </w:r>
          </w:p>
        </w:tc>
        <w:tc>
          <w:tcPr>
            <w:tcW w:w="903" w:type="pct"/>
            <w:shd w:val="clear" w:color="auto" w:fill="auto"/>
            <w:vAlign w:val="center"/>
            <w:hideMark/>
          </w:tcPr>
          <w:p w14:paraId="1FF927E3"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lang w:val="en-US"/>
              </w:rPr>
            </w:pPr>
            <w:r w:rsidRPr="00C8165C">
              <w:rPr>
                <w:rFonts w:ascii="Times New Roman" w:eastAsia="Times New Roman" w:hAnsi="Times New Roman" w:cs="Times New Roman"/>
                <w:color w:val="000000" w:themeColor="text1"/>
                <w:sz w:val="28"/>
                <w:szCs w:val="28"/>
              </w:rPr>
              <w:t>Протяженность участка, м</w:t>
            </w:r>
          </w:p>
        </w:tc>
        <w:tc>
          <w:tcPr>
            <w:tcW w:w="766" w:type="pct"/>
            <w:shd w:val="clear" w:color="auto" w:fill="auto"/>
            <w:vAlign w:val="center"/>
            <w:hideMark/>
          </w:tcPr>
          <w:p w14:paraId="347BFE5E"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Интенсивность отказов на участке, 1/год</w:t>
            </w:r>
          </w:p>
        </w:tc>
        <w:tc>
          <w:tcPr>
            <w:tcW w:w="900" w:type="pct"/>
            <w:shd w:val="clear" w:color="auto" w:fill="auto"/>
            <w:vAlign w:val="center"/>
            <w:hideMark/>
          </w:tcPr>
          <w:p w14:paraId="13DA19E4"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 xml:space="preserve">Вероятность безотказной работы </w:t>
            </w:r>
            <w:r w:rsidRPr="00C8165C">
              <w:rPr>
                <w:rFonts w:ascii="Times New Roman" w:eastAsia="Times New Roman" w:hAnsi="Times New Roman" w:cs="Times New Roman"/>
                <w:color w:val="000000" w:themeColor="text1"/>
                <w:sz w:val="28"/>
                <w:szCs w:val="28"/>
              </w:rPr>
              <w:br/>
              <w:t>участка</w:t>
            </w:r>
          </w:p>
        </w:tc>
      </w:tr>
      <w:tr w:rsidR="00AC4862" w:rsidRPr="00C8165C" w14:paraId="0D5F62EF" w14:textId="77777777" w:rsidTr="00CE27D7">
        <w:trPr>
          <w:trHeight w:val="340"/>
          <w:tblHeader/>
        </w:trPr>
        <w:tc>
          <w:tcPr>
            <w:tcW w:w="276" w:type="pct"/>
            <w:shd w:val="clear" w:color="auto" w:fill="auto"/>
            <w:vAlign w:val="center"/>
          </w:tcPr>
          <w:p w14:paraId="35A29C85"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1</w:t>
            </w:r>
          </w:p>
        </w:tc>
        <w:tc>
          <w:tcPr>
            <w:tcW w:w="626" w:type="pct"/>
            <w:shd w:val="clear" w:color="auto" w:fill="auto"/>
            <w:vAlign w:val="center"/>
          </w:tcPr>
          <w:p w14:paraId="3A5B7581"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2</w:t>
            </w:r>
          </w:p>
        </w:tc>
        <w:tc>
          <w:tcPr>
            <w:tcW w:w="556" w:type="pct"/>
            <w:shd w:val="clear" w:color="auto" w:fill="auto"/>
            <w:vAlign w:val="center"/>
          </w:tcPr>
          <w:p w14:paraId="61B7B1E0"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3</w:t>
            </w:r>
          </w:p>
        </w:tc>
        <w:tc>
          <w:tcPr>
            <w:tcW w:w="973" w:type="pct"/>
            <w:shd w:val="clear" w:color="auto" w:fill="auto"/>
            <w:vAlign w:val="center"/>
          </w:tcPr>
          <w:p w14:paraId="5F2FBA4F"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4</w:t>
            </w:r>
          </w:p>
        </w:tc>
        <w:tc>
          <w:tcPr>
            <w:tcW w:w="903" w:type="pct"/>
            <w:shd w:val="clear" w:color="auto" w:fill="auto"/>
            <w:vAlign w:val="center"/>
          </w:tcPr>
          <w:p w14:paraId="450B6408"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5</w:t>
            </w:r>
          </w:p>
        </w:tc>
        <w:tc>
          <w:tcPr>
            <w:tcW w:w="766" w:type="pct"/>
            <w:shd w:val="clear" w:color="auto" w:fill="auto"/>
            <w:vAlign w:val="center"/>
          </w:tcPr>
          <w:p w14:paraId="61095FFF"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6</w:t>
            </w:r>
          </w:p>
        </w:tc>
        <w:tc>
          <w:tcPr>
            <w:tcW w:w="900" w:type="pct"/>
            <w:shd w:val="clear" w:color="auto" w:fill="auto"/>
            <w:vAlign w:val="center"/>
          </w:tcPr>
          <w:p w14:paraId="3FB4925A" w14:textId="77777777" w:rsidR="00AC4862" w:rsidRPr="00C8165C" w:rsidRDefault="00AC4862" w:rsidP="00CC3DEE">
            <w:pPr>
              <w:widowControl w:val="0"/>
              <w:suppressAutoHyphens/>
              <w:spacing w:after="0" w:line="240" w:lineRule="auto"/>
              <w:jc w:val="center"/>
              <w:rPr>
                <w:rFonts w:ascii="Times New Roman" w:eastAsia="Times New Roman" w:hAnsi="Times New Roman" w:cs="Times New Roman"/>
                <w:color w:val="000000" w:themeColor="text1"/>
                <w:sz w:val="28"/>
                <w:szCs w:val="28"/>
              </w:rPr>
            </w:pPr>
            <w:r w:rsidRPr="00C8165C">
              <w:rPr>
                <w:rFonts w:ascii="Times New Roman" w:eastAsia="Times New Roman" w:hAnsi="Times New Roman" w:cs="Times New Roman"/>
                <w:color w:val="000000" w:themeColor="text1"/>
                <w:sz w:val="28"/>
                <w:szCs w:val="28"/>
              </w:rPr>
              <w:t>7</w:t>
            </w:r>
          </w:p>
        </w:tc>
      </w:tr>
      <w:tr w:rsidR="00AC4862" w:rsidRPr="00C8165C" w14:paraId="3C00B9F1" w14:textId="77777777" w:rsidTr="00CE27D7">
        <w:trPr>
          <w:trHeight w:val="340"/>
        </w:trPr>
        <w:tc>
          <w:tcPr>
            <w:tcW w:w="5000" w:type="pct"/>
            <w:gridSpan w:val="7"/>
            <w:shd w:val="clear" w:color="auto" w:fill="auto"/>
            <w:noWrap/>
            <w:vAlign w:val="center"/>
          </w:tcPr>
          <w:p w14:paraId="1F63354E"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01AD0BC0" w14:textId="77777777" w:rsidTr="00CE27D7">
        <w:trPr>
          <w:trHeight w:val="340"/>
        </w:trPr>
        <w:tc>
          <w:tcPr>
            <w:tcW w:w="276" w:type="pct"/>
            <w:shd w:val="clear" w:color="auto" w:fill="auto"/>
            <w:noWrap/>
            <w:vAlign w:val="center"/>
            <w:hideMark/>
          </w:tcPr>
          <w:p w14:paraId="02EA2CC5"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626" w:type="pct"/>
            <w:shd w:val="clear" w:color="auto" w:fill="auto"/>
            <w:noWrap/>
            <w:vAlign w:val="center"/>
            <w:hideMark/>
          </w:tcPr>
          <w:p w14:paraId="6CC4295A"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2011</w:t>
            </w:r>
          </w:p>
        </w:tc>
        <w:tc>
          <w:tcPr>
            <w:tcW w:w="556" w:type="pct"/>
            <w:shd w:val="clear" w:color="auto" w:fill="auto"/>
            <w:noWrap/>
            <w:vAlign w:val="center"/>
            <w:hideMark/>
          </w:tcPr>
          <w:p w14:paraId="3C734CD8" w14:textId="77777777" w:rsidR="00AC4862" w:rsidRPr="00C8165C" w:rsidRDefault="00CE27D7"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973" w:type="pct"/>
            <w:shd w:val="clear" w:color="auto" w:fill="auto"/>
            <w:noWrap/>
            <w:vAlign w:val="center"/>
            <w:hideMark/>
          </w:tcPr>
          <w:p w14:paraId="2E57E1A5"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0,001</w:t>
            </w:r>
          </w:p>
        </w:tc>
        <w:tc>
          <w:tcPr>
            <w:tcW w:w="903" w:type="pct"/>
            <w:shd w:val="clear" w:color="auto" w:fill="auto"/>
            <w:noWrap/>
            <w:vAlign w:val="center"/>
            <w:hideMark/>
          </w:tcPr>
          <w:p w14:paraId="7C785559" w14:textId="77777777" w:rsidR="00AC4862" w:rsidRPr="00C8165C" w:rsidRDefault="00F52FAC" w:rsidP="00CC3DE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322</w:t>
            </w:r>
            <w:r w:rsidR="00AC4862" w:rsidRPr="00C8165C">
              <w:rPr>
                <w:rFonts w:ascii="Times New Roman" w:hAnsi="Times New Roman" w:cs="Times New Roman"/>
                <w:color w:val="000000"/>
                <w:sz w:val="28"/>
                <w:szCs w:val="28"/>
              </w:rPr>
              <w:t>,0</w:t>
            </w:r>
          </w:p>
        </w:tc>
        <w:tc>
          <w:tcPr>
            <w:tcW w:w="766" w:type="pct"/>
            <w:shd w:val="clear" w:color="auto" w:fill="auto"/>
            <w:noWrap/>
            <w:vAlign w:val="center"/>
          </w:tcPr>
          <w:p w14:paraId="2F6F3271"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900" w:type="pct"/>
            <w:shd w:val="clear" w:color="auto" w:fill="auto"/>
            <w:noWrap/>
            <w:vAlign w:val="center"/>
          </w:tcPr>
          <w:p w14:paraId="57EEDD4F"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0,99</w:t>
            </w:r>
            <w:r w:rsidR="00CE27D7">
              <w:rPr>
                <w:rFonts w:ascii="Times New Roman" w:hAnsi="Times New Roman" w:cs="Times New Roman"/>
                <w:color w:val="000000"/>
                <w:sz w:val="28"/>
                <w:szCs w:val="28"/>
              </w:rPr>
              <w:t>5</w:t>
            </w:r>
          </w:p>
        </w:tc>
      </w:tr>
    </w:tbl>
    <w:p w14:paraId="66A87560" w14:textId="77777777" w:rsidR="00CE27D7" w:rsidRDefault="00AC4862" w:rsidP="00CC3DE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Прекращения подачи тепловой энергии по состоянию на </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xml:space="preserve"> год (с учетом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данные по повреждениям, сформированных по фактическим отказам на тепловых сетях теплоснабжающей организации сельского поселения не содержит исчерпывающей информации для проведения математических расчетов.</w:t>
      </w:r>
    </w:p>
    <w:p w14:paraId="67ABDFA8" w14:textId="77777777" w:rsidR="00AC4862" w:rsidRPr="00C8165C" w:rsidRDefault="00AC4862" w:rsidP="00CC3DE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 числа нарушений в подаче тепловой энергии тепловой сети сельского поселения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52"/>
        <w:gridCol w:w="1130"/>
        <w:gridCol w:w="823"/>
        <w:gridCol w:w="823"/>
        <w:gridCol w:w="823"/>
        <w:gridCol w:w="823"/>
        <w:gridCol w:w="823"/>
        <w:gridCol w:w="823"/>
        <w:gridCol w:w="813"/>
      </w:tblGrid>
      <w:tr w:rsidR="00AC4862" w:rsidRPr="00C8165C" w14:paraId="71B1A413" w14:textId="77777777" w:rsidTr="00CE27D7">
        <w:trPr>
          <w:trHeight w:val="340"/>
          <w:tblHeader/>
        </w:trPr>
        <w:tc>
          <w:tcPr>
            <w:tcW w:w="1429" w:type="pct"/>
            <w:vMerge w:val="restart"/>
            <w:tcBorders>
              <w:tl2br w:val="single" w:sz="4" w:space="0" w:color="auto"/>
            </w:tcBorders>
            <w:vAlign w:val="center"/>
          </w:tcPr>
          <w:p w14:paraId="47B02392" w14:textId="77777777" w:rsidR="00AC4862" w:rsidRPr="00C8165C" w:rsidRDefault="00AC4862" w:rsidP="00CC3DEE">
            <w:pPr>
              <w:pStyle w:val="Default"/>
              <w:widowControl w:val="0"/>
              <w:suppressAutoHyphens/>
              <w:jc w:val="right"/>
              <w:rPr>
                <w:color w:val="000000" w:themeColor="text1"/>
                <w:sz w:val="28"/>
                <w:szCs w:val="28"/>
              </w:rPr>
            </w:pPr>
            <w:r w:rsidRPr="00C8165C">
              <w:rPr>
                <w:color w:val="000000" w:themeColor="text1"/>
                <w:sz w:val="28"/>
                <w:szCs w:val="28"/>
              </w:rPr>
              <w:lastRenderedPageBreak/>
              <w:t>Год</w:t>
            </w:r>
          </w:p>
          <w:p w14:paraId="4B517553" w14:textId="77777777" w:rsidR="00AC4862" w:rsidRPr="00C8165C" w:rsidRDefault="00AC4862" w:rsidP="00CC3DEE">
            <w:pPr>
              <w:pStyle w:val="Default"/>
              <w:widowControl w:val="0"/>
              <w:suppressAutoHyphens/>
              <w:rPr>
                <w:color w:val="000000" w:themeColor="text1"/>
                <w:sz w:val="28"/>
                <w:szCs w:val="28"/>
              </w:rPr>
            </w:pPr>
            <w:r w:rsidRPr="00C8165C">
              <w:rPr>
                <w:color w:val="000000" w:themeColor="text1"/>
                <w:sz w:val="28"/>
                <w:szCs w:val="28"/>
              </w:rPr>
              <w:t>Величина</w:t>
            </w:r>
          </w:p>
        </w:tc>
        <w:tc>
          <w:tcPr>
            <w:tcW w:w="587" w:type="pct"/>
            <w:vMerge w:val="restart"/>
            <w:vAlign w:val="center"/>
          </w:tcPr>
          <w:p w14:paraId="0F0ED077" w14:textId="77777777" w:rsidR="00AC4862" w:rsidRPr="00C8165C" w:rsidRDefault="00AC4862" w:rsidP="00CC3DEE">
            <w:pPr>
              <w:pStyle w:val="Default"/>
              <w:widowControl w:val="0"/>
              <w:suppressAutoHyphens/>
              <w:jc w:val="center"/>
              <w:rPr>
                <w:color w:val="000000" w:themeColor="text1"/>
                <w:sz w:val="28"/>
                <w:szCs w:val="28"/>
              </w:rPr>
            </w:pPr>
            <w:r w:rsidRPr="00C8165C">
              <w:rPr>
                <w:color w:val="000000" w:themeColor="text1"/>
                <w:sz w:val="28"/>
                <w:szCs w:val="28"/>
              </w:rPr>
              <w:t>Существу</w:t>
            </w:r>
          </w:p>
          <w:p w14:paraId="46601A81" w14:textId="77777777" w:rsidR="00AC4862" w:rsidRPr="00C8165C" w:rsidRDefault="00AC4862" w:rsidP="00CC3DEE">
            <w:pPr>
              <w:pStyle w:val="Default"/>
              <w:widowControl w:val="0"/>
              <w:suppressAutoHyphens/>
              <w:jc w:val="center"/>
              <w:rPr>
                <w:color w:val="000000" w:themeColor="text1"/>
                <w:sz w:val="28"/>
                <w:szCs w:val="28"/>
              </w:rPr>
            </w:pPr>
            <w:proofErr w:type="spellStart"/>
            <w:r w:rsidRPr="00C8165C">
              <w:rPr>
                <w:color w:val="000000" w:themeColor="text1"/>
                <w:sz w:val="28"/>
                <w:szCs w:val="28"/>
              </w:rPr>
              <w:t>ющая</w:t>
            </w:r>
            <w:proofErr w:type="spellEnd"/>
          </w:p>
          <w:p w14:paraId="6FE5A652" w14:textId="77777777" w:rsidR="00AC4862" w:rsidRPr="00C8165C" w:rsidRDefault="00794A68" w:rsidP="00CC3DE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984" w:type="pct"/>
            <w:gridSpan w:val="7"/>
            <w:vAlign w:val="center"/>
          </w:tcPr>
          <w:p w14:paraId="582A815D" w14:textId="77777777" w:rsidR="00AC4862" w:rsidRPr="00C8165C" w:rsidRDefault="00AC4862" w:rsidP="00CC3DEE">
            <w:pPr>
              <w:pStyle w:val="Default"/>
              <w:widowControl w:val="0"/>
              <w:suppressAutoHyphens/>
              <w:jc w:val="center"/>
              <w:rPr>
                <w:color w:val="000000" w:themeColor="text1"/>
                <w:sz w:val="28"/>
                <w:szCs w:val="28"/>
              </w:rPr>
            </w:pPr>
            <w:r w:rsidRPr="00C8165C">
              <w:rPr>
                <w:color w:val="000000" w:themeColor="text1"/>
                <w:sz w:val="28"/>
                <w:szCs w:val="28"/>
              </w:rPr>
              <w:t xml:space="preserve">Перспективная </w:t>
            </w:r>
          </w:p>
        </w:tc>
      </w:tr>
      <w:tr w:rsidR="00AC4862" w:rsidRPr="00C8165C" w14:paraId="3734E595" w14:textId="77777777" w:rsidTr="00CE27D7">
        <w:trPr>
          <w:trHeight w:val="340"/>
          <w:tblHeader/>
        </w:trPr>
        <w:tc>
          <w:tcPr>
            <w:tcW w:w="1429" w:type="pct"/>
            <w:vMerge/>
            <w:tcBorders>
              <w:tl2br w:val="single" w:sz="4" w:space="0" w:color="auto"/>
            </w:tcBorders>
            <w:vAlign w:val="center"/>
          </w:tcPr>
          <w:p w14:paraId="46F05E32" w14:textId="77777777" w:rsidR="00AC4862" w:rsidRPr="00C8165C" w:rsidRDefault="00AC4862" w:rsidP="00CC3DEE">
            <w:pPr>
              <w:pStyle w:val="Default"/>
              <w:widowControl w:val="0"/>
              <w:suppressAutoHyphens/>
              <w:jc w:val="center"/>
              <w:rPr>
                <w:color w:val="000000" w:themeColor="text1"/>
                <w:sz w:val="28"/>
                <w:szCs w:val="28"/>
              </w:rPr>
            </w:pPr>
          </w:p>
        </w:tc>
        <w:tc>
          <w:tcPr>
            <w:tcW w:w="587" w:type="pct"/>
            <w:vMerge/>
            <w:vAlign w:val="center"/>
          </w:tcPr>
          <w:p w14:paraId="0E5A7038"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p>
        </w:tc>
        <w:tc>
          <w:tcPr>
            <w:tcW w:w="427" w:type="pct"/>
            <w:vAlign w:val="center"/>
          </w:tcPr>
          <w:p w14:paraId="3E8FD5D5" w14:textId="77777777" w:rsidR="00AC4862" w:rsidRPr="00C8165C" w:rsidRDefault="00450E17" w:rsidP="00CC3DE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27" w:type="pct"/>
            <w:vAlign w:val="center"/>
          </w:tcPr>
          <w:p w14:paraId="2F0B1CC7"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CE27D7">
              <w:rPr>
                <w:rFonts w:ascii="Times New Roman" w:hAnsi="Times New Roman" w:cs="Times New Roman"/>
                <w:color w:val="000000" w:themeColor="text1"/>
                <w:sz w:val="28"/>
                <w:szCs w:val="28"/>
              </w:rPr>
              <w:t>4</w:t>
            </w:r>
          </w:p>
        </w:tc>
        <w:tc>
          <w:tcPr>
            <w:tcW w:w="427" w:type="pct"/>
            <w:vAlign w:val="center"/>
          </w:tcPr>
          <w:p w14:paraId="585BD44F"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CE27D7">
              <w:rPr>
                <w:rFonts w:ascii="Times New Roman" w:hAnsi="Times New Roman" w:cs="Times New Roman"/>
                <w:color w:val="000000" w:themeColor="text1"/>
                <w:sz w:val="28"/>
                <w:szCs w:val="28"/>
              </w:rPr>
              <w:t>5</w:t>
            </w:r>
          </w:p>
        </w:tc>
        <w:tc>
          <w:tcPr>
            <w:tcW w:w="427" w:type="pct"/>
            <w:vAlign w:val="center"/>
          </w:tcPr>
          <w:p w14:paraId="55ECC89E"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CE27D7">
              <w:rPr>
                <w:rFonts w:ascii="Times New Roman" w:hAnsi="Times New Roman" w:cs="Times New Roman"/>
                <w:color w:val="000000" w:themeColor="text1"/>
                <w:sz w:val="28"/>
                <w:szCs w:val="28"/>
              </w:rPr>
              <w:t>6</w:t>
            </w:r>
          </w:p>
        </w:tc>
        <w:tc>
          <w:tcPr>
            <w:tcW w:w="427" w:type="pct"/>
            <w:vAlign w:val="center"/>
          </w:tcPr>
          <w:p w14:paraId="77D94124"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CE27D7">
              <w:rPr>
                <w:rFonts w:ascii="Times New Roman" w:hAnsi="Times New Roman" w:cs="Times New Roman"/>
                <w:color w:val="000000" w:themeColor="text1"/>
                <w:sz w:val="28"/>
                <w:szCs w:val="28"/>
              </w:rPr>
              <w:t>7</w:t>
            </w:r>
          </w:p>
        </w:tc>
        <w:tc>
          <w:tcPr>
            <w:tcW w:w="427" w:type="pct"/>
            <w:vAlign w:val="center"/>
          </w:tcPr>
          <w:p w14:paraId="64A509EC"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CE27D7">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CE27D7">
              <w:rPr>
                <w:rFonts w:ascii="Times New Roman" w:hAnsi="Times New Roman" w:cs="Times New Roman"/>
                <w:color w:val="000000" w:themeColor="text1"/>
                <w:sz w:val="28"/>
                <w:szCs w:val="28"/>
              </w:rPr>
              <w:t>2</w:t>
            </w:r>
          </w:p>
        </w:tc>
        <w:tc>
          <w:tcPr>
            <w:tcW w:w="422" w:type="pct"/>
            <w:vAlign w:val="center"/>
          </w:tcPr>
          <w:p w14:paraId="2A7A88B7"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CE27D7">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39DB9020"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6E7D1BBA" w14:textId="77777777" w:rsidTr="00CE27D7">
        <w:trPr>
          <w:trHeight w:val="340"/>
          <w:tblHeader/>
        </w:trPr>
        <w:tc>
          <w:tcPr>
            <w:tcW w:w="1429" w:type="pct"/>
            <w:vAlign w:val="center"/>
          </w:tcPr>
          <w:p w14:paraId="03584353"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587" w:type="pct"/>
            <w:vAlign w:val="center"/>
          </w:tcPr>
          <w:p w14:paraId="6C1B717C"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427" w:type="pct"/>
            <w:vAlign w:val="center"/>
          </w:tcPr>
          <w:p w14:paraId="73DD93EF"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27" w:type="pct"/>
            <w:vAlign w:val="center"/>
          </w:tcPr>
          <w:p w14:paraId="16813BA0"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427" w:type="pct"/>
            <w:vAlign w:val="center"/>
          </w:tcPr>
          <w:p w14:paraId="76D93014"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427" w:type="pct"/>
            <w:vAlign w:val="center"/>
          </w:tcPr>
          <w:p w14:paraId="05166FFF"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427" w:type="pct"/>
            <w:vAlign w:val="center"/>
          </w:tcPr>
          <w:p w14:paraId="48D33F83"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427" w:type="pct"/>
            <w:vAlign w:val="center"/>
          </w:tcPr>
          <w:p w14:paraId="6B384F11"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22" w:type="pct"/>
            <w:vAlign w:val="center"/>
          </w:tcPr>
          <w:p w14:paraId="6A3E2E24"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9</w:t>
            </w:r>
          </w:p>
        </w:tc>
      </w:tr>
      <w:tr w:rsidR="00AC4862" w:rsidRPr="00C8165C" w14:paraId="4B919BC0" w14:textId="77777777" w:rsidTr="00CE27D7">
        <w:trPr>
          <w:trHeight w:val="340"/>
        </w:trPr>
        <w:tc>
          <w:tcPr>
            <w:tcW w:w="5000" w:type="pct"/>
            <w:gridSpan w:val="9"/>
            <w:vAlign w:val="center"/>
          </w:tcPr>
          <w:p w14:paraId="509DAA0D"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11C2F530" w14:textId="77777777" w:rsidTr="00CE27D7">
        <w:trPr>
          <w:trHeight w:val="340"/>
        </w:trPr>
        <w:tc>
          <w:tcPr>
            <w:tcW w:w="1429" w:type="pct"/>
            <w:vAlign w:val="center"/>
          </w:tcPr>
          <w:p w14:paraId="2C10E539" w14:textId="77777777" w:rsidR="00AC4862" w:rsidRPr="00C8165C" w:rsidRDefault="00AC4862" w:rsidP="00CC3DE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Число нарушений в подаче тепловой энергии, 10</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 xml:space="preserve"> 1/год</w:t>
            </w:r>
          </w:p>
        </w:tc>
        <w:tc>
          <w:tcPr>
            <w:tcW w:w="587" w:type="pct"/>
            <w:vAlign w:val="center"/>
          </w:tcPr>
          <w:p w14:paraId="1F3698B2"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27" w:type="pct"/>
            <w:vAlign w:val="center"/>
          </w:tcPr>
          <w:p w14:paraId="0C8CA81A"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p>
        </w:tc>
        <w:tc>
          <w:tcPr>
            <w:tcW w:w="427" w:type="pct"/>
            <w:vAlign w:val="center"/>
          </w:tcPr>
          <w:p w14:paraId="0B19B335"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0,02</w:t>
            </w:r>
          </w:p>
        </w:tc>
        <w:tc>
          <w:tcPr>
            <w:tcW w:w="427" w:type="pct"/>
            <w:vAlign w:val="center"/>
          </w:tcPr>
          <w:p w14:paraId="73FCAFD9"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0,03</w:t>
            </w:r>
          </w:p>
        </w:tc>
        <w:tc>
          <w:tcPr>
            <w:tcW w:w="427" w:type="pct"/>
            <w:vAlign w:val="center"/>
          </w:tcPr>
          <w:p w14:paraId="3FF30F7E"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0,04</w:t>
            </w:r>
          </w:p>
        </w:tc>
        <w:tc>
          <w:tcPr>
            <w:tcW w:w="427" w:type="pct"/>
            <w:vAlign w:val="center"/>
          </w:tcPr>
          <w:p w14:paraId="6AA631C2"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0,05</w:t>
            </w:r>
          </w:p>
        </w:tc>
        <w:tc>
          <w:tcPr>
            <w:tcW w:w="427" w:type="pct"/>
            <w:vAlign w:val="center"/>
          </w:tcPr>
          <w:p w14:paraId="04CFC947"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w:t>
            </w:r>
            <w:r w:rsidR="00CE27D7">
              <w:rPr>
                <w:rFonts w:ascii="Times New Roman" w:hAnsi="Times New Roman" w:cs="Times New Roman"/>
                <w:color w:val="000000"/>
                <w:sz w:val="28"/>
                <w:szCs w:val="28"/>
              </w:rPr>
              <w:t>5</w:t>
            </w:r>
          </w:p>
        </w:tc>
        <w:tc>
          <w:tcPr>
            <w:tcW w:w="422" w:type="pct"/>
            <w:vAlign w:val="center"/>
          </w:tcPr>
          <w:p w14:paraId="32696E8D"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w:t>
            </w:r>
            <w:r w:rsidR="00CE27D7">
              <w:rPr>
                <w:rFonts w:ascii="Times New Roman" w:hAnsi="Times New Roman" w:cs="Times New Roman"/>
                <w:color w:val="000000"/>
                <w:sz w:val="28"/>
                <w:szCs w:val="28"/>
              </w:rPr>
              <w:t>5</w:t>
            </w:r>
          </w:p>
        </w:tc>
      </w:tr>
    </w:tbl>
    <w:p w14:paraId="7F44DD5E" w14:textId="77777777" w:rsidR="00AC4862" w:rsidRPr="00BE6172" w:rsidRDefault="00AC4862" w:rsidP="00CC3DE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93" w:name="_Toc435791352"/>
      <w:bookmarkStart w:id="894" w:name="_Toc128476367"/>
      <w:bookmarkStart w:id="895" w:name="_Toc128558385"/>
      <w:r w:rsidRPr="00C8165C">
        <w:rPr>
          <w:rFonts w:ascii="Times New Roman" w:hAnsi="Times New Roman" w:cs="Times New Roman"/>
          <w:b w:val="0"/>
          <w:color w:val="000000" w:themeColor="text1"/>
          <w:sz w:val="28"/>
          <w:szCs w:val="28"/>
        </w:rPr>
        <w:t>11.2 Перспективные показатели, определяемые приведенной продолжительностью прекращений подачи тепловой энергии</w:t>
      </w:r>
      <w:bookmarkEnd w:id="893"/>
      <w:bookmarkEnd w:id="894"/>
      <w:bookmarkEnd w:id="895"/>
    </w:p>
    <w:p w14:paraId="0FED626D" w14:textId="77777777" w:rsidR="00AC4862" w:rsidRPr="00C8165C" w:rsidRDefault="00AC4862" w:rsidP="00CC3DE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 сельского поселения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48"/>
        <w:gridCol w:w="1213"/>
        <w:gridCol w:w="740"/>
        <w:gridCol w:w="823"/>
        <w:gridCol w:w="823"/>
        <w:gridCol w:w="823"/>
        <w:gridCol w:w="823"/>
        <w:gridCol w:w="823"/>
        <w:gridCol w:w="817"/>
      </w:tblGrid>
      <w:tr w:rsidR="00AC4862" w:rsidRPr="00C8165C" w14:paraId="055877A4" w14:textId="77777777" w:rsidTr="00CC3DEE">
        <w:trPr>
          <w:trHeight w:val="340"/>
          <w:tblHeader/>
        </w:trPr>
        <w:tc>
          <w:tcPr>
            <w:tcW w:w="1427" w:type="pct"/>
            <w:vMerge w:val="restart"/>
            <w:tcBorders>
              <w:tl2br w:val="single" w:sz="4" w:space="0" w:color="auto"/>
            </w:tcBorders>
            <w:vAlign w:val="center"/>
          </w:tcPr>
          <w:p w14:paraId="20E5AC11" w14:textId="77777777" w:rsidR="00AC4862" w:rsidRPr="00C8165C" w:rsidRDefault="00AC4862" w:rsidP="00CC3DEE">
            <w:pPr>
              <w:pStyle w:val="Default"/>
              <w:widowControl w:val="0"/>
              <w:suppressAutoHyphens/>
              <w:jc w:val="right"/>
              <w:rPr>
                <w:color w:val="000000" w:themeColor="text1"/>
                <w:sz w:val="28"/>
                <w:szCs w:val="28"/>
              </w:rPr>
            </w:pPr>
            <w:bookmarkStart w:id="896" w:name="_Toc435791353"/>
            <w:bookmarkStart w:id="897" w:name="_Toc435791355"/>
            <w:r w:rsidRPr="00C8165C">
              <w:rPr>
                <w:color w:val="000000" w:themeColor="text1"/>
                <w:sz w:val="28"/>
                <w:szCs w:val="28"/>
              </w:rPr>
              <w:t>Год</w:t>
            </w:r>
          </w:p>
          <w:p w14:paraId="2606D20F" w14:textId="77777777" w:rsidR="00AC4862" w:rsidRPr="00C8165C" w:rsidRDefault="00AC4862" w:rsidP="00CC3DEE">
            <w:pPr>
              <w:pStyle w:val="Default"/>
              <w:widowControl w:val="0"/>
              <w:suppressAutoHyphens/>
              <w:rPr>
                <w:color w:val="000000" w:themeColor="text1"/>
                <w:sz w:val="28"/>
                <w:szCs w:val="28"/>
              </w:rPr>
            </w:pPr>
            <w:r w:rsidRPr="00C8165C">
              <w:rPr>
                <w:color w:val="000000" w:themeColor="text1"/>
                <w:sz w:val="28"/>
                <w:szCs w:val="28"/>
              </w:rPr>
              <w:t>Величина</w:t>
            </w:r>
          </w:p>
        </w:tc>
        <w:tc>
          <w:tcPr>
            <w:tcW w:w="630" w:type="pct"/>
            <w:vMerge w:val="restart"/>
            <w:vAlign w:val="center"/>
          </w:tcPr>
          <w:p w14:paraId="6EB540AB" w14:textId="77777777" w:rsidR="00AC4862" w:rsidRPr="00C8165C" w:rsidRDefault="00AC4862" w:rsidP="00CC3DEE">
            <w:pPr>
              <w:pStyle w:val="Default"/>
              <w:widowControl w:val="0"/>
              <w:suppressAutoHyphens/>
              <w:jc w:val="center"/>
              <w:rPr>
                <w:color w:val="000000" w:themeColor="text1"/>
                <w:sz w:val="28"/>
                <w:szCs w:val="28"/>
              </w:rPr>
            </w:pPr>
            <w:r w:rsidRPr="00C8165C">
              <w:rPr>
                <w:color w:val="000000" w:themeColor="text1"/>
                <w:sz w:val="28"/>
                <w:szCs w:val="28"/>
              </w:rPr>
              <w:t>Существу</w:t>
            </w:r>
          </w:p>
          <w:p w14:paraId="3A7EDB4E" w14:textId="77777777" w:rsidR="00AC4862" w:rsidRPr="00C8165C" w:rsidRDefault="00AC4862" w:rsidP="00CC3DEE">
            <w:pPr>
              <w:pStyle w:val="Default"/>
              <w:widowControl w:val="0"/>
              <w:suppressAutoHyphens/>
              <w:jc w:val="center"/>
              <w:rPr>
                <w:color w:val="000000" w:themeColor="text1"/>
                <w:sz w:val="28"/>
                <w:szCs w:val="28"/>
              </w:rPr>
            </w:pPr>
            <w:proofErr w:type="spellStart"/>
            <w:r w:rsidRPr="00C8165C">
              <w:rPr>
                <w:color w:val="000000" w:themeColor="text1"/>
                <w:sz w:val="28"/>
                <w:szCs w:val="28"/>
              </w:rPr>
              <w:t>ющая</w:t>
            </w:r>
            <w:proofErr w:type="spellEnd"/>
          </w:p>
          <w:p w14:paraId="2FB00A7E" w14:textId="77777777" w:rsidR="00AC4862" w:rsidRPr="00C8165C" w:rsidRDefault="00794A68" w:rsidP="00CC3DE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942" w:type="pct"/>
            <w:gridSpan w:val="7"/>
            <w:vAlign w:val="center"/>
          </w:tcPr>
          <w:p w14:paraId="0F8F3E5F" w14:textId="77777777" w:rsidR="00AC4862" w:rsidRPr="00C8165C" w:rsidRDefault="00AC4862" w:rsidP="00CC3DEE">
            <w:pPr>
              <w:pStyle w:val="Default"/>
              <w:widowControl w:val="0"/>
              <w:suppressAutoHyphens/>
              <w:jc w:val="center"/>
              <w:rPr>
                <w:color w:val="000000" w:themeColor="text1"/>
                <w:sz w:val="28"/>
                <w:szCs w:val="28"/>
              </w:rPr>
            </w:pPr>
            <w:r w:rsidRPr="00C8165C">
              <w:rPr>
                <w:color w:val="000000" w:themeColor="text1"/>
                <w:sz w:val="28"/>
                <w:szCs w:val="28"/>
              </w:rPr>
              <w:t xml:space="preserve">Перспективная </w:t>
            </w:r>
          </w:p>
        </w:tc>
      </w:tr>
      <w:tr w:rsidR="00CE27D7" w:rsidRPr="00C8165C" w14:paraId="793BE8D4" w14:textId="77777777" w:rsidTr="00CC3DEE">
        <w:trPr>
          <w:trHeight w:val="340"/>
          <w:tblHeader/>
        </w:trPr>
        <w:tc>
          <w:tcPr>
            <w:tcW w:w="1427" w:type="pct"/>
            <w:vMerge/>
            <w:tcBorders>
              <w:tl2br w:val="single" w:sz="4" w:space="0" w:color="auto"/>
            </w:tcBorders>
            <w:vAlign w:val="center"/>
          </w:tcPr>
          <w:p w14:paraId="2DF279BD" w14:textId="77777777" w:rsidR="00CE27D7" w:rsidRPr="00C8165C" w:rsidRDefault="00CE27D7" w:rsidP="00CC3DEE">
            <w:pPr>
              <w:pStyle w:val="Default"/>
              <w:widowControl w:val="0"/>
              <w:suppressAutoHyphens/>
              <w:jc w:val="center"/>
              <w:rPr>
                <w:color w:val="000000" w:themeColor="text1"/>
                <w:sz w:val="28"/>
                <w:szCs w:val="28"/>
              </w:rPr>
            </w:pPr>
          </w:p>
        </w:tc>
        <w:tc>
          <w:tcPr>
            <w:tcW w:w="630" w:type="pct"/>
            <w:vMerge/>
            <w:vAlign w:val="center"/>
          </w:tcPr>
          <w:p w14:paraId="4A35131D" w14:textId="77777777" w:rsidR="00CE27D7" w:rsidRPr="00C8165C" w:rsidRDefault="00CE27D7" w:rsidP="00CC3DEE">
            <w:pPr>
              <w:widowControl w:val="0"/>
              <w:suppressAutoHyphens/>
              <w:spacing w:after="0" w:line="240" w:lineRule="auto"/>
              <w:jc w:val="center"/>
              <w:rPr>
                <w:rFonts w:ascii="Times New Roman" w:hAnsi="Times New Roman" w:cs="Times New Roman"/>
                <w:color w:val="000000" w:themeColor="text1"/>
                <w:sz w:val="28"/>
                <w:szCs w:val="28"/>
              </w:rPr>
            </w:pPr>
          </w:p>
        </w:tc>
        <w:tc>
          <w:tcPr>
            <w:tcW w:w="384" w:type="pct"/>
            <w:vAlign w:val="center"/>
          </w:tcPr>
          <w:p w14:paraId="712B1600" w14:textId="77777777" w:rsidR="00CE27D7" w:rsidRPr="00C8165C" w:rsidRDefault="00CE27D7" w:rsidP="00CC3DE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27" w:type="pct"/>
            <w:vAlign w:val="center"/>
          </w:tcPr>
          <w:p w14:paraId="1CF7EF5E" w14:textId="77777777" w:rsidR="00CE27D7" w:rsidRPr="00C8165C" w:rsidRDefault="00CE27D7"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427" w:type="pct"/>
            <w:vAlign w:val="center"/>
          </w:tcPr>
          <w:p w14:paraId="6EA6BC3E" w14:textId="77777777" w:rsidR="00CE27D7" w:rsidRPr="00C8165C" w:rsidRDefault="00CE27D7"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427" w:type="pct"/>
            <w:vAlign w:val="center"/>
          </w:tcPr>
          <w:p w14:paraId="0D90813A" w14:textId="77777777" w:rsidR="00CE27D7" w:rsidRPr="00C8165C" w:rsidRDefault="00CE27D7"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427" w:type="pct"/>
            <w:vAlign w:val="center"/>
          </w:tcPr>
          <w:p w14:paraId="7BBA345B" w14:textId="77777777" w:rsidR="00CE27D7" w:rsidRPr="00C8165C" w:rsidRDefault="00CE27D7"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427" w:type="pct"/>
            <w:vAlign w:val="center"/>
          </w:tcPr>
          <w:p w14:paraId="3177804B" w14:textId="77777777" w:rsidR="00CE27D7" w:rsidRPr="00C8165C" w:rsidRDefault="00CE27D7"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423" w:type="pct"/>
            <w:vAlign w:val="center"/>
          </w:tcPr>
          <w:p w14:paraId="50819330" w14:textId="77777777" w:rsidR="00CE27D7" w:rsidRPr="00C8165C" w:rsidRDefault="00CE27D7"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15F87F64" w14:textId="77777777" w:rsidR="00CE27D7" w:rsidRPr="00C8165C" w:rsidRDefault="00CE27D7"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508E8322" w14:textId="77777777" w:rsidTr="00CC3DEE">
        <w:trPr>
          <w:trHeight w:val="340"/>
          <w:tblHeader/>
        </w:trPr>
        <w:tc>
          <w:tcPr>
            <w:tcW w:w="1427" w:type="pct"/>
            <w:vAlign w:val="center"/>
          </w:tcPr>
          <w:p w14:paraId="0A60147D"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630" w:type="pct"/>
            <w:vAlign w:val="center"/>
          </w:tcPr>
          <w:p w14:paraId="22FEC279"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384" w:type="pct"/>
            <w:vAlign w:val="center"/>
          </w:tcPr>
          <w:p w14:paraId="2277653D"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27" w:type="pct"/>
            <w:vAlign w:val="center"/>
          </w:tcPr>
          <w:p w14:paraId="5973A15C"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427" w:type="pct"/>
            <w:vAlign w:val="center"/>
          </w:tcPr>
          <w:p w14:paraId="44023C36"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427" w:type="pct"/>
            <w:vAlign w:val="center"/>
          </w:tcPr>
          <w:p w14:paraId="24CCABC6"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427" w:type="pct"/>
            <w:vAlign w:val="center"/>
          </w:tcPr>
          <w:p w14:paraId="5AE6A1B2"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427" w:type="pct"/>
            <w:vAlign w:val="center"/>
          </w:tcPr>
          <w:p w14:paraId="5CD6108A"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23" w:type="pct"/>
            <w:vAlign w:val="center"/>
          </w:tcPr>
          <w:p w14:paraId="1B456709"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9</w:t>
            </w:r>
          </w:p>
        </w:tc>
      </w:tr>
      <w:tr w:rsidR="00AC4862" w:rsidRPr="00C8165C" w14:paraId="50687438" w14:textId="77777777" w:rsidTr="004D6621">
        <w:trPr>
          <w:trHeight w:val="340"/>
        </w:trPr>
        <w:tc>
          <w:tcPr>
            <w:tcW w:w="5000" w:type="pct"/>
            <w:gridSpan w:val="9"/>
            <w:vAlign w:val="center"/>
          </w:tcPr>
          <w:p w14:paraId="06499868"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1AE1B8BF" w14:textId="77777777" w:rsidTr="00CC3DEE">
        <w:trPr>
          <w:trHeight w:val="340"/>
        </w:trPr>
        <w:tc>
          <w:tcPr>
            <w:tcW w:w="1427" w:type="pct"/>
            <w:vAlign w:val="center"/>
          </w:tcPr>
          <w:p w14:paraId="523F6926" w14:textId="77777777" w:rsidR="00AC4862" w:rsidRPr="00C8165C" w:rsidRDefault="00AC4862" w:rsidP="00CC3DE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Время восстановления </w:t>
            </w:r>
            <w:r w:rsidRPr="00C8165C">
              <w:rPr>
                <w:rFonts w:ascii="Times New Roman" w:hAnsi="Times New Roman" w:cs="Times New Roman"/>
                <w:color w:val="000000" w:themeColor="text1"/>
                <w:sz w:val="28"/>
                <w:szCs w:val="28"/>
              </w:rPr>
              <w:br/>
              <w:t>теплоснабжения, ч</w:t>
            </w:r>
          </w:p>
        </w:tc>
        <w:tc>
          <w:tcPr>
            <w:tcW w:w="630" w:type="pct"/>
            <w:vAlign w:val="center"/>
          </w:tcPr>
          <w:p w14:paraId="65B1CAB7"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4,25</w:t>
            </w:r>
          </w:p>
        </w:tc>
        <w:tc>
          <w:tcPr>
            <w:tcW w:w="384" w:type="pct"/>
            <w:vAlign w:val="center"/>
          </w:tcPr>
          <w:p w14:paraId="70BACE9B"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4,25</w:t>
            </w:r>
          </w:p>
        </w:tc>
        <w:tc>
          <w:tcPr>
            <w:tcW w:w="427" w:type="pct"/>
            <w:vAlign w:val="center"/>
          </w:tcPr>
          <w:p w14:paraId="49950160"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4,25</w:t>
            </w:r>
          </w:p>
        </w:tc>
        <w:tc>
          <w:tcPr>
            <w:tcW w:w="427" w:type="pct"/>
            <w:vAlign w:val="center"/>
          </w:tcPr>
          <w:p w14:paraId="74629D75"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4,25</w:t>
            </w:r>
          </w:p>
        </w:tc>
        <w:tc>
          <w:tcPr>
            <w:tcW w:w="427" w:type="pct"/>
            <w:vAlign w:val="center"/>
          </w:tcPr>
          <w:p w14:paraId="063F8CB1"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4,25</w:t>
            </w:r>
          </w:p>
        </w:tc>
        <w:tc>
          <w:tcPr>
            <w:tcW w:w="427" w:type="pct"/>
            <w:vAlign w:val="center"/>
          </w:tcPr>
          <w:p w14:paraId="4F050717"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4,25</w:t>
            </w:r>
          </w:p>
        </w:tc>
        <w:tc>
          <w:tcPr>
            <w:tcW w:w="427" w:type="pct"/>
            <w:vAlign w:val="center"/>
          </w:tcPr>
          <w:p w14:paraId="0EEDDE51"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4,25</w:t>
            </w:r>
          </w:p>
        </w:tc>
        <w:tc>
          <w:tcPr>
            <w:tcW w:w="423" w:type="pct"/>
            <w:vAlign w:val="center"/>
          </w:tcPr>
          <w:p w14:paraId="56767E8D" w14:textId="77777777" w:rsidR="00AC4862" w:rsidRPr="00C8165C" w:rsidRDefault="00AC4862" w:rsidP="00CC3DE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4,25</w:t>
            </w:r>
          </w:p>
        </w:tc>
      </w:tr>
    </w:tbl>
    <w:p w14:paraId="607942D6" w14:textId="77777777" w:rsidR="00AC4862" w:rsidRPr="00BE6172" w:rsidRDefault="00AC4862" w:rsidP="00CC3DE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898" w:name="_Toc128476368"/>
      <w:bookmarkStart w:id="899" w:name="_Toc128558386"/>
      <w:r w:rsidRPr="00C8165C">
        <w:rPr>
          <w:rFonts w:ascii="Times New Roman" w:hAnsi="Times New Roman" w:cs="Times New Roman"/>
          <w:b w:val="0"/>
          <w:color w:val="000000" w:themeColor="text1"/>
          <w:sz w:val="28"/>
          <w:szCs w:val="28"/>
        </w:rPr>
        <w:t>11.3 Перспективные показатели, определяемые приведен</w:t>
      </w:r>
      <w:r w:rsidR="00BE6172">
        <w:rPr>
          <w:rFonts w:ascii="Times New Roman" w:hAnsi="Times New Roman" w:cs="Times New Roman"/>
          <w:b w:val="0"/>
          <w:color w:val="000000" w:themeColor="text1"/>
          <w:sz w:val="28"/>
          <w:szCs w:val="28"/>
        </w:rPr>
        <w:t xml:space="preserve">ным объемом </w:t>
      </w:r>
      <w:proofErr w:type="spellStart"/>
      <w:r w:rsidR="00BE6172">
        <w:rPr>
          <w:rFonts w:ascii="Times New Roman" w:hAnsi="Times New Roman" w:cs="Times New Roman"/>
          <w:b w:val="0"/>
          <w:color w:val="000000" w:themeColor="text1"/>
          <w:sz w:val="28"/>
          <w:szCs w:val="28"/>
        </w:rPr>
        <w:t>недоотпуска</w:t>
      </w:r>
      <w:proofErr w:type="spellEnd"/>
      <w:r w:rsidR="00BE6172">
        <w:rPr>
          <w:rFonts w:ascii="Times New Roman" w:hAnsi="Times New Roman" w:cs="Times New Roman"/>
          <w:b w:val="0"/>
          <w:color w:val="000000" w:themeColor="text1"/>
          <w:sz w:val="28"/>
          <w:szCs w:val="28"/>
        </w:rPr>
        <w:t xml:space="preserve"> тепла в</w:t>
      </w:r>
      <w:r w:rsidRPr="00C8165C">
        <w:rPr>
          <w:rFonts w:ascii="Times New Roman" w:hAnsi="Times New Roman" w:cs="Times New Roman"/>
          <w:b w:val="0"/>
          <w:color w:val="000000" w:themeColor="text1"/>
          <w:sz w:val="28"/>
          <w:szCs w:val="28"/>
        </w:rPr>
        <w:t xml:space="preserve"> результате нарушений в подаче тепловой энергии</w:t>
      </w:r>
      <w:bookmarkEnd w:id="896"/>
      <w:bookmarkEnd w:id="898"/>
      <w:bookmarkEnd w:id="899"/>
    </w:p>
    <w:p w14:paraId="27060893" w14:textId="77777777" w:rsidR="00AC4862" w:rsidRPr="00C8165C" w:rsidRDefault="00AC4862" w:rsidP="00CC3DE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данные по повреждениям, сформированных по фактическим отказам на тепловых сетях теплоснабжающей организации </w:t>
      </w:r>
      <w:r w:rsidRPr="00C8165C">
        <w:rPr>
          <w:rFonts w:ascii="Times New Roman" w:hAnsi="Times New Roman" w:cs="Times New Roman"/>
          <w:sz w:val="28"/>
          <w:szCs w:val="28"/>
        </w:rPr>
        <w:t xml:space="preserve">сельского поселения </w:t>
      </w:r>
      <w:r w:rsidRPr="00C8165C">
        <w:rPr>
          <w:rFonts w:ascii="Times New Roman" w:hAnsi="Times New Roman" w:cs="Times New Roman"/>
          <w:color w:val="000000" w:themeColor="text1"/>
          <w:sz w:val="28"/>
          <w:szCs w:val="28"/>
        </w:rPr>
        <w:t>не содержит исчерпывающей информации для пров</w:t>
      </w:r>
      <w:r w:rsidR="00BE6172">
        <w:rPr>
          <w:rFonts w:ascii="Times New Roman" w:hAnsi="Times New Roman" w:cs="Times New Roman"/>
          <w:color w:val="000000" w:themeColor="text1"/>
          <w:sz w:val="28"/>
          <w:szCs w:val="28"/>
        </w:rPr>
        <w:t>едения математических расчетов.</w:t>
      </w:r>
    </w:p>
    <w:p w14:paraId="2D83BA68" w14:textId="77777777" w:rsidR="00AC4862" w:rsidRPr="00C8165C" w:rsidRDefault="00AC4862" w:rsidP="00CC3DE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Приведенный объем </w:t>
      </w:r>
      <w:proofErr w:type="spellStart"/>
      <w:r w:rsidRPr="00C8165C">
        <w:rPr>
          <w:rFonts w:ascii="Times New Roman" w:hAnsi="Times New Roman" w:cs="Times New Roman"/>
          <w:color w:val="000000" w:themeColor="text1"/>
          <w:sz w:val="28"/>
          <w:szCs w:val="28"/>
        </w:rPr>
        <w:t>недоотпуска</w:t>
      </w:r>
      <w:proofErr w:type="spellEnd"/>
      <w:r w:rsidRPr="00C8165C">
        <w:rPr>
          <w:rFonts w:ascii="Times New Roman" w:hAnsi="Times New Roman" w:cs="Times New Roman"/>
          <w:color w:val="000000" w:themeColor="text1"/>
          <w:sz w:val="28"/>
          <w:szCs w:val="28"/>
        </w:rPr>
        <w:t xml:space="preserve"> тепла в результате нарушений в подаче тепловой энергии в системе теплоснабжения </w:t>
      </w:r>
      <w:r w:rsidRPr="00C8165C">
        <w:rPr>
          <w:rFonts w:ascii="Times New Roman" w:hAnsi="Times New Roman" w:cs="Times New Roman"/>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13"/>
        <w:gridCol w:w="1146"/>
        <w:gridCol w:w="797"/>
        <w:gridCol w:w="797"/>
        <w:gridCol w:w="797"/>
        <w:gridCol w:w="797"/>
        <w:gridCol w:w="797"/>
        <w:gridCol w:w="797"/>
        <w:gridCol w:w="786"/>
      </w:tblGrid>
      <w:tr w:rsidR="00AC4862" w:rsidRPr="00C8165C" w14:paraId="4652B31F" w14:textId="77777777" w:rsidTr="004D6621">
        <w:trPr>
          <w:trHeight w:val="340"/>
          <w:tblHeader/>
        </w:trPr>
        <w:tc>
          <w:tcPr>
            <w:tcW w:w="1513" w:type="pct"/>
            <w:vMerge w:val="restart"/>
            <w:tcBorders>
              <w:tl2br w:val="single" w:sz="4" w:space="0" w:color="auto"/>
            </w:tcBorders>
            <w:vAlign w:val="center"/>
          </w:tcPr>
          <w:p w14:paraId="3192FACE" w14:textId="77777777" w:rsidR="00AC4862" w:rsidRPr="00C8165C" w:rsidRDefault="00AC4862" w:rsidP="007C1FAE">
            <w:pPr>
              <w:pStyle w:val="Default"/>
              <w:widowControl w:val="0"/>
              <w:suppressAutoHyphens/>
              <w:jc w:val="center"/>
              <w:rPr>
                <w:color w:val="000000" w:themeColor="text1"/>
                <w:sz w:val="28"/>
                <w:szCs w:val="28"/>
              </w:rPr>
            </w:pPr>
            <w:r w:rsidRPr="00C8165C">
              <w:rPr>
                <w:color w:val="000000" w:themeColor="text1"/>
                <w:sz w:val="28"/>
                <w:szCs w:val="28"/>
              </w:rPr>
              <w:t>Год</w:t>
            </w:r>
          </w:p>
          <w:p w14:paraId="6EAC6E33" w14:textId="77777777" w:rsidR="00AC4862" w:rsidRPr="00C8165C" w:rsidRDefault="00AC4862" w:rsidP="007C1FAE">
            <w:pPr>
              <w:pStyle w:val="Default"/>
              <w:widowControl w:val="0"/>
              <w:suppressAutoHyphens/>
              <w:jc w:val="center"/>
              <w:rPr>
                <w:color w:val="000000" w:themeColor="text1"/>
                <w:sz w:val="28"/>
                <w:szCs w:val="28"/>
              </w:rPr>
            </w:pPr>
            <w:r w:rsidRPr="00C8165C">
              <w:rPr>
                <w:color w:val="000000" w:themeColor="text1"/>
                <w:sz w:val="28"/>
                <w:szCs w:val="28"/>
              </w:rPr>
              <w:t>Величина</w:t>
            </w:r>
          </w:p>
        </w:tc>
        <w:tc>
          <w:tcPr>
            <w:tcW w:w="595" w:type="pct"/>
            <w:vMerge w:val="restart"/>
            <w:vAlign w:val="center"/>
          </w:tcPr>
          <w:p w14:paraId="680C91A9" w14:textId="77777777" w:rsidR="00AC4862" w:rsidRPr="00C8165C" w:rsidRDefault="00AC4862" w:rsidP="007C1FAE">
            <w:pPr>
              <w:pStyle w:val="Default"/>
              <w:widowControl w:val="0"/>
              <w:suppressAutoHyphens/>
              <w:jc w:val="center"/>
              <w:rPr>
                <w:color w:val="000000" w:themeColor="text1"/>
                <w:sz w:val="28"/>
                <w:szCs w:val="28"/>
              </w:rPr>
            </w:pPr>
            <w:r w:rsidRPr="00C8165C">
              <w:rPr>
                <w:color w:val="000000" w:themeColor="text1"/>
                <w:sz w:val="28"/>
                <w:szCs w:val="28"/>
              </w:rPr>
              <w:t>Существу</w:t>
            </w:r>
          </w:p>
          <w:p w14:paraId="453CF967" w14:textId="77777777" w:rsidR="00AC4862" w:rsidRPr="00C8165C" w:rsidRDefault="00AC4862" w:rsidP="007C1FAE">
            <w:pPr>
              <w:pStyle w:val="Default"/>
              <w:widowControl w:val="0"/>
              <w:suppressAutoHyphens/>
              <w:jc w:val="center"/>
              <w:rPr>
                <w:color w:val="000000" w:themeColor="text1"/>
                <w:sz w:val="28"/>
                <w:szCs w:val="28"/>
              </w:rPr>
            </w:pPr>
            <w:proofErr w:type="spellStart"/>
            <w:r w:rsidRPr="00C8165C">
              <w:rPr>
                <w:color w:val="000000" w:themeColor="text1"/>
                <w:sz w:val="28"/>
                <w:szCs w:val="28"/>
              </w:rPr>
              <w:t>ющая</w:t>
            </w:r>
            <w:proofErr w:type="spellEnd"/>
          </w:p>
          <w:p w14:paraId="4F38CBAB" w14:textId="77777777" w:rsidR="00AC4862" w:rsidRPr="00C8165C" w:rsidRDefault="00794A68" w:rsidP="007C1F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892" w:type="pct"/>
            <w:gridSpan w:val="7"/>
            <w:vAlign w:val="center"/>
          </w:tcPr>
          <w:p w14:paraId="50EA4480" w14:textId="77777777" w:rsidR="00AC4862" w:rsidRPr="00C8165C" w:rsidRDefault="00AC4862" w:rsidP="007C1FAE">
            <w:pPr>
              <w:pStyle w:val="Default"/>
              <w:widowControl w:val="0"/>
              <w:suppressAutoHyphens/>
              <w:jc w:val="center"/>
              <w:rPr>
                <w:color w:val="000000" w:themeColor="text1"/>
                <w:sz w:val="28"/>
                <w:szCs w:val="28"/>
              </w:rPr>
            </w:pPr>
            <w:r w:rsidRPr="00C8165C">
              <w:rPr>
                <w:color w:val="000000" w:themeColor="text1"/>
                <w:sz w:val="28"/>
                <w:szCs w:val="28"/>
              </w:rPr>
              <w:t>Перспективная</w:t>
            </w:r>
          </w:p>
        </w:tc>
      </w:tr>
      <w:tr w:rsidR="00CE27D7" w:rsidRPr="00C8165C" w14:paraId="454A50C7" w14:textId="77777777" w:rsidTr="004D6621">
        <w:trPr>
          <w:trHeight w:val="340"/>
          <w:tblHeader/>
        </w:trPr>
        <w:tc>
          <w:tcPr>
            <w:tcW w:w="1513" w:type="pct"/>
            <w:vMerge/>
            <w:tcBorders>
              <w:tl2br w:val="single" w:sz="4" w:space="0" w:color="auto"/>
            </w:tcBorders>
            <w:vAlign w:val="center"/>
          </w:tcPr>
          <w:p w14:paraId="6DAE972F" w14:textId="77777777" w:rsidR="00CE27D7" w:rsidRPr="00C8165C" w:rsidRDefault="00CE27D7" w:rsidP="007C1FAE">
            <w:pPr>
              <w:pStyle w:val="Default"/>
              <w:widowControl w:val="0"/>
              <w:suppressAutoHyphens/>
              <w:jc w:val="center"/>
              <w:rPr>
                <w:color w:val="000000" w:themeColor="text1"/>
                <w:sz w:val="28"/>
                <w:szCs w:val="28"/>
              </w:rPr>
            </w:pPr>
          </w:p>
        </w:tc>
        <w:tc>
          <w:tcPr>
            <w:tcW w:w="595" w:type="pct"/>
            <w:vMerge/>
            <w:vAlign w:val="center"/>
          </w:tcPr>
          <w:p w14:paraId="5DEAC7A1" w14:textId="77777777" w:rsidR="00CE27D7" w:rsidRPr="00C8165C" w:rsidRDefault="00CE27D7" w:rsidP="007C1FAE">
            <w:pPr>
              <w:widowControl w:val="0"/>
              <w:suppressAutoHyphens/>
              <w:spacing w:after="0" w:line="240" w:lineRule="auto"/>
              <w:jc w:val="center"/>
              <w:rPr>
                <w:rFonts w:ascii="Times New Roman" w:hAnsi="Times New Roman" w:cs="Times New Roman"/>
                <w:color w:val="000000" w:themeColor="text1"/>
                <w:sz w:val="28"/>
                <w:szCs w:val="28"/>
              </w:rPr>
            </w:pPr>
          </w:p>
        </w:tc>
        <w:tc>
          <w:tcPr>
            <w:tcW w:w="414" w:type="pct"/>
            <w:vAlign w:val="center"/>
          </w:tcPr>
          <w:p w14:paraId="12F95883" w14:textId="77777777" w:rsidR="00CE27D7" w:rsidRPr="00C8165C" w:rsidRDefault="00CE27D7" w:rsidP="007C1F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14" w:type="pct"/>
            <w:vAlign w:val="center"/>
          </w:tcPr>
          <w:p w14:paraId="02C55816" w14:textId="77777777" w:rsidR="00CE27D7" w:rsidRPr="00C8165C" w:rsidRDefault="00CE27D7"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p>
        </w:tc>
        <w:tc>
          <w:tcPr>
            <w:tcW w:w="414" w:type="pct"/>
            <w:vAlign w:val="center"/>
          </w:tcPr>
          <w:p w14:paraId="67D0E3D6" w14:textId="77777777" w:rsidR="00CE27D7" w:rsidRPr="00C8165C" w:rsidRDefault="00CE27D7"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5</w:t>
            </w:r>
          </w:p>
        </w:tc>
        <w:tc>
          <w:tcPr>
            <w:tcW w:w="414" w:type="pct"/>
            <w:vAlign w:val="center"/>
          </w:tcPr>
          <w:p w14:paraId="53C16A27" w14:textId="77777777" w:rsidR="00CE27D7" w:rsidRPr="00C8165C" w:rsidRDefault="00CE27D7"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6</w:t>
            </w:r>
          </w:p>
        </w:tc>
        <w:tc>
          <w:tcPr>
            <w:tcW w:w="414" w:type="pct"/>
            <w:vAlign w:val="center"/>
          </w:tcPr>
          <w:p w14:paraId="3E1229BE" w14:textId="77777777" w:rsidR="00CE27D7" w:rsidRPr="00C8165C" w:rsidRDefault="00CE27D7"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7</w:t>
            </w:r>
          </w:p>
        </w:tc>
        <w:tc>
          <w:tcPr>
            <w:tcW w:w="414" w:type="pct"/>
            <w:vAlign w:val="center"/>
          </w:tcPr>
          <w:p w14:paraId="59D8341D" w14:textId="77777777" w:rsidR="00CE27D7" w:rsidRPr="00C8165C" w:rsidRDefault="00CE27D7"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2</w:t>
            </w:r>
          </w:p>
        </w:tc>
        <w:tc>
          <w:tcPr>
            <w:tcW w:w="408" w:type="pct"/>
            <w:vAlign w:val="center"/>
          </w:tcPr>
          <w:p w14:paraId="5654316C" w14:textId="77777777" w:rsidR="00CE27D7" w:rsidRPr="00C8165C" w:rsidRDefault="00CE27D7"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76F8E3DB" w14:textId="77777777" w:rsidR="00CE27D7" w:rsidRPr="00C8165C" w:rsidRDefault="00CE27D7"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7C687250" w14:textId="77777777" w:rsidTr="004D6621">
        <w:trPr>
          <w:trHeight w:val="340"/>
          <w:tblHeader/>
        </w:trPr>
        <w:tc>
          <w:tcPr>
            <w:tcW w:w="1513" w:type="pct"/>
            <w:vAlign w:val="center"/>
          </w:tcPr>
          <w:p w14:paraId="4F09C4D3"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595" w:type="pct"/>
            <w:vAlign w:val="center"/>
          </w:tcPr>
          <w:p w14:paraId="44D0A706"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414" w:type="pct"/>
            <w:vAlign w:val="center"/>
          </w:tcPr>
          <w:p w14:paraId="13A458E4"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14" w:type="pct"/>
            <w:vAlign w:val="center"/>
          </w:tcPr>
          <w:p w14:paraId="22F2CFCA"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414" w:type="pct"/>
            <w:vAlign w:val="center"/>
          </w:tcPr>
          <w:p w14:paraId="581A2B42"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414" w:type="pct"/>
            <w:vAlign w:val="center"/>
          </w:tcPr>
          <w:p w14:paraId="7EFA69A0"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414" w:type="pct"/>
            <w:vAlign w:val="center"/>
          </w:tcPr>
          <w:p w14:paraId="67B3197B"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414" w:type="pct"/>
            <w:vAlign w:val="center"/>
          </w:tcPr>
          <w:p w14:paraId="5CE57559"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08" w:type="pct"/>
            <w:vAlign w:val="center"/>
          </w:tcPr>
          <w:p w14:paraId="69D3C639"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9</w:t>
            </w:r>
          </w:p>
        </w:tc>
      </w:tr>
      <w:tr w:rsidR="00AC4862" w:rsidRPr="00C8165C" w14:paraId="7FC21A95" w14:textId="77777777" w:rsidTr="004D6621">
        <w:trPr>
          <w:trHeight w:val="340"/>
        </w:trPr>
        <w:tc>
          <w:tcPr>
            <w:tcW w:w="5000" w:type="pct"/>
            <w:gridSpan w:val="9"/>
            <w:vAlign w:val="center"/>
          </w:tcPr>
          <w:p w14:paraId="4DF65FB2"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684BB4BE" w14:textId="77777777" w:rsidTr="004D6621">
        <w:trPr>
          <w:trHeight w:val="340"/>
        </w:trPr>
        <w:tc>
          <w:tcPr>
            <w:tcW w:w="1513" w:type="pct"/>
            <w:vAlign w:val="bottom"/>
          </w:tcPr>
          <w:p w14:paraId="5482CE0C" w14:textId="77777777" w:rsidR="00AC4862" w:rsidRPr="00C8165C" w:rsidRDefault="00AC4862" w:rsidP="007C1FA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Объем </w:t>
            </w:r>
            <w:proofErr w:type="spellStart"/>
            <w:r w:rsidRPr="00C8165C">
              <w:rPr>
                <w:rFonts w:ascii="Times New Roman" w:hAnsi="Times New Roman" w:cs="Times New Roman"/>
                <w:color w:val="000000" w:themeColor="text1"/>
                <w:sz w:val="28"/>
                <w:szCs w:val="28"/>
              </w:rPr>
              <w:t>недоотпуска</w:t>
            </w:r>
            <w:proofErr w:type="spellEnd"/>
            <w:r w:rsidRPr="00C8165C">
              <w:rPr>
                <w:rFonts w:ascii="Times New Roman" w:hAnsi="Times New Roman" w:cs="Times New Roman"/>
                <w:color w:val="000000" w:themeColor="text1"/>
                <w:sz w:val="28"/>
                <w:szCs w:val="28"/>
              </w:rPr>
              <w:t xml:space="preserve"> тепловой энергии, Гкал/год</w:t>
            </w:r>
          </w:p>
        </w:tc>
        <w:tc>
          <w:tcPr>
            <w:tcW w:w="595" w:type="pct"/>
            <w:vAlign w:val="center"/>
          </w:tcPr>
          <w:p w14:paraId="39278F61"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14" w:type="pct"/>
            <w:vAlign w:val="center"/>
          </w:tcPr>
          <w:p w14:paraId="3DB46118"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14" w:type="pct"/>
            <w:vAlign w:val="center"/>
          </w:tcPr>
          <w:p w14:paraId="4BFD9BED"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14" w:type="pct"/>
            <w:vAlign w:val="center"/>
          </w:tcPr>
          <w:p w14:paraId="5B53B481"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14" w:type="pct"/>
            <w:vAlign w:val="center"/>
          </w:tcPr>
          <w:p w14:paraId="354097CC"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p>
        </w:tc>
        <w:tc>
          <w:tcPr>
            <w:tcW w:w="414" w:type="pct"/>
            <w:vAlign w:val="center"/>
          </w:tcPr>
          <w:p w14:paraId="0A0C4C46"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p>
        </w:tc>
        <w:tc>
          <w:tcPr>
            <w:tcW w:w="414" w:type="pct"/>
            <w:vAlign w:val="center"/>
          </w:tcPr>
          <w:p w14:paraId="14D6C0C5"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p>
        </w:tc>
        <w:tc>
          <w:tcPr>
            <w:tcW w:w="408" w:type="pct"/>
            <w:vAlign w:val="center"/>
          </w:tcPr>
          <w:p w14:paraId="0DAE06E8"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w:t>
            </w:r>
          </w:p>
        </w:tc>
      </w:tr>
    </w:tbl>
    <w:p w14:paraId="3B61BB49" w14:textId="77777777" w:rsidR="00AC4862" w:rsidRPr="00C8165C" w:rsidRDefault="00AC4862" w:rsidP="007C1FA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00" w:name="_Toc435791354"/>
      <w:bookmarkStart w:id="901" w:name="_Toc128476369"/>
      <w:bookmarkStart w:id="902" w:name="_Toc128558387"/>
      <w:r w:rsidRPr="00C8165C">
        <w:rPr>
          <w:rFonts w:ascii="Times New Roman" w:hAnsi="Times New Roman" w:cs="Times New Roman"/>
          <w:b w:val="0"/>
          <w:color w:val="000000" w:themeColor="text1"/>
          <w:sz w:val="28"/>
          <w:szCs w:val="28"/>
        </w:rPr>
        <w:t>11.4 Перспективные показатели, определяемые среднев</w:t>
      </w:r>
      <w:r w:rsidR="00BE6172">
        <w:rPr>
          <w:rFonts w:ascii="Times New Roman" w:hAnsi="Times New Roman" w:cs="Times New Roman"/>
          <w:b w:val="0"/>
          <w:color w:val="000000" w:themeColor="text1"/>
          <w:sz w:val="28"/>
          <w:szCs w:val="28"/>
        </w:rPr>
        <w:t xml:space="preserve">звешенной величиной отклонений </w:t>
      </w:r>
      <w:r w:rsidRPr="00C8165C">
        <w:rPr>
          <w:rFonts w:ascii="Times New Roman" w:hAnsi="Times New Roman" w:cs="Times New Roman"/>
          <w:b w:val="0"/>
          <w:color w:val="000000" w:themeColor="text1"/>
          <w:sz w:val="28"/>
          <w:szCs w:val="28"/>
        </w:rPr>
        <w:t>температуры теплоносителя, соответствующих отклоне</w:t>
      </w:r>
      <w:r w:rsidR="00BE6172">
        <w:rPr>
          <w:rFonts w:ascii="Times New Roman" w:hAnsi="Times New Roman" w:cs="Times New Roman"/>
          <w:b w:val="0"/>
          <w:color w:val="000000" w:themeColor="text1"/>
          <w:sz w:val="28"/>
          <w:szCs w:val="28"/>
        </w:rPr>
        <w:t xml:space="preserve">ниям параметра теплоносителя в </w:t>
      </w:r>
      <w:r w:rsidRPr="00C8165C">
        <w:rPr>
          <w:rFonts w:ascii="Times New Roman" w:hAnsi="Times New Roman" w:cs="Times New Roman"/>
          <w:b w:val="0"/>
          <w:color w:val="000000" w:themeColor="text1"/>
          <w:sz w:val="28"/>
          <w:szCs w:val="28"/>
        </w:rPr>
        <w:t>результате нарушений в подаче тепловой энергии</w:t>
      </w:r>
      <w:bookmarkEnd w:id="900"/>
      <w:bookmarkEnd w:id="901"/>
      <w:bookmarkEnd w:id="902"/>
    </w:p>
    <w:p w14:paraId="2F5AA654"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 xml:space="preserve">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xml:space="preserve"> года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14:paraId="43ABB0F1"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соответствии с п. 4.1 «Методических указаний» перспективные показатели, определяемые средневзвешенной величиной отклонений температуры теплоносителя в результате нарушений в подаче тепловой энергии, вычисляются по фактическим значениям этих показателей в предыдущих расчетных периодах, но не ранее </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xml:space="preserve"> года.</w:t>
      </w:r>
    </w:p>
    <w:p w14:paraId="2CAFF1E2"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Исходя из основных положений «Методических указаний», предлагаемые для оценки надежности теплоснабжения потребителей </w:t>
      </w:r>
      <w:r w:rsidRPr="00C8165C">
        <w:rPr>
          <w:rFonts w:ascii="Times New Roman" w:hAnsi="Times New Roman" w:cs="Times New Roman"/>
          <w:sz w:val="28"/>
          <w:szCs w:val="28"/>
        </w:rPr>
        <w:t xml:space="preserve">сельского поселения </w:t>
      </w:r>
      <w:r w:rsidRPr="00C8165C">
        <w:rPr>
          <w:rFonts w:ascii="Times New Roman" w:hAnsi="Times New Roman" w:cs="Times New Roman"/>
          <w:color w:val="000000" w:themeColor="text1"/>
          <w:sz w:val="28"/>
          <w:szCs w:val="28"/>
        </w:rPr>
        <w:t xml:space="preserve">все расчетные зависимости по определению численных значений показателей уровня надежности поставок тепловой энергии прямо пропорционально связаны с количеством технологических нарушений, происходящих на оборудовании производителей и поставщиков тепловой энергии в течение расчетного периода регулирования. Каждое анализируемое технологическое нарушение влечет за собой отключение потребителей на определенный промежуток времени с соответствующей недопоставкой определенного объема тепловой энергии. При этом суммарная продолжительность прекращения подачи тепловой энергии и объем </w:t>
      </w:r>
      <w:proofErr w:type="spellStart"/>
      <w:r w:rsidRPr="00C8165C">
        <w:rPr>
          <w:rFonts w:ascii="Times New Roman" w:hAnsi="Times New Roman" w:cs="Times New Roman"/>
          <w:color w:val="000000" w:themeColor="text1"/>
          <w:sz w:val="28"/>
          <w:szCs w:val="28"/>
        </w:rPr>
        <w:t>недоотпуска</w:t>
      </w:r>
      <w:proofErr w:type="spellEnd"/>
      <w:r w:rsidRPr="00C8165C">
        <w:rPr>
          <w:rFonts w:ascii="Times New Roman" w:hAnsi="Times New Roman" w:cs="Times New Roman"/>
          <w:color w:val="000000" w:themeColor="text1"/>
          <w:sz w:val="28"/>
          <w:szCs w:val="28"/>
        </w:rPr>
        <w:t xml:space="preserve"> тепла в результате нарушений в подаче тепловой энергии в отопительном периоде как факторы расчетных зависимостей технологически и функционально связаны между собой и с количеством технологических нарушений. Поэтому предотвращение технологических нарушений естественно уменьшит значения всех рассчитываемых показателей и 5 позволит регулируемым организациям повысить уровень надежности поставок тепловой энергии до плановых значений.</w:t>
      </w:r>
    </w:p>
    <w:p w14:paraId="74DF26E4"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Так как в системах теплоснабжения </w:t>
      </w:r>
      <w:r w:rsidRPr="00C8165C">
        <w:rPr>
          <w:rFonts w:ascii="Times New Roman" w:hAnsi="Times New Roman" w:cs="Times New Roman"/>
          <w:sz w:val="28"/>
          <w:szCs w:val="28"/>
        </w:rPr>
        <w:t xml:space="preserve">сельского поселения </w:t>
      </w:r>
      <w:r w:rsidRPr="00C8165C">
        <w:rPr>
          <w:rFonts w:ascii="Times New Roman" w:hAnsi="Times New Roman" w:cs="Times New Roman"/>
          <w:color w:val="000000" w:themeColor="text1"/>
          <w:sz w:val="28"/>
          <w:szCs w:val="28"/>
        </w:rPr>
        <w:t xml:space="preserve">доля технологических нарушений возникает в тепловых сетях, то очевидным выводом является вывод о необходимости концентрации усилий теплоснабжающих организаций на обеспечении качественной организации: </w:t>
      </w:r>
    </w:p>
    <w:p w14:paraId="2FE3F715" w14:textId="77777777" w:rsidR="00AC4862" w:rsidRPr="00C8165C" w:rsidRDefault="00AC4862" w:rsidP="007C1FAE">
      <w:pPr>
        <w:pStyle w:val="ad"/>
        <w:widowControl w:val="0"/>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замены теплопроводов, срок эксплуатации которых превышает 25 лет; </w:t>
      </w:r>
    </w:p>
    <w:p w14:paraId="578ABD04" w14:textId="77777777" w:rsidR="00AC4862" w:rsidRPr="00C8165C" w:rsidRDefault="00AC4862" w:rsidP="007C1FAE">
      <w:pPr>
        <w:pStyle w:val="ad"/>
        <w:widowControl w:val="0"/>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00821ADF" w14:textId="77777777" w:rsidR="00AC4862" w:rsidRPr="00C8165C" w:rsidRDefault="00AC4862" w:rsidP="007C1FAE">
      <w:pPr>
        <w:pStyle w:val="ad"/>
        <w:widowControl w:val="0"/>
        <w:numPr>
          <w:ilvl w:val="0"/>
          <w:numId w:val="43"/>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ремонтов и испытаний. При этом особое внимание должно уделяться строгому соответствию установленного регламента на проведение тех или иных операций по обслуживанию фактической их реализации, а также автоматизации технологических процессов эксплуатации, включая защиту теплопроводов от блуждающих токов;</w:t>
      </w:r>
    </w:p>
    <w:p w14:paraId="1A4D9D61" w14:textId="77777777" w:rsidR="00AC4862" w:rsidRPr="00C8165C" w:rsidRDefault="00AC4862" w:rsidP="007C1FAE">
      <w:pPr>
        <w:pStyle w:val="ad"/>
        <w:widowControl w:val="0"/>
        <w:numPr>
          <w:ilvl w:val="0"/>
          <w:numId w:val="43"/>
        </w:numPr>
        <w:tabs>
          <w:tab w:val="left" w:pos="993"/>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2E9B46D7" w14:textId="77777777" w:rsidR="005A5DA1" w:rsidRPr="007C1FAE" w:rsidRDefault="00AC4862" w:rsidP="003655D5">
      <w:pPr>
        <w:pStyle w:val="ad"/>
        <w:widowControl w:val="0"/>
        <w:numPr>
          <w:ilvl w:val="0"/>
          <w:numId w:val="43"/>
        </w:numPr>
        <w:tabs>
          <w:tab w:val="left" w:pos="993"/>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7C1FAE">
        <w:rPr>
          <w:rFonts w:ascii="Times New Roman" w:hAnsi="Times New Roman" w:cs="Times New Roman"/>
          <w:color w:val="000000" w:themeColor="text1"/>
          <w:sz w:val="28"/>
          <w:szCs w:val="28"/>
        </w:rPr>
        <w:t>использования аварийного и резервного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водоснабжения.</w:t>
      </w:r>
    </w:p>
    <w:p w14:paraId="15F978B8" w14:textId="77777777" w:rsidR="00AC4862" w:rsidRPr="00C8165C" w:rsidRDefault="00AC4862" w:rsidP="007C1FA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13"/>
        <w:gridCol w:w="1146"/>
        <w:gridCol w:w="797"/>
        <w:gridCol w:w="797"/>
        <w:gridCol w:w="797"/>
        <w:gridCol w:w="797"/>
        <w:gridCol w:w="797"/>
        <w:gridCol w:w="797"/>
        <w:gridCol w:w="786"/>
      </w:tblGrid>
      <w:tr w:rsidR="00AC4862" w:rsidRPr="00C8165C" w14:paraId="3D6F42C5" w14:textId="77777777" w:rsidTr="004D6621">
        <w:trPr>
          <w:trHeight w:val="340"/>
          <w:tblHeader/>
        </w:trPr>
        <w:tc>
          <w:tcPr>
            <w:tcW w:w="1513" w:type="pct"/>
            <w:vMerge w:val="restart"/>
            <w:tcBorders>
              <w:tl2br w:val="single" w:sz="4" w:space="0" w:color="auto"/>
            </w:tcBorders>
            <w:vAlign w:val="center"/>
          </w:tcPr>
          <w:p w14:paraId="1E98D511" w14:textId="77777777" w:rsidR="00AC4862" w:rsidRPr="00C8165C" w:rsidRDefault="00AC4862" w:rsidP="007C1FAE">
            <w:pPr>
              <w:pStyle w:val="Default"/>
              <w:widowControl w:val="0"/>
              <w:suppressAutoHyphens/>
              <w:jc w:val="right"/>
              <w:rPr>
                <w:color w:val="000000" w:themeColor="text1"/>
                <w:sz w:val="28"/>
                <w:szCs w:val="28"/>
              </w:rPr>
            </w:pPr>
            <w:r w:rsidRPr="00C8165C">
              <w:rPr>
                <w:color w:val="000000" w:themeColor="text1"/>
                <w:sz w:val="28"/>
                <w:szCs w:val="28"/>
              </w:rPr>
              <w:t>Год</w:t>
            </w:r>
          </w:p>
          <w:p w14:paraId="6832C16E" w14:textId="77777777" w:rsidR="00AC4862" w:rsidRPr="00C8165C" w:rsidRDefault="00AC4862" w:rsidP="007C1FAE">
            <w:pPr>
              <w:pStyle w:val="Default"/>
              <w:widowControl w:val="0"/>
              <w:suppressAutoHyphens/>
              <w:rPr>
                <w:color w:val="000000" w:themeColor="text1"/>
                <w:sz w:val="28"/>
                <w:szCs w:val="28"/>
              </w:rPr>
            </w:pPr>
            <w:r w:rsidRPr="00C8165C">
              <w:rPr>
                <w:color w:val="000000" w:themeColor="text1"/>
                <w:sz w:val="28"/>
                <w:szCs w:val="28"/>
              </w:rPr>
              <w:t>Величина</w:t>
            </w:r>
          </w:p>
        </w:tc>
        <w:tc>
          <w:tcPr>
            <w:tcW w:w="595" w:type="pct"/>
            <w:vMerge w:val="restart"/>
            <w:vAlign w:val="center"/>
          </w:tcPr>
          <w:p w14:paraId="7E338FC2" w14:textId="77777777" w:rsidR="00AC4862" w:rsidRPr="00C8165C" w:rsidRDefault="004D6621" w:rsidP="007C1FAE">
            <w:pPr>
              <w:pStyle w:val="Default"/>
              <w:widowControl w:val="0"/>
              <w:suppressAutoHyphens/>
              <w:jc w:val="center"/>
              <w:rPr>
                <w:color w:val="000000" w:themeColor="text1"/>
                <w:sz w:val="28"/>
                <w:szCs w:val="28"/>
              </w:rPr>
            </w:pPr>
            <w:r>
              <w:rPr>
                <w:color w:val="000000" w:themeColor="text1"/>
                <w:sz w:val="28"/>
                <w:szCs w:val="28"/>
              </w:rPr>
              <w:t>Существу</w:t>
            </w:r>
            <w:r w:rsidR="00AC4862" w:rsidRPr="00C8165C">
              <w:rPr>
                <w:color w:val="000000" w:themeColor="text1"/>
                <w:sz w:val="28"/>
                <w:szCs w:val="28"/>
              </w:rPr>
              <w:t>ющая</w:t>
            </w:r>
          </w:p>
          <w:p w14:paraId="1B1EF220" w14:textId="77777777" w:rsidR="00AC4862" w:rsidRPr="00C8165C" w:rsidRDefault="00794A68" w:rsidP="007C1F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892" w:type="pct"/>
            <w:gridSpan w:val="7"/>
            <w:vAlign w:val="center"/>
          </w:tcPr>
          <w:p w14:paraId="0D3B77CA" w14:textId="77777777" w:rsidR="00AC4862" w:rsidRPr="00C8165C" w:rsidRDefault="00AC4862" w:rsidP="007C1FAE">
            <w:pPr>
              <w:pStyle w:val="Default"/>
              <w:widowControl w:val="0"/>
              <w:suppressAutoHyphens/>
              <w:jc w:val="center"/>
              <w:rPr>
                <w:color w:val="000000" w:themeColor="text1"/>
                <w:sz w:val="28"/>
                <w:szCs w:val="28"/>
              </w:rPr>
            </w:pPr>
            <w:r w:rsidRPr="00C8165C">
              <w:rPr>
                <w:color w:val="000000" w:themeColor="text1"/>
                <w:sz w:val="28"/>
                <w:szCs w:val="28"/>
              </w:rPr>
              <w:t xml:space="preserve">Перспективная </w:t>
            </w:r>
          </w:p>
        </w:tc>
      </w:tr>
      <w:tr w:rsidR="00AC4862" w:rsidRPr="00C8165C" w14:paraId="18A937FE" w14:textId="77777777" w:rsidTr="004D6621">
        <w:trPr>
          <w:trHeight w:val="340"/>
          <w:tblHeader/>
        </w:trPr>
        <w:tc>
          <w:tcPr>
            <w:tcW w:w="1513" w:type="pct"/>
            <w:vMerge/>
            <w:tcBorders>
              <w:tl2br w:val="single" w:sz="4" w:space="0" w:color="auto"/>
            </w:tcBorders>
            <w:vAlign w:val="center"/>
          </w:tcPr>
          <w:p w14:paraId="706156DB" w14:textId="77777777" w:rsidR="00AC4862" w:rsidRPr="00C8165C" w:rsidRDefault="00AC4862" w:rsidP="007C1FAE">
            <w:pPr>
              <w:pStyle w:val="Default"/>
              <w:widowControl w:val="0"/>
              <w:suppressAutoHyphens/>
              <w:jc w:val="center"/>
              <w:rPr>
                <w:color w:val="000000" w:themeColor="text1"/>
                <w:sz w:val="28"/>
                <w:szCs w:val="28"/>
              </w:rPr>
            </w:pPr>
          </w:p>
        </w:tc>
        <w:tc>
          <w:tcPr>
            <w:tcW w:w="595" w:type="pct"/>
            <w:vMerge/>
            <w:vAlign w:val="center"/>
          </w:tcPr>
          <w:p w14:paraId="614E00D9"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p>
        </w:tc>
        <w:tc>
          <w:tcPr>
            <w:tcW w:w="414" w:type="pct"/>
            <w:vAlign w:val="center"/>
          </w:tcPr>
          <w:p w14:paraId="08837740" w14:textId="77777777" w:rsidR="00AC4862" w:rsidRPr="00C8165C" w:rsidRDefault="00450E17" w:rsidP="007C1F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14" w:type="pct"/>
            <w:vAlign w:val="center"/>
          </w:tcPr>
          <w:p w14:paraId="368293BD"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81542B">
              <w:rPr>
                <w:rFonts w:ascii="Times New Roman" w:hAnsi="Times New Roman" w:cs="Times New Roman"/>
                <w:color w:val="000000" w:themeColor="text1"/>
                <w:sz w:val="28"/>
                <w:szCs w:val="28"/>
              </w:rPr>
              <w:t>4</w:t>
            </w:r>
          </w:p>
        </w:tc>
        <w:tc>
          <w:tcPr>
            <w:tcW w:w="414" w:type="pct"/>
            <w:vAlign w:val="center"/>
          </w:tcPr>
          <w:p w14:paraId="4A6A8A0F"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81542B">
              <w:rPr>
                <w:rFonts w:ascii="Times New Roman" w:hAnsi="Times New Roman" w:cs="Times New Roman"/>
                <w:color w:val="000000" w:themeColor="text1"/>
                <w:sz w:val="28"/>
                <w:szCs w:val="28"/>
              </w:rPr>
              <w:t>5</w:t>
            </w:r>
          </w:p>
        </w:tc>
        <w:tc>
          <w:tcPr>
            <w:tcW w:w="414" w:type="pct"/>
            <w:vAlign w:val="center"/>
          </w:tcPr>
          <w:p w14:paraId="743F3777"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81542B">
              <w:rPr>
                <w:rFonts w:ascii="Times New Roman" w:hAnsi="Times New Roman" w:cs="Times New Roman"/>
                <w:color w:val="000000" w:themeColor="text1"/>
                <w:sz w:val="28"/>
                <w:szCs w:val="28"/>
              </w:rPr>
              <w:t>6</w:t>
            </w:r>
          </w:p>
        </w:tc>
        <w:tc>
          <w:tcPr>
            <w:tcW w:w="414" w:type="pct"/>
            <w:vAlign w:val="center"/>
          </w:tcPr>
          <w:p w14:paraId="383FBE27"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81542B">
              <w:rPr>
                <w:rFonts w:ascii="Times New Roman" w:hAnsi="Times New Roman" w:cs="Times New Roman"/>
                <w:color w:val="000000" w:themeColor="text1"/>
                <w:sz w:val="28"/>
                <w:szCs w:val="28"/>
              </w:rPr>
              <w:t>7</w:t>
            </w:r>
          </w:p>
        </w:tc>
        <w:tc>
          <w:tcPr>
            <w:tcW w:w="414" w:type="pct"/>
            <w:vAlign w:val="center"/>
          </w:tcPr>
          <w:p w14:paraId="006EA3A1"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81542B">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81542B">
              <w:rPr>
                <w:rFonts w:ascii="Times New Roman" w:hAnsi="Times New Roman" w:cs="Times New Roman"/>
                <w:color w:val="000000" w:themeColor="text1"/>
                <w:sz w:val="28"/>
                <w:szCs w:val="28"/>
              </w:rPr>
              <w:t>2</w:t>
            </w:r>
          </w:p>
        </w:tc>
        <w:tc>
          <w:tcPr>
            <w:tcW w:w="408" w:type="pct"/>
            <w:vAlign w:val="center"/>
          </w:tcPr>
          <w:p w14:paraId="2F881994"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81542B">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1349FE30"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44BC8E76" w14:textId="77777777" w:rsidTr="004D6621">
        <w:trPr>
          <w:trHeight w:val="340"/>
          <w:tblHeader/>
        </w:trPr>
        <w:tc>
          <w:tcPr>
            <w:tcW w:w="1513" w:type="pct"/>
            <w:vAlign w:val="center"/>
          </w:tcPr>
          <w:p w14:paraId="2ED5BE1D"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595" w:type="pct"/>
            <w:vAlign w:val="center"/>
          </w:tcPr>
          <w:p w14:paraId="58EB2E85"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414" w:type="pct"/>
            <w:vAlign w:val="center"/>
          </w:tcPr>
          <w:p w14:paraId="51648D8D"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14" w:type="pct"/>
            <w:vAlign w:val="center"/>
          </w:tcPr>
          <w:p w14:paraId="19974BAB"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414" w:type="pct"/>
            <w:vAlign w:val="center"/>
          </w:tcPr>
          <w:p w14:paraId="5C3E92BF"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414" w:type="pct"/>
            <w:vAlign w:val="center"/>
          </w:tcPr>
          <w:p w14:paraId="679088FE"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414" w:type="pct"/>
            <w:vAlign w:val="center"/>
          </w:tcPr>
          <w:p w14:paraId="2EE46FC9"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414" w:type="pct"/>
            <w:vAlign w:val="center"/>
          </w:tcPr>
          <w:p w14:paraId="0CA140FF"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08" w:type="pct"/>
            <w:vAlign w:val="center"/>
          </w:tcPr>
          <w:p w14:paraId="21473B59"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9</w:t>
            </w:r>
          </w:p>
        </w:tc>
      </w:tr>
      <w:tr w:rsidR="00AC4862" w:rsidRPr="00C8165C" w14:paraId="1DEEC4CE" w14:textId="77777777" w:rsidTr="004D6621">
        <w:trPr>
          <w:trHeight w:val="340"/>
        </w:trPr>
        <w:tc>
          <w:tcPr>
            <w:tcW w:w="5000" w:type="pct"/>
            <w:gridSpan w:val="9"/>
            <w:vAlign w:val="center"/>
          </w:tcPr>
          <w:p w14:paraId="10B22980"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327230A1" w14:textId="77777777" w:rsidTr="004D6621">
        <w:trPr>
          <w:trHeight w:val="340"/>
        </w:trPr>
        <w:tc>
          <w:tcPr>
            <w:tcW w:w="1513" w:type="pct"/>
            <w:vAlign w:val="bottom"/>
          </w:tcPr>
          <w:p w14:paraId="6C00DA3E" w14:textId="77777777" w:rsidR="00AC4862" w:rsidRPr="00C8165C" w:rsidRDefault="00AC4862" w:rsidP="007C1FA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Средневзвешенная величина отклонения температуры теплоносителя</w:t>
            </w:r>
          </w:p>
        </w:tc>
        <w:tc>
          <w:tcPr>
            <w:tcW w:w="595" w:type="pct"/>
            <w:vAlign w:val="center"/>
          </w:tcPr>
          <w:p w14:paraId="77C15A55"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414" w:type="pct"/>
            <w:vAlign w:val="center"/>
          </w:tcPr>
          <w:p w14:paraId="4FB3589A"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0,25</w:t>
            </w:r>
          </w:p>
        </w:tc>
        <w:tc>
          <w:tcPr>
            <w:tcW w:w="414" w:type="pct"/>
            <w:vAlign w:val="center"/>
          </w:tcPr>
          <w:p w14:paraId="2E5AF12D"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2,49</w:t>
            </w:r>
          </w:p>
        </w:tc>
        <w:tc>
          <w:tcPr>
            <w:tcW w:w="414" w:type="pct"/>
            <w:vAlign w:val="center"/>
          </w:tcPr>
          <w:p w14:paraId="71E30E08"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4,23</w:t>
            </w:r>
          </w:p>
        </w:tc>
        <w:tc>
          <w:tcPr>
            <w:tcW w:w="414" w:type="pct"/>
            <w:vAlign w:val="center"/>
          </w:tcPr>
          <w:p w14:paraId="2E9E3C13"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w:t>
            </w:r>
            <w:r w:rsidR="0081542B">
              <w:rPr>
                <w:rFonts w:ascii="Times New Roman" w:hAnsi="Times New Roman" w:cs="Times New Roman"/>
                <w:color w:val="000000"/>
                <w:sz w:val="28"/>
                <w:szCs w:val="28"/>
              </w:rPr>
              <w:t>81</w:t>
            </w:r>
          </w:p>
        </w:tc>
        <w:tc>
          <w:tcPr>
            <w:tcW w:w="414" w:type="pct"/>
            <w:vAlign w:val="center"/>
          </w:tcPr>
          <w:p w14:paraId="07735F6D"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w:t>
            </w:r>
            <w:r w:rsidR="0081542B">
              <w:rPr>
                <w:rFonts w:ascii="Times New Roman" w:hAnsi="Times New Roman" w:cs="Times New Roman"/>
                <w:color w:val="000000"/>
                <w:sz w:val="28"/>
                <w:szCs w:val="28"/>
              </w:rPr>
              <w:t>30</w:t>
            </w:r>
          </w:p>
        </w:tc>
        <w:tc>
          <w:tcPr>
            <w:tcW w:w="414" w:type="pct"/>
            <w:vAlign w:val="center"/>
          </w:tcPr>
          <w:p w14:paraId="702086C0"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w:t>
            </w:r>
            <w:r w:rsidR="0081542B">
              <w:rPr>
                <w:rFonts w:ascii="Times New Roman" w:hAnsi="Times New Roman" w:cs="Times New Roman"/>
                <w:color w:val="000000"/>
                <w:sz w:val="28"/>
                <w:szCs w:val="28"/>
              </w:rPr>
              <w:t>30</w:t>
            </w:r>
          </w:p>
        </w:tc>
        <w:tc>
          <w:tcPr>
            <w:tcW w:w="408" w:type="pct"/>
            <w:vAlign w:val="center"/>
          </w:tcPr>
          <w:p w14:paraId="2ADE6FC2" w14:textId="77777777" w:rsidR="00AC4862" w:rsidRPr="00C8165C" w:rsidRDefault="0081542B" w:rsidP="007C1FA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9,30</w:t>
            </w:r>
          </w:p>
        </w:tc>
      </w:tr>
    </w:tbl>
    <w:p w14:paraId="61C07172" w14:textId="77777777" w:rsidR="00AC4862" w:rsidRPr="00BE6172" w:rsidRDefault="00AC4862" w:rsidP="007C1FAE">
      <w:pPr>
        <w:pStyle w:val="3"/>
        <w:keepNext w:val="0"/>
        <w:keepLines w:val="0"/>
        <w:widowControl w:val="0"/>
        <w:suppressAutoHyphens/>
        <w:spacing w:before="0" w:line="240" w:lineRule="auto"/>
        <w:ind w:firstLine="709"/>
        <w:rPr>
          <w:rFonts w:ascii="Times New Roman" w:hAnsi="Times New Roman" w:cs="Times New Roman"/>
          <w:b w:val="0"/>
          <w:color w:val="000000" w:themeColor="text1"/>
          <w:sz w:val="28"/>
          <w:szCs w:val="28"/>
        </w:rPr>
      </w:pPr>
      <w:bookmarkStart w:id="903" w:name="_Toc128476370"/>
      <w:bookmarkStart w:id="904" w:name="_Toc128558388"/>
      <w:r w:rsidRPr="00C8165C">
        <w:rPr>
          <w:rFonts w:ascii="Times New Roman" w:hAnsi="Times New Roman" w:cs="Times New Roman"/>
          <w:b w:val="0"/>
          <w:color w:val="000000" w:themeColor="text1"/>
          <w:sz w:val="28"/>
          <w:szCs w:val="28"/>
        </w:rPr>
        <w:t>11.5 Предложения, обеспечивающие надежность систем теплоснабжения</w:t>
      </w:r>
      <w:bookmarkEnd w:id="897"/>
      <w:bookmarkEnd w:id="903"/>
      <w:bookmarkEnd w:id="904"/>
    </w:p>
    <w:p w14:paraId="2ECCFDE7"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09355872" w14:textId="77777777" w:rsidR="00AC4862" w:rsidRPr="00CA2CD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w:t>
      </w:r>
      <w:bookmarkStart w:id="905" w:name="_Toc391732491"/>
      <w:bookmarkStart w:id="906" w:name="_Toc435791361"/>
      <w:r w:rsidR="00CA2CDC">
        <w:rPr>
          <w:rFonts w:ascii="Times New Roman" w:hAnsi="Times New Roman" w:cs="Times New Roman"/>
          <w:color w:val="000000" w:themeColor="text1"/>
          <w:sz w:val="28"/>
          <w:szCs w:val="28"/>
        </w:rPr>
        <w:t>ков-аккумуляторов не требуется.</w:t>
      </w:r>
    </w:p>
    <w:p w14:paraId="5E8EB281" w14:textId="77777777" w:rsidR="00AC4862" w:rsidRPr="00BE6172" w:rsidRDefault="00545DC5" w:rsidP="007C1FAE">
      <w:pPr>
        <w:pStyle w:val="2"/>
        <w:keepNext w:val="0"/>
        <w:keepLines w:val="0"/>
        <w:widowControl w:val="0"/>
        <w:suppressAutoHyphens/>
        <w:spacing w:before="0" w:line="240" w:lineRule="auto"/>
        <w:ind w:firstLine="709"/>
        <w:rPr>
          <w:rFonts w:ascii="Times New Roman" w:hAnsi="Times New Roman" w:cs="Times New Roman"/>
          <w:b w:val="0"/>
          <w:color w:val="000000" w:themeColor="text1"/>
          <w:sz w:val="28"/>
          <w:szCs w:val="28"/>
        </w:rPr>
      </w:pPr>
      <w:bookmarkStart w:id="907" w:name="_Toc391732490"/>
      <w:bookmarkStart w:id="908" w:name="_Toc435791356"/>
      <w:bookmarkStart w:id="909" w:name="_Toc128476371"/>
      <w:bookmarkStart w:id="910" w:name="_Toc128558389"/>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12. Обоснование инвестиций в строительство, реконструкцию и техническое перевооружение</w:t>
      </w:r>
      <w:bookmarkEnd w:id="907"/>
      <w:bookmarkEnd w:id="908"/>
      <w:bookmarkEnd w:id="909"/>
      <w:bookmarkEnd w:id="910"/>
    </w:p>
    <w:p w14:paraId="2362D555" w14:textId="77777777" w:rsidR="00AC4862" w:rsidRPr="00BE6172" w:rsidRDefault="00AC4862" w:rsidP="007C1FA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11" w:name="_Toc435791357"/>
      <w:bookmarkStart w:id="912" w:name="_Toc128476372"/>
      <w:bookmarkStart w:id="913" w:name="_Toc128558390"/>
      <w:r w:rsidRPr="00C8165C">
        <w:rPr>
          <w:rFonts w:ascii="Times New Roman" w:hAnsi="Times New Roman" w:cs="Times New Roman"/>
          <w:b w:val="0"/>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Start w:id="914" w:name="bookmark239"/>
      <w:bookmarkEnd w:id="911"/>
      <w:bookmarkEnd w:id="912"/>
      <w:bookmarkEnd w:id="913"/>
    </w:p>
    <w:bookmarkEnd w:id="914"/>
    <w:p w14:paraId="219EE8E2"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p w14:paraId="6858F91F"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w:t>
      </w:r>
      <w:r w:rsidRPr="00C8165C">
        <w:rPr>
          <w:rFonts w:ascii="Times New Roman" w:hAnsi="Times New Roman" w:cs="Times New Roman"/>
          <w:color w:val="000000" w:themeColor="text1"/>
          <w:sz w:val="28"/>
          <w:szCs w:val="28"/>
        </w:rPr>
        <w:lastRenderedPageBreak/>
        <w:t xml:space="preserve">г. №1072). </w:t>
      </w:r>
    </w:p>
    <w:p w14:paraId="3859FDFE" w14:textId="77777777" w:rsidR="00AC4862" w:rsidRPr="00C8165C" w:rsidRDefault="00AC4862" w:rsidP="007C1FAE">
      <w:pPr>
        <w:pStyle w:val="ad"/>
        <w:widowControl w:val="0"/>
        <w:numPr>
          <w:ilvl w:val="0"/>
          <w:numId w:val="10"/>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14:paraId="6F71CA0B"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7B6100DA" w14:textId="77777777" w:rsidR="00AC4862" w:rsidRPr="00C8165C" w:rsidRDefault="00AC4862" w:rsidP="007C1FAE">
      <w:pPr>
        <w:pStyle w:val="ad"/>
        <w:widowControl w:val="0"/>
        <w:numPr>
          <w:ilvl w:val="0"/>
          <w:numId w:val="9"/>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трубопроводов тепловых сетей (шифр 220.41.20.20.713) эта норма составляет 10-14% балансовой стоимости, что соответствует 7-10 годам эксплуатации. </w:t>
      </w:r>
    </w:p>
    <w:p w14:paraId="536AAAF2"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Нормативный срок службы оборудования котельных принимается по нормам амортизационных отчислений, установленным в документе ПП РФ №1 от 1.01.2002 "О классификации основных средств, включаемых в амортизационные группы". </w:t>
      </w:r>
    </w:p>
    <w:p w14:paraId="3E2CFA94" w14:textId="77777777" w:rsidR="00AC4862" w:rsidRPr="00C8165C" w:rsidRDefault="00AC4862" w:rsidP="007C1FAE">
      <w:pPr>
        <w:pStyle w:val="ad"/>
        <w:widowControl w:val="0"/>
        <w:numPr>
          <w:ilvl w:val="0"/>
          <w:numId w:val="49"/>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5E95D27C" w14:textId="77777777" w:rsidR="00AC4862" w:rsidRPr="00C8165C" w:rsidRDefault="00AC4862" w:rsidP="007C1FAE">
      <w:pPr>
        <w:pStyle w:val="ad"/>
        <w:widowControl w:val="0"/>
        <w:numPr>
          <w:ilvl w:val="0"/>
          <w:numId w:val="49"/>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отопительных котлов центрального теплоснабжения (шифр 330.28.13) эта норма составляет 20-33% балансовой стоимости, что соответствует 3-5 годам эксплуатации. </w:t>
      </w:r>
    </w:p>
    <w:p w14:paraId="34B8CD44"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14:paraId="30A78AF6" w14:textId="77777777" w:rsidR="00AC4862" w:rsidRPr="00C8165C" w:rsidRDefault="00AC4862" w:rsidP="007C1FAE">
      <w:pPr>
        <w:pStyle w:val="ad"/>
        <w:widowControl w:val="0"/>
        <w:numPr>
          <w:ilvl w:val="0"/>
          <w:numId w:val="3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укрупненных нормативов цен строительства НЦС 81-02-13-</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Сборник №13. Наружные тепловые сети.</w:t>
      </w:r>
    </w:p>
    <w:p w14:paraId="268AD05E" w14:textId="77777777" w:rsidR="00AC4862" w:rsidRPr="00C8165C" w:rsidRDefault="00AC4862" w:rsidP="007C1FAE">
      <w:pPr>
        <w:pStyle w:val="ad"/>
        <w:widowControl w:val="0"/>
        <w:numPr>
          <w:ilvl w:val="0"/>
          <w:numId w:val="3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данные о стоимость основного оборудования котельной, мероприятий по модернизации котельной предоставленных в открытых источниках сети интернет. </w:t>
      </w:r>
    </w:p>
    <w:p w14:paraId="36686730"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5E4B6963"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0E16E9B6"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2010B06E"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3B4D201D"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sectPr w:rsidR="00AC4862" w:rsidRPr="00C8165C" w:rsidSect="00ED7E12">
          <w:headerReference w:type="first" r:id="rId24"/>
          <w:pgSz w:w="11906" w:h="16838" w:code="9"/>
          <w:pgMar w:top="1134" w:right="851" w:bottom="1134" w:left="1418" w:header="454" w:footer="454" w:gutter="0"/>
          <w:cols w:space="708"/>
          <w:docGrid w:linePitch="360"/>
        </w:sectPr>
      </w:pPr>
    </w:p>
    <w:p w14:paraId="18D5BC33" w14:textId="77777777" w:rsidR="00AC4862" w:rsidRPr="00C8165C" w:rsidRDefault="00AC4862" w:rsidP="007C1FA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1"/>
        <w:gridCol w:w="2976"/>
        <w:gridCol w:w="2835"/>
        <w:gridCol w:w="917"/>
        <w:gridCol w:w="1059"/>
        <w:gridCol w:w="1058"/>
        <w:gridCol w:w="1059"/>
        <w:gridCol w:w="1058"/>
        <w:gridCol w:w="1059"/>
        <w:gridCol w:w="1058"/>
        <w:gridCol w:w="1059"/>
      </w:tblGrid>
      <w:tr w:rsidR="00AC4862" w:rsidRPr="00C8165C" w14:paraId="4F8745C5" w14:textId="77777777" w:rsidTr="00DB7BB3">
        <w:trPr>
          <w:trHeight w:val="340"/>
          <w:tblHeader/>
        </w:trPr>
        <w:tc>
          <w:tcPr>
            <w:tcW w:w="421" w:type="dxa"/>
            <w:vMerge w:val="restart"/>
            <w:shd w:val="clear" w:color="auto" w:fill="auto"/>
            <w:tcMar>
              <w:top w:w="0" w:type="dxa"/>
            </w:tcMar>
            <w:vAlign w:val="center"/>
          </w:tcPr>
          <w:p w14:paraId="5AA1A4D3"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п/п</w:t>
            </w:r>
          </w:p>
        </w:tc>
        <w:tc>
          <w:tcPr>
            <w:tcW w:w="2976" w:type="dxa"/>
            <w:vMerge w:val="restart"/>
            <w:shd w:val="clear" w:color="auto" w:fill="auto"/>
            <w:tcMar>
              <w:top w:w="0" w:type="dxa"/>
            </w:tcMar>
            <w:vAlign w:val="center"/>
          </w:tcPr>
          <w:p w14:paraId="063D2A9E" w14:textId="77777777" w:rsidR="00DB7BB3"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Наименование </w:t>
            </w:r>
          </w:p>
          <w:p w14:paraId="73989B74"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мероприятия</w:t>
            </w:r>
          </w:p>
        </w:tc>
        <w:tc>
          <w:tcPr>
            <w:tcW w:w="2835" w:type="dxa"/>
            <w:vMerge w:val="restart"/>
            <w:shd w:val="clear" w:color="auto" w:fill="auto"/>
            <w:tcMar>
              <w:top w:w="0" w:type="dxa"/>
            </w:tcMar>
            <w:vAlign w:val="center"/>
          </w:tcPr>
          <w:p w14:paraId="4090A9DA"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Источник </w:t>
            </w:r>
            <w:r w:rsidRPr="00C8165C">
              <w:rPr>
                <w:rFonts w:ascii="Times New Roman" w:hAnsi="Times New Roman" w:cs="Times New Roman"/>
                <w:sz w:val="28"/>
                <w:szCs w:val="28"/>
              </w:rPr>
              <w:br/>
              <w:t>финансирования</w:t>
            </w:r>
          </w:p>
        </w:tc>
        <w:tc>
          <w:tcPr>
            <w:tcW w:w="8327" w:type="dxa"/>
            <w:gridSpan w:val="8"/>
            <w:tcMar>
              <w:top w:w="0" w:type="dxa"/>
            </w:tcMar>
            <w:vAlign w:val="center"/>
          </w:tcPr>
          <w:p w14:paraId="08D0DBA7" w14:textId="77777777" w:rsidR="00AC4862" w:rsidRPr="00C8165C" w:rsidRDefault="00AC4862" w:rsidP="007C1FAE">
            <w:pPr>
              <w:widowControl w:val="0"/>
              <w:tabs>
                <w:tab w:val="left" w:pos="1073"/>
                <w:tab w:val="center" w:pos="4106"/>
              </w:tabs>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Потребность в финансовых средствах, тыс. рублей</w:t>
            </w:r>
          </w:p>
        </w:tc>
      </w:tr>
      <w:tr w:rsidR="00AC4862" w:rsidRPr="00C8165C" w14:paraId="355E3BCA" w14:textId="77777777" w:rsidTr="00DB7BB3">
        <w:trPr>
          <w:trHeight w:val="340"/>
          <w:tblHeader/>
        </w:trPr>
        <w:tc>
          <w:tcPr>
            <w:tcW w:w="421" w:type="dxa"/>
            <w:vMerge/>
            <w:shd w:val="clear" w:color="auto" w:fill="auto"/>
            <w:tcMar>
              <w:top w:w="0" w:type="dxa"/>
            </w:tcMar>
            <w:vAlign w:val="center"/>
          </w:tcPr>
          <w:p w14:paraId="138C87F0"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p>
        </w:tc>
        <w:tc>
          <w:tcPr>
            <w:tcW w:w="2976" w:type="dxa"/>
            <w:vMerge/>
            <w:shd w:val="clear" w:color="auto" w:fill="auto"/>
            <w:tcMar>
              <w:top w:w="0" w:type="dxa"/>
            </w:tcMar>
            <w:vAlign w:val="center"/>
          </w:tcPr>
          <w:p w14:paraId="1147AED9"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p>
        </w:tc>
        <w:tc>
          <w:tcPr>
            <w:tcW w:w="2835" w:type="dxa"/>
            <w:vMerge/>
            <w:shd w:val="clear" w:color="auto" w:fill="auto"/>
            <w:tcMar>
              <w:top w:w="0" w:type="dxa"/>
            </w:tcMar>
            <w:vAlign w:val="center"/>
          </w:tcPr>
          <w:p w14:paraId="060B7834"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p>
        </w:tc>
        <w:tc>
          <w:tcPr>
            <w:tcW w:w="917" w:type="dxa"/>
            <w:shd w:val="clear" w:color="auto" w:fill="auto"/>
            <w:tcMar>
              <w:top w:w="0" w:type="dxa"/>
            </w:tcMar>
            <w:vAlign w:val="center"/>
          </w:tcPr>
          <w:p w14:paraId="010F0D4E" w14:textId="77777777" w:rsidR="00AC4862" w:rsidRPr="00C8165C" w:rsidRDefault="00450E17" w:rsidP="007C1FAE">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2023</w:t>
            </w:r>
          </w:p>
        </w:tc>
        <w:tc>
          <w:tcPr>
            <w:tcW w:w="1059" w:type="dxa"/>
            <w:shd w:val="clear" w:color="auto" w:fill="auto"/>
            <w:tcMar>
              <w:top w:w="0" w:type="dxa"/>
            </w:tcMar>
            <w:vAlign w:val="center"/>
          </w:tcPr>
          <w:p w14:paraId="397E1578"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202</w:t>
            </w:r>
            <w:r w:rsidR="0081542B">
              <w:rPr>
                <w:rFonts w:ascii="Times New Roman" w:hAnsi="Times New Roman" w:cs="Times New Roman"/>
                <w:sz w:val="28"/>
                <w:szCs w:val="28"/>
              </w:rPr>
              <w:t>4</w:t>
            </w:r>
          </w:p>
        </w:tc>
        <w:tc>
          <w:tcPr>
            <w:tcW w:w="1058" w:type="dxa"/>
            <w:shd w:val="clear" w:color="auto" w:fill="auto"/>
            <w:tcMar>
              <w:top w:w="0" w:type="dxa"/>
            </w:tcMar>
            <w:vAlign w:val="center"/>
          </w:tcPr>
          <w:p w14:paraId="350A75E9"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202</w:t>
            </w:r>
            <w:r w:rsidR="0081542B">
              <w:rPr>
                <w:rFonts w:ascii="Times New Roman" w:hAnsi="Times New Roman" w:cs="Times New Roman"/>
                <w:sz w:val="28"/>
                <w:szCs w:val="28"/>
              </w:rPr>
              <w:t>5</w:t>
            </w:r>
          </w:p>
        </w:tc>
        <w:tc>
          <w:tcPr>
            <w:tcW w:w="1059" w:type="dxa"/>
            <w:shd w:val="clear" w:color="auto" w:fill="auto"/>
            <w:tcMar>
              <w:top w:w="0" w:type="dxa"/>
            </w:tcMar>
            <w:vAlign w:val="center"/>
          </w:tcPr>
          <w:p w14:paraId="6D5A3E5D"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202</w:t>
            </w:r>
            <w:r w:rsidR="0081542B">
              <w:rPr>
                <w:rFonts w:ascii="Times New Roman" w:hAnsi="Times New Roman" w:cs="Times New Roman"/>
                <w:sz w:val="28"/>
                <w:szCs w:val="28"/>
              </w:rPr>
              <w:t>6</w:t>
            </w:r>
          </w:p>
        </w:tc>
        <w:tc>
          <w:tcPr>
            <w:tcW w:w="1058" w:type="dxa"/>
            <w:shd w:val="clear" w:color="auto" w:fill="auto"/>
            <w:tcMar>
              <w:top w:w="0" w:type="dxa"/>
            </w:tcMar>
            <w:vAlign w:val="center"/>
          </w:tcPr>
          <w:p w14:paraId="3A176401"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202</w:t>
            </w:r>
            <w:r w:rsidR="0081542B">
              <w:rPr>
                <w:rFonts w:ascii="Times New Roman" w:hAnsi="Times New Roman" w:cs="Times New Roman"/>
                <w:sz w:val="28"/>
                <w:szCs w:val="28"/>
              </w:rPr>
              <w:t>7</w:t>
            </w:r>
          </w:p>
        </w:tc>
        <w:tc>
          <w:tcPr>
            <w:tcW w:w="1059" w:type="dxa"/>
            <w:shd w:val="clear" w:color="auto" w:fill="auto"/>
            <w:tcMar>
              <w:top w:w="0" w:type="dxa"/>
            </w:tcMar>
            <w:vAlign w:val="center"/>
          </w:tcPr>
          <w:p w14:paraId="2E645BB2"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202</w:t>
            </w:r>
            <w:r w:rsidR="0081542B">
              <w:rPr>
                <w:rFonts w:ascii="Times New Roman" w:hAnsi="Times New Roman" w:cs="Times New Roman"/>
                <w:sz w:val="28"/>
                <w:szCs w:val="28"/>
              </w:rPr>
              <w:t>8</w:t>
            </w:r>
            <w:r w:rsidRPr="00C8165C">
              <w:rPr>
                <w:rFonts w:ascii="Times New Roman" w:hAnsi="Times New Roman" w:cs="Times New Roman"/>
                <w:sz w:val="28"/>
                <w:szCs w:val="28"/>
              </w:rPr>
              <w:t>-</w:t>
            </w:r>
          </w:p>
          <w:p w14:paraId="5B1E93A1"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203</w:t>
            </w:r>
            <w:r w:rsidR="0081542B">
              <w:rPr>
                <w:rFonts w:ascii="Times New Roman" w:hAnsi="Times New Roman" w:cs="Times New Roman"/>
                <w:sz w:val="28"/>
                <w:szCs w:val="28"/>
              </w:rPr>
              <w:t>2</w:t>
            </w:r>
          </w:p>
        </w:tc>
        <w:tc>
          <w:tcPr>
            <w:tcW w:w="1058" w:type="dxa"/>
            <w:shd w:val="clear" w:color="auto" w:fill="auto"/>
            <w:tcMar>
              <w:top w:w="0" w:type="dxa"/>
            </w:tcMar>
            <w:vAlign w:val="center"/>
          </w:tcPr>
          <w:p w14:paraId="3F126AC5"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203</w:t>
            </w:r>
            <w:r w:rsidR="0081542B">
              <w:rPr>
                <w:rFonts w:ascii="Times New Roman" w:hAnsi="Times New Roman" w:cs="Times New Roman"/>
                <w:sz w:val="28"/>
                <w:szCs w:val="28"/>
              </w:rPr>
              <w:t>3</w:t>
            </w:r>
            <w:r w:rsidRPr="00C8165C">
              <w:rPr>
                <w:rFonts w:ascii="Times New Roman" w:hAnsi="Times New Roman" w:cs="Times New Roman"/>
                <w:sz w:val="28"/>
                <w:szCs w:val="28"/>
              </w:rPr>
              <w:t>-</w:t>
            </w:r>
          </w:p>
          <w:p w14:paraId="4096D4E5"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2040</w:t>
            </w:r>
          </w:p>
        </w:tc>
        <w:tc>
          <w:tcPr>
            <w:tcW w:w="1059" w:type="dxa"/>
            <w:shd w:val="clear" w:color="auto" w:fill="auto"/>
            <w:tcMar>
              <w:top w:w="0" w:type="dxa"/>
            </w:tcMar>
            <w:vAlign w:val="center"/>
          </w:tcPr>
          <w:p w14:paraId="75721A0C" w14:textId="77777777" w:rsidR="00AC4862" w:rsidRPr="00C8165C" w:rsidRDefault="00AC4862"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Всего</w:t>
            </w:r>
          </w:p>
        </w:tc>
      </w:tr>
      <w:tr w:rsidR="00AC4862" w:rsidRPr="00C8165C" w14:paraId="2B084337" w14:textId="77777777" w:rsidTr="00DB7BB3">
        <w:trPr>
          <w:trHeight w:val="340"/>
          <w:tblHeader/>
        </w:trPr>
        <w:tc>
          <w:tcPr>
            <w:tcW w:w="421" w:type="dxa"/>
            <w:shd w:val="clear" w:color="auto" w:fill="auto"/>
            <w:tcMar>
              <w:top w:w="0" w:type="dxa"/>
            </w:tcMar>
            <w:vAlign w:val="center"/>
          </w:tcPr>
          <w:p w14:paraId="7B2890EA" w14:textId="77777777" w:rsidR="00AC4862" w:rsidRPr="00C8165C" w:rsidRDefault="00AC4862"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1</w:t>
            </w:r>
          </w:p>
        </w:tc>
        <w:tc>
          <w:tcPr>
            <w:tcW w:w="2976" w:type="dxa"/>
            <w:shd w:val="clear" w:color="auto" w:fill="auto"/>
            <w:tcMar>
              <w:top w:w="0" w:type="dxa"/>
            </w:tcMar>
            <w:vAlign w:val="center"/>
          </w:tcPr>
          <w:p w14:paraId="5E4C6DB9" w14:textId="77777777" w:rsidR="00AC4862" w:rsidRPr="00C8165C" w:rsidRDefault="00AC4862"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2</w:t>
            </w:r>
          </w:p>
        </w:tc>
        <w:tc>
          <w:tcPr>
            <w:tcW w:w="2835" w:type="dxa"/>
            <w:shd w:val="clear" w:color="auto" w:fill="auto"/>
            <w:tcMar>
              <w:top w:w="0" w:type="dxa"/>
            </w:tcMar>
            <w:vAlign w:val="center"/>
          </w:tcPr>
          <w:p w14:paraId="351A30D8" w14:textId="77777777" w:rsidR="00AC4862" w:rsidRPr="00C8165C" w:rsidRDefault="00AC4862"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3</w:t>
            </w:r>
          </w:p>
        </w:tc>
        <w:tc>
          <w:tcPr>
            <w:tcW w:w="917" w:type="dxa"/>
            <w:shd w:val="clear" w:color="auto" w:fill="auto"/>
            <w:tcMar>
              <w:top w:w="0" w:type="dxa"/>
            </w:tcMar>
            <w:vAlign w:val="center"/>
          </w:tcPr>
          <w:p w14:paraId="48D091C1" w14:textId="77777777" w:rsidR="00AC4862" w:rsidRPr="00C8165C" w:rsidRDefault="00AC4862" w:rsidP="007C1FAE">
            <w:pPr>
              <w:widowControl w:val="0"/>
              <w:tabs>
                <w:tab w:val="left" w:pos="299"/>
                <w:tab w:val="center" w:pos="505"/>
              </w:tabs>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4</w:t>
            </w:r>
          </w:p>
        </w:tc>
        <w:tc>
          <w:tcPr>
            <w:tcW w:w="1059" w:type="dxa"/>
            <w:shd w:val="clear" w:color="auto" w:fill="auto"/>
            <w:tcMar>
              <w:top w:w="0" w:type="dxa"/>
            </w:tcMar>
            <w:vAlign w:val="center"/>
          </w:tcPr>
          <w:p w14:paraId="0474774D" w14:textId="77777777" w:rsidR="00AC4862" w:rsidRPr="00C8165C" w:rsidRDefault="00AC4862" w:rsidP="007C1FAE">
            <w:pPr>
              <w:widowControl w:val="0"/>
              <w:tabs>
                <w:tab w:val="center" w:pos="534"/>
              </w:tabs>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5</w:t>
            </w:r>
          </w:p>
        </w:tc>
        <w:tc>
          <w:tcPr>
            <w:tcW w:w="1058" w:type="dxa"/>
            <w:shd w:val="clear" w:color="auto" w:fill="auto"/>
            <w:tcMar>
              <w:top w:w="0" w:type="dxa"/>
            </w:tcMar>
            <w:vAlign w:val="center"/>
          </w:tcPr>
          <w:p w14:paraId="031184D1" w14:textId="77777777" w:rsidR="00AC4862" w:rsidRPr="00C8165C" w:rsidRDefault="00AC4862"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6</w:t>
            </w:r>
          </w:p>
        </w:tc>
        <w:tc>
          <w:tcPr>
            <w:tcW w:w="1059" w:type="dxa"/>
            <w:shd w:val="clear" w:color="auto" w:fill="auto"/>
            <w:tcMar>
              <w:top w:w="0" w:type="dxa"/>
            </w:tcMar>
            <w:vAlign w:val="center"/>
          </w:tcPr>
          <w:p w14:paraId="5220F01C" w14:textId="77777777" w:rsidR="00AC4862" w:rsidRPr="00C8165C" w:rsidRDefault="00AC4862"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7</w:t>
            </w:r>
          </w:p>
        </w:tc>
        <w:tc>
          <w:tcPr>
            <w:tcW w:w="1058" w:type="dxa"/>
            <w:shd w:val="clear" w:color="auto" w:fill="auto"/>
            <w:tcMar>
              <w:top w:w="0" w:type="dxa"/>
            </w:tcMar>
            <w:vAlign w:val="center"/>
          </w:tcPr>
          <w:p w14:paraId="54A84621" w14:textId="77777777" w:rsidR="00AC4862" w:rsidRPr="00C8165C" w:rsidRDefault="00AC4862"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8</w:t>
            </w:r>
          </w:p>
        </w:tc>
        <w:tc>
          <w:tcPr>
            <w:tcW w:w="1059" w:type="dxa"/>
            <w:shd w:val="clear" w:color="auto" w:fill="auto"/>
            <w:tcMar>
              <w:top w:w="0" w:type="dxa"/>
            </w:tcMar>
            <w:vAlign w:val="center"/>
          </w:tcPr>
          <w:p w14:paraId="5697364E" w14:textId="77777777" w:rsidR="00AC4862" w:rsidRPr="00C8165C" w:rsidRDefault="00AC4862"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9</w:t>
            </w:r>
          </w:p>
        </w:tc>
        <w:tc>
          <w:tcPr>
            <w:tcW w:w="1058" w:type="dxa"/>
            <w:shd w:val="clear" w:color="auto" w:fill="auto"/>
            <w:tcMar>
              <w:top w:w="0" w:type="dxa"/>
            </w:tcMar>
            <w:vAlign w:val="center"/>
          </w:tcPr>
          <w:p w14:paraId="020B31C5" w14:textId="77777777" w:rsidR="00AC4862" w:rsidRPr="00C8165C" w:rsidRDefault="00AC4862" w:rsidP="007C1FAE">
            <w:pPr>
              <w:widowControl w:val="0"/>
              <w:tabs>
                <w:tab w:val="left" w:pos="337"/>
                <w:tab w:val="center" w:pos="505"/>
              </w:tabs>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10</w:t>
            </w:r>
          </w:p>
        </w:tc>
        <w:tc>
          <w:tcPr>
            <w:tcW w:w="1059" w:type="dxa"/>
            <w:shd w:val="clear" w:color="auto" w:fill="auto"/>
            <w:tcMar>
              <w:top w:w="0" w:type="dxa"/>
            </w:tcMar>
            <w:vAlign w:val="center"/>
          </w:tcPr>
          <w:p w14:paraId="02810778" w14:textId="77777777" w:rsidR="00AC4862" w:rsidRPr="00C8165C" w:rsidRDefault="00AC4862" w:rsidP="007C1FAE">
            <w:pPr>
              <w:widowControl w:val="0"/>
              <w:tabs>
                <w:tab w:val="left" w:pos="352"/>
                <w:tab w:val="center" w:pos="517"/>
              </w:tabs>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11</w:t>
            </w:r>
          </w:p>
        </w:tc>
      </w:tr>
      <w:tr w:rsidR="00634BD4" w:rsidRPr="00C8165C" w14:paraId="6E48081F" w14:textId="77777777" w:rsidTr="00DB7BB3">
        <w:trPr>
          <w:trHeight w:val="794"/>
        </w:trPr>
        <w:tc>
          <w:tcPr>
            <w:tcW w:w="421" w:type="dxa"/>
            <w:shd w:val="clear" w:color="auto" w:fill="auto"/>
            <w:tcMar>
              <w:top w:w="0" w:type="dxa"/>
            </w:tcMar>
            <w:vAlign w:val="center"/>
          </w:tcPr>
          <w:p w14:paraId="77075D6E" w14:textId="77777777" w:rsidR="00634BD4" w:rsidRPr="00C8165C" w:rsidRDefault="00634BD4" w:rsidP="007C1FAE">
            <w:pPr>
              <w:widowControl w:val="0"/>
              <w:numPr>
                <w:ilvl w:val="0"/>
                <w:numId w:val="40"/>
              </w:numPr>
              <w:tabs>
                <w:tab w:val="clear" w:pos="-56"/>
                <w:tab w:val="num" w:pos="289"/>
              </w:tabs>
              <w:suppressAutoHyphens/>
              <w:spacing w:after="0" w:line="240" w:lineRule="auto"/>
              <w:ind w:left="0" w:firstLine="0"/>
              <w:jc w:val="center"/>
              <w:rPr>
                <w:rFonts w:ascii="Times New Roman" w:hAnsi="Times New Roman" w:cs="Times New Roman"/>
                <w:sz w:val="28"/>
                <w:szCs w:val="28"/>
              </w:rPr>
            </w:pPr>
          </w:p>
        </w:tc>
        <w:tc>
          <w:tcPr>
            <w:tcW w:w="2976" w:type="dxa"/>
            <w:shd w:val="clear" w:color="auto" w:fill="auto"/>
            <w:tcMar>
              <w:top w:w="0" w:type="dxa"/>
            </w:tcMar>
            <w:vAlign w:val="center"/>
          </w:tcPr>
          <w:p w14:paraId="70982FF5" w14:textId="77777777" w:rsidR="00634BD4" w:rsidRPr="00634BD4" w:rsidRDefault="00634BD4" w:rsidP="007C1FAE">
            <w:pPr>
              <w:pStyle w:val="ad"/>
              <w:widowControl w:val="0"/>
              <w:tabs>
                <w:tab w:val="left" w:pos="993"/>
              </w:tabs>
              <w:suppressAutoHyphens/>
              <w:spacing w:after="0" w:line="240" w:lineRule="auto"/>
              <w:ind w:left="0"/>
              <w:rPr>
                <w:rFonts w:ascii="Times New Roman" w:hAnsi="Times New Roman" w:cs="Times New Roman"/>
                <w:color w:val="000000" w:themeColor="text1"/>
                <w:sz w:val="28"/>
                <w:szCs w:val="24"/>
              </w:rPr>
            </w:pPr>
            <w:r w:rsidRPr="00634BD4">
              <w:rPr>
                <w:rFonts w:ascii="Times New Roman" w:hAnsi="Times New Roman" w:cs="Times New Roman"/>
                <w:color w:val="000000" w:themeColor="text1"/>
                <w:sz w:val="28"/>
                <w:szCs w:val="24"/>
              </w:rPr>
              <w:t>Инструментально-визуальное обследование оборудования и здания котельной, выявление дефектов, составление плана устранения недостатков</w:t>
            </w:r>
          </w:p>
        </w:tc>
        <w:tc>
          <w:tcPr>
            <w:tcW w:w="2835" w:type="dxa"/>
            <w:shd w:val="clear" w:color="auto" w:fill="auto"/>
            <w:tcMar>
              <w:top w:w="0" w:type="dxa"/>
            </w:tcMar>
            <w:vAlign w:val="center"/>
          </w:tcPr>
          <w:p w14:paraId="1974B288" w14:textId="77777777" w:rsidR="00634BD4" w:rsidRPr="00C8165C" w:rsidRDefault="00634BD4"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Амортизационные отчисления, прибыль, направленная на инвестиции, кредитные средства</w:t>
            </w:r>
          </w:p>
        </w:tc>
        <w:tc>
          <w:tcPr>
            <w:tcW w:w="917" w:type="dxa"/>
            <w:shd w:val="clear" w:color="auto" w:fill="auto"/>
            <w:tcMar>
              <w:top w:w="0" w:type="dxa"/>
            </w:tcMar>
            <w:vAlign w:val="center"/>
          </w:tcPr>
          <w:p w14:paraId="2CF1CDDE"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53739BE8"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150,00</w:t>
            </w:r>
          </w:p>
        </w:tc>
        <w:tc>
          <w:tcPr>
            <w:tcW w:w="1058" w:type="dxa"/>
            <w:shd w:val="clear" w:color="auto" w:fill="auto"/>
            <w:tcMar>
              <w:top w:w="0" w:type="dxa"/>
            </w:tcMar>
            <w:vAlign w:val="center"/>
          </w:tcPr>
          <w:p w14:paraId="15310074"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13EB2E92"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8" w:type="dxa"/>
            <w:shd w:val="clear" w:color="auto" w:fill="auto"/>
            <w:tcMar>
              <w:top w:w="0" w:type="dxa"/>
            </w:tcMar>
            <w:vAlign w:val="center"/>
          </w:tcPr>
          <w:p w14:paraId="40665501"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30D7E985"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8" w:type="dxa"/>
            <w:shd w:val="clear" w:color="auto" w:fill="auto"/>
            <w:tcMar>
              <w:top w:w="0" w:type="dxa"/>
            </w:tcMar>
            <w:vAlign w:val="center"/>
          </w:tcPr>
          <w:p w14:paraId="66266B35"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6AEBAC90"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150,00</w:t>
            </w:r>
          </w:p>
        </w:tc>
      </w:tr>
      <w:tr w:rsidR="00634BD4" w:rsidRPr="00C8165C" w14:paraId="463FFA86" w14:textId="77777777" w:rsidTr="000A2FD3">
        <w:trPr>
          <w:trHeight w:val="794"/>
        </w:trPr>
        <w:tc>
          <w:tcPr>
            <w:tcW w:w="421" w:type="dxa"/>
            <w:shd w:val="clear" w:color="auto" w:fill="auto"/>
            <w:tcMar>
              <w:top w:w="0" w:type="dxa"/>
            </w:tcMar>
            <w:vAlign w:val="center"/>
          </w:tcPr>
          <w:p w14:paraId="5C6C782F" w14:textId="77777777" w:rsidR="00634BD4" w:rsidRPr="00C8165C" w:rsidRDefault="00634BD4" w:rsidP="007C1FAE">
            <w:pPr>
              <w:widowControl w:val="0"/>
              <w:numPr>
                <w:ilvl w:val="0"/>
                <w:numId w:val="40"/>
              </w:numPr>
              <w:tabs>
                <w:tab w:val="clear" w:pos="-56"/>
                <w:tab w:val="num" w:pos="289"/>
              </w:tabs>
              <w:suppressAutoHyphens/>
              <w:spacing w:after="0" w:line="240" w:lineRule="auto"/>
              <w:ind w:left="0" w:firstLine="0"/>
              <w:jc w:val="center"/>
              <w:rPr>
                <w:rFonts w:ascii="Times New Roman" w:hAnsi="Times New Roman" w:cs="Times New Roman"/>
                <w:sz w:val="28"/>
                <w:szCs w:val="28"/>
              </w:rPr>
            </w:pPr>
          </w:p>
        </w:tc>
        <w:tc>
          <w:tcPr>
            <w:tcW w:w="2976" w:type="dxa"/>
            <w:shd w:val="clear" w:color="auto" w:fill="auto"/>
            <w:tcMar>
              <w:top w:w="0" w:type="dxa"/>
            </w:tcMar>
          </w:tcPr>
          <w:p w14:paraId="484B84B5" w14:textId="77777777" w:rsidR="00634BD4" w:rsidRPr="00634BD4" w:rsidRDefault="00634BD4" w:rsidP="007C1FAE">
            <w:pPr>
              <w:widowControl w:val="0"/>
              <w:tabs>
                <w:tab w:val="left" w:pos="993"/>
              </w:tabs>
              <w:suppressAutoHyphens/>
              <w:spacing w:after="0" w:line="240" w:lineRule="auto"/>
              <w:rPr>
                <w:rFonts w:ascii="Times New Roman" w:hAnsi="Times New Roman" w:cs="Times New Roman"/>
                <w:color w:val="000000" w:themeColor="text1"/>
                <w:sz w:val="28"/>
                <w:szCs w:val="24"/>
              </w:rPr>
            </w:pPr>
            <w:r w:rsidRPr="00634BD4">
              <w:rPr>
                <w:rFonts w:ascii="Times New Roman" w:hAnsi="Times New Roman" w:cs="Times New Roman"/>
                <w:color w:val="000000" w:themeColor="text1"/>
                <w:sz w:val="28"/>
                <w:szCs w:val="24"/>
              </w:rPr>
              <w:t>Инструментально-визуальное обследование тепловых сетей, оборудования и сооружений на них, выявление дефектов, составление плана устранения недостатков</w:t>
            </w:r>
          </w:p>
        </w:tc>
        <w:tc>
          <w:tcPr>
            <w:tcW w:w="2835" w:type="dxa"/>
            <w:shd w:val="clear" w:color="auto" w:fill="auto"/>
            <w:tcMar>
              <w:top w:w="0" w:type="dxa"/>
            </w:tcMar>
            <w:vAlign w:val="center"/>
          </w:tcPr>
          <w:p w14:paraId="142EE13C" w14:textId="77777777" w:rsidR="00634BD4" w:rsidRPr="00C8165C" w:rsidRDefault="00634BD4"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Амортизационные отчисления, прибыль, направленная на инвестиции, кредитные средства</w:t>
            </w:r>
          </w:p>
        </w:tc>
        <w:tc>
          <w:tcPr>
            <w:tcW w:w="917" w:type="dxa"/>
            <w:shd w:val="clear" w:color="auto" w:fill="auto"/>
            <w:tcMar>
              <w:top w:w="0" w:type="dxa"/>
            </w:tcMar>
            <w:vAlign w:val="center"/>
          </w:tcPr>
          <w:p w14:paraId="6583673A"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7D1C1141" w14:textId="77777777" w:rsidR="00634BD4" w:rsidRPr="00602C66"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60,00</w:t>
            </w:r>
          </w:p>
        </w:tc>
        <w:tc>
          <w:tcPr>
            <w:tcW w:w="1058" w:type="dxa"/>
            <w:shd w:val="clear" w:color="auto" w:fill="auto"/>
            <w:tcMar>
              <w:top w:w="0" w:type="dxa"/>
            </w:tcMar>
            <w:vAlign w:val="center"/>
          </w:tcPr>
          <w:p w14:paraId="38CEEE1D"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75919FFB"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8" w:type="dxa"/>
            <w:shd w:val="clear" w:color="auto" w:fill="auto"/>
            <w:tcMar>
              <w:top w:w="0" w:type="dxa"/>
            </w:tcMar>
            <w:vAlign w:val="center"/>
          </w:tcPr>
          <w:p w14:paraId="6EB34B07"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6F524CA4"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8" w:type="dxa"/>
            <w:shd w:val="clear" w:color="auto" w:fill="auto"/>
            <w:tcMar>
              <w:top w:w="0" w:type="dxa"/>
            </w:tcMar>
            <w:vAlign w:val="center"/>
          </w:tcPr>
          <w:p w14:paraId="43532E95"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692EDF78"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60,00</w:t>
            </w:r>
          </w:p>
        </w:tc>
      </w:tr>
      <w:tr w:rsidR="00634BD4" w:rsidRPr="00C8165C" w14:paraId="4D6183C5" w14:textId="77777777" w:rsidTr="000A2FD3">
        <w:trPr>
          <w:trHeight w:val="794"/>
        </w:trPr>
        <w:tc>
          <w:tcPr>
            <w:tcW w:w="421" w:type="dxa"/>
            <w:shd w:val="clear" w:color="auto" w:fill="auto"/>
            <w:tcMar>
              <w:top w:w="0" w:type="dxa"/>
            </w:tcMar>
            <w:vAlign w:val="center"/>
          </w:tcPr>
          <w:p w14:paraId="1F7AD128" w14:textId="77777777" w:rsidR="00634BD4" w:rsidRPr="00C8165C" w:rsidRDefault="00634BD4" w:rsidP="007C1FAE">
            <w:pPr>
              <w:widowControl w:val="0"/>
              <w:numPr>
                <w:ilvl w:val="0"/>
                <w:numId w:val="40"/>
              </w:numPr>
              <w:tabs>
                <w:tab w:val="clear" w:pos="-56"/>
                <w:tab w:val="num" w:pos="289"/>
              </w:tabs>
              <w:suppressAutoHyphens/>
              <w:spacing w:after="0" w:line="240" w:lineRule="auto"/>
              <w:ind w:left="0" w:firstLine="0"/>
              <w:jc w:val="center"/>
              <w:rPr>
                <w:rFonts w:ascii="Times New Roman" w:hAnsi="Times New Roman" w:cs="Times New Roman"/>
                <w:sz w:val="28"/>
                <w:szCs w:val="28"/>
              </w:rPr>
            </w:pPr>
          </w:p>
        </w:tc>
        <w:tc>
          <w:tcPr>
            <w:tcW w:w="2976" w:type="dxa"/>
            <w:shd w:val="clear" w:color="auto" w:fill="auto"/>
            <w:tcMar>
              <w:top w:w="0" w:type="dxa"/>
            </w:tcMar>
          </w:tcPr>
          <w:p w14:paraId="45B6A347" w14:textId="77777777" w:rsidR="00634BD4" w:rsidRPr="00634BD4" w:rsidRDefault="00634BD4" w:rsidP="007C1FAE">
            <w:pPr>
              <w:widowControl w:val="0"/>
              <w:tabs>
                <w:tab w:val="left" w:pos="993"/>
              </w:tabs>
              <w:suppressAutoHyphens/>
              <w:spacing w:after="0" w:line="240" w:lineRule="auto"/>
              <w:rPr>
                <w:rFonts w:ascii="Times New Roman" w:hAnsi="Times New Roman" w:cs="Times New Roman"/>
                <w:color w:val="000000" w:themeColor="text1"/>
                <w:sz w:val="28"/>
                <w:szCs w:val="24"/>
              </w:rPr>
            </w:pPr>
            <w:r w:rsidRPr="00634BD4">
              <w:rPr>
                <w:rFonts w:ascii="Times New Roman" w:hAnsi="Times New Roman" w:cs="Times New Roman"/>
                <w:color w:val="000000" w:themeColor="text1"/>
                <w:sz w:val="28"/>
                <w:szCs w:val="24"/>
              </w:rPr>
              <w:t>Замена сетей теплоснабжения, выработавших эксплуатационный ресурс (на основании физического износа)</w:t>
            </w:r>
          </w:p>
        </w:tc>
        <w:tc>
          <w:tcPr>
            <w:tcW w:w="2835" w:type="dxa"/>
            <w:shd w:val="clear" w:color="auto" w:fill="auto"/>
            <w:tcMar>
              <w:top w:w="0" w:type="dxa"/>
            </w:tcMar>
            <w:vAlign w:val="center"/>
          </w:tcPr>
          <w:p w14:paraId="0AA2BA08" w14:textId="77777777" w:rsidR="00634BD4" w:rsidRPr="00C8165C" w:rsidRDefault="00634BD4" w:rsidP="007C1FAE">
            <w:pPr>
              <w:widowControl w:val="0"/>
              <w:suppressAutoHyphens/>
              <w:spacing w:after="0" w:line="240" w:lineRule="auto"/>
              <w:jc w:val="center"/>
              <w:rPr>
                <w:rFonts w:ascii="Times New Roman" w:hAnsi="Times New Roman" w:cs="Times New Roman"/>
                <w:spacing w:val="-14"/>
                <w:sz w:val="28"/>
                <w:szCs w:val="28"/>
              </w:rPr>
            </w:pPr>
            <w:r w:rsidRPr="00C8165C">
              <w:rPr>
                <w:rFonts w:ascii="Times New Roman" w:hAnsi="Times New Roman" w:cs="Times New Roman"/>
                <w:spacing w:val="-14"/>
                <w:sz w:val="28"/>
                <w:szCs w:val="28"/>
              </w:rPr>
              <w:t>Амортизационные отчисления, прибыль, направленная на инвестиции, кредитные средства</w:t>
            </w:r>
          </w:p>
        </w:tc>
        <w:tc>
          <w:tcPr>
            <w:tcW w:w="917" w:type="dxa"/>
            <w:shd w:val="clear" w:color="auto" w:fill="auto"/>
            <w:tcMar>
              <w:top w:w="0" w:type="dxa"/>
            </w:tcMar>
            <w:vAlign w:val="center"/>
          </w:tcPr>
          <w:p w14:paraId="1FC77337"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419BC232"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8" w:type="dxa"/>
            <w:shd w:val="clear" w:color="auto" w:fill="auto"/>
            <w:tcMar>
              <w:top w:w="0" w:type="dxa"/>
            </w:tcMar>
            <w:vAlign w:val="center"/>
          </w:tcPr>
          <w:p w14:paraId="0F75E15E"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38538786"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8" w:type="dxa"/>
            <w:shd w:val="clear" w:color="auto" w:fill="auto"/>
            <w:tcMar>
              <w:top w:w="0" w:type="dxa"/>
            </w:tcMar>
            <w:vAlign w:val="center"/>
          </w:tcPr>
          <w:p w14:paraId="7782F83E"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767A572F"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8" w:type="dxa"/>
            <w:shd w:val="clear" w:color="auto" w:fill="auto"/>
            <w:tcMar>
              <w:top w:w="0" w:type="dxa"/>
            </w:tcMar>
            <w:vAlign w:val="center"/>
          </w:tcPr>
          <w:p w14:paraId="4E6F9F3C" w14:textId="77777777" w:rsidR="00634BD4" w:rsidRPr="00DB7BB3"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8 746,43</w:t>
            </w:r>
          </w:p>
        </w:tc>
        <w:tc>
          <w:tcPr>
            <w:tcW w:w="1059" w:type="dxa"/>
            <w:shd w:val="clear" w:color="auto" w:fill="auto"/>
            <w:tcMar>
              <w:top w:w="0" w:type="dxa"/>
            </w:tcMar>
            <w:vAlign w:val="center"/>
          </w:tcPr>
          <w:p w14:paraId="2B3C8FB3" w14:textId="77777777" w:rsidR="00634BD4" w:rsidRPr="00DB7BB3" w:rsidRDefault="00634BD4" w:rsidP="007C1FAE">
            <w:pPr>
              <w:widowControl w:val="0"/>
              <w:tabs>
                <w:tab w:val="left" w:pos="1560"/>
              </w:tabs>
              <w:suppressAutoHyphen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8 746,43</w:t>
            </w:r>
          </w:p>
        </w:tc>
      </w:tr>
      <w:tr w:rsidR="00634BD4" w:rsidRPr="00C8165C" w14:paraId="76063596" w14:textId="77777777" w:rsidTr="00DB7BB3">
        <w:trPr>
          <w:trHeight w:val="397"/>
        </w:trPr>
        <w:tc>
          <w:tcPr>
            <w:tcW w:w="6232" w:type="dxa"/>
            <w:gridSpan w:val="3"/>
            <w:shd w:val="clear" w:color="auto" w:fill="auto"/>
            <w:tcMar>
              <w:top w:w="0" w:type="dxa"/>
            </w:tcMar>
            <w:vAlign w:val="center"/>
          </w:tcPr>
          <w:p w14:paraId="3108E9D2" w14:textId="77777777" w:rsidR="00634BD4" w:rsidRPr="00C8165C" w:rsidRDefault="00634BD4" w:rsidP="007C1FAE">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Итого</w:t>
            </w:r>
          </w:p>
        </w:tc>
        <w:tc>
          <w:tcPr>
            <w:tcW w:w="917" w:type="dxa"/>
            <w:shd w:val="clear" w:color="auto" w:fill="auto"/>
            <w:tcMar>
              <w:top w:w="0" w:type="dxa"/>
            </w:tcMar>
            <w:vAlign w:val="center"/>
          </w:tcPr>
          <w:p w14:paraId="3DFEDB2E"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752B4EE5"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210,00</w:t>
            </w:r>
          </w:p>
        </w:tc>
        <w:tc>
          <w:tcPr>
            <w:tcW w:w="1058" w:type="dxa"/>
            <w:shd w:val="clear" w:color="auto" w:fill="auto"/>
            <w:tcMar>
              <w:top w:w="0" w:type="dxa"/>
            </w:tcMar>
            <w:vAlign w:val="center"/>
          </w:tcPr>
          <w:p w14:paraId="197EA992"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2B3BFB9D"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8" w:type="dxa"/>
            <w:shd w:val="clear" w:color="auto" w:fill="auto"/>
            <w:tcMar>
              <w:top w:w="0" w:type="dxa"/>
            </w:tcMar>
            <w:vAlign w:val="center"/>
          </w:tcPr>
          <w:p w14:paraId="37308B01"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9" w:type="dxa"/>
            <w:shd w:val="clear" w:color="auto" w:fill="auto"/>
            <w:tcMar>
              <w:top w:w="0" w:type="dxa"/>
            </w:tcMar>
            <w:vAlign w:val="center"/>
          </w:tcPr>
          <w:p w14:paraId="5C517E74"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tc>
        <w:tc>
          <w:tcPr>
            <w:tcW w:w="1058" w:type="dxa"/>
            <w:shd w:val="clear" w:color="auto" w:fill="auto"/>
            <w:tcMar>
              <w:top w:w="0" w:type="dxa"/>
            </w:tcMar>
            <w:vAlign w:val="center"/>
          </w:tcPr>
          <w:p w14:paraId="3D6D00DB"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8 746,43</w:t>
            </w:r>
          </w:p>
        </w:tc>
        <w:tc>
          <w:tcPr>
            <w:tcW w:w="1059" w:type="dxa"/>
            <w:shd w:val="clear" w:color="auto" w:fill="auto"/>
            <w:tcMar>
              <w:top w:w="0" w:type="dxa"/>
            </w:tcMar>
            <w:vAlign w:val="center"/>
          </w:tcPr>
          <w:p w14:paraId="19C6ADCC" w14:textId="77777777" w:rsidR="00634BD4" w:rsidRPr="00C8165C" w:rsidRDefault="00634BD4" w:rsidP="007C1FAE">
            <w:pPr>
              <w:widowControl w:val="0"/>
              <w:tabs>
                <w:tab w:val="left" w:pos="1560"/>
              </w:tabs>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8 956,43</w:t>
            </w:r>
          </w:p>
        </w:tc>
      </w:tr>
    </w:tbl>
    <w:p w14:paraId="6742AA75" w14:textId="77777777" w:rsidR="00AC4862" w:rsidRPr="00C8165C" w:rsidRDefault="00AC4862" w:rsidP="00AC4862">
      <w:pPr>
        <w:spacing w:after="0" w:line="240" w:lineRule="auto"/>
        <w:rPr>
          <w:rFonts w:ascii="Times New Roman" w:hAnsi="Times New Roman" w:cs="Times New Roman"/>
          <w:sz w:val="28"/>
          <w:szCs w:val="28"/>
        </w:rPr>
        <w:sectPr w:rsidR="00AC4862" w:rsidRPr="00C8165C" w:rsidSect="00ED7E12">
          <w:pgSz w:w="16838" w:h="11906" w:orient="landscape" w:code="9"/>
          <w:pgMar w:top="1134" w:right="851" w:bottom="1134" w:left="1418" w:header="454" w:footer="454" w:gutter="0"/>
          <w:cols w:space="708"/>
          <w:docGrid w:linePitch="360"/>
        </w:sectPr>
      </w:pPr>
      <w:bookmarkStart w:id="915" w:name="_Toc435791358"/>
    </w:p>
    <w:p w14:paraId="03924B29" w14:textId="77777777" w:rsidR="00AC4862" w:rsidRPr="00BE6172" w:rsidRDefault="00AC4862" w:rsidP="007C1FA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16" w:name="_Toc97374632"/>
      <w:bookmarkStart w:id="917" w:name="_Toc128476373"/>
      <w:bookmarkStart w:id="918" w:name="_Toc128558391"/>
      <w:r w:rsidRPr="00C8165C">
        <w:rPr>
          <w:rFonts w:ascii="Times New Roman" w:hAnsi="Times New Roman" w:cs="Times New Roman"/>
          <w:b w:val="0"/>
          <w:color w:val="000000" w:themeColor="text1"/>
          <w:sz w:val="28"/>
          <w:szCs w:val="28"/>
        </w:rPr>
        <w:lastRenderedPageBreak/>
        <w:t>12.2 Предложения по источникам инвестиций, обеспечивающих финансовые потребности</w:t>
      </w:r>
      <w:bookmarkEnd w:id="915"/>
      <w:bookmarkEnd w:id="916"/>
      <w:bookmarkEnd w:id="917"/>
      <w:bookmarkEnd w:id="918"/>
    </w:p>
    <w:p w14:paraId="1E5A12A7"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C8165C">
        <w:rPr>
          <w:rFonts w:ascii="Times New Roman" w:hAnsi="Times New Roman" w:cs="Times New Roman"/>
          <w:color w:val="000000" w:themeColor="text1"/>
          <w:sz w:val="28"/>
          <w:szCs w:val="28"/>
        </w:rPr>
        <w:softHyphen/>
        <w:t>мых для обслуживания долга (в случае финансирования за счёт заёмных средств).</w:t>
      </w:r>
    </w:p>
    <w:p w14:paraId="008A5156"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C8165C">
        <w:rPr>
          <w:rFonts w:ascii="Times New Roman" w:hAnsi="Times New Roman" w:cs="Times New Roman"/>
          <w:color w:val="000000" w:themeColor="text1"/>
          <w:sz w:val="28"/>
          <w:szCs w:val="28"/>
        </w:rPr>
        <w:softHyphen/>
        <w:t>конструкции, подлежат обязательному исполнению в объеме:</w:t>
      </w:r>
    </w:p>
    <w:p w14:paraId="555EFA5A" w14:textId="77777777" w:rsidR="00AC4862" w:rsidRPr="00C8165C" w:rsidRDefault="00AC4862" w:rsidP="007C1FAE">
      <w:pPr>
        <w:pStyle w:val="ad"/>
        <w:widowControl w:val="0"/>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Фактически начисленных амортизационных отчислений, учитываемых в тарифно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softHyphen/>
        <w:t>балансовых решениях.</w:t>
      </w:r>
    </w:p>
    <w:p w14:paraId="37B72BAF" w14:textId="77777777" w:rsidR="00AC4862" w:rsidRPr="00C8165C" w:rsidRDefault="00AC4862" w:rsidP="007C1FAE">
      <w:pPr>
        <w:pStyle w:val="ad"/>
        <w:widowControl w:val="0"/>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параметра технических условий, которые будут запрошены в рамках площадок, утвержденных в документах территориального планирования.</w:t>
      </w:r>
    </w:p>
    <w:p w14:paraId="0913A77A" w14:textId="77777777" w:rsidR="00AC4862" w:rsidRPr="00C8165C" w:rsidRDefault="00AC4862" w:rsidP="007C1FAE">
      <w:pPr>
        <w:pStyle w:val="ad"/>
        <w:widowControl w:val="0"/>
        <w:numPr>
          <w:ilvl w:val="0"/>
          <w:numId w:val="23"/>
        </w:numPr>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Пропорционально объему фактической реализации товарной продукции в случае</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14:paraId="520CB10F"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Источниками финансирования мероприятий по котельным и тепловым сетям приняты:</w:t>
      </w:r>
    </w:p>
    <w:p w14:paraId="4BF18010" w14:textId="77777777" w:rsidR="00AC4862" w:rsidRPr="00C8165C" w:rsidRDefault="00AC4862" w:rsidP="007C1FAE">
      <w:pPr>
        <w:pStyle w:val="ad"/>
        <w:widowControl w:val="0"/>
        <w:numPr>
          <w:ilvl w:val="0"/>
          <w:numId w:val="2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средства бюджета;</w:t>
      </w:r>
    </w:p>
    <w:p w14:paraId="0ACACA12" w14:textId="77777777" w:rsidR="00AC4862" w:rsidRPr="00BE6172" w:rsidRDefault="00AC4862" w:rsidP="007C1FAE">
      <w:pPr>
        <w:pStyle w:val="ad"/>
        <w:widowControl w:val="0"/>
        <w:numPr>
          <w:ilvl w:val="0"/>
          <w:numId w:val="2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средства теплоснабжающих организаций.</w:t>
      </w:r>
    </w:p>
    <w:p w14:paraId="20B6C95E" w14:textId="77777777" w:rsidR="00AC4862" w:rsidRPr="00BE6172" w:rsidRDefault="00AC4862" w:rsidP="007C1FA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19" w:name="_Toc392495152"/>
      <w:bookmarkStart w:id="920" w:name="_Toc405808454"/>
      <w:bookmarkStart w:id="921" w:name="_Toc526114127"/>
      <w:bookmarkStart w:id="922" w:name="_Toc97374633"/>
      <w:bookmarkStart w:id="923" w:name="_Toc128476374"/>
      <w:bookmarkStart w:id="924" w:name="_Toc128558392"/>
      <w:r w:rsidRPr="00C8165C">
        <w:rPr>
          <w:rFonts w:ascii="Times New Roman" w:hAnsi="Times New Roman" w:cs="Times New Roman"/>
          <w:b w:val="0"/>
          <w:color w:val="000000" w:themeColor="text1"/>
          <w:sz w:val="28"/>
          <w:szCs w:val="28"/>
        </w:rPr>
        <w:t>12.3 Расчеты эффективности инвестиций</w:t>
      </w:r>
      <w:bookmarkEnd w:id="919"/>
      <w:bookmarkEnd w:id="920"/>
      <w:bookmarkEnd w:id="921"/>
      <w:bookmarkEnd w:id="922"/>
      <w:bookmarkEnd w:id="923"/>
      <w:bookmarkEnd w:id="924"/>
    </w:p>
    <w:p w14:paraId="1F57D0CD"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bCs/>
          <w:color w:val="000000" w:themeColor="text1"/>
          <w:sz w:val="28"/>
          <w:szCs w:val="28"/>
        </w:rPr>
        <w:t>Показатель эффективности</w:t>
      </w:r>
      <w:r w:rsidRPr="00C8165C">
        <w:rPr>
          <w:rFonts w:ascii="Times New Roman" w:hAnsi="Times New Roman" w:cs="Times New Roman"/>
          <w:color w:val="000000" w:themeColor="text1"/>
          <w:sz w:val="28"/>
          <w:szCs w:val="28"/>
        </w:rPr>
        <w:t xml:space="preserve"> </w:t>
      </w:r>
      <w:r w:rsidRPr="00C8165C">
        <w:rPr>
          <w:rFonts w:ascii="Times New Roman" w:hAnsi="Times New Roman" w:cs="Times New Roman"/>
          <w:bCs/>
          <w:color w:val="000000" w:themeColor="text1"/>
          <w:sz w:val="28"/>
          <w:szCs w:val="28"/>
        </w:rPr>
        <w:t xml:space="preserve">реализации мероприятий </w:t>
      </w:r>
      <w:r w:rsidRPr="00C8165C">
        <w:rPr>
          <w:rFonts w:ascii="Times New Roman" w:hAnsi="Times New Roman" w:cs="Times New Roman"/>
          <w:color w:val="000000" w:themeColor="text1"/>
          <w:sz w:val="28"/>
          <w:szCs w:val="28"/>
        </w:rPr>
        <w:t>рассчитан при условии обеспечения рентабельности мероприятий инвестиционной программы со средним сроком окупаемости 10 лет.</w:t>
      </w:r>
    </w:p>
    <w:p w14:paraId="06F1FE0D"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0CABE755"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39D65A9B"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6F5EC505"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21B9536B"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5DC1FA6C"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75B0F72B"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21072914"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pPr>
    </w:p>
    <w:p w14:paraId="2ABFB2DE" w14:textId="77777777" w:rsidR="00AC4862" w:rsidRPr="00C8165C" w:rsidRDefault="00AC4862" w:rsidP="007C1FAE">
      <w:pPr>
        <w:widowControl w:val="0"/>
        <w:suppressAutoHyphens/>
        <w:spacing w:after="0" w:line="240" w:lineRule="auto"/>
        <w:ind w:firstLine="709"/>
        <w:jc w:val="both"/>
        <w:rPr>
          <w:rFonts w:ascii="Times New Roman" w:hAnsi="Times New Roman" w:cs="Times New Roman"/>
          <w:color w:val="000000" w:themeColor="text1"/>
          <w:sz w:val="28"/>
          <w:szCs w:val="28"/>
        </w:rPr>
        <w:sectPr w:rsidR="00AC4862" w:rsidRPr="00C8165C" w:rsidSect="00ED7E12">
          <w:pgSz w:w="11906" w:h="16838" w:code="9"/>
          <w:pgMar w:top="1134" w:right="851" w:bottom="1134" w:left="1418" w:header="454" w:footer="454" w:gutter="0"/>
          <w:cols w:space="708"/>
          <w:docGrid w:linePitch="360"/>
        </w:sectPr>
      </w:pPr>
    </w:p>
    <w:p w14:paraId="173DB6E2" w14:textId="77777777" w:rsidR="00AC4862" w:rsidRPr="00C8165C" w:rsidRDefault="00AC4862" w:rsidP="007C1FA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Расчеты эффективности инвестиций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4893"/>
        <w:gridCol w:w="1144"/>
        <w:gridCol w:w="1144"/>
        <w:gridCol w:w="1144"/>
        <w:gridCol w:w="1144"/>
        <w:gridCol w:w="1144"/>
        <w:gridCol w:w="1144"/>
        <w:gridCol w:w="1144"/>
        <w:gridCol w:w="1090"/>
      </w:tblGrid>
      <w:tr w:rsidR="00AC4862" w:rsidRPr="00C8165C" w14:paraId="65E9941C" w14:textId="77777777" w:rsidTr="0067142F">
        <w:trPr>
          <w:trHeight w:val="340"/>
          <w:tblHeader/>
        </w:trPr>
        <w:tc>
          <w:tcPr>
            <w:tcW w:w="568" w:type="dxa"/>
            <w:vMerge w:val="restart"/>
            <w:shd w:val="clear" w:color="auto" w:fill="auto"/>
            <w:vAlign w:val="center"/>
            <w:hideMark/>
          </w:tcPr>
          <w:p w14:paraId="359DB379"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п/п</w:t>
            </w:r>
          </w:p>
        </w:tc>
        <w:tc>
          <w:tcPr>
            <w:tcW w:w="4893" w:type="dxa"/>
            <w:vMerge w:val="restart"/>
            <w:shd w:val="clear" w:color="auto" w:fill="auto"/>
            <w:vAlign w:val="center"/>
            <w:hideMark/>
          </w:tcPr>
          <w:p w14:paraId="7DFB0BB6"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Показатель</w:t>
            </w:r>
          </w:p>
        </w:tc>
        <w:tc>
          <w:tcPr>
            <w:tcW w:w="9098" w:type="dxa"/>
            <w:gridSpan w:val="8"/>
            <w:shd w:val="clear" w:color="auto" w:fill="auto"/>
            <w:vAlign w:val="center"/>
            <w:hideMark/>
          </w:tcPr>
          <w:p w14:paraId="22FD2E65"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Год</w:t>
            </w:r>
          </w:p>
        </w:tc>
      </w:tr>
      <w:tr w:rsidR="00AC4862" w:rsidRPr="00C8165C" w14:paraId="43BAFCBA" w14:textId="77777777" w:rsidTr="0067142F">
        <w:trPr>
          <w:trHeight w:val="340"/>
          <w:tblHeader/>
        </w:trPr>
        <w:tc>
          <w:tcPr>
            <w:tcW w:w="568" w:type="dxa"/>
            <w:vMerge/>
            <w:shd w:val="clear" w:color="auto" w:fill="auto"/>
            <w:vAlign w:val="center"/>
            <w:hideMark/>
          </w:tcPr>
          <w:p w14:paraId="4CE3D195"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p>
        </w:tc>
        <w:tc>
          <w:tcPr>
            <w:tcW w:w="4893" w:type="dxa"/>
            <w:vMerge/>
            <w:shd w:val="clear" w:color="auto" w:fill="auto"/>
            <w:vAlign w:val="center"/>
            <w:hideMark/>
          </w:tcPr>
          <w:p w14:paraId="5AEC320B"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p>
        </w:tc>
        <w:tc>
          <w:tcPr>
            <w:tcW w:w="1144" w:type="dxa"/>
            <w:shd w:val="clear" w:color="auto" w:fill="auto"/>
            <w:vAlign w:val="center"/>
            <w:hideMark/>
          </w:tcPr>
          <w:p w14:paraId="3248C5EF" w14:textId="77777777" w:rsidR="00AC4862" w:rsidRPr="00C8165C" w:rsidRDefault="00450E17" w:rsidP="007C1FA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144" w:type="dxa"/>
            <w:shd w:val="clear" w:color="auto" w:fill="auto"/>
            <w:vAlign w:val="center"/>
            <w:hideMark/>
          </w:tcPr>
          <w:p w14:paraId="2CDE37EB"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DB7BB3">
              <w:rPr>
                <w:rFonts w:ascii="Times New Roman" w:hAnsi="Times New Roman" w:cs="Times New Roman"/>
                <w:color w:val="000000" w:themeColor="text1"/>
                <w:sz w:val="28"/>
                <w:szCs w:val="28"/>
              </w:rPr>
              <w:t>4</w:t>
            </w:r>
          </w:p>
        </w:tc>
        <w:tc>
          <w:tcPr>
            <w:tcW w:w="1144" w:type="dxa"/>
            <w:shd w:val="clear" w:color="auto" w:fill="auto"/>
            <w:vAlign w:val="center"/>
            <w:hideMark/>
          </w:tcPr>
          <w:p w14:paraId="641400E5"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4425A1">
              <w:rPr>
                <w:rFonts w:ascii="Times New Roman" w:hAnsi="Times New Roman" w:cs="Times New Roman"/>
                <w:color w:val="000000" w:themeColor="text1"/>
                <w:sz w:val="28"/>
                <w:szCs w:val="28"/>
              </w:rPr>
              <w:t>5</w:t>
            </w:r>
          </w:p>
        </w:tc>
        <w:tc>
          <w:tcPr>
            <w:tcW w:w="1144" w:type="dxa"/>
            <w:shd w:val="clear" w:color="auto" w:fill="auto"/>
            <w:vAlign w:val="center"/>
            <w:hideMark/>
          </w:tcPr>
          <w:p w14:paraId="6E7338D1"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4425A1">
              <w:rPr>
                <w:rFonts w:ascii="Times New Roman" w:hAnsi="Times New Roman" w:cs="Times New Roman"/>
                <w:color w:val="000000" w:themeColor="text1"/>
                <w:sz w:val="28"/>
                <w:szCs w:val="28"/>
              </w:rPr>
              <w:t>6</w:t>
            </w:r>
          </w:p>
        </w:tc>
        <w:tc>
          <w:tcPr>
            <w:tcW w:w="1144" w:type="dxa"/>
            <w:shd w:val="clear" w:color="auto" w:fill="auto"/>
            <w:vAlign w:val="center"/>
            <w:hideMark/>
          </w:tcPr>
          <w:p w14:paraId="55578BC8"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4425A1">
              <w:rPr>
                <w:rFonts w:ascii="Times New Roman" w:hAnsi="Times New Roman" w:cs="Times New Roman"/>
                <w:color w:val="000000" w:themeColor="text1"/>
                <w:sz w:val="28"/>
                <w:szCs w:val="28"/>
              </w:rPr>
              <w:t>7</w:t>
            </w:r>
          </w:p>
        </w:tc>
        <w:tc>
          <w:tcPr>
            <w:tcW w:w="1144" w:type="dxa"/>
            <w:shd w:val="clear" w:color="auto" w:fill="auto"/>
            <w:vAlign w:val="center"/>
            <w:hideMark/>
          </w:tcPr>
          <w:p w14:paraId="1A9A5A31"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4425A1">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2E82B7CF"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4425A1">
              <w:rPr>
                <w:rFonts w:ascii="Times New Roman" w:hAnsi="Times New Roman" w:cs="Times New Roman"/>
                <w:color w:val="000000" w:themeColor="text1"/>
                <w:sz w:val="28"/>
                <w:szCs w:val="28"/>
              </w:rPr>
              <w:t>2</w:t>
            </w:r>
          </w:p>
        </w:tc>
        <w:tc>
          <w:tcPr>
            <w:tcW w:w="1144" w:type="dxa"/>
            <w:shd w:val="clear" w:color="auto" w:fill="auto"/>
            <w:vAlign w:val="center"/>
            <w:hideMark/>
          </w:tcPr>
          <w:p w14:paraId="67D247E7"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4425A1">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091D629B"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c>
          <w:tcPr>
            <w:tcW w:w="1090" w:type="dxa"/>
            <w:shd w:val="clear" w:color="auto" w:fill="auto"/>
            <w:vAlign w:val="center"/>
            <w:hideMark/>
          </w:tcPr>
          <w:p w14:paraId="475C872F"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Всего</w:t>
            </w:r>
          </w:p>
        </w:tc>
      </w:tr>
      <w:tr w:rsidR="00AC4862" w:rsidRPr="00C8165C" w14:paraId="57699254" w14:textId="77777777" w:rsidTr="0067142F">
        <w:trPr>
          <w:trHeight w:val="340"/>
          <w:tblHeader/>
        </w:trPr>
        <w:tc>
          <w:tcPr>
            <w:tcW w:w="568" w:type="dxa"/>
            <w:shd w:val="clear" w:color="auto" w:fill="auto"/>
            <w:vAlign w:val="center"/>
          </w:tcPr>
          <w:p w14:paraId="777E3F90"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893" w:type="dxa"/>
            <w:shd w:val="clear" w:color="auto" w:fill="auto"/>
            <w:vAlign w:val="center"/>
          </w:tcPr>
          <w:p w14:paraId="415968E7"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144" w:type="dxa"/>
            <w:shd w:val="clear" w:color="auto" w:fill="auto"/>
            <w:vAlign w:val="center"/>
          </w:tcPr>
          <w:p w14:paraId="1E1A4DD9"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144" w:type="dxa"/>
            <w:shd w:val="clear" w:color="auto" w:fill="auto"/>
            <w:vAlign w:val="center"/>
          </w:tcPr>
          <w:p w14:paraId="72292ED5"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1144" w:type="dxa"/>
            <w:shd w:val="clear" w:color="auto" w:fill="auto"/>
            <w:vAlign w:val="center"/>
          </w:tcPr>
          <w:p w14:paraId="30F699A4"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1144" w:type="dxa"/>
            <w:shd w:val="clear" w:color="auto" w:fill="auto"/>
            <w:vAlign w:val="center"/>
          </w:tcPr>
          <w:p w14:paraId="7F70F095"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1144" w:type="dxa"/>
            <w:shd w:val="clear" w:color="auto" w:fill="auto"/>
            <w:vAlign w:val="center"/>
          </w:tcPr>
          <w:p w14:paraId="2ACA7353"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1144" w:type="dxa"/>
            <w:shd w:val="clear" w:color="auto" w:fill="auto"/>
            <w:vAlign w:val="center"/>
          </w:tcPr>
          <w:p w14:paraId="33B6FFE9"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1144" w:type="dxa"/>
            <w:shd w:val="clear" w:color="auto" w:fill="auto"/>
            <w:vAlign w:val="center"/>
          </w:tcPr>
          <w:p w14:paraId="0E844F6F"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c>
          <w:tcPr>
            <w:tcW w:w="1090" w:type="dxa"/>
            <w:shd w:val="clear" w:color="auto" w:fill="auto"/>
            <w:vAlign w:val="center"/>
          </w:tcPr>
          <w:p w14:paraId="04E81B3C"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w:t>
            </w:r>
          </w:p>
        </w:tc>
      </w:tr>
      <w:tr w:rsidR="00634BD4" w:rsidRPr="00C8165C" w14:paraId="5F7FDCCC" w14:textId="77777777" w:rsidTr="0067142F">
        <w:trPr>
          <w:trHeight w:val="397"/>
        </w:trPr>
        <w:tc>
          <w:tcPr>
            <w:tcW w:w="568" w:type="dxa"/>
            <w:shd w:val="clear" w:color="auto" w:fill="auto"/>
            <w:vAlign w:val="center"/>
            <w:hideMark/>
          </w:tcPr>
          <w:p w14:paraId="081F8FF0"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4893" w:type="dxa"/>
            <w:shd w:val="clear" w:color="auto" w:fill="auto"/>
            <w:vAlign w:val="center"/>
            <w:hideMark/>
          </w:tcPr>
          <w:p w14:paraId="3DE1A17C"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Цена реализации мероприятия, тыс. р.</w:t>
            </w:r>
          </w:p>
        </w:tc>
        <w:tc>
          <w:tcPr>
            <w:tcW w:w="1144" w:type="dxa"/>
            <w:tcBorders>
              <w:top w:val="single" w:sz="4" w:space="0" w:color="auto"/>
              <w:left w:val="single" w:sz="4" w:space="0" w:color="auto"/>
              <w:bottom w:val="single" w:sz="4" w:space="0" w:color="auto"/>
              <w:right w:val="single" w:sz="4" w:space="0" w:color="auto"/>
            </w:tcBorders>
            <w:shd w:val="clear" w:color="000000" w:fill="FFFFFF"/>
            <w:vAlign w:val="center"/>
          </w:tcPr>
          <w:p w14:paraId="13FCEDD6"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693CF1C6"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210,00</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62141A43"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3840544E"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16EF179E"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6D69D5B9"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1039056F"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8 746,43</w:t>
            </w:r>
          </w:p>
        </w:tc>
        <w:tc>
          <w:tcPr>
            <w:tcW w:w="1090" w:type="dxa"/>
            <w:tcBorders>
              <w:top w:val="single" w:sz="4" w:space="0" w:color="auto"/>
              <w:left w:val="nil"/>
              <w:bottom w:val="single" w:sz="4" w:space="0" w:color="auto"/>
              <w:right w:val="single" w:sz="4" w:space="0" w:color="auto"/>
            </w:tcBorders>
            <w:shd w:val="clear" w:color="000000" w:fill="FFFFFF"/>
            <w:vAlign w:val="center"/>
          </w:tcPr>
          <w:p w14:paraId="76922419"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8 956,43</w:t>
            </w:r>
          </w:p>
        </w:tc>
      </w:tr>
      <w:tr w:rsidR="00634BD4" w:rsidRPr="00C8165C" w14:paraId="7691AE20" w14:textId="77777777" w:rsidTr="0067142F">
        <w:trPr>
          <w:trHeight w:val="397"/>
        </w:trPr>
        <w:tc>
          <w:tcPr>
            <w:tcW w:w="568" w:type="dxa"/>
            <w:shd w:val="clear" w:color="auto" w:fill="auto"/>
            <w:vAlign w:val="center"/>
            <w:hideMark/>
          </w:tcPr>
          <w:p w14:paraId="474678EB"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4893" w:type="dxa"/>
            <w:shd w:val="clear" w:color="auto" w:fill="auto"/>
            <w:vAlign w:val="center"/>
            <w:hideMark/>
          </w:tcPr>
          <w:p w14:paraId="75999E0B"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Текущая эффективность мероприятия </w:t>
            </w:r>
            <w:r>
              <w:rPr>
                <w:rFonts w:ascii="Times New Roman" w:hAnsi="Times New Roman" w:cs="Times New Roman"/>
                <w:color w:val="000000" w:themeColor="text1"/>
                <w:sz w:val="28"/>
                <w:szCs w:val="28"/>
              </w:rPr>
              <w:t>2023</w:t>
            </w:r>
            <w:r w:rsidRPr="00C8165C">
              <w:rPr>
                <w:rFonts w:ascii="Times New Roman" w:hAnsi="Times New Roman" w:cs="Times New Roman"/>
                <w:color w:val="000000" w:themeColor="text1"/>
                <w:sz w:val="28"/>
                <w:szCs w:val="28"/>
              </w:rPr>
              <w:t xml:space="preserve"> г.</w:t>
            </w:r>
          </w:p>
        </w:tc>
        <w:tc>
          <w:tcPr>
            <w:tcW w:w="1144" w:type="dxa"/>
            <w:tcBorders>
              <w:top w:val="nil"/>
              <w:left w:val="single" w:sz="4" w:space="0" w:color="auto"/>
              <w:bottom w:val="single" w:sz="4" w:space="0" w:color="auto"/>
              <w:right w:val="single" w:sz="4" w:space="0" w:color="auto"/>
            </w:tcBorders>
            <w:shd w:val="clear" w:color="000000" w:fill="FFFFFF"/>
            <w:vAlign w:val="center"/>
          </w:tcPr>
          <w:p w14:paraId="21510190"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3BB5A4A4"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4279EB50"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5A453DB1"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2D5CA324"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55EB6EDF"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44095633"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090" w:type="dxa"/>
            <w:tcBorders>
              <w:top w:val="nil"/>
              <w:left w:val="nil"/>
              <w:bottom w:val="single" w:sz="4" w:space="0" w:color="auto"/>
              <w:right w:val="single" w:sz="4" w:space="0" w:color="auto"/>
            </w:tcBorders>
            <w:shd w:val="clear" w:color="000000" w:fill="FFFFFF"/>
            <w:vAlign w:val="center"/>
          </w:tcPr>
          <w:p w14:paraId="353CBFAA"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0,00</w:t>
            </w:r>
          </w:p>
        </w:tc>
      </w:tr>
      <w:tr w:rsidR="00634BD4" w:rsidRPr="00C8165C" w14:paraId="58651421" w14:textId="77777777" w:rsidTr="0067142F">
        <w:trPr>
          <w:trHeight w:val="397"/>
        </w:trPr>
        <w:tc>
          <w:tcPr>
            <w:tcW w:w="568" w:type="dxa"/>
            <w:shd w:val="clear" w:color="auto" w:fill="auto"/>
            <w:vAlign w:val="center"/>
            <w:hideMark/>
          </w:tcPr>
          <w:p w14:paraId="4DD20BDE"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4893" w:type="dxa"/>
            <w:shd w:val="clear" w:color="auto" w:fill="auto"/>
            <w:vAlign w:val="center"/>
            <w:hideMark/>
          </w:tcPr>
          <w:p w14:paraId="0E1E2270"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Текущая эффективность мероприятия 202</w:t>
            </w:r>
            <w:r>
              <w:rPr>
                <w:rFonts w:ascii="Times New Roman" w:hAnsi="Times New Roman" w:cs="Times New Roman"/>
                <w:color w:val="000000" w:themeColor="text1"/>
                <w:sz w:val="28"/>
                <w:szCs w:val="28"/>
                <w:lang w:val="en-US"/>
              </w:rPr>
              <w:t>4</w:t>
            </w:r>
            <w:r w:rsidRPr="00C8165C">
              <w:rPr>
                <w:rFonts w:ascii="Times New Roman" w:hAnsi="Times New Roman" w:cs="Times New Roman"/>
                <w:color w:val="000000" w:themeColor="text1"/>
                <w:sz w:val="28"/>
                <w:szCs w:val="28"/>
              </w:rPr>
              <w:t xml:space="preserve"> г.</w:t>
            </w:r>
          </w:p>
        </w:tc>
        <w:tc>
          <w:tcPr>
            <w:tcW w:w="1144" w:type="dxa"/>
            <w:tcBorders>
              <w:top w:val="nil"/>
              <w:left w:val="single" w:sz="4" w:space="0" w:color="auto"/>
              <w:bottom w:val="single" w:sz="4" w:space="0" w:color="auto"/>
              <w:right w:val="single" w:sz="4" w:space="0" w:color="auto"/>
            </w:tcBorders>
            <w:shd w:val="clear" w:color="000000" w:fill="FFFFFF"/>
            <w:vAlign w:val="center"/>
          </w:tcPr>
          <w:p w14:paraId="351BCD8C"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06A949CE"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21,84</w:t>
            </w:r>
          </w:p>
        </w:tc>
        <w:tc>
          <w:tcPr>
            <w:tcW w:w="1144" w:type="dxa"/>
            <w:tcBorders>
              <w:top w:val="nil"/>
              <w:left w:val="nil"/>
              <w:bottom w:val="single" w:sz="4" w:space="0" w:color="auto"/>
              <w:right w:val="single" w:sz="4" w:space="0" w:color="auto"/>
            </w:tcBorders>
            <w:shd w:val="clear" w:color="000000" w:fill="FFFFFF"/>
            <w:vAlign w:val="center"/>
          </w:tcPr>
          <w:p w14:paraId="2781246D"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205F331B"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7F384D8D"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2E0403A6"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6B0CC0A8"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090" w:type="dxa"/>
            <w:tcBorders>
              <w:top w:val="nil"/>
              <w:left w:val="nil"/>
              <w:bottom w:val="single" w:sz="4" w:space="0" w:color="auto"/>
              <w:right w:val="single" w:sz="4" w:space="0" w:color="auto"/>
            </w:tcBorders>
            <w:shd w:val="clear" w:color="000000" w:fill="FFFFFF"/>
            <w:vAlign w:val="center"/>
          </w:tcPr>
          <w:p w14:paraId="6347E690"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21,84</w:t>
            </w:r>
          </w:p>
        </w:tc>
      </w:tr>
      <w:tr w:rsidR="00634BD4" w:rsidRPr="00C8165C" w14:paraId="77E7E553" w14:textId="77777777" w:rsidTr="0067142F">
        <w:trPr>
          <w:trHeight w:val="397"/>
        </w:trPr>
        <w:tc>
          <w:tcPr>
            <w:tcW w:w="568" w:type="dxa"/>
            <w:shd w:val="clear" w:color="auto" w:fill="auto"/>
            <w:vAlign w:val="center"/>
            <w:hideMark/>
          </w:tcPr>
          <w:p w14:paraId="38C20C75"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4893" w:type="dxa"/>
            <w:shd w:val="clear" w:color="auto" w:fill="auto"/>
            <w:vAlign w:val="center"/>
            <w:hideMark/>
          </w:tcPr>
          <w:p w14:paraId="0764AF83"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Текущая эффективность мероприятия 202</w:t>
            </w:r>
            <w:r>
              <w:rPr>
                <w:rFonts w:ascii="Times New Roman" w:hAnsi="Times New Roman" w:cs="Times New Roman"/>
                <w:color w:val="000000" w:themeColor="text1"/>
                <w:sz w:val="28"/>
                <w:szCs w:val="28"/>
                <w:lang w:val="en-US"/>
              </w:rPr>
              <w:t>5</w:t>
            </w:r>
            <w:r w:rsidRPr="00C8165C">
              <w:rPr>
                <w:rFonts w:ascii="Times New Roman" w:hAnsi="Times New Roman" w:cs="Times New Roman"/>
                <w:color w:val="000000" w:themeColor="text1"/>
                <w:sz w:val="28"/>
                <w:szCs w:val="28"/>
              </w:rPr>
              <w:t xml:space="preserve"> г.</w:t>
            </w:r>
          </w:p>
        </w:tc>
        <w:tc>
          <w:tcPr>
            <w:tcW w:w="1144" w:type="dxa"/>
            <w:tcBorders>
              <w:top w:val="nil"/>
              <w:left w:val="single" w:sz="4" w:space="0" w:color="auto"/>
              <w:bottom w:val="single" w:sz="4" w:space="0" w:color="auto"/>
              <w:right w:val="single" w:sz="4" w:space="0" w:color="auto"/>
            </w:tcBorders>
            <w:shd w:val="clear" w:color="000000" w:fill="FFFFFF"/>
            <w:vAlign w:val="center"/>
          </w:tcPr>
          <w:p w14:paraId="3CADE13F"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75A7119D"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21,84</w:t>
            </w:r>
          </w:p>
        </w:tc>
        <w:tc>
          <w:tcPr>
            <w:tcW w:w="1144" w:type="dxa"/>
            <w:tcBorders>
              <w:top w:val="nil"/>
              <w:left w:val="nil"/>
              <w:bottom w:val="single" w:sz="4" w:space="0" w:color="auto"/>
              <w:right w:val="single" w:sz="4" w:space="0" w:color="auto"/>
            </w:tcBorders>
            <w:shd w:val="clear" w:color="000000" w:fill="FFFFFF"/>
            <w:vAlign w:val="center"/>
          </w:tcPr>
          <w:p w14:paraId="255BAB2C"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48C289A1"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6A26CCBD"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6D895409"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4869D441"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090" w:type="dxa"/>
            <w:tcBorders>
              <w:top w:val="nil"/>
              <w:left w:val="nil"/>
              <w:bottom w:val="single" w:sz="4" w:space="0" w:color="auto"/>
              <w:right w:val="single" w:sz="4" w:space="0" w:color="auto"/>
            </w:tcBorders>
            <w:shd w:val="clear" w:color="000000" w:fill="FFFFFF"/>
            <w:vAlign w:val="center"/>
          </w:tcPr>
          <w:p w14:paraId="1F00AC8A"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21,84</w:t>
            </w:r>
          </w:p>
        </w:tc>
      </w:tr>
      <w:tr w:rsidR="00634BD4" w:rsidRPr="00C8165C" w14:paraId="4E826B59" w14:textId="77777777" w:rsidTr="0067142F">
        <w:trPr>
          <w:trHeight w:val="397"/>
        </w:trPr>
        <w:tc>
          <w:tcPr>
            <w:tcW w:w="568" w:type="dxa"/>
            <w:shd w:val="clear" w:color="auto" w:fill="auto"/>
            <w:vAlign w:val="center"/>
            <w:hideMark/>
          </w:tcPr>
          <w:p w14:paraId="16558E07"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4893" w:type="dxa"/>
            <w:shd w:val="clear" w:color="auto" w:fill="auto"/>
            <w:vAlign w:val="center"/>
            <w:hideMark/>
          </w:tcPr>
          <w:p w14:paraId="6B36532B"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Текущая эффективность мероприятия 202</w:t>
            </w:r>
            <w:r>
              <w:rPr>
                <w:rFonts w:ascii="Times New Roman" w:hAnsi="Times New Roman" w:cs="Times New Roman"/>
                <w:color w:val="000000" w:themeColor="text1"/>
                <w:sz w:val="28"/>
                <w:szCs w:val="28"/>
                <w:lang w:val="en-US"/>
              </w:rPr>
              <w:t>6</w:t>
            </w:r>
            <w:r w:rsidRPr="00C8165C">
              <w:rPr>
                <w:rFonts w:ascii="Times New Roman" w:hAnsi="Times New Roman" w:cs="Times New Roman"/>
                <w:color w:val="000000" w:themeColor="text1"/>
                <w:sz w:val="28"/>
                <w:szCs w:val="28"/>
              </w:rPr>
              <w:t xml:space="preserve"> г.</w:t>
            </w:r>
          </w:p>
        </w:tc>
        <w:tc>
          <w:tcPr>
            <w:tcW w:w="1144" w:type="dxa"/>
            <w:tcBorders>
              <w:top w:val="nil"/>
              <w:left w:val="single" w:sz="4" w:space="0" w:color="auto"/>
              <w:bottom w:val="single" w:sz="4" w:space="0" w:color="auto"/>
              <w:right w:val="single" w:sz="4" w:space="0" w:color="auto"/>
            </w:tcBorders>
            <w:shd w:val="clear" w:color="000000" w:fill="FFFFFF"/>
            <w:vAlign w:val="center"/>
          </w:tcPr>
          <w:p w14:paraId="1E219468"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09470FF5"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21,84</w:t>
            </w:r>
          </w:p>
        </w:tc>
        <w:tc>
          <w:tcPr>
            <w:tcW w:w="1144" w:type="dxa"/>
            <w:tcBorders>
              <w:top w:val="nil"/>
              <w:left w:val="nil"/>
              <w:bottom w:val="single" w:sz="4" w:space="0" w:color="auto"/>
              <w:right w:val="single" w:sz="4" w:space="0" w:color="auto"/>
            </w:tcBorders>
            <w:shd w:val="clear" w:color="000000" w:fill="FFFFFF"/>
            <w:vAlign w:val="center"/>
          </w:tcPr>
          <w:p w14:paraId="063BE9FF"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438C93C2"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030D5531"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3189F8DE"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151D1BBE"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090" w:type="dxa"/>
            <w:tcBorders>
              <w:top w:val="nil"/>
              <w:left w:val="nil"/>
              <w:bottom w:val="single" w:sz="4" w:space="0" w:color="auto"/>
              <w:right w:val="single" w:sz="4" w:space="0" w:color="auto"/>
            </w:tcBorders>
            <w:shd w:val="clear" w:color="000000" w:fill="FFFFFF"/>
            <w:vAlign w:val="center"/>
          </w:tcPr>
          <w:p w14:paraId="18BE1042"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21,84</w:t>
            </w:r>
          </w:p>
        </w:tc>
      </w:tr>
      <w:tr w:rsidR="00634BD4" w:rsidRPr="00C8165C" w14:paraId="7EDCDD9D" w14:textId="77777777" w:rsidTr="0067142F">
        <w:trPr>
          <w:trHeight w:val="397"/>
        </w:trPr>
        <w:tc>
          <w:tcPr>
            <w:tcW w:w="568" w:type="dxa"/>
            <w:shd w:val="clear" w:color="auto" w:fill="auto"/>
            <w:vAlign w:val="center"/>
            <w:hideMark/>
          </w:tcPr>
          <w:p w14:paraId="7C5D1816"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4893" w:type="dxa"/>
            <w:shd w:val="clear" w:color="auto" w:fill="auto"/>
            <w:vAlign w:val="center"/>
            <w:hideMark/>
          </w:tcPr>
          <w:p w14:paraId="1A71ED45"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Текущая эффективность мероприятия 202</w:t>
            </w:r>
            <w:r>
              <w:rPr>
                <w:rFonts w:ascii="Times New Roman" w:hAnsi="Times New Roman" w:cs="Times New Roman"/>
                <w:color w:val="000000" w:themeColor="text1"/>
                <w:sz w:val="28"/>
                <w:szCs w:val="28"/>
                <w:lang w:val="en-US"/>
              </w:rPr>
              <w:t>7</w:t>
            </w:r>
            <w:r w:rsidRPr="00C8165C">
              <w:rPr>
                <w:rFonts w:ascii="Times New Roman" w:hAnsi="Times New Roman" w:cs="Times New Roman"/>
                <w:color w:val="000000" w:themeColor="text1"/>
                <w:sz w:val="28"/>
                <w:szCs w:val="28"/>
              </w:rPr>
              <w:t xml:space="preserve"> г.</w:t>
            </w:r>
          </w:p>
        </w:tc>
        <w:tc>
          <w:tcPr>
            <w:tcW w:w="1144" w:type="dxa"/>
            <w:tcBorders>
              <w:top w:val="nil"/>
              <w:left w:val="single" w:sz="4" w:space="0" w:color="auto"/>
              <w:bottom w:val="single" w:sz="4" w:space="0" w:color="auto"/>
              <w:right w:val="single" w:sz="4" w:space="0" w:color="auto"/>
            </w:tcBorders>
            <w:shd w:val="clear" w:color="000000" w:fill="FFFFFF"/>
            <w:vAlign w:val="center"/>
          </w:tcPr>
          <w:p w14:paraId="1FA82B7D"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11990F76"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21,84</w:t>
            </w:r>
          </w:p>
        </w:tc>
        <w:tc>
          <w:tcPr>
            <w:tcW w:w="1144" w:type="dxa"/>
            <w:tcBorders>
              <w:top w:val="nil"/>
              <w:left w:val="nil"/>
              <w:bottom w:val="single" w:sz="4" w:space="0" w:color="auto"/>
              <w:right w:val="single" w:sz="4" w:space="0" w:color="auto"/>
            </w:tcBorders>
            <w:shd w:val="clear" w:color="000000" w:fill="FFFFFF"/>
            <w:vAlign w:val="center"/>
          </w:tcPr>
          <w:p w14:paraId="37F2EC6C"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7D64BACE"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1C5F6D4B"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13F0A4D9"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144" w:type="dxa"/>
            <w:tcBorders>
              <w:top w:val="nil"/>
              <w:left w:val="nil"/>
              <w:bottom w:val="single" w:sz="4" w:space="0" w:color="auto"/>
              <w:right w:val="single" w:sz="4" w:space="0" w:color="auto"/>
            </w:tcBorders>
            <w:shd w:val="clear" w:color="000000" w:fill="FFFFFF"/>
            <w:vAlign w:val="center"/>
          </w:tcPr>
          <w:p w14:paraId="11F0E111"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090" w:type="dxa"/>
            <w:tcBorders>
              <w:top w:val="nil"/>
              <w:left w:val="nil"/>
              <w:bottom w:val="single" w:sz="4" w:space="0" w:color="auto"/>
              <w:right w:val="single" w:sz="4" w:space="0" w:color="auto"/>
            </w:tcBorders>
            <w:shd w:val="clear" w:color="000000" w:fill="FFFFFF"/>
            <w:vAlign w:val="center"/>
          </w:tcPr>
          <w:p w14:paraId="60F7008C"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21,84</w:t>
            </w:r>
          </w:p>
        </w:tc>
      </w:tr>
      <w:tr w:rsidR="00634BD4" w:rsidRPr="00C8165C" w14:paraId="54A0963F" w14:textId="77777777" w:rsidTr="0067142F">
        <w:trPr>
          <w:trHeight w:val="397"/>
        </w:trPr>
        <w:tc>
          <w:tcPr>
            <w:tcW w:w="568" w:type="dxa"/>
            <w:shd w:val="clear" w:color="auto" w:fill="auto"/>
            <w:vAlign w:val="center"/>
            <w:hideMark/>
          </w:tcPr>
          <w:p w14:paraId="7A2EB94E"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4893" w:type="dxa"/>
            <w:shd w:val="clear" w:color="auto" w:fill="auto"/>
            <w:vAlign w:val="center"/>
            <w:hideMark/>
          </w:tcPr>
          <w:p w14:paraId="6D87ED7A"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Текущая эффективность мероприятия 202</w:t>
            </w:r>
            <w:r>
              <w:rPr>
                <w:rFonts w:ascii="Times New Roman" w:hAnsi="Times New Roman" w:cs="Times New Roman"/>
                <w:color w:val="000000" w:themeColor="text1"/>
                <w:sz w:val="28"/>
                <w:szCs w:val="28"/>
                <w:lang w:val="en-US"/>
              </w:rPr>
              <w:t>8</w:t>
            </w:r>
            <w:r w:rsidRPr="00C8165C">
              <w:rPr>
                <w:rFonts w:ascii="Times New Roman" w:hAnsi="Times New Roman" w:cs="Times New Roman"/>
                <w:color w:val="000000" w:themeColor="text1"/>
                <w:sz w:val="28"/>
                <w:szCs w:val="28"/>
              </w:rPr>
              <w:t>-203</w:t>
            </w:r>
            <w:r>
              <w:rPr>
                <w:rFonts w:ascii="Times New Roman" w:hAnsi="Times New Roman" w:cs="Times New Roman"/>
                <w:color w:val="000000" w:themeColor="text1"/>
                <w:sz w:val="28"/>
                <w:szCs w:val="28"/>
                <w:lang w:val="en-US"/>
              </w:rPr>
              <w:t>2</w:t>
            </w:r>
            <w:r w:rsidRPr="00C8165C">
              <w:rPr>
                <w:rFonts w:ascii="Times New Roman" w:hAnsi="Times New Roman" w:cs="Times New Roman"/>
                <w:color w:val="000000" w:themeColor="text1"/>
                <w:sz w:val="28"/>
                <w:szCs w:val="28"/>
              </w:rPr>
              <w:t xml:space="preserve"> гг.</w:t>
            </w:r>
          </w:p>
        </w:tc>
        <w:tc>
          <w:tcPr>
            <w:tcW w:w="1144" w:type="dxa"/>
            <w:tcBorders>
              <w:top w:val="nil"/>
              <w:left w:val="single" w:sz="4" w:space="0" w:color="auto"/>
              <w:bottom w:val="single" w:sz="4" w:space="0" w:color="auto"/>
              <w:right w:val="single" w:sz="4" w:space="0" w:color="auto"/>
            </w:tcBorders>
            <w:shd w:val="clear" w:color="000000" w:fill="FFFFFF"/>
            <w:vAlign w:val="center"/>
          </w:tcPr>
          <w:p w14:paraId="12AE632D"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471F6095"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109,20</w:t>
            </w:r>
          </w:p>
        </w:tc>
        <w:tc>
          <w:tcPr>
            <w:tcW w:w="1144" w:type="dxa"/>
            <w:tcBorders>
              <w:top w:val="nil"/>
              <w:left w:val="nil"/>
              <w:bottom w:val="single" w:sz="4" w:space="0" w:color="auto"/>
              <w:right w:val="single" w:sz="4" w:space="0" w:color="auto"/>
            </w:tcBorders>
            <w:shd w:val="clear" w:color="000000" w:fill="FFFFFF"/>
            <w:vAlign w:val="center"/>
          </w:tcPr>
          <w:p w14:paraId="19C9068D"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500D2191"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22CDA96B"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46E93D5F"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7CE434A2"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 </w:t>
            </w:r>
          </w:p>
        </w:tc>
        <w:tc>
          <w:tcPr>
            <w:tcW w:w="1090" w:type="dxa"/>
            <w:tcBorders>
              <w:top w:val="nil"/>
              <w:left w:val="nil"/>
              <w:bottom w:val="single" w:sz="4" w:space="0" w:color="auto"/>
              <w:right w:val="single" w:sz="4" w:space="0" w:color="auto"/>
            </w:tcBorders>
            <w:shd w:val="clear" w:color="000000" w:fill="FFFFFF"/>
            <w:vAlign w:val="center"/>
          </w:tcPr>
          <w:p w14:paraId="59C423DC"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109,20</w:t>
            </w:r>
          </w:p>
        </w:tc>
      </w:tr>
      <w:tr w:rsidR="00634BD4" w:rsidRPr="00C8165C" w14:paraId="3849E503" w14:textId="77777777" w:rsidTr="0067142F">
        <w:trPr>
          <w:trHeight w:val="397"/>
        </w:trPr>
        <w:tc>
          <w:tcPr>
            <w:tcW w:w="568" w:type="dxa"/>
            <w:shd w:val="clear" w:color="auto" w:fill="auto"/>
            <w:vAlign w:val="center"/>
            <w:hideMark/>
          </w:tcPr>
          <w:p w14:paraId="2FB0DB3C"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4893" w:type="dxa"/>
            <w:shd w:val="clear" w:color="auto" w:fill="auto"/>
            <w:vAlign w:val="center"/>
            <w:hideMark/>
          </w:tcPr>
          <w:p w14:paraId="2ED7594D"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Текущая эффективность мероприятия 203</w:t>
            </w:r>
            <w:r>
              <w:rPr>
                <w:rFonts w:ascii="Times New Roman" w:hAnsi="Times New Roman" w:cs="Times New Roman"/>
                <w:color w:val="000000" w:themeColor="text1"/>
                <w:sz w:val="28"/>
                <w:szCs w:val="28"/>
                <w:lang w:val="en-US"/>
              </w:rPr>
              <w:t>3</w:t>
            </w:r>
            <w:r w:rsidRPr="00C8165C">
              <w:rPr>
                <w:rFonts w:ascii="Times New Roman" w:hAnsi="Times New Roman" w:cs="Times New Roman"/>
                <w:color w:val="000000" w:themeColor="text1"/>
                <w:sz w:val="28"/>
                <w:szCs w:val="28"/>
              </w:rPr>
              <w:t>-2040 гг.</w:t>
            </w:r>
          </w:p>
        </w:tc>
        <w:tc>
          <w:tcPr>
            <w:tcW w:w="1144" w:type="dxa"/>
            <w:tcBorders>
              <w:top w:val="nil"/>
              <w:left w:val="single" w:sz="4" w:space="0" w:color="auto"/>
              <w:bottom w:val="single" w:sz="4" w:space="0" w:color="auto"/>
              <w:right w:val="single" w:sz="4" w:space="0" w:color="auto"/>
            </w:tcBorders>
            <w:shd w:val="clear" w:color="000000" w:fill="FFFFFF"/>
            <w:vAlign w:val="center"/>
          </w:tcPr>
          <w:p w14:paraId="1689A3E9"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3961D951"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174,72</w:t>
            </w:r>
          </w:p>
        </w:tc>
        <w:tc>
          <w:tcPr>
            <w:tcW w:w="1144" w:type="dxa"/>
            <w:tcBorders>
              <w:top w:val="nil"/>
              <w:left w:val="nil"/>
              <w:bottom w:val="single" w:sz="4" w:space="0" w:color="auto"/>
              <w:right w:val="single" w:sz="4" w:space="0" w:color="auto"/>
            </w:tcBorders>
            <w:shd w:val="clear" w:color="000000" w:fill="FFFFFF"/>
            <w:vAlign w:val="center"/>
          </w:tcPr>
          <w:p w14:paraId="79DAD0B0"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5A84EF17"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38D528A3"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6484C28A"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5428135B" w14:textId="77777777" w:rsidR="00634BD4" w:rsidRPr="00634BD4" w:rsidRDefault="00634BD4" w:rsidP="007C1FAE">
            <w:pPr>
              <w:widowControl w:val="0"/>
              <w:suppressAutoHyphens/>
              <w:spacing w:after="0" w:line="240" w:lineRule="auto"/>
              <w:jc w:val="center"/>
              <w:rPr>
                <w:rFonts w:ascii="Times New Roman" w:hAnsi="Times New Roman" w:cs="Times New Roman"/>
                <w:color w:val="000000"/>
                <w:sz w:val="28"/>
                <w:szCs w:val="28"/>
              </w:rPr>
            </w:pPr>
            <w:r w:rsidRPr="00634BD4">
              <w:rPr>
                <w:rFonts w:ascii="Times New Roman" w:hAnsi="Times New Roman" w:cs="Times New Roman"/>
                <w:color w:val="000000"/>
                <w:sz w:val="28"/>
                <w:szCs w:val="28"/>
              </w:rPr>
              <w:t>7 277,03</w:t>
            </w:r>
          </w:p>
        </w:tc>
        <w:tc>
          <w:tcPr>
            <w:tcW w:w="1090" w:type="dxa"/>
            <w:tcBorders>
              <w:top w:val="nil"/>
              <w:left w:val="nil"/>
              <w:bottom w:val="single" w:sz="4" w:space="0" w:color="auto"/>
              <w:right w:val="single" w:sz="4" w:space="0" w:color="auto"/>
            </w:tcBorders>
            <w:shd w:val="clear" w:color="000000" w:fill="FFFFFF"/>
            <w:vAlign w:val="center"/>
          </w:tcPr>
          <w:p w14:paraId="207B6121"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7 451,75</w:t>
            </w:r>
          </w:p>
        </w:tc>
      </w:tr>
      <w:tr w:rsidR="00634BD4" w:rsidRPr="00C8165C" w14:paraId="5D1F69FE" w14:textId="77777777" w:rsidTr="0067142F">
        <w:trPr>
          <w:trHeight w:val="397"/>
        </w:trPr>
        <w:tc>
          <w:tcPr>
            <w:tcW w:w="568" w:type="dxa"/>
            <w:shd w:val="clear" w:color="auto" w:fill="auto"/>
            <w:vAlign w:val="center"/>
            <w:hideMark/>
          </w:tcPr>
          <w:p w14:paraId="05E37C82"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c>
          <w:tcPr>
            <w:tcW w:w="4893" w:type="dxa"/>
            <w:shd w:val="clear" w:color="auto" w:fill="auto"/>
            <w:vAlign w:val="center"/>
            <w:hideMark/>
          </w:tcPr>
          <w:p w14:paraId="032C4798" w14:textId="77777777" w:rsidR="00634BD4" w:rsidRPr="00C8165C" w:rsidRDefault="00634BD4"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Эффективность мероприятия, тыс. р.</w:t>
            </w:r>
          </w:p>
        </w:tc>
        <w:tc>
          <w:tcPr>
            <w:tcW w:w="1144" w:type="dxa"/>
            <w:tcBorders>
              <w:top w:val="nil"/>
              <w:left w:val="single" w:sz="4" w:space="0" w:color="auto"/>
              <w:bottom w:val="single" w:sz="4" w:space="0" w:color="auto"/>
              <w:right w:val="single" w:sz="4" w:space="0" w:color="auto"/>
            </w:tcBorders>
            <w:shd w:val="clear" w:color="000000" w:fill="FFFFFF"/>
            <w:vAlign w:val="center"/>
          </w:tcPr>
          <w:p w14:paraId="54C346D1"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6280AD66"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371,28</w:t>
            </w:r>
          </w:p>
        </w:tc>
        <w:tc>
          <w:tcPr>
            <w:tcW w:w="1144" w:type="dxa"/>
            <w:tcBorders>
              <w:top w:val="nil"/>
              <w:left w:val="nil"/>
              <w:bottom w:val="single" w:sz="4" w:space="0" w:color="auto"/>
              <w:right w:val="single" w:sz="4" w:space="0" w:color="auto"/>
            </w:tcBorders>
            <w:shd w:val="clear" w:color="000000" w:fill="FFFFFF"/>
            <w:vAlign w:val="center"/>
          </w:tcPr>
          <w:p w14:paraId="7D88FAFE"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0B11D36B"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45E86E23"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00D60C63"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0,00</w:t>
            </w:r>
          </w:p>
        </w:tc>
        <w:tc>
          <w:tcPr>
            <w:tcW w:w="1144" w:type="dxa"/>
            <w:tcBorders>
              <w:top w:val="nil"/>
              <w:left w:val="nil"/>
              <w:bottom w:val="single" w:sz="4" w:space="0" w:color="auto"/>
              <w:right w:val="single" w:sz="4" w:space="0" w:color="auto"/>
            </w:tcBorders>
            <w:shd w:val="clear" w:color="000000" w:fill="FFFFFF"/>
            <w:vAlign w:val="center"/>
          </w:tcPr>
          <w:p w14:paraId="2EA5D302"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7 277,03</w:t>
            </w:r>
          </w:p>
        </w:tc>
        <w:tc>
          <w:tcPr>
            <w:tcW w:w="1090" w:type="dxa"/>
            <w:tcBorders>
              <w:top w:val="nil"/>
              <w:left w:val="nil"/>
              <w:bottom w:val="single" w:sz="4" w:space="0" w:color="auto"/>
              <w:right w:val="single" w:sz="4" w:space="0" w:color="auto"/>
            </w:tcBorders>
            <w:shd w:val="clear" w:color="000000" w:fill="FFFFFF"/>
            <w:vAlign w:val="center"/>
          </w:tcPr>
          <w:p w14:paraId="2A9CD18A" w14:textId="77777777" w:rsidR="00634BD4" w:rsidRPr="00634BD4" w:rsidRDefault="00634BD4" w:rsidP="007C1FAE">
            <w:pPr>
              <w:widowControl w:val="0"/>
              <w:suppressAutoHyphens/>
              <w:spacing w:after="0" w:line="240" w:lineRule="auto"/>
              <w:jc w:val="center"/>
              <w:rPr>
                <w:rFonts w:ascii="Times New Roman" w:hAnsi="Times New Roman" w:cs="Times New Roman"/>
                <w:bCs/>
                <w:color w:val="000000"/>
                <w:sz w:val="28"/>
                <w:szCs w:val="28"/>
              </w:rPr>
            </w:pPr>
            <w:r w:rsidRPr="00634BD4">
              <w:rPr>
                <w:rFonts w:ascii="Times New Roman" w:hAnsi="Times New Roman" w:cs="Times New Roman"/>
                <w:bCs/>
                <w:color w:val="000000"/>
                <w:sz w:val="28"/>
                <w:szCs w:val="28"/>
              </w:rPr>
              <w:t>7 648,31</w:t>
            </w:r>
          </w:p>
        </w:tc>
      </w:tr>
      <w:tr w:rsidR="00AC4862" w:rsidRPr="00C8165C" w14:paraId="4084887B" w14:textId="77777777" w:rsidTr="0067142F">
        <w:trPr>
          <w:trHeight w:val="397"/>
        </w:trPr>
        <w:tc>
          <w:tcPr>
            <w:tcW w:w="568" w:type="dxa"/>
            <w:shd w:val="clear" w:color="auto" w:fill="auto"/>
            <w:vAlign w:val="center"/>
            <w:hideMark/>
          </w:tcPr>
          <w:p w14:paraId="19322914"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w:t>
            </w:r>
          </w:p>
        </w:tc>
        <w:tc>
          <w:tcPr>
            <w:tcW w:w="12901" w:type="dxa"/>
            <w:gridSpan w:val="8"/>
            <w:shd w:val="clear" w:color="auto" w:fill="auto"/>
            <w:vAlign w:val="center"/>
            <w:hideMark/>
          </w:tcPr>
          <w:p w14:paraId="345EA05C" w14:textId="77777777" w:rsidR="00AC4862" w:rsidRPr="00C8165C" w:rsidRDefault="00AC4862" w:rsidP="007C1FA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1090" w:type="dxa"/>
            <w:shd w:val="clear" w:color="auto" w:fill="auto"/>
            <w:vAlign w:val="center"/>
          </w:tcPr>
          <w:p w14:paraId="2D3AB6D3" w14:textId="77777777" w:rsidR="00AC4862" w:rsidRPr="00C8165C" w:rsidRDefault="00634BD4" w:rsidP="007C1FAE">
            <w:pPr>
              <w:widowControl w:val="0"/>
              <w:tabs>
                <w:tab w:val="center" w:pos="534"/>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0,85</w:t>
            </w:r>
          </w:p>
        </w:tc>
      </w:tr>
    </w:tbl>
    <w:p w14:paraId="3774A9A1" w14:textId="77777777" w:rsidR="007C1FAE" w:rsidRDefault="007C1FAE" w:rsidP="00D34F14">
      <w:pPr>
        <w:suppressAutoHyphens/>
        <w:spacing w:after="0" w:line="240" w:lineRule="auto"/>
        <w:ind w:right="-28" w:firstLine="709"/>
        <w:jc w:val="both"/>
        <w:rPr>
          <w:rFonts w:ascii="Times New Roman" w:hAnsi="Times New Roman" w:cs="Times New Roman"/>
          <w:color w:val="000000" w:themeColor="text1"/>
          <w:sz w:val="28"/>
          <w:szCs w:val="28"/>
        </w:rPr>
      </w:pPr>
    </w:p>
    <w:p w14:paraId="119C6241" w14:textId="77777777" w:rsidR="007C1FAE" w:rsidRDefault="007C1FAE" w:rsidP="00D34F14">
      <w:pPr>
        <w:suppressAutoHyphens/>
        <w:spacing w:after="0" w:line="240" w:lineRule="auto"/>
        <w:ind w:right="-28" w:firstLine="709"/>
        <w:jc w:val="both"/>
        <w:rPr>
          <w:rFonts w:ascii="Times New Roman" w:hAnsi="Times New Roman" w:cs="Times New Roman"/>
          <w:color w:val="000000" w:themeColor="text1"/>
          <w:sz w:val="28"/>
          <w:szCs w:val="28"/>
        </w:rPr>
      </w:pPr>
    </w:p>
    <w:p w14:paraId="37720625" w14:textId="77777777" w:rsidR="007C1FAE" w:rsidRDefault="007C1FAE" w:rsidP="00D34F14">
      <w:pPr>
        <w:suppressAutoHyphens/>
        <w:spacing w:after="0" w:line="240" w:lineRule="auto"/>
        <w:ind w:right="-28" w:firstLine="709"/>
        <w:jc w:val="both"/>
        <w:rPr>
          <w:rFonts w:ascii="Times New Roman" w:hAnsi="Times New Roman" w:cs="Times New Roman"/>
          <w:color w:val="000000" w:themeColor="text1"/>
          <w:sz w:val="28"/>
          <w:szCs w:val="28"/>
        </w:rPr>
      </w:pPr>
    </w:p>
    <w:p w14:paraId="2C628B90" w14:textId="77777777" w:rsidR="00AC4862" w:rsidRDefault="00AC4862" w:rsidP="00AC4862">
      <w:pPr>
        <w:spacing w:after="0" w:line="240" w:lineRule="auto"/>
        <w:ind w:firstLine="709"/>
        <w:jc w:val="both"/>
        <w:rPr>
          <w:rFonts w:ascii="Times New Roman" w:hAnsi="Times New Roman" w:cs="Times New Roman"/>
          <w:color w:val="000000" w:themeColor="text1"/>
          <w:sz w:val="28"/>
          <w:szCs w:val="28"/>
        </w:rPr>
      </w:pPr>
    </w:p>
    <w:p w14:paraId="5B90F026" w14:textId="77777777" w:rsidR="007C1FAE" w:rsidRDefault="007C1FAE" w:rsidP="00AC4862">
      <w:pPr>
        <w:spacing w:after="0" w:line="240" w:lineRule="auto"/>
        <w:ind w:firstLine="709"/>
        <w:jc w:val="both"/>
        <w:rPr>
          <w:rFonts w:ascii="Times New Roman" w:hAnsi="Times New Roman" w:cs="Times New Roman"/>
          <w:color w:val="000000" w:themeColor="text1"/>
          <w:sz w:val="28"/>
          <w:szCs w:val="28"/>
        </w:rPr>
      </w:pPr>
    </w:p>
    <w:p w14:paraId="6259BDAA" w14:textId="77777777" w:rsidR="007C1FAE" w:rsidRDefault="007C1FAE" w:rsidP="00AC4862">
      <w:pPr>
        <w:spacing w:after="0" w:line="240" w:lineRule="auto"/>
        <w:ind w:firstLine="709"/>
        <w:jc w:val="both"/>
        <w:rPr>
          <w:rFonts w:ascii="Times New Roman" w:hAnsi="Times New Roman" w:cs="Times New Roman"/>
          <w:color w:val="000000" w:themeColor="text1"/>
          <w:sz w:val="28"/>
          <w:szCs w:val="28"/>
        </w:rPr>
      </w:pPr>
    </w:p>
    <w:p w14:paraId="27CE1720" w14:textId="77777777" w:rsidR="007C1FAE" w:rsidRPr="00C8165C" w:rsidRDefault="007C1FAE" w:rsidP="00AC4862">
      <w:pPr>
        <w:spacing w:after="0" w:line="240" w:lineRule="auto"/>
        <w:ind w:firstLine="709"/>
        <w:jc w:val="both"/>
        <w:rPr>
          <w:rFonts w:ascii="Times New Roman" w:hAnsi="Times New Roman" w:cs="Times New Roman"/>
          <w:color w:val="000000" w:themeColor="text1"/>
          <w:sz w:val="28"/>
          <w:szCs w:val="28"/>
        </w:rPr>
        <w:sectPr w:rsidR="007C1FAE" w:rsidRPr="00C8165C" w:rsidSect="00ED7E12">
          <w:pgSz w:w="16838" w:h="11906" w:orient="landscape" w:code="9"/>
          <w:pgMar w:top="1134" w:right="851" w:bottom="1134" w:left="1418" w:header="454" w:footer="454" w:gutter="0"/>
          <w:cols w:space="708"/>
          <w:docGrid w:linePitch="360"/>
        </w:sectPr>
      </w:pPr>
    </w:p>
    <w:p w14:paraId="2859DD79" w14:textId="77777777" w:rsidR="007C1FAE" w:rsidRDefault="007C1FAE" w:rsidP="007C1FAE">
      <w:pPr>
        <w:suppressAutoHyphens/>
        <w:spacing w:after="0" w:line="240" w:lineRule="auto"/>
        <w:ind w:right="-28" w:firstLine="709"/>
        <w:jc w:val="both"/>
        <w:rPr>
          <w:rFonts w:ascii="Times New Roman" w:hAnsi="Times New Roman" w:cs="Times New Roman"/>
          <w:color w:val="000000" w:themeColor="text1"/>
          <w:sz w:val="28"/>
          <w:szCs w:val="28"/>
        </w:rPr>
      </w:pPr>
      <w:bookmarkStart w:id="925" w:name="_Toc392495153"/>
      <w:bookmarkStart w:id="926" w:name="_Toc405808455"/>
      <w:bookmarkStart w:id="927" w:name="_Toc526114128"/>
      <w:bookmarkStart w:id="928" w:name="_Toc97374634"/>
      <w:bookmarkStart w:id="929" w:name="_Toc128476375"/>
      <w:bookmarkStart w:id="930" w:name="_Toc128558393"/>
    </w:p>
    <w:p w14:paraId="1A92434D" w14:textId="77777777" w:rsidR="007C1FAE" w:rsidRDefault="007C1FAE" w:rsidP="00CD2A3E">
      <w:pPr>
        <w:widowControl w:val="0"/>
        <w:suppressAutoHyphens/>
        <w:spacing w:after="0" w:line="240" w:lineRule="auto"/>
        <w:ind w:firstLine="709"/>
        <w:jc w:val="both"/>
        <w:rPr>
          <w:rFonts w:ascii="Times New Roman" w:hAnsi="Times New Roman" w:cs="Times New Roman"/>
          <w:b/>
          <w:color w:val="000000" w:themeColor="text1"/>
          <w:sz w:val="28"/>
          <w:szCs w:val="28"/>
        </w:rPr>
      </w:pPr>
      <w:r w:rsidRPr="00C8165C">
        <w:rPr>
          <w:rFonts w:ascii="Times New Roman" w:hAnsi="Times New Roman" w:cs="Times New Roman"/>
          <w:color w:val="000000" w:themeColor="text1"/>
          <w:sz w:val="28"/>
          <w:szCs w:val="28"/>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источников тепловой энергии.</w:t>
      </w:r>
    </w:p>
    <w:p w14:paraId="782C9A5D" w14:textId="77777777" w:rsidR="00AC4862" w:rsidRPr="00BE6172" w:rsidRDefault="00AC4862" w:rsidP="00CD2A3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r w:rsidRPr="00C8165C">
        <w:rPr>
          <w:rFonts w:ascii="Times New Roman" w:hAnsi="Times New Roman" w:cs="Times New Roman"/>
          <w:b w:val="0"/>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925"/>
      <w:bookmarkEnd w:id="926"/>
      <w:bookmarkEnd w:id="927"/>
      <w:bookmarkEnd w:id="928"/>
      <w:bookmarkEnd w:id="929"/>
      <w:bookmarkEnd w:id="930"/>
    </w:p>
    <w:p w14:paraId="622AE73B" w14:textId="77777777" w:rsidR="00AC4862" w:rsidRPr="00C8165C" w:rsidRDefault="00AC4862" w:rsidP="00CD2A3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Расчеты ценовых последствий указаны в «Главе 14. Ценовые (тарифные) последствия»</w:t>
      </w:r>
    </w:p>
    <w:p w14:paraId="22F5AF9B" w14:textId="77777777" w:rsidR="004D6621" w:rsidRPr="00BE6172" w:rsidRDefault="00D34F14" w:rsidP="00CD2A3E">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31" w:name="_Toc128476376"/>
      <w:bookmarkStart w:id="932" w:name="_Toc128558394"/>
      <w:r>
        <w:rPr>
          <w:rFonts w:ascii="Times New Roman" w:hAnsi="Times New Roman" w:cs="Times New Roman"/>
          <w:b w:val="0"/>
          <w:color w:val="000000" w:themeColor="text1"/>
          <w:sz w:val="28"/>
          <w:szCs w:val="28"/>
        </w:rPr>
        <w:t>Глава</w:t>
      </w:r>
      <w:r w:rsidR="004D6621" w:rsidRPr="00C8165C">
        <w:rPr>
          <w:rFonts w:ascii="Times New Roman" w:hAnsi="Times New Roman" w:cs="Times New Roman"/>
          <w:b w:val="0"/>
          <w:color w:val="000000" w:themeColor="text1"/>
          <w:sz w:val="28"/>
          <w:szCs w:val="28"/>
        </w:rPr>
        <w:t> 13. Индикаторы развития систем теплоснабжения поселения</w:t>
      </w:r>
      <w:bookmarkEnd w:id="931"/>
      <w:bookmarkEnd w:id="932"/>
    </w:p>
    <w:p w14:paraId="465E99BC" w14:textId="77777777" w:rsidR="004D6621" w:rsidRPr="00C8165C" w:rsidRDefault="004D6621" w:rsidP="00CD2A3E">
      <w:pPr>
        <w:pStyle w:val="ad"/>
        <w:widowControl w:val="0"/>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Индикаторы развития систем теплоснабжения сельского поселения на весь расчет</w:t>
      </w:r>
      <w:r>
        <w:rPr>
          <w:rFonts w:ascii="Times New Roman" w:hAnsi="Times New Roman" w:cs="Times New Roman"/>
          <w:color w:val="000000" w:themeColor="text1"/>
          <w:sz w:val="28"/>
          <w:szCs w:val="28"/>
        </w:rPr>
        <w:t>ный период приведены в таблице.</w:t>
      </w:r>
    </w:p>
    <w:p w14:paraId="363CA5A0" w14:textId="77777777" w:rsidR="00AC4862" w:rsidRPr="00C8165C" w:rsidRDefault="00AC4862" w:rsidP="00CD2A3E">
      <w:pPr>
        <w:widowControl w:val="0"/>
        <w:suppressAutoHyphens/>
        <w:spacing w:after="0" w:line="240" w:lineRule="auto"/>
        <w:ind w:firstLine="709"/>
        <w:jc w:val="both"/>
        <w:rPr>
          <w:rFonts w:ascii="Times New Roman" w:hAnsi="Times New Roman" w:cs="Times New Roman"/>
          <w:color w:val="000000" w:themeColor="text1"/>
          <w:sz w:val="28"/>
          <w:szCs w:val="28"/>
        </w:rPr>
      </w:pPr>
    </w:p>
    <w:bookmarkEnd w:id="905"/>
    <w:bookmarkEnd w:id="906"/>
    <w:p w14:paraId="4FAACD48" w14:textId="77777777" w:rsidR="00AC4862" w:rsidRPr="00C8165C" w:rsidRDefault="00AC4862" w:rsidP="00CD2A3E">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ab/>
      </w:r>
    </w:p>
    <w:p w14:paraId="66921B0C"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0E2477AD"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280FD2EF"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021BDF50"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0252B44B"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39DB4584"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2C06A022"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1539F99E"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6C29DDE4"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1D325636"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2F221C20"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4A9DCE8B"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230978F3"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3D71BC92"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4F5C1304"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1A526276"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659812D2"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1616E6D9"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07A2BD2C"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093FE627"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736D1D3D"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3C079A68"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0ABB5B54"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50AB6D4C"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5B8CD6E6"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451D0AAC"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062F4F84"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600A2510"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003CB3CD"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33CA82E9"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sectPr w:rsidR="00AC4862" w:rsidRPr="00C8165C" w:rsidSect="00ED7E12">
          <w:pgSz w:w="11906" w:h="16838" w:code="9"/>
          <w:pgMar w:top="1134" w:right="851" w:bottom="1134" w:left="1418" w:header="454" w:footer="454" w:gutter="0"/>
          <w:cols w:space="708"/>
          <w:docGrid w:linePitch="360"/>
        </w:sectPr>
      </w:pPr>
    </w:p>
    <w:p w14:paraId="7B0CEA67" w14:textId="77777777" w:rsidR="00AC4862" w:rsidRPr="00C8165C" w:rsidRDefault="00AC4862" w:rsidP="00CD2A3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Индикаторы развития систем теплоснабжения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
        <w:gridCol w:w="3530"/>
        <w:gridCol w:w="1140"/>
        <w:gridCol w:w="1168"/>
        <w:gridCol w:w="1169"/>
        <w:gridCol w:w="1169"/>
        <w:gridCol w:w="1169"/>
        <w:gridCol w:w="1169"/>
        <w:gridCol w:w="1169"/>
        <w:gridCol w:w="1169"/>
        <w:gridCol w:w="1169"/>
      </w:tblGrid>
      <w:tr w:rsidR="00AC4862" w:rsidRPr="00C8165C" w14:paraId="5A7CEDBA" w14:textId="77777777" w:rsidTr="0067142F">
        <w:trPr>
          <w:trHeight w:val="340"/>
          <w:tblHeader/>
          <w:jc w:val="center"/>
        </w:trPr>
        <w:tc>
          <w:tcPr>
            <w:tcW w:w="538" w:type="dxa"/>
            <w:vMerge w:val="restart"/>
            <w:vAlign w:val="center"/>
          </w:tcPr>
          <w:p w14:paraId="39895DC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p>
          <w:p w14:paraId="65DEF4DA"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п/п</w:t>
            </w:r>
          </w:p>
        </w:tc>
        <w:tc>
          <w:tcPr>
            <w:tcW w:w="3530" w:type="dxa"/>
            <w:vMerge w:val="restart"/>
            <w:vAlign w:val="center"/>
          </w:tcPr>
          <w:p w14:paraId="3564486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Индикатор</w:t>
            </w:r>
          </w:p>
        </w:tc>
        <w:tc>
          <w:tcPr>
            <w:tcW w:w="1140" w:type="dxa"/>
            <w:vMerge w:val="restart"/>
            <w:vAlign w:val="center"/>
          </w:tcPr>
          <w:p w14:paraId="633B79C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Ед.</w:t>
            </w:r>
            <w:r w:rsidRPr="00C8165C">
              <w:rPr>
                <w:rFonts w:ascii="Times New Roman" w:hAnsi="Times New Roman" w:cs="Times New Roman"/>
                <w:color w:val="000000" w:themeColor="text1"/>
                <w:sz w:val="28"/>
                <w:szCs w:val="28"/>
              </w:rPr>
              <w:br/>
              <w:t>изм</w:t>
            </w:r>
            <w:r w:rsidR="00E03F2B">
              <w:rPr>
                <w:rFonts w:ascii="Times New Roman" w:hAnsi="Times New Roman" w:cs="Times New Roman"/>
                <w:color w:val="000000" w:themeColor="text1"/>
                <w:sz w:val="28"/>
                <w:szCs w:val="28"/>
              </w:rPr>
              <w:t>.</w:t>
            </w:r>
          </w:p>
        </w:tc>
        <w:tc>
          <w:tcPr>
            <w:tcW w:w="1168" w:type="dxa"/>
            <w:vMerge w:val="restart"/>
            <w:vAlign w:val="center"/>
          </w:tcPr>
          <w:p w14:paraId="7BBABA2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Существующее </w:t>
            </w:r>
            <w:r w:rsidR="00794A68">
              <w:rPr>
                <w:rFonts w:ascii="Times New Roman" w:hAnsi="Times New Roman" w:cs="Times New Roman"/>
                <w:color w:val="000000" w:themeColor="text1"/>
                <w:sz w:val="28"/>
                <w:szCs w:val="28"/>
              </w:rPr>
              <w:t>2022</w:t>
            </w:r>
          </w:p>
        </w:tc>
        <w:tc>
          <w:tcPr>
            <w:tcW w:w="8183" w:type="dxa"/>
            <w:gridSpan w:val="7"/>
            <w:vAlign w:val="center"/>
          </w:tcPr>
          <w:p w14:paraId="458355B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Этапы актуализации схемы, год</w:t>
            </w:r>
          </w:p>
        </w:tc>
      </w:tr>
      <w:tr w:rsidR="00AC4862" w:rsidRPr="00C8165C" w14:paraId="359F1C83" w14:textId="77777777" w:rsidTr="0067142F">
        <w:trPr>
          <w:trHeight w:val="567"/>
          <w:tblHeader/>
          <w:jc w:val="center"/>
        </w:trPr>
        <w:tc>
          <w:tcPr>
            <w:tcW w:w="538" w:type="dxa"/>
            <w:vMerge/>
            <w:vAlign w:val="center"/>
          </w:tcPr>
          <w:p w14:paraId="05B8F00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3530" w:type="dxa"/>
            <w:vMerge/>
            <w:vAlign w:val="center"/>
          </w:tcPr>
          <w:p w14:paraId="22DC44B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1140" w:type="dxa"/>
            <w:vMerge/>
            <w:vAlign w:val="center"/>
          </w:tcPr>
          <w:p w14:paraId="7745A92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1168" w:type="dxa"/>
            <w:vMerge/>
            <w:vAlign w:val="center"/>
          </w:tcPr>
          <w:p w14:paraId="46761FB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1169" w:type="dxa"/>
            <w:vAlign w:val="center"/>
          </w:tcPr>
          <w:p w14:paraId="3CACA440" w14:textId="77777777" w:rsidR="00AC4862" w:rsidRPr="00C8165C" w:rsidRDefault="00450E17" w:rsidP="00CD2A3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1169" w:type="dxa"/>
            <w:vAlign w:val="center"/>
          </w:tcPr>
          <w:p w14:paraId="4625F82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4</w:t>
            </w:r>
          </w:p>
        </w:tc>
        <w:tc>
          <w:tcPr>
            <w:tcW w:w="1169" w:type="dxa"/>
            <w:vAlign w:val="center"/>
          </w:tcPr>
          <w:p w14:paraId="39ACCB6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w:t>
            </w:r>
            <w:r w:rsidR="0067142F">
              <w:rPr>
                <w:rFonts w:ascii="Times New Roman" w:hAnsi="Times New Roman" w:cs="Times New Roman"/>
                <w:color w:val="000000" w:themeColor="text1"/>
                <w:sz w:val="28"/>
                <w:szCs w:val="28"/>
              </w:rPr>
              <w:t>25</w:t>
            </w:r>
          </w:p>
        </w:tc>
        <w:tc>
          <w:tcPr>
            <w:tcW w:w="1169" w:type="dxa"/>
            <w:vAlign w:val="center"/>
          </w:tcPr>
          <w:p w14:paraId="3503F7D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6</w:t>
            </w:r>
          </w:p>
        </w:tc>
        <w:tc>
          <w:tcPr>
            <w:tcW w:w="1169" w:type="dxa"/>
            <w:vAlign w:val="center"/>
          </w:tcPr>
          <w:p w14:paraId="744819F8"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7</w:t>
            </w:r>
          </w:p>
        </w:tc>
        <w:tc>
          <w:tcPr>
            <w:tcW w:w="1169" w:type="dxa"/>
            <w:vAlign w:val="center"/>
          </w:tcPr>
          <w:p w14:paraId="0D192CA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br/>
              <w:t>203</w:t>
            </w:r>
            <w:r w:rsidR="0067142F">
              <w:rPr>
                <w:rFonts w:ascii="Times New Roman" w:hAnsi="Times New Roman" w:cs="Times New Roman"/>
                <w:color w:val="000000" w:themeColor="text1"/>
                <w:sz w:val="28"/>
                <w:szCs w:val="28"/>
              </w:rPr>
              <w:t>2</w:t>
            </w:r>
          </w:p>
        </w:tc>
        <w:tc>
          <w:tcPr>
            <w:tcW w:w="1169" w:type="dxa"/>
            <w:vAlign w:val="center"/>
          </w:tcPr>
          <w:p w14:paraId="19D258A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67142F">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br/>
              <w:t>2040</w:t>
            </w:r>
          </w:p>
        </w:tc>
      </w:tr>
      <w:tr w:rsidR="00AC4862" w:rsidRPr="00C8165C" w14:paraId="1B7AF23C" w14:textId="77777777" w:rsidTr="0067142F">
        <w:trPr>
          <w:trHeight w:val="340"/>
          <w:tblHeader/>
          <w:jc w:val="center"/>
        </w:trPr>
        <w:tc>
          <w:tcPr>
            <w:tcW w:w="538" w:type="dxa"/>
            <w:vAlign w:val="center"/>
          </w:tcPr>
          <w:p w14:paraId="3415A96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3530" w:type="dxa"/>
            <w:vAlign w:val="center"/>
          </w:tcPr>
          <w:p w14:paraId="3E0FB54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140" w:type="dxa"/>
            <w:vAlign w:val="center"/>
          </w:tcPr>
          <w:p w14:paraId="7BA9F96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1168" w:type="dxa"/>
            <w:vAlign w:val="center"/>
          </w:tcPr>
          <w:p w14:paraId="42D1960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1169" w:type="dxa"/>
            <w:vAlign w:val="center"/>
          </w:tcPr>
          <w:p w14:paraId="7D75213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1169" w:type="dxa"/>
            <w:vAlign w:val="center"/>
          </w:tcPr>
          <w:p w14:paraId="1189492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1169" w:type="dxa"/>
            <w:vAlign w:val="center"/>
          </w:tcPr>
          <w:p w14:paraId="5AC819EF"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1169" w:type="dxa"/>
            <w:vAlign w:val="center"/>
          </w:tcPr>
          <w:p w14:paraId="4997CB9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1169" w:type="dxa"/>
            <w:vAlign w:val="center"/>
          </w:tcPr>
          <w:p w14:paraId="5F69B9D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c>
          <w:tcPr>
            <w:tcW w:w="1169" w:type="dxa"/>
            <w:vAlign w:val="center"/>
          </w:tcPr>
          <w:p w14:paraId="760C4FF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w:t>
            </w:r>
          </w:p>
        </w:tc>
        <w:tc>
          <w:tcPr>
            <w:tcW w:w="1169" w:type="dxa"/>
            <w:vAlign w:val="center"/>
          </w:tcPr>
          <w:p w14:paraId="51649A2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11</w:t>
            </w:r>
          </w:p>
        </w:tc>
      </w:tr>
      <w:tr w:rsidR="0067142F" w:rsidRPr="00C8165C" w14:paraId="61DB21AE" w14:textId="77777777" w:rsidTr="0067142F">
        <w:trPr>
          <w:trHeight w:val="680"/>
          <w:jc w:val="center"/>
        </w:trPr>
        <w:tc>
          <w:tcPr>
            <w:tcW w:w="538" w:type="dxa"/>
            <w:vAlign w:val="center"/>
          </w:tcPr>
          <w:p w14:paraId="56ABAB62"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3530" w:type="dxa"/>
            <w:vAlign w:val="center"/>
          </w:tcPr>
          <w:p w14:paraId="12DAA24D" w14:textId="77777777" w:rsidR="0067142F" w:rsidRPr="00C8165C" w:rsidRDefault="0067142F"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Площадь жилого фонда с централизованным отоплением сельского поселения</w:t>
            </w:r>
          </w:p>
        </w:tc>
        <w:tc>
          <w:tcPr>
            <w:tcW w:w="1140" w:type="dxa"/>
            <w:vAlign w:val="center"/>
          </w:tcPr>
          <w:p w14:paraId="68911353"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w:t>
            </w:r>
            <w:r w:rsidRPr="00C8165C">
              <w:rPr>
                <w:rFonts w:ascii="Times New Roman" w:hAnsi="Times New Roman" w:cs="Times New Roman"/>
                <w:color w:val="000000" w:themeColor="text1"/>
                <w:sz w:val="28"/>
                <w:szCs w:val="28"/>
                <w:vertAlign w:val="superscript"/>
              </w:rPr>
              <w:t>2</w:t>
            </w:r>
          </w:p>
        </w:tc>
        <w:tc>
          <w:tcPr>
            <w:tcW w:w="1168" w:type="dxa"/>
            <w:shd w:val="clear" w:color="000000" w:fill="FFFFFF"/>
            <w:vAlign w:val="center"/>
          </w:tcPr>
          <w:p w14:paraId="209F4F90"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1169" w:type="dxa"/>
            <w:shd w:val="clear" w:color="000000" w:fill="FFFFFF"/>
            <w:vAlign w:val="center"/>
          </w:tcPr>
          <w:p w14:paraId="1ABC1D2F"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1169" w:type="dxa"/>
            <w:shd w:val="clear" w:color="000000" w:fill="FFFFFF"/>
            <w:vAlign w:val="center"/>
          </w:tcPr>
          <w:p w14:paraId="3DB84DB2"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1169" w:type="dxa"/>
            <w:shd w:val="clear" w:color="000000" w:fill="FFFFFF"/>
            <w:vAlign w:val="center"/>
          </w:tcPr>
          <w:p w14:paraId="6289734A"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1169" w:type="dxa"/>
            <w:shd w:val="clear" w:color="000000" w:fill="FFFFFF"/>
            <w:vAlign w:val="center"/>
          </w:tcPr>
          <w:p w14:paraId="4E18BE9D"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1169" w:type="dxa"/>
            <w:shd w:val="clear" w:color="000000" w:fill="FFFFFF"/>
            <w:vAlign w:val="center"/>
          </w:tcPr>
          <w:p w14:paraId="265579FC"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1169" w:type="dxa"/>
            <w:shd w:val="clear" w:color="000000" w:fill="FFFFFF"/>
            <w:vAlign w:val="center"/>
          </w:tcPr>
          <w:p w14:paraId="38357012"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c>
          <w:tcPr>
            <w:tcW w:w="1169" w:type="dxa"/>
            <w:shd w:val="clear" w:color="000000" w:fill="FFFFFF"/>
            <w:vAlign w:val="center"/>
          </w:tcPr>
          <w:p w14:paraId="75192CDD"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3 528,10</w:t>
            </w:r>
          </w:p>
        </w:tc>
      </w:tr>
      <w:tr w:rsidR="0067142F" w:rsidRPr="00C8165C" w14:paraId="5A8C3B91" w14:textId="77777777" w:rsidTr="0067142F">
        <w:trPr>
          <w:trHeight w:val="680"/>
          <w:jc w:val="center"/>
        </w:trPr>
        <w:tc>
          <w:tcPr>
            <w:tcW w:w="538" w:type="dxa"/>
            <w:vAlign w:val="center"/>
          </w:tcPr>
          <w:p w14:paraId="2EA7F2BE"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3530" w:type="dxa"/>
            <w:vAlign w:val="center"/>
          </w:tcPr>
          <w:p w14:paraId="7C183764" w14:textId="77777777" w:rsidR="0067142F" w:rsidRPr="00C8165C" w:rsidRDefault="0067142F"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Присоединённая тепловая нагрузка</w:t>
            </w:r>
          </w:p>
        </w:tc>
        <w:tc>
          <w:tcPr>
            <w:tcW w:w="1140" w:type="dxa"/>
            <w:vAlign w:val="center"/>
          </w:tcPr>
          <w:p w14:paraId="4811E566"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Гкал/час</w:t>
            </w:r>
          </w:p>
        </w:tc>
        <w:tc>
          <w:tcPr>
            <w:tcW w:w="1168" w:type="dxa"/>
            <w:shd w:val="clear" w:color="000000" w:fill="FFFFFF"/>
            <w:vAlign w:val="center"/>
          </w:tcPr>
          <w:p w14:paraId="719A4D72"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169" w:type="dxa"/>
            <w:shd w:val="clear" w:color="000000" w:fill="FFFFFF"/>
            <w:vAlign w:val="center"/>
          </w:tcPr>
          <w:p w14:paraId="479A14FC"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169" w:type="dxa"/>
            <w:shd w:val="clear" w:color="000000" w:fill="FFFFFF"/>
            <w:vAlign w:val="center"/>
          </w:tcPr>
          <w:p w14:paraId="7D23EA13"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169" w:type="dxa"/>
            <w:shd w:val="clear" w:color="000000" w:fill="FFFFFF"/>
            <w:vAlign w:val="center"/>
          </w:tcPr>
          <w:p w14:paraId="65D7D5A2"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169" w:type="dxa"/>
            <w:shd w:val="clear" w:color="000000" w:fill="FFFFFF"/>
            <w:vAlign w:val="center"/>
          </w:tcPr>
          <w:p w14:paraId="242B9613"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169" w:type="dxa"/>
            <w:shd w:val="clear" w:color="000000" w:fill="FFFFFF"/>
            <w:vAlign w:val="center"/>
          </w:tcPr>
          <w:p w14:paraId="372911CC"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169" w:type="dxa"/>
            <w:shd w:val="clear" w:color="000000" w:fill="FFFFFF"/>
            <w:vAlign w:val="center"/>
          </w:tcPr>
          <w:p w14:paraId="3D9C901B"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169" w:type="dxa"/>
            <w:shd w:val="clear" w:color="000000" w:fill="FFFFFF"/>
            <w:vAlign w:val="center"/>
          </w:tcPr>
          <w:p w14:paraId="3A514336"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67142F" w:rsidRPr="00C8165C" w14:paraId="17896B2B" w14:textId="77777777" w:rsidTr="0067142F">
        <w:trPr>
          <w:trHeight w:val="680"/>
          <w:jc w:val="center"/>
        </w:trPr>
        <w:tc>
          <w:tcPr>
            <w:tcW w:w="538" w:type="dxa"/>
            <w:vAlign w:val="center"/>
          </w:tcPr>
          <w:p w14:paraId="50D6186B"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3530" w:type="dxa"/>
            <w:vAlign w:val="center"/>
          </w:tcPr>
          <w:p w14:paraId="4073AC8B" w14:textId="77777777" w:rsidR="0067142F" w:rsidRPr="00C8165C" w:rsidRDefault="0067142F"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Расход условного топлива на выработку тепловой энергии, отпускаемой с коллекторов источников тепловой энергии</w:t>
            </w:r>
          </w:p>
          <w:p w14:paraId="30AF2B03" w14:textId="77777777" w:rsidR="0067142F" w:rsidRPr="00C8165C" w:rsidRDefault="0067142F"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газ</w:t>
            </w:r>
          </w:p>
        </w:tc>
        <w:tc>
          <w:tcPr>
            <w:tcW w:w="1140" w:type="dxa"/>
            <w:vAlign w:val="center"/>
          </w:tcPr>
          <w:p w14:paraId="4B11D5C0"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тыс.м</w:t>
            </w:r>
            <w:r w:rsidRPr="00C8165C">
              <w:rPr>
                <w:rFonts w:ascii="Times New Roman" w:hAnsi="Times New Roman" w:cs="Times New Roman"/>
                <w:color w:val="000000" w:themeColor="text1"/>
                <w:sz w:val="28"/>
                <w:szCs w:val="28"/>
                <w:vertAlign w:val="superscript"/>
              </w:rPr>
              <w:t>3</w:t>
            </w:r>
          </w:p>
        </w:tc>
        <w:tc>
          <w:tcPr>
            <w:tcW w:w="1168" w:type="dxa"/>
            <w:shd w:val="clear" w:color="000000" w:fill="FFFFFF"/>
            <w:vAlign w:val="center"/>
          </w:tcPr>
          <w:p w14:paraId="0642016B"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169" w:type="dxa"/>
            <w:shd w:val="clear" w:color="000000" w:fill="FFFFFF"/>
            <w:vAlign w:val="center"/>
          </w:tcPr>
          <w:p w14:paraId="2D3D111B"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169" w:type="dxa"/>
            <w:shd w:val="clear" w:color="000000" w:fill="FFFFFF"/>
            <w:vAlign w:val="center"/>
          </w:tcPr>
          <w:p w14:paraId="1AC60B3B"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169" w:type="dxa"/>
            <w:shd w:val="clear" w:color="000000" w:fill="FFFFFF"/>
            <w:vAlign w:val="center"/>
          </w:tcPr>
          <w:p w14:paraId="3AA9A8C8"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169" w:type="dxa"/>
            <w:shd w:val="clear" w:color="000000" w:fill="FFFFFF"/>
            <w:vAlign w:val="center"/>
          </w:tcPr>
          <w:p w14:paraId="19BCCC09"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169" w:type="dxa"/>
            <w:shd w:val="clear" w:color="000000" w:fill="FFFFFF"/>
            <w:vAlign w:val="center"/>
          </w:tcPr>
          <w:p w14:paraId="7AEC44C4"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169" w:type="dxa"/>
            <w:shd w:val="clear" w:color="000000" w:fill="FFFFFF"/>
            <w:vAlign w:val="center"/>
          </w:tcPr>
          <w:p w14:paraId="551708B1"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169" w:type="dxa"/>
            <w:shd w:val="clear" w:color="000000" w:fill="FFFFFF"/>
            <w:vAlign w:val="center"/>
          </w:tcPr>
          <w:p w14:paraId="6FB540F2"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r>
      <w:tr w:rsidR="0067142F" w:rsidRPr="00C8165C" w14:paraId="4DEE4685" w14:textId="77777777" w:rsidTr="0067142F">
        <w:trPr>
          <w:trHeight w:val="680"/>
          <w:jc w:val="center"/>
        </w:trPr>
        <w:tc>
          <w:tcPr>
            <w:tcW w:w="538" w:type="dxa"/>
            <w:vAlign w:val="center"/>
          </w:tcPr>
          <w:p w14:paraId="0DE10FCA"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c>
          <w:tcPr>
            <w:tcW w:w="3530" w:type="dxa"/>
            <w:vAlign w:val="center"/>
          </w:tcPr>
          <w:p w14:paraId="0E277095" w14:textId="77777777" w:rsidR="0067142F" w:rsidRPr="00C8165C" w:rsidRDefault="0067142F"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Величина технологических потерь тепловой энергии</w:t>
            </w:r>
          </w:p>
        </w:tc>
        <w:tc>
          <w:tcPr>
            <w:tcW w:w="1140" w:type="dxa"/>
            <w:vAlign w:val="center"/>
          </w:tcPr>
          <w:p w14:paraId="1A16C073"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Гкал/час</w:t>
            </w:r>
          </w:p>
        </w:tc>
        <w:tc>
          <w:tcPr>
            <w:tcW w:w="1168" w:type="dxa"/>
            <w:shd w:val="clear" w:color="000000" w:fill="FFFFFF"/>
            <w:vAlign w:val="center"/>
          </w:tcPr>
          <w:p w14:paraId="75E1B7B8"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169" w:type="dxa"/>
            <w:shd w:val="clear" w:color="000000" w:fill="FFFFFF"/>
            <w:vAlign w:val="center"/>
          </w:tcPr>
          <w:p w14:paraId="6F51F3AB"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169" w:type="dxa"/>
            <w:shd w:val="clear" w:color="000000" w:fill="FFFFFF"/>
            <w:vAlign w:val="center"/>
          </w:tcPr>
          <w:p w14:paraId="35FDE1A1"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169" w:type="dxa"/>
            <w:shd w:val="clear" w:color="000000" w:fill="FFFFFF"/>
            <w:vAlign w:val="center"/>
          </w:tcPr>
          <w:p w14:paraId="67C5B6BA"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169" w:type="dxa"/>
            <w:shd w:val="clear" w:color="000000" w:fill="FFFFFF"/>
            <w:vAlign w:val="center"/>
          </w:tcPr>
          <w:p w14:paraId="26FFE439"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169" w:type="dxa"/>
            <w:shd w:val="clear" w:color="000000" w:fill="FFFFFF"/>
            <w:vAlign w:val="center"/>
          </w:tcPr>
          <w:p w14:paraId="41E332B4"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169" w:type="dxa"/>
            <w:shd w:val="clear" w:color="000000" w:fill="FFFFFF"/>
            <w:vAlign w:val="center"/>
          </w:tcPr>
          <w:p w14:paraId="441CEE9E"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169" w:type="dxa"/>
            <w:shd w:val="clear" w:color="000000" w:fill="FFFFFF"/>
            <w:vAlign w:val="center"/>
          </w:tcPr>
          <w:p w14:paraId="24FB0B53"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r>
      <w:tr w:rsidR="0067142F" w:rsidRPr="00C8165C" w14:paraId="5E615D64" w14:textId="77777777" w:rsidTr="0067142F">
        <w:trPr>
          <w:trHeight w:val="680"/>
          <w:jc w:val="center"/>
        </w:trPr>
        <w:tc>
          <w:tcPr>
            <w:tcW w:w="538" w:type="dxa"/>
            <w:vAlign w:val="center"/>
          </w:tcPr>
          <w:p w14:paraId="49142E36"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5</w:t>
            </w:r>
          </w:p>
        </w:tc>
        <w:tc>
          <w:tcPr>
            <w:tcW w:w="3530" w:type="dxa"/>
            <w:vAlign w:val="center"/>
          </w:tcPr>
          <w:p w14:paraId="263DBBEA" w14:textId="77777777" w:rsidR="0067142F" w:rsidRPr="00C8165C" w:rsidRDefault="0067142F"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140" w:type="dxa"/>
            <w:vAlign w:val="center"/>
          </w:tcPr>
          <w:p w14:paraId="295EC1DF"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1168" w:type="dxa"/>
            <w:shd w:val="clear" w:color="000000" w:fill="FFFFFF"/>
            <w:vAlign w:val="center"/>
          </w:tcPr>
          <w:p w14:paraId="334054E4"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1169" w:type="dxa"/>
            <w:shd w:val="clear" w:color="000000" w:fill="FFFFFF"/>
            <w:vAlign w:val="center"/>
          </w:tcPr>
          <w:p w14:paraId="4605703E"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1169" w:type="dxa"/>
            <w:shd w:val="clear" w:color="000000" w:fill="FFFFFF"/>
            <w:vAlign w:val="center"/>
          </w:tcPr>
          <w:p w14:paraId="59AFC3F4"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1169" w:type="dxa"/>
            <w:shd w:val="clear" w:color="000000" w:fill="FFFFFF"/>
            <w:vAlign w:val="center"/>
          </w:tcPr>
          <w:p w14:paraId="46FD41C7"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1169" w:type="dxa"/>
            <w:shd w:val="clear" w:color="000000" w:fill="FFFFFF"/>
            <w:vAlign w:val="center"/>
          </w:tcPr>
          <w:p w14:paraId="7CD15CD6"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1169" w:type="dxa"/>
            <w:shd w:val="clear" w:color="000000" w:fill="FFFFFF"/>
            <w:vAlign w:val="center"/>
          </w:tcPr>
          <w:p w14:paraId="06E36D04"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1169" w:type="dxa"/>
            <w:shd w:val="clear" w:color="000000" w:fill="FFFFFF"/>
            <w:vAlign w:val="center"/>
          </w:tcPr>
          <w:p w14:paraId="5DD9DBE3"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1169" w:type="dxa"/>
            <w:shd w:val="clear" w:color="000000" w:fill="FFFFFF"/>
            <w:vAlign w:val="center"/>
          </w:tcPr>
          <w:p w14:paraId="09D57E77"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r>
      <w:tr w:rsidR="0067142F" w:rsidRPr="00C8165C" w14:paraId="1D459BE8" w14:textId="77777777" w:rsidTr="0067142F">
        <w:trPr>
          <w:trHeight w:val="680"/>
          <w:jc w:val="center"/>
        </w:trPr>
        <w:tc>
          <w:tcPr>
            <w:tcW w:w="538" w:type="dxa"/>
            <w:vAlign w:val="center"/>
          </w:tcPr>
          <w:p w14:paraId="5848AE14"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6</w:t>
            </w:r>
          </w:p>
        </w:tc>
        <w:tc>
          <w:tcPr>
            <w:tcW w:w="3530" w:type="dxa"/>
            <w:vAlign w:val="center"/>
          </w:tcPr>
          <w:p w14:paraId="774B0C8E" w14:textId="77777777" w:rsidR="0067142F" w:rsidRPr="00C8165C" w:rsidRDefault="0067142F"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Материальная характеристика тепловых сетей</w:t>
            </w:r>
          </w:p>
        </w:tc>
        <w:tc>
          <w:tcPr>
            <w:tcW w:w="1140" w:type="dxa"/>
            <w:vAlign w:val="center"/>
          </w:tcPr>
          <w:p w14:paraId="152D94E1"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vertAlign w:val="superscript"/>
              </w:rPr>
            </w:pPr>
            <w:r w:rsidRPr="00C8165C">
              <w:rPr>
                <w:rFonts w:ascii="Times New Roman" w:hAnsi="Times New Roman" w:cs="Times New Roman"/>
                <w:color w:val="000000" w:themeColor="text1"/>
                <w:sz w:val="28"/>
                <w:szCs w:val="28"/>
              </w:rPr>
              <w:t>м</w:t>
            </w:r>
            <w:r w:rsidRPr="00C8165C">
              <w:rPr>
                <w:rFonts w:ascii="Times New Roman" w:hAnsi="Times New Roman" w:cs="Times New Roman"/>
                <w:color w:val="000000" w:themeColor="text1"/>
                <w:sz w:val="28"/>
                <w:szCs w:val="28"/>
                <w:vertAlign w:val="superscript"/>
              </w:rPr>
              <w:t>2</w:t>
            </w:r>
          </w:p>
        </w:tc>
        <w:tc>
          <w:tcPr>
            <w:tcW w:w="1168" w:type="dxa"/>
            <w:shd w:val="clear" w:color="000000" w:fill="FFFFFF"/>
            <w:vAlign w:val="center"/>
          </w:tcPr>
          <w:p w14:paraId="10B547CB"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c>
          <w:tcPr>
            <w:tcW w:w="1169" w:type="dxa"/>
            <w:shd w:val="clear" w:color="000000" w:fill="FFFFFF"/>
            <w:vAlign w:val="center"/>
          </w:tcPr>
          <w:p w14:paraId="158FF83D"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c>
          <w:tcPr>
            <w:tcW w:w="1169" w:type="dxa"/>
            <w:shd w:val="clear" w:color="000000" w:fill="FFFFFF"/>
            <w:vAlign w:val="center"/>
          </w:tcPr>
          <w:p w14:paraId="4F32E632"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c>
          <w:tcPr>
            <w:tcW w:w="1169" w:type="dxa"/>
            <w:shd w:val="clear" w:color="000000" w:fill="FFFFFF"/>
            <w:vAlign w:val="center"/>
          </w:tcPr>
          <w:p w14:paraId="6EB5E22E"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c>
          <w:tcPr>
            <w:tcW w:w="1169" w:type="dxa"/>
            <w:shd w:val="clear" w:color="000000" w:fill="FFFFFF"/>
            <w:vAlign w:val="center"/>
          </w:tcPr>
          <w:p w14:paraId="52B2ECA1"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c>
          <w:tcPr>
            <w:tcW w:w="1169" w:type="dxa"/>
            <w:shd w:val="clear" w:color="000000" w:fill="FFFFFF"/>
            <w:vAlign w:val="center"/>
          </w:tcPr>
          <w:p w14:paraId="352CC850"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c>
          <w:tcPr>
            <w:tcW w:w="1169" w:type="dxa"/>
            <w:shd w:val="clear" w:color="000000" w:fill="FFFFFF"/>
            <w:vAlign w:val="center"/>
          </w:tcPr>
          <w:p w14:paraId="120D6727"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c>
          <w:tcPr>
            <w:tcW w:w="1169" w:type="dxa"/>
            <w:shd w:val="clear" w:color="000000" w:fill="FFFFFF"/>
            <w:vAlign w:val="center"/>
          </w:tcPr>
          <w:p w14:paraId="273AFE97"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71,47</w:t>
            </w:r>
          </w:p>
        </w:tc>
      </w:tr>
      <w:tr w:rsidR="00AC4862" w:rsidRPr="00C8165C" w14:paraId="06C8F5EF" w14:textId="77777777" w:rsidTr="0067142F">
        <w:trPr>
          <w:trHeight w:val="680"/>
          <w:jc w:val="center"/>
        </w:trPr>
        <w:tc>
          <w:tcPr>
            <w:tcW w:w="538" w:type="dxa"/>
            <w:vAlign w:val="center"/>
          </w:tcPr>
          <w:p w14:paraId="127ADDD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7</w:t>
            </w:r>
          </w:p>
        </w:tc>
        <w:tc>
          <w:tcPr>
            <w:tcW w:w="3530" w:type="dxa"/>
            <w:vAlign w:val="center"/>
          </w:tcPr>
          <w:p w14:paraId="0E9D2A52"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Доля отпуска тепловой энергии, осуществляемого потребителям по приборам учета, в общем объеме </w:t>
            </w:r>
            <w:r w:rsidRPr="00C8165C">
              <w:rPr>
                <w:rFonts w:ascii="Times New Roman" w:hAnsi="Times New Roman" w:cs="Times New Roman"/>
                <w:color w:val="000000" w:themeColor="text1"/>
                <w:sz w:val="28"/>
                <w:szCs w:val="28"/>
              </w:rPr>
              <w:lastRenderedPageBreak/>
              <w:t>отпущенной тепловой энергии</w:t>
            </w:r>
          </w:p>
        </w:tc>
        <w:tc>
          <w:tcPr>
            <w:tcW w:w="1140" w:type="dxa"/>
            <w:vAlign w:val="center"/>
          </w:tcPr>
          <w:p w14:paraId="3E6D3B8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w:t>
            </w:r>
          </w:p>
        </w:tc>
        <w:tc>
          <w:tcPr>
            <w:tcW w:w="1168" w:type="dxa"/>
            <w:shd w:val="clear" w:color="000000" w:fill="FFFFFF"/>
            <w:vAlign w:val="center"/>
          </w:tcPr>
          <w:p w14:paraId="7F912BD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169" w:type="dxa"/>
            <w:shd w:val="clear" w:color="000000" w:fill="FFFFFF"/>
            <w:vAlign w:val="center"/>
          </w:tcPr>
          <w:p w14:paraId="7F4BBEBA"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25,0</w:t>
            </w:r>
          </w:p>
        </w:tc>
        <w:tc>
          <w:tcPr>
            <w:tcW w:w="1169" w:type="dxa"/>
            <w:shd w:val="clear" w:color="000000" w:fill="FFFFFF"/>
            <w:vAlign w:val="center"/>
          </w:tcPr>
          <w:p w14:paraId="17E0EDD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50,0</w:t>
            </w:r>
          </w:p>
        </w:tc>
        <w:tc>
          <w:tcPr>
            <w:tcW w:w="1169" w:type="dxa"/>
            <w:shd w:val="clear" w:color="000000" w:fill="FFFFFF"/>
            <w:vAlign w:val="center"/>
          </w:tcPr>
          <w:p w14:paraId="2B1220B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75,0</w:t>
            </w:r>
          </w:p>
        </w:tc>
        <w:tc>
          <w:tcPr>
            <w:tcW w:w="1169" w:type="dxa"/>
            <w:shd w:val="clear" w:color="000000" w:fill="FFFFFF"/>
            <w:vAlign w:val="center"/>
          </w:tcPr>
          <w:p w14:paraId="717DAF6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100</w:t>
            </w:r>
          </w:p>
        </w:tc>
        <w:tc>
          <w:tcPr>
            <w:tcW w:w="1169" w:type="dxa"/>
            <w:shd w:val="clear" w:color="000000" w:fill="FFFFFF"/>
            <w:vAlign w:val="center"/>
          </w:tcPr>
          <w:p w14:paraId="7DBEA84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100</w:t>
            </w:r>
          </w:p>
        </w:tc>
        <w:tc>
          <w:tcPr>
            <w:tcW w:w="1169" w:type="dxa"/>
            <w:shd w:val="clear" w:color="000000" w:fill="FFFFFF"/>
            <w:vAlign w:val="center"/>
          </w:tcPr>
          <w:p w14:paraId="1649BB7A"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100</w:t>
            </w:r>
          </w:p>
        </w:tc>
        <w:tc>
          <w:tcPr>
            <w:tcW w:w="1169" w:type="dxa"/>
            <w:shd w:val="clear" w:color="000000" w:fill="FFFFFF"/>
            <w:vAlign w:val="center"/>
          </w:tcPr>
          <w:p w14:paraId="25AA068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100</w:t>
            </w:r>
          </w:p>
        </w:tc>
      </w:tr>
      <w:tr w:rsidR="00AC4862" w:rsidRPr="00C8165C" w14:paraId="6049190F" w14:textId="77777777" w:rsidTr="0067142F">
        <w:trPr>
          <w:trHeight w:val="680"/>
          <w:jc w:val="center"/>
        </w:trPr>
        <w:tc>
          <w:tcPr>
            <w:tcW w:w="538" w:type="dxa"/>
            <w:vAlign w:val="center"/>
          </w:tcPr>
          <w:p w14:paraId="668F8E9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8</w:t>
            </w:r>
          </w:p>
        </w:tc>
        <w:tc>
          <w:tcPr>
            <w:tcW w:w="3530" w:type="dxa"/>
            <w:vAlign w:val="center"/>
          </w:tcPr>
          <w:p w14:paraId="2C5E1C9C"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Средневзвешенный (по материальной характеристике) срок эксплуатации тепловых сетей </w:t>
            </w:r>
          </w:p>
        </w:tc>
        <w:tc>
          <w:tcPr>
            <w:tcW w:w="1140" w:type="dxa"/>
            <w:vAlign w:val="center"/>
          </w:tcPr>
          <w:p w14:paraId="317C59C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1168" w:type="dxa"/>
            <w:shd w:val="clear" w:color="000000" w:fill="FFFFFF"/>
            <w:vAlign w:val="center"/>
          </w:tcPr>
          <w:p w14:paraId="0A8CD740" w14:textId="77777777" w:rsidR="00AC4862"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169" w:type="dxa"/>
            <w:shd w:val="clear" w:color="000000" w:fill="FFFFFF"/>
            <w:vAlign w:val="center"/>
          </w:tcPr>
          <w:p w14:paraId="582A6F5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67142F">
              <w:rPr>
                <w:rFonts w:ascii="Times New Roman" w:hAnsi="Times New Roman" w:cs="Times New Roman"/>
                <w:color w:val="000000"/>
                <w:sz w:val="28"/>
                <w:szCs w:val="28"/>
              </w:rPr>
              <w:t>2</w:t>
            </w:r>
          </w:p>
        </w:tc>
        <w:tc>
          <w:tcPr>
            <w:tcW w:w="1169" w:type="dxa"/>
            <w:shd w:val="clear" w:color="000000" w:fill="FFFFFF"/>
            <w:vAlign w:val="center"/>
          </w:tcPr>
          <w:p w14:paraId="6EFD51B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67142F">
              <w:rPr>
                <w:rFonts w:ascii="Times New Roman" w:hAnsi="Times New Roman" w:cs="Times New Roman"/>
                <w:color w:val="000000"/>
                <w:sz w:val="28"/>
                <w:szCs w:val="28"/>
              </w:rPr>
              <w:t>3</w:t>
            </w:r>
          </w:p>
        </w:tc>
        <w:tc>
          <w:tcPr>
            <w:tcW w:w="1169" w:type="dxa"/>
            <w:shd w:val="clear" w:color="000000" w:fill="FFFFFF"/>
            <w:vAlign w:val="center"/>
          </w:tcPr>
          <w:p w14:paraId="0733AFE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67142F">
              <w:rPr>
                <w:rFonts w:ascii="Times New Roman" w:hAnsi="Times New Roman" w:cs="Times New Roman"/>
                <w:color w:val="000000"/>
                <w:sz w:val="28"/>
                <w:szCs w:val="28"/>
              </w:rPr>
              <w:t>4</w:t>
            </w:r>
          </w:p>
        </w:tc>
        <w:tc>
          <w:tcPr>
            <w:tcW w:w="1169" w:type="dxa"/>
            <w:shd w:val="clear" w:color="000000" w:fill="FFFFFF"/>
            <w:vAlign w:val="center"/>
          </w:tcPr>
          <w:p w14:paraId="64F0A24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67142F">
              <w:rPr>
                <w:rFonts w:ascii="Times New Roman" w:hAnsi="Times New Roman" w:cs="Times New Roman"/>
                <w:color w:val="000000"/>
                <w:sz w:val="28"/>
                <w:szCs w:val="28"/>
              </w:rPr>
              <w:t>5</w:t>
            </w:r>
          </w:p>
        </w:tc>
        <w:tc>
          <w:tcPr>
            <w:tcW w:w="1169" w:type="dxa"/>
            <w:shd w:val="clear" w:color="000000" w:fill="FFFFFF"/>
            <w:vAlign w:val="center"/>
          </w:tcPr>
          <w:p w14:paraId="7E8DC0A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67142F">
              <w:rPr>
                <w:rFonts w:ascii="Times New Roman" w:hAnsi="Times New Roman" w:cs="Times New Roman"/>
                <w:color w:val="000000"/>
                <w:sz w:val="28"/>
                <w:szCs w:val="28"/>
              </w:rPr>
              <w:t>6</w:t>
            </w:r>
          </w:p>
        </w:tc>
        <w:tc>
          <w:tcPr>
            <w:tcW w:w="1169" w:type="dxa"/>
            <w:shd w:val="clear" w:color="000000" w:fill="FFFFFF"/>
            <w:vAlign w:val="center"/>
          </w:tcPr>
          <w:p w14:paraId="1F24981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67142F">
              <w:rPr>
                <w:rFonts w:ascii="Times New Roman" w:hAnsi="Times New Roman" w:cs="Times New Roman"/>
                <w:color w:val="000000"/>
                <w:sz w:val="28"/>
                <w:szCs w:val="28"/>
              </w:rPr>
              <w:t>7</w:t>
            </w:r>
            <w:r w:rsidRPr="00C8165C">
              <w:rPr>
                <w:rFonts w:ascii="Times New Roman" w:hAnsi="Times New Roman" w:cs="Times New Roman"/>
                <w:color w:val="000000"/>
                <w:sz w:val="28"/>
                <w:szCs w:val="28"/>
              </w:rPr>
              <w:t>-</w:t>
            </w:r>
            <w:r w:rsidR="0067142F">
              <w:rPr>
                <w:rFonts w:ascii="Times New Roman" w:hAnsi="Times New Roman" w:cs="Times New Roman"/>
                <w:color w:val="000000"/>
                <w:sz w:val="28"/>
                <w:szCs w:val="28"/>
              </w:rPr>
              <w:t>21</w:t>
            </w:r>
          </w:p>
        </w:tc>
        <w:tc>
          <w:tcPr>
            <w:tcW w:w="1169" w:type="dxa"/>
            <w:shd w:val="clear" w:color="000000" w:fill="FFFFFF"/>
            <w:vAlign w:val="center"/>
          </w:tcPr>
          <w:p w14:paraId="59EC7B75" w14:textId="77777777" w:rsidR="00AC4862"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AC4862" w:rsidRPr="00C8165C">
              <w:rPr>
                <w:rFonts w:ascii="Times New Roman" w:hAnsi="Times New Roman" w:cs="Times New Roman"/>
                <w:color w:val="000000"/>
                <w:sz w:val="28"/>
                <w:szCs w:val="28"/>
              </w:rPr>
              <w:t>-</w:t>
            </w:r>
            <w:r>
              <w:rPr>
                <w:rFonts w:ascii="Times New Roman" w:hAnsi="Times New Roman" w:cs="Times New Roman"/>
                <w:color w:val="000000"/>
                <w:sz w:val="28"/>
                <w:szCs w:val="28"/>
              </w:rPr>
              <w:t>7</w:t>
            </w:r>
          </w:p>
        </w:tc>
      </w:tr>
      <w:tr w:rsidR="00AC4862" w:rsidRPr="00C8165C" w14:paraId="5F5590A1" w14:textId="77777777" w:rsidTr="0067142F">
        <w:trPr>
          <w:trHeight w:val="680"/>
          <w:jc w:val="center"/>
        </w:trPr>
        <w:tc>
          <w:tcPr>
            <w:tcW w:w="538" w:type="dxa"/>
            <w:vAlign w:val="center"/>
          </w:tcPr>
          <w:p w14:paraId="6F53415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9</w:t>
            </w:r>
          </w:p>
        </w:tc>
        <w:tc>
          <w:tcPr>
            <w:tcW w:w="3530" w:type="dxa"/>
            <w:vAlign w:val="center"/>
          </w:tcPr>
          <w:p w14:paraId="67FDBDB4"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140" w:type="dxa"/>
            <w:vAlign w:val="center"/>
          </w:tcPr>
          <w:p w14:paraId="0C63973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Ед.</w:t>
            </w:r>
          </w:p>
        </w:tc>
        <w:tc>
          <w:tcPr>
            <w:tcW w:w="1168" w:type="dxa"/>
            <w:shd w:val="clear" w:color="000000" w:fill="FFFFFF"/>
            <w:vAlign w:val="center"/>
          </w:tcPr>
          <w:p w14:paraId="63AC868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6CB28ED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191E89C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439754B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1F9961F2"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5A4F519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2FFABF9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4193D4C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r>
      <w:tr w:rsidR="00AC4862" w:rsidRPr="00C8165C" w14:paraId="2485875B" w14:textId="77777777" w:rsidTr="0067142F">
        <w:trPr>
          <w:trHeight w:val="680"/>
          <w:jc w:val="center"/>
        </w:trPr>
        <w:tc>
          <w:tcPr>
            <w:tcW w:w="538" w:type="dxa"/>
            <w:vAlign w:val="center"/>
          </w:tcPr>
          <w:p w14:paraId="709A6A3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10</w:t>
            </w:r>
          </w:p>
        </w:tc>
        <w:tc>
          <w:tcPr>
            <w:tcW w:w="3530" w:type="dxa"/>
            <w:vAlign w:val="center"/>
          </w:tcPr>
          <w:p w14:paraId="6EEAD318"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0" w:type="dxa"/>
            <w:vAlign w:val="center"/>
          </w:tcPr>
          <w:p w14:paraId="41B1224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Ед.</w:t>
            </w:r>
          </w:p>
        </w:tc>
        <w:tc>
          <w:tcPr>
            <w:tcW w:w="1168" w:type="dxa"/>
            <w:shd w:val="clear" w:color="000000" w:fill="FFFFFF"/>
            <w:vAlign w:val="center"/>
          </w:tcPr>
          <w:p w14:paraId="437BC5B2"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7E5C0C5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2C5234C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68C09C8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4041AAC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324175ED"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1455D29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c>
          <w:tcPr>
            <w:tcW w:w="1169" w:type="dxa"/>
            <w:shd w:val="clear" w:color="000000" w:fill="FFFFFF"/>
            <w:vAlign w:val="center"/>
          </w:tcPr>
          <w:p w14:paraId="3B7C243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p>
        </w:tc>
      </w:tr>
      <w:tr w:rsidR="0067142F" w:rsidRPr="00C8165C" w14:paraId="641FFB97" w14:textId="77777777" w:rsidTr="0067142F">
        <w:trPr>
          <w:trHeight w:val="680"/>
          <w:jc w:val="center"/>
        </w:trPr>
        <w:tc>
          <w:tcPr>
            <w:tcW w:w="538" w:type="dxa"/>
            <w:vAlign w:val="center"/>
          </w:tcPr>
          <w:p w14:paraId="31A664D5"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11</w:t>
            </w:r>
          </w:p>
        </w:tc>
        <w:tc>
          <w:tcPr>
            <w:tcW w:w="3530" w:type="dxa"/>
            <w:vAlign w:val="center"/>
          </w:tcPr>
          <w:p w14:paraId="577710C0" w14:textId="77777777" w:rsidR="0067142F" w:rsidRPr="00C8165C" w:rsidRDefault="0067142F"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w:t>
            </w:r>
            <w:r w:rsidRPr="00C8165C">
              <w:rPr>
                <w:rFonts w:ascii="Times New Roman" w:hAnsi="Times New Roman" w:cs="Times New Roman"/>
                <w:color w:val="000000" w:themeColor="text1"/>
                <w:sz w:val="28"/>
                <w:szCs w:val="28"/>
              </w:rPr>
              <w:lastRenderedPageBreak/>
              <w:t>станций и котельных)</w:t>
            </w:r>
          </w:p>
        </w:tc>
        <w:tc>
          <w:tcPr>
            <w:tcW w:w="1140" w:type="dxa"/>
            <w:vAlign w:val="center"/>
          </w:tcPr>
          <w:p w14:paraId="0DCA79A2" w14:textId="77777777" w:rsidR="004425A1"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proofErr w:type="spellStart"/>
            <w:r w:rsidRPr="00C8165C">
              <w:rPr>
                <w:rFonts w:ascii="Times New Roman" w:hAnsi="Times New Roman" w:cs="Times New Roman"/>
                <w:color w:val="000000" w:themeColor="text1"/>
                <w:sz w:val="28"/>
                <w:szCs w:val="28"/>
              </w:rPr>
              <w:lastRenderedPageBreak/>
              <w:t>кг.у.т</w:t>
            </w:r>
            <w:proofErr w:type="spellEnd"/>
            <w:r w:rsidRPr="00C8165C">
              <w:rPr>
                <w:rFonts w:ascii="Times New Roman" w:hAnsi="Times New Roman" w:cs="Times New Roman"/>
                <w:color w:val="000000" w:themeColor="text1"/>
                <w:sz w:val="28"/>
                <w:szCs w:val="28"/>
              </w:rPr>
              <w:t>./</w:t>
            </w:r>
          </w:p>
          <w:p w14:paraId="2BA8F433"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w:t>
            </w:r>
          </w:p>
        </w:tc>
        <w:tc>
          <w:tcPr>
            <w:tcW w:w="1168" w:type="dxa"/>
            <w:shd w:val="clear" w:color="000000" w:fill="FFFFFF"/>
            <w:vAlign w:val="center"/>
          </w:tcPr>
          <w:p w14:paraId="0BAD12C9"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c>
          <w:tcPr>
            <w:tcW w:w="1169" w:type="dxa"/>
            <w:shd w:val="clear" w:color="000000" w:fill="FFFFFF"/>
            <w:vAlign w:val="center"/>
          </w:tcPr>
          <w:p w14:paraId="09B65CB9"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c>
          <w:tcPr>
            <w:tcW w:w="1169" w:type="dxa"/>
            <w:shd w:val="clear" w:color="000000" w:fill="FFFFFF"/>
            <w:vAlign w:val="center"/>
          </w:tcPr>
          <w:p w14:paraId="340FE56C"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c>
          <w:tcPr>
            <w:tcW w:w="1169" w:type="dxa"/>
            <w:shd w:val="clear" w:color="000000" w:fill="FFFFFF"/>
            <w:vAlign w:val="center"/>
          </w:tcPr>
          <w:p w14:paraId="60E12D42"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c>
          <w:tcPr>
            <w:tcW w:w="1169" w:type="dxa"/>
            <w:shd w:val="clear" w:color="000000" w:fill="FFFFFF"/>
            <w:vAlign w:val="center"/>
          </w:tcPr>
          <w:p w14:paraId="399232B1"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c>
          <w:tcPr>
            <w:tcW w:w="1169" w:type="dxa"/>
            <w:shd w:val="clear" w:color="000000" w:fill="FFFFFF"/>
            <w:vAlign w:val="center"/>
          </w:tcPr>
          <w:p w14:paraId="38AF717D"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c>
          <w:tcPr>
            <w:tcW w:w="1169" w:type="dxa"/>
            <w:shd w:val="clear" w:color="000000" w:fill="FFFFFF"/>
            <w:vAlign w:val="center"/>
          </w:tcPr>
          <w:p w14:paraId="3DA1A34C"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c>
          <w:tcPr>
            <w:tcW w:w="1169" w:type="dxa"/>
            <w:shd w:val="clear" w:color="000000" w:fill="FFFFFF"/>
            <w:vAlign w:val="center"/>
          </w:tcPr>
          <w:p w14:paraId="7D02811C"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185,73</w:t>
            </w:r>
          </w:p>
        </w:tc>
      </w:tr>
      <w:tr w:rsidR="0067142F" w:rsidRPr="00C8165C" w14:paraId="193263DF" w14:textId="77777777" w:rsidTr="0067142F">
        <w:trPr>
          <w:trHeight w:val="680"/>
          <w:jc w:val="center"/>
        </w:trPr>
        <w:tc>
          <w:tcPr>
            <w:tcW w:w="538" w:type="dxa"/>
            <w:vAlign w:val="center"/>
          </w:tcPr>
          <w:p w14:paraId="3A03C9C4"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12</w:t>
            </w:r>
          </w:p>
        </w:tc>
        <w:tc>
          <w:tcPr>
            <w:tcW w:w="3530" w:type="dxa"/>
            <w:vAlign w:val="center"/>
          </w:tcPr>
          <w:p w14:paraId="3E602BFC" w14:textId="77777777" w:rsidR="0067142F" w:rsidRPr="00C8165C" w:rsidRDefault="0067142F"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Отношение величины технологических потерь тепловой энергии к материальной характеристике тепловой сети</w:t>
            </w:r>
          </w:p>
        </w:tc>
        <w:tc>
          <w:tcPr>
            <w:tcW w:w="1140" w:type="dxa"/>
            <w:vAlign w:val="center"/>
          </w:tcPr>
          <w:p w14:paraId="0A843CD7"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1168" w:type="dxa"/>
            <w:shd w:val="clear" w:color="000000" w:fill="FFFFFF"/>
            <w:vAlign w:val="center"/>
          </w:tcPr>
          <w:p w14:paraId="0E1EB2DD"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Pr>
                <w:rFonts w:ascii="Times New Roman" w:hAnsi="Times New Roman" w:cs="Times New Roman"/>
                <w:color w:val="000000"/>
                <w:sz w:val="28"/>
                <w:szCs w:val="28"/>
              </w:rPr>
              <w:t>27</w:t>
            </w:r>
          </w:p>
        </w:tc>
        <w:tc>
          <w:tcPr>
            <w:tcW w:w="1169" w:type="dxa"/>
            <w:shd w:val="clear" w:color="000000" w:fill="FFFFFF"/>
            <w:vAlign w:val="center"/>
          </w:tcPr>
          <w:p w14:paraId="4AC088F3"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Pr>
                <w:rFonts w:ascii="Times New Roman" w:hAnsi="Times New Roman" w:cs="Times New Roman"/>
                <w:color w:val="000000"/>
                <w:sz w:val="28"/>
                <w:szCs w:val="28"/>
              </w:rPr>
              <w:t>27</w:t>
            </w:r>
          </w:p>
        </w:tc>
        <w:tc>
          <w:tcPr>
            <w:tcW w:w="1169" w:type="dxa"/>
            <w:shd w:val="clear" w:color="000000" w:fill="FFFFFF"/>
            <w:vAlign w:val="center"/>
          </w:tcPr>
          <w:p w14:paraId="5752A2C0"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Pr>
                <w:rFonts w:ascii="Times New Roman" w:hAnsi="Times New Roman" w:cs="Times New Roman"/>
                <w:color w:val="000000"/>
                <w:sz w:val="28"/>
                <w:szCs w:val="28"/>
              </w:rPr>
              <w:t>27</w:t>
            </w:r>
          </w:p>
        </w:tc>
        <w:tc>
          <w:tcPr>
            <w:tcW w:w="1169" w:type="dxa"/>
            <w:shd w:val="clear" w:color="000000" w:fill="FFFFFF"/>
            <w:vAlign w:val="center"/>
          </w:tcPr>
          <w:p w14:paraId="183A7CBD"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Pr>
                <w:rFonts w:ascii="Times New Roman" w:hAnsi="Times New Roman" w:cs="Times New Roman"/>
                <w:color w:val="000000"/>
                <w:sz w:val="28"/>
                <w:szCs w:val="28"/>
              </w:rPr>
              <w:t>27</w:t>
            </w:r>
          </w:p>
        </w:tc>
        <w:tc>
          <w:tcPr>
            <w:tcW w:w="1169" w:type="dxa"/>
            <w:shd w:val="clear" w:color="000000" w:fill="FFFFFF"/>
            <w:vAlign w:val="center"/>
          </w:tcPr>
          <w:p w14:paraId="16D02219"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Pr>
                <w:rFonts w:ascii="Times New Roman" w:hAnsi="Times New Roman" w:cs="Times New Roman"/>
                <w:color w:val="000000"/>
                <w:sz w:val="28"/>
                <w:szCs w:val="28"/>
              </w:rPr>
              <w:t>27</w:t>
            </w:r>
          </w:p>
        </w:tc>
        <w:tc>
          <w:tcPr>
            <w:tcW w:w="1169" w:type="dxa"/>
            <w:shd w:val="clear" w:color="000000" w:fill="FFFFFF"/>
            <w:vAlign w:val="center"/>
          </w:tcPr>
          <w:p w14:paraId="49B8DED7"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Pr>
                <w:rFonts w:ascii="Times New Roman" w:hAnsi="Times New Roman" w:cs="Times New Roman"/>
                <w:color w:val="000000"/>
                <w:sz w:val="28"/>
                <w:szCs w:val="28"/>
              </w:rPr>
              <w:t>27</w:t>
            </w:r>
          </w:p>
        </w:tc>
        <w:tc>
          <w:tcPr>
            <w:tcW w:w="1169" w:type="dxa"/>
            <w:shd w:val="clear" w:color="000000" w:fill="FFFFFF"/>
            <w:vAlign w:val="center"/>
          </w:tcPr>
          <w:p w14:paraId="5449BC11"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Pr>
                <w:rFonts w:ascii="Times New Roman" w:hAnsi="Times New Roman" w:cs="Times New Roman"/>
                <w:color w:val="000000"/>
                <w:sz w:val="28"/>
                <w:szCs w:val="28"/>
              </w:rPr>
              <w:t>27</w:t>
            </w:r>
          </w:p>
        </w:tc>
        <w:tc>
          <w:tcPr>
            <w:tcW w:w="1169" w:type="dxa"/>
            <w:shd w:val="clear" w:color="000000" w:fill="FFFFFF"/>
            <w:vAlign w:val="center"/>
          </w:tcPr>
          <w:p w14:paraId="2BC0A979" w14:textId="77777777" w:rsidR="0067142F" w:rsidRPr="00C8165C" w:rsidRDefault="0067142F"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r>
              <w:rPr>
                <w:rFonts w:ascii="Times New Roman" w:hAnsi="Times New Roman" w:cs="Times New Roman"/>
                <w:color w:val="000000"/>
                <w:sz w:val="28"/>
                <w:szCs w:val="28"/>
              </w:rPr>
              <w:t>27</w:t>
            </w:r>
          </w:p>
        </w:tc>
      </w:tr>
      <w:tr w:rsidR="00AC4862" w:rsidRPr="00C8165C" w14:paraId="282A837E" w14:textId="77777777" w:rsidTr="0067142F">
        <w:trPr>
          <w:trHeight w:val="680"/>
          <w:jc w:val="center"/>
        </w:trPr>
        <w:tc>
          <w:tcPr>
            <w:tcW w:w="538" w:type="dxa"/>
            <w:vAlign w:val="center"/>
          </w:tcPr>
          <w:p w14:paraId="3D2E1E7B"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13</w:t>
            </w:r>
          </w:p>
        </w:tc>
        <w:tc>
          <w:tcPr>
            <w:tcW w:w="3530" w:type="dxa"/>
            <w:vAlign w:val="center"/>
          </w:tcPr>
          <w:p w14:paraId="2D541E90"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140" w:type="dxa"/>
            <w:vAlign w:val="center"/>
          </w:tcPr>
          <w:p w14:paraId="0F2557E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Гкал</w:t>
            </w:r>
          </w:p>
        </w:tc>
        <w:tc>
          <w:tcPr>
            <w:tcW w:w="1168" w:type="dxa"/>
            <w:shd w:val="clear" w:color="000000" w:fill="FFFFFF"/>
            <w:vAlign w:val="center"/>
          </w:tcPr>
          <w:p w14:paraId="26A9E76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5F1E190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20B3028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0E73C3F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0A32927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512877C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1887E3C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30397AD8"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1,000</w:t>
            </w:r>
          </w:p>
        </w:tc>
      </w:tr>
      <w:tr w:rsidR="00AC4862" w:rsidRPr="00C8165C" w14:paraId="319B7A6A" w14:textId="77777777" w:rsidTr="0067142F">
        <w:trPr>
          <w:trHeight w:val="680"/>
          <w:jc w:val="center"/>
        </w:trPr>
        <w:tc>
          <w:tcPr>
            <w:tcW w:w="538" w:type="dxa"/>
            <w:vAlign w:val="center"/>
          </w:tcPr>
          <w:p w14:paraId="0203362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14</w:t>
            </w:r>
          </w:p>
        </w:tc>
        <w:tc>
          <w:tcPr>
            <w:tcW w:w="3530" w:type="dxa"/>
            <w:vAlign w:val="center"/>
          </w:tcPr>
          <w:p w14:paraId="5040D3DA"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Отношение установленной тепловой мощности оборудования источников тепловой энергии, реконструированного за год, </w:t>
            </w:r>
            <w:r w:rsidRPr="00C8165C">
              <w:rPr>
                <w:rFonts w:ascii="Times New Roman" w:hAnsi="Times New Roman" w:cs="Times New Roman"/>
                <w:color w:val="000000" w:themeColor="text1"/>
                <w:sz w:val="28"/>
                <w:szCs w:val="28"/>
              </w:rPr>
              <w:lastRenderedPageBreak/>
              <w:t>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140" w:type="dxa"/>
            <w:vAlign w:val="center"/>
          </w:tcPr>
          <w:p w14:paraId="620C24B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1168" w:type="dxa"/>
            <w:shd w:val="clear" w:color="000000" w:fill="FFFFFF"/>
            <w:vAlign w:val="center"/>
          </w:tcPr>
          <w:p w14:paraId="06E88A9F"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221AB3F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7576685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5A8D9D22"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05D1FECB"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6428524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79E8CE18"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169" w:type="dxa"/>
            <w:shd w:val="clear" w:color="000000" w:fill="FFFFFF"/>
            <w:vAlign w:val="center"/>
          </w:tcPr>
          <w:p w14:paraId="7337754A"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bl>
    <w:p w14:paraId="34B408F4" w14:textId="77777777" w:rsidR="00AC4862" w:rsidRPr="00C8165C" w:rsidRDefault="00AC4862" w:rsidP="00AC4862">
      <w:pPr>
        <w:spacing w:after="0" w:line="240" w:lineRule="auto"/>
        <w:rPr>
          <w:rFonts w:ascii="Times New Roman" w:hAnsi="Times New Roman" w:cs="Times New Roman"/>
          <w:color w:val="000000" w:themeColor="text1"/>
          <w:sz w:val="28"/>
          <w:szCs w:val="28"/>
        </w:rPr>
        <w:sectPr w:rsidR="00AC4862" w:rsidRPr="00C8165C" w:rsidSect="00ED7E12">
          <w:pgSz w:w="16838" w:h="11906" w:orient="landscape" w:code="9"/>
          <w:pgMar w:top="1134" w:right="851" w:bottom="1134" w:left="1418" w:header="454" w:footer="454" w:gutter="0"/>
          <w:cols w:space="708"/>
          <w:docGrid w:linePitch="360"/>
        </w:sectPr>
      </w:pPr>
    </w:p>
    <w:p w14:paraId="79C84750" w14:textId="77777777" w:rsidR="00AC4862" w:rsidRPr="00BE6172" w:rsidRDefault="00D34F14" w:rsidP="00CD2A3E">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33" w:name="_Toc128476377"/>
      <w:bookmarkStart w:id="934" w:name="_Toc128558395"/>
      <w:r>
        <w:rPr>
          <w:rFonts w:ascii="Times New Roman" w:hAnsi="Times New Roman" w:cs="Times New Roman"/>
          <w:b w:val="0"/>
          <w:color w:val="000000" w:themeColor="text1"/>
          <w:sz w:val="28"/>
          <w:szCs w:val="28"/>
        </w:rPr>
        <w:lastRenderedPageBreak/>
        <w:t>Глава</w:t>
      </w:r>
      <w:r w:rsidR="00AC4862" w:rsidRPr="00C8165C">
        <w:rPr>
          <w:rFonts w:ascii="Times New Roman" w:hAnsi="Times New Roman" w:cs="Times New Roman"/>
          <w:b w:val="0"/>
          <w:color w:val="000000" w:themeColor="text1"/>
          <w:sz w:val="28"/>
          <w:szCs w:val="28"/>
        </w:rPr>
        <w:t> 14. Ценовые (тарифные) последствия</w:t>
      </w:r>
      <w:bookmarkEnd w:id="933"/>
      <w:bookmarkEnd w:id="934"/>
    </w:p>
    <w:p w14:paraId="1364BDA1" w14:textId="77777777" w:rsidR="00AC4862" w:rsidRPr="00BE6172" w:rsidRDefault="00AC4862" w:rsidP="00CD2A3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35" w:name="_Toc128476378"/>
      <w:bookmarkStart w:id="936" w:name="_Toc128558396"/>
      <w:r w:rsidRPr="00C8165C">
        <w:rPr>
          <w:rFonts w:ascii="Times New Roman" w:hAnsi="Times New Roman" w:cs="Times New Roman"/>
          <w:b w:val="0"/>
          <w:color w:val="000000" w:themeColor="text1"/>
          <w:sz w:val="28"/>
          <w:szCs w:val="28"/>
        </w:rPr>
        <w:t>14.1 Тарифно-балансовые расчетные моде</w:t>
      </w:r>
      <w:r w:rsidR="004D6621">
        <w:rPr>
          <w:rFonts w:ascii="Times New Roman" w:hAnsi="Times New Roman" w:cs="Times New Roman"/>
          <w:b w:val="0"/>
          <w:color w:val="000000" w:themeColor="text1"/>
          <w:sz w:val="28"/>
          <w:szCs w:val="28"/>
        </w:rPr>
        <w:t xml:space="preserve">ли теплоснабжения потребителей </w:t>
      </w:r>
      <w:r w:rsidRPr="00C8165C">
        <w:rPr>
          <w:rFonts w:ascii="Times New Roman" w:hAnsi="Times New Roman" w:cs="Times New Roman"/>
          <w:b w:val="0"/>
          <w:color w:val="000000" w:themeColor="text1"/>
          <w:sz w:val="28"/>
          <w:szCs w:val="28"/>
        </w:rPr>
        <w:t>по каждой системе теплоснабжения</w:t>
      </w:r>
      <w:bookmarkEnd w:id="935"/>
      <w:bookmarkEnd w:id="936"/>
    </w:p>
    <w:p w14:paraId="1ACB7CD1" w14:textId="77777777" w:rsidR="00AC4862" w:rsidRPr="00C8165C" w:rsidRDefault="00AC4862" w:rsidP="00CD2A3E">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Показатели тарифно-балансовой модели по каждой системе тепл</w:t>
      </w:r>
      <w:r w:rsidR="00BE6172">
        <w:rPr>
          <w:rFonts w:ascii="Times New Roman" w:hAnsi="Times New Roman" w:cs="Times New Roman"/>
          <w:color w:val="000000" w:themeColor="text1"/>
          <w:sz w:val="28"/>
          <w:szCs w:val="28"/>
        </w:rPr>
        <w:t>оснабжения приведены в таблице.</w:t>
      </w:r>
    </w:p>
    <w:p w14:paraId="0B8021AA" w14:textId="77777777" w:rsidR="00AC4862" w:rsidRPr="00C8165C" w:rsidRDefault="00AC4862" w:rsidP="00CD2A3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Показатели тарифно-балансовой модели по каждой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6"/>
        <w:gridCol w:w="1277"/>
        <w:gridCol w:w="830"/>
        <w:gridCol w:w="830"/>
        <w:gridCol w:w="830"/>
        <w:gridCol w:w="830"/>
        <w:gridCol w:w="830"/>
        <w:gridCol w:w="830"/>
        <w:gridCol w:w="824"/>
      </w:tblGrid>
      <w:tr w:rsidR="00AC4862" w:rsidRPr="00C8165C" w14:paraId="4C924CD2" w14:textId="77777777" w:rsidTr="004D6621">
        <w:trPr>
          <w:trHeight w:val="340"/>
          <w:tblHeader/>
        </w:trPr>
        <w:tc>
          <w:tcPr>
            <w:tcW w:w="1323" w:type="pct"/>
            <w:vMerge w:val="restart"/>
            <w:tcBorders>
              <w:tl2br w:val="single" w:sz="4" w:space="0" w:color="auto"/>
            </w:tcBorders>
            <w:vAlign w:val="center"/>
          </w:tcPr>
          <w:p w14:paraId="4D983207" w14:textId="77777777" w:rsidR="00AC4862" w:rsidRPr="00C8165C" w:rsidRDefault="00AC4862" w:rsidP="00CD2A3E">
            <w:pPr>
              <w:pStyle w:val="Default"/>
              <w:widowControl w:val="0"/>
              <w:suppressAutoHyphens/>
              <w:jc w:val="right"/>
              <w:rPr>
                <w:color w:val="000000" w:themeColor="text1"/>
                <w:sz w:val="28"/>
                <w:szCs w:val="28"/>
              </w:rPr>
            </w:pPr>
            <w:r w:rsidRPr="00C8165C">
              <w:rPr>
                <w:color w:val="000000" w:themeColor="text1"/>
                <w:sz w:val="28"/>
                <w:szCs w:val="28"/>
              </w:rPr>
              <w:t>Год</w:t>
            </w:r>
          </w:p>
          <w:p w14:paraId="62C40404" w14:textId="77777777" w:rsidR="00AC4862" w:rsidRPr="00C8165C" w:rsidRDefault="00AC4862" w:rsidP="00CD2A3E">
            <w:pPr>
              <w:pStyle w:val="Default"/>
              <w:widowControl w:val="0"/>
              <w:suppressAutoHyphens/>
              <w:rPr>
                <w:color w:val="000000" w:themeColor="text1"/>
                <w:sz w:val="28"/>
                <w:szCs w:val="28"/>
              </w:rPr>
            </w:pPr>
            <w:r w:rsidRPr="00C8165C">
              <w:rPr>
                <w:color w:val="000000" w:themeColor="text1"/>
                <w:sz w:val="28"/>
                <w:szCs w:val="28"/>
              </w:rPr>
              <w:t>Величина</w:t>
            </w:r>
          </w:p>
        </w:tc>
        <w:tc>
          <w:tcPr>
            <w:tcW w:w="663" w:type="pct"/>
            <w:vMerge w:val="restart"/>
            <w:vAlign w:val="center"/>
          </w:tcPr>
          <w:p w14:paraId="14DB069D" w14:textId="77777777" w:rsidR="00AC4862" w:rsidRPr="00C8165C" w:rsidRDefault="00AC4862" w:rsidP="00CD2A3E">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319983DC" w14:textId="77777777" w:rsidR="00AC4862" w:rsidRPr="00C8165C" w:rsidRDefault="00794A68" w:rsidP="00CD2A3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3014" w:type="pct"/>
            <w:gridSpan w:val="7"/>
            <w:vAlign w:val="center"/>
          </w:tcPr>
          <w:p w14:paraId="69646C0E" w14:textId="77777777" w:rsidR="00AC4862" w:rsidRPr="00C8165C" w:rsidRDefault="00AC4862" w:rsidP="00CD2A3E">
            <w:pPr>
              <w:pStyle w:val="Default"/>
              <w:widowControl w:val="0"/>
              <w:suppressAutoHyphens/>
              <w:jc w:val="center"/>
              <w:rPr>
                <w:color w:val="000000" w:themeColor="text1"/>
                <w:sz w:val="28"/>
                <w:szCs w:val="28"/>
              </w:rPr>
            </w:pPr>
            <w:r w:rsidRPr="00C8165C">
              <w:rPr>
                <w:color w:val="000000" w:themeColor="text1"/>
                <w:sz w:val="28"/>
                <w:szCs w:val="28"/>
              </w:rPr>
              <w:t xml:space="preserve">Перспективная </w:t>
            </w:r>
          </w:p>
        </w:tc>
      </w:tr>
      <w:tr w:rsidR="00AC4862" w:rsidRPr="00C8165C" w14:paraId="0CBDB0B6" w14:textId="77777777" w:rsidTr="004D6621">
        <w:trPr>
          <w:trHeight w:val="340"/>
          <w:tblHeader/>
        </w:trPr>
        <w:tc>
          <w:tcPr>
            <w:tcW w:w="1323" w:type="pct"/>
            <w:vMerge/>
            <w:tcBorders>
              <w:tl2br w:val="single" w:sz="4" w:space="0" w:color="auto"/>
            </w:tcBorders>
            <w:vAlign w:val="center"/>
          </w:tcPr>
          <w:p w14:paraId="2399F82C" w14:textId="77777777" w:rsidR="00AC4862" w:rsidRPr="00C8165C" w:rsidRDefault="00AC4862" w:rsidP="00CD2A3E">
            <w:pPr>
              <w:pStyle w:val="Default"/>
              <w:widowControl w:val="0"/>
              <w:suppressAutoHyphens/>
              <w:jc w:val="center"/>
              <w:rPr>
                <w:color w:val="000000" w:themeColor="text1"/>
                <w:sz w:val="28"/>
                <w:szCs w:val="28"/>
              </w:rPr>
            </w:pPr>
          </w:p>
        </w:tc>
        <w:tc>
          <w:tcPr>
            <w:tcW w:w="663" w:type="pct"/>
            <w:vMerge/>
            <w:vAlign w:val="center"/>
          </w:tcPr>
          <w:p w14:paraId="64D2685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431" w:type="pct"/>
            <w:vAlign w:val="center"/>
          </w:tcPr>
          <w:p w14:paraId="76F94F21" w14:textId="77777777" w:rsidR="00AC4862" w:rsidRPr="00C8165C" w:rsidRDefault="00450E17" w:rsidP="00CD2A3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31" w:type="pct"/>
            <w:vAlign w:val="center"/>
          </w:tcPr>
          <w:p w14:paraId="555DA56A"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4</w:t>
            </w:r>
          </w:p>
        </w:tc>
        <w:tc>
          <w:tcPr>
            <w:tcW w:w="431" w:type="pct"/>
            <w:vAlign w:val="center"/>
          </w:tcPr>
          <w:p w14:paraId="049FBA3D"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5</w:t>
            </w:r>
          </w:p>
        </w:tc>
        <w:tc>
          <w:tcPr>
            <w:tcW w:w="431" w:type="pct"/>
            <w:vAlign w:val="center"/>
          </w:tcPr>
          <w:p w14:paraId="7EB86AC2"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6</w:t>
            </w:r>
          </w:p>
        </w:tc>
        <w:tc>
          <w:tcPr>
            <w:tcW w:w="431" w:type="pct"/>
            <w:vAlign w:val="center"/>
          </w:tcPr>
          <w:p w14:paraId="03E481F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7</w:t>
            </w:r>
          </w:p>
        </w:tc>
        <w:tc>
          <w:tcPr>
            <w:tcW w:w="431" w:type="pct"/>
            <w:vAlign w:val="center"/>
          </w:tcPr>
          <w:p w14:paraId="705A094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67142F">
              <w:rPr>
                <w:rFonts w:ascii="Times New Roman" w:hAnsi="Times New Roman" w:cs="Times New Roman"/>
                <w:color w:val="000000" w:themeColor="text1"/>
                <w:sz w:val="28"/>
                <w:szCs w:val="28"/>
              </w:rPr>
              <w:t>2</w:t>
            </w:r>
          </w:p>
        </w:tc>
        <w:tc>
          <w:tcPr>
            <w:tcW w:w="431" w:type="pct"/>
            <w:vAlign w:val="center"/>
          </w:tcPr>
          <w:p w14:paraId="492336B2"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67142F">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66F62A32"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7FBE7E33" w14:textId="77777777" w:rsidTr="004D6621">
        <w:trPr>
          <w:trHeight w:val="340"/>
          <w:tblHeader/>
        </w:trPr>
        <w:tc>
          <w:tcPr>
            <w:tcW w:w="1323" w:type="pct"/>
            <w:vAlign w:val="center"/>
          </w:tcPr>
          <w:p w14:paraId="6430E2D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663" w:type="pct"/>
            <w:vAlign w:val="center"/>
          </w:tcPr>
          <w:p w14:paraId="427B8988"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431" w:type="pct"/>
            <w:vAlign w:val="center"/>
          </w:tcPr>
          <w:p w14:paraId="1857F31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31" w:type="pct"/>
            <w:vAlign w:val="center"/>
          </w:tcPr>
          <w:p w14:paraId="0114595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431" w:type="pct"/>
            <w:vAlign w:val="center"/>
          </w:tcPr>
          <w:p w14:paraId="04B3749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431" w:type="pct"/>
            <w:vAlign w:val="center"/>
          </w:tcPr>
          <w:p w14:paraId="738C512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431" w:type="pct"/>
            <w:vAlign w:val="center"/>
          </w:tcPr>
          <w:p w14:paraId="6911D5AF"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431" w:type="pct"/>
            <w:vAlign w:val="center"/>
          </w:tcPr>
          <w:p w14:paraId="6C3F820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31" w:type="pct"/>
            <w:vAlign w:val="center"/>
          </w:tcPr>
          <w:p w14:paraId="5B6D00A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9</w:t>
            </w:r>
          </w:p>
        </w:tc>
      </w:tr>
      <w:tr w:rsidR="00AC4862" w:rsidRPr="00C8165C" w14:paraId="70921C8B" w14:textId="77777777" w:rsidTr="004D6621">
        <w:trPr>
          <w:trHeight w:val="340"/>
        </w:trPr>
        <w:tc>
          <w:tcPr>
            <w:tcW w:w="5000" w:type="pct"/>
            <w:gridSpan w:val="9"/>
            <w:vAlign w:val="center"/>
          </w:tcPr>
          <w:p w14:paraId="49FC5693" w14:textId="77777777" w:rsidR="00AC4862" w:rsidRPr="00C8165C" w:rsidRDefault="00AC4862" w:rsidP="00CD2A3E">
            <w:pPr>
              <w:widowControl w:val="0"/>
              <w:tabs>
                <w:tab w:val="left" w:pos="1134"/>
              </w:tabs>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w:t>
            </w:r>
          </w:p>
        </w:tc>
      </w:tr>
      <w:tr w:rsidR="00AC4862" w:rsidRPr="00C8165C" w14:paraId="488B3CA4" w14:textId="77777777" w:rsidTr="004D6621">
        <w:trPr>
          <w:trHeight w:val="454"/>
        </w:trPr>
        <w:tc>
          <w:tcPr>
            <w:tcW w:w="1323" w:type="pct"/>
            <w:vAlign w:val="center"/>
          </w:tcPr>
          <w:p w14:paraId="305DE3DA"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Присоединенная тепловая нагрузка, Гкал/час</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1CFAF6A4"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31" w:type="pct"/>
            <w:tcBorders>
              <w:top w:val="single" w:sz="4" w:space="0" w:color="auto"/>
              <w:left w:val="nil"/>
              <w:bottom w:val="single" w:sz="4" w:space="0" w:color="auto"/>
              <w:right w:val="single" w:sz="4" w:space="0" w:color="auto"/>
            </w:tcBorders>
            <w:shd w:val="clear" w:color="auto" w:fill="auto"/>
            <w:vAlign w:val="center"/>
          </w:tcPr>
          <w:p w14:paraId="62D4C040"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31" w:type="pct"/>
            <w:tcBorders>
              <w:top w:val="single" w:sz="4" w:space="0" w:color="auto"/>
              <w:left w:val="nil"/>
              <w:bottom w:val="single" w:sz="4" w:space="0" w:color="auto"/>
              <w:right w:val="single" w:sz="4" w:space="0" w:color="auto"/>
            </w:tcBorders>
            <w:shd w:val="clear" w:color="auto" w:fill="auto"/>
            <w:vAlign w:val="center"/>
          </w:tcPr>
          <w:p w14:paraId="16E04CD1"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31" w:type="pct"/>
            <w:tcBorders>
              <w:top w:val="single" w:sz="4" w:space="0" w:color="auto"/>
              <w:left w:val="nil"/>
              <w:bottom w:val="single" w:sz="4" w:space="0" w:color="auto"/>
              <w:right w:val="single" w:sz="4" w:space="0" w:color="auto"/>
            </w:tcBorders>
            <w:shd w:val="clear" w:color="auto" w:fill="auto"/>
            <w:vAlign w:val="center"/>
          </w:tcPr>
          <w:p w14:paraId="35EFA12D"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31" w:type="pct"/>
            <w:tcBorders>
              <w:top w:val="single" w:sz="4" w:space="0" w:color="auto"/>
              <w:left w:val="nil"/>
              <w:bottom w:val="single" w:sz="4" w:space="0" w:color="auto"/>
              <w:right w:val="single" w:sz="4" w:space="0" w:color="auto"/>
            </w:tcBorders>
            <w:shd w:val="clear" w:color="auto" w:fill="auto"/>
            <w:vAlign w:val="center"/>
          </w:tcPr>
          <w:p w14:paraId="45071E7A"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31" w:type="pct"/>
            <w:tcBorders>
              <w:top w:val="single" w:sz="4" w:space="0" w:color="auto"/>
              <w:left w:val="nil"/>
              <w:bottom w:val="single" w:sz="4" w:space="0" w:color="auto"/>
              <w:right w:val="single" w:sz="4" w:space="0" w:color="auto"/>
            </w:tcBorders>
            <w:shd w:val="clear" w:color="auto" w:fill="auto"/>
            <w:vAlign w:val="center"/>
          </w:tcPr>
          <w:p w14:paraId="3D291413"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31" w:type="pct"/>
            <w:tcBorders>
              <w:top w:val="single" w:sz="4" w:space="0" w:color="auto"/>
              <w:left w:val="nil"/>
              <w:bottom w:val="single" w:sz="4" w:space="0" w:color="auto"/>
              <w:right w:val="single" w:sz="4" w:space="0" w:color="auto"/>
            </w:tcBorders>
            <w:shd w:val="clear" w:color="auto" w:fill="auto"/>
            <w:vAlign w:val="center"/>
          </w:tcPr>
          <w:p w14:paraId="6BF3EA00"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31" w:type="pct"/>
            <w:tcBorders>
              <w:top w:val="single" w:sz="4" w:space="0" w:color="auto"/>
              <w:left w:val="nil"/>
              <w:bottom w:val="single" w:sz="4" w:space="0" w:color="auto"/>
              <w:right w:val="single" w:sz="4" w:space="0" w:color="auto"/>
            </w:tcBorders>
            <w:shd w:val="clear" w:color="auto" w:fill="auto"/>
            <w:vAlign w:val="center"/>
          </w:tcPr>
          <w:p w14:paraId="0764FEAF"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AC4862" w:rsidRPr="00C8165C" w14:paraId="76E16328" w14:textId="77777777" w:rsidTr="004D6621">
        <w:trPr>
          <w:trHeight w:val="454"/>
        </w:trPr>
        <w:tc>
          <w:tcPr>
            <w:tcW w:w="1323" w:type="pct"/>
            <w:vAlign w:val="center"/>
          </w:tcPr>
          <w:p w14:paraId="20A23AD8"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Расход топлива, тонн</w:t>
            </w:r>
          </w:p>
        </w:tc>
        <w:tc>
          <w:tcPr>
            <w:tcW w:w="663" w:type="pct"/>
            <w:tcBorders>
              <w:top w:val="nil"/>
              <w:left w:val="single" w:sz="4" w:space="0" w:color="auto"/>
              <w:bottom w:val="single" w:sz="4" w:space="0" w:color="auto"/>
              <w:right w:val="single" w:sz="4" w:space="0" w:color="auto"/>
            </w:tcBorders>
            <w:shd w:val="clear" w:color="auto" w:fill="auto"/>
            <w:vAlign w:val="center"/>
          </w:tcPr>
          <w:p w14:paraId="0AB82D1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1" w:type="pct"/>
            <w:tcBorders>
              <w:top w:val="nil"/>
              <w:left w:val="nil"/>
              <w:bottom w:val="single" w:sz="4" w:space="0" w:color="auto"/>
              <w:right w:val="single" w:sz="4" w:space="0" w:color="auto"/>
            </w:tcBorders>
            <w:shd w:val="clear" w:color="auto" w:fill="auto"/>
            <w:vAlign w:val="center"/>
          </w:tcPr>
          <w:p w14:paraId="56A67CCF"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1" w:type="pct"/>
            <w:tcBorders>
              <w:top w:val="nil"/>
              <w:left w:val="nil"/>
              <w:bottom w:val="single" w:sz="4" w:space="0" w:color="auto"/>
              <w:right w:val="single" w:sz="4" w:space="0" w:color="auto"/>
            </w:tcBorders>
            <w:shd w:val="clear" w:color="auto" w:fill="auto"/>
            <w:vAlign w:val="center"/>
          </w:tcPr>
          <w:p w14:paraId="4C0EE68B"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1" w:type="pct"/>
            <w:tcBorders>
              <w:top w:val="nil"/>
              <w:left w:val="nil"/>
              <w:bottom w:val="single" w:sz="4" w:space="0" w:color="auto"/>
              <w:right w:val="single" w:sz="4" w:space="0" w:color="auto"/>
            </w:tcBorders>
            <w:shd w:val="clear" w:color="auto" w:fill="auto"/>
            <w:vAlign w:val="center"/>
          </w:tcPr>
          <w:p w14:paraId="72AF381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1" w:type="pct"/>
            <w:tcBorders>
              <w:top w:val="nil"/>
              <w:left w:val="nil"/>
              <w:bottom w:val="single" w:sz="4" w:space="0" w:color="auto"/>
              <w:right w:val="single" w:sz="4" w:space="0" w:color="auto"/>
            </w:tcBorders>
            <w:shd w:val="clear" w:color="auto" w:fill="auto"/>
            <w:vAlign w:val="center"/>
          </w:tcPr>
          <w:p w14:paraId="4706A84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1" w:type="pct"/>
            <w:tcBorders>
              <w:top w:val="nil"/>
              <w:left w:val="nil"/>
              <w:bottom w:val="single" w:sz="4" w:space="0" w:color="auto"/>
              <w:right w:val="single" w:sz="4" w:space="0" w:color="auto"/>
            </w:tcBorders>
            <w:shd w:val="clear" w:color="auto" w:fill="auto"/>
            <w:vAlign w:val="center"/>
          </w:tcPr>
          <w:p w14:paraId="6572D6B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1" w:type="pct"/>
            <w:tcBorders>
              <w:top w:val="nil"/>
              <w:left w:val="nil"/>
              <w:bottom w:val="single" w:sz="4" w:space="0" w:color="auto"/>
              <w:right w:val="single" w:sz="4" w:space="0" w:color="auto"/>
            </w:tcBorders>
            <w:shd w:val="clear" w:color="auto" w:fill="auto"/>
            <w:vAlign w:val="center"/>
          </w:tcPr>
          <w:p w14:paraId="01A39D9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31" w:type="pct"/>
            <w:tcBorders>
              <w:top w:val="nil"/>
              <w:left w:val="nil"/>
              <w:bottom w:val="single" w:sz="4" w:space="0" w:color="auto"/>
              <w:right w:val="single" w:sz="4" w:space="0" w:color="auto"/>
            </w:tcBorders>
            <w:shd w:val="clear" w:color="auto" w:fill="auto"/>
            <w:vAlign w:val="center"/>
          </w:tcPr>
          <w:p w14:paraId="7CE1A0C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r>
      <w:tr w:rsidR="00AC4862" w:rsidRPr="00C8165C" w14:paraId="18C81831" w14:textId="77777777" w:rsidTr="004D6621">
        <w:trPr>
          <w:trHeight w:val="454"/>
        </w:trPr>
        <w:tc>
          <w:tcPr>
            <w:tcW w:w="1323" w:type="pct"/>
            <w:vAlign w:val="center"/>
          </w:tcPr>
          <w:p w14:paraId="3FA5E6C0" w14:textId="77777777" w:rsidR="00AC4862" w:rsidRPr="00C8165C" w:rsidRDefault="00AC4862" w:rsidP="00CD2A3E">
            <w:pPr>
              <w:pStyle w:val="Default"/>
              <w:widowControl w:val="0"/>
              <w:suppressAutoHyphens/>
              <w:rPr>
                <w:color w:val="000000" w:themeColor="text1"/>
                <w:sz w:val="28"/>
                <w:szCs w:val="28"/>
              </w:rPr>
            </w:pPr>
            <w:r w:rsidRPr="00C8165C">
              <w:rPr>
                <w:color w:val="000000" w:themeColor="text1"/>
                <w:sz w:val="28"/>
                <w:szCs w:val="28"/>
              </w:rPr>
              <w:t>Отпуск тепловой энергии, Гкал</w:t>
            </w:r>
          </w:p>
        </w:tc>
        <w:tc>
          <w:tcPr>
            <w:tcW w:w="663" w:type="pct"/>
            <w:tcBorders>
              <w:top w:val="nil"/>
              <w:left w:val="single" w:sz="4" w:space="0" w:color="auto"/>
              <w:bottom w:val="single" w:sz="4" w:space="0" w:color="auto"/>
              <w:right w:val="single" w:sz="4" w:space="0" w:color="auto"/>
            </w:tcBorders>
            <w:shd w:val="clear" w:color="auto" w:fill="auto"/>
            <w:vAlign w:val="center"/>
          </w:tcPr>
          <w:p w14:paraId="5A9218E8"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1" w:type="pct"/>
            <w:tcBorders>
              <w:top w:val="nil"/>
              <w:left w:val="nil"/>
              <w:bottom w:val="single" w:sz="4" w:space="0" w:color="auto"/>
              <w:right w:val="single" w:sz="4" w:space="0" w:color="auto"/>
            </w:tcBorders>
            <w:shd w:val="clear" w:color="auto" w:fill="auto"/>
            <w:vAlign w:val="center"/>
          </w:tcPr>
          <w:p w14:paraId="31D26F39"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1" w:type="pct"/>
            <w:tcBorders>
              <w:top w:val="nil"/>
              <w:left w:val="nil"/>
              <w:bottom w:val="single" w:sz="4" w:space="0" w:color="auto"/>
              <w:right w:val="single" w:sz="4" w:space="0" w:color="auto"/>
            </w:tcBorders>
            <w:shd w:val="clear" w:color="auto" w:fill="auto"/>
            <w:vAlign w:val="center"/>
          </w:tcPr>
          <w:p w14:paraId="7101A99B"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1" w:type="pct"/>
            <w:tcBorders>
              <w:top w:val="nil"/>
              <w:left w:val="nil"/>
              <w:bottom w:val="single" w:sz="4" w:space="0" w:color="auto"/>
              <w:right w:val="single" w:sz="4" w:space="0" w:color="auto"/>
            </w:tcBorders>
            <w:shd w:val="clear" w:color="auto" w:fill="auto"/>
            <w:vAlign w:val="center"/>
          </w:tcPr>
          <w:p w14:paraId="67D49F95"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1" w:type="pct"/>
            <w:tcBorders>
              <w:top w:val="nil"/>
              <w:left w:val="nil"/>
              <w:bottom w:val="single" w:sz="4" w:space="0" w:color="auto"/>
              <w:right w:val="single" w:sz="4" w:space="0" w:color="auto"/>
            </w:tcBorders>
            <w:shd w:val="clear" w:color="auto" w:fill="auto"/>
            <w:vAlign w:val="center"/>
          </w:tcPr>
          <w:p w14:paraId="62FB1621"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1" w:type="pct"/>
            <w:tcBorders>
              <w:top w:val="nil"/>
              <w:left w:val="nil"/>
              <w:bottom w:val="single" w:sz="4" w:space="0" w:color="auto"/>
              <w:right w:val="single" w:sz="4" w:space="0" w:color="auto"/>
            </w:tcBorders>
            <w:shd w:val="clear" w:color="auto" w:fill="auto"/>
            <w:vAlign w:val="center"/>
          </w:tcPr>
          <w:p w14:paraId="558CEB9E"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1" w:type="pct"/>
            <w:tcBorders>
              <w:top w:val="nil"/>
              <w:left w:val="nil"/>
              <w:bottom w:val="single" w:sz="4" w:space="0" w:color="auto"/>
              <w:right w:val="single" w:sz="4" w:space="0" w:color="auto"/>
            </w:tcBorders>
            <w:shd w:val="clear" w:color="auto" w:fill="auto"/>
            <w:vAlign w:val="center"/>
          </w:tcPr>
          <w:p w14:paraId="1A38015D"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31" w:type="pct"/>
            <w:tcBorders>
              <w:top w:val="nil"/>
              <w:left w:val="nil"/>
              <w:bottom w:val="single" w:sz="4" w:space="0" w:color="auto"/>
              <w:right w:val="single" w:sz="4" w:space="0" w:color="auto"/>
            </w:tcBorders>
            <w:shd w:val="clear" w:color="auto" w:fill="auto"/>
            <w:vAlign w:val="center"/>
          </w:tcPr>
          <w:p w14:paraId="71991503"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r>
      <w:tr w:rsidR="00AC4862" w:rsidRPr="00C8165C" w14:paraId="577205F2" w14:textId="77777777" w:rsidTr="004D6621">
        <w:trPr>
          <w:trHeight w:val="454"/>
        </w:trPr>
        <w:tc>
          <w:tcPr>
            <w:tcW w:w="1323" w:type="pct"/>
            <w:vAlign w:val="center"/>
          </w:tcPr>
          <w:p w14:paraId="4F54CC44"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Потребление теплоносителя,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663" w:type="pct"/>
            <w:tcBorders>
              <w:top w:val="nil"/>
              <w:left w:val="single" w:sz="4" w:space="0" w:color="auto"/>
              <w:bottom w:val="single" w:sz="4" w:space="0" w:color="auto"/>
              <w:right w:val="single" w:sz="4" w:space="0" w:color="auto"/>
            </w:tcBorders>
            <w:shd w:val="clear" w:color="auto" w:fill="auto"/>
            <w:vAlign w:val="center"/>
          </w:tcPr>
          <w:p w14:paraId="032D3CF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31" w:type="pct"/>
            <w:tcBorders>
              <w:top w:val="nil"/>
              <w:left w:val="nil"/>
              <w:bottom w:val="single" w:sz="4" w:space="0" w:color="auto"/>
              <w:right w:val="single" w:sz="4" w:space="0" w:color="auto"/>
            </w:tcBorders>
            <w:shd w:val="clear" w:color="auto" w:fill="auto"/>
            <w:vAlign w:val="center"/>
          </w:tcPr>
          <w:p w14:paraId="7987ED7F"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31" w:type="pct"/>
            <w:tcBorders>
              <w:top w:val="nil"/>
              <w:left w:val="nil"/>
              <w:bottom w:val="single" w:sz="4" w:space="0" w:color="auto"/>
              <w:right w:val="single" w:sz="4" w:space="0" w:color="auto"/>
            </w:tcBorders>
            <w:shd w:val="clear" w:color="auto" w:fill="auto"/>
            <w:vAlign w:val="center"/>
          </w:tcPr>
          <w:p w14:paraId="6EAF1C52"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31" w:type="pct"/>
            <w:tcBorders>
              <w:top w:val="nil"/>
              <w:left w:val="nil"/>
              <w:bottom w:val="single" w:sz="4" w:space="0" w:color="auto"/>
              <w:right w:val="single" w:sz="4" w:space="0" w:color="auto"/>
            </w:tcBorders>
            <w:shd w:val="clear" w:color="auto" w:fill="auto"/>
            <w:vAlign w:val="center"/>
          </w:tcPr>
          <w:p w14:paraId="4EDE580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31" w:type="pct"/>
            <w:tcBorders>
              <w:top w:val="nil"/>
              <w:left w:val="nil"/>
              <w:bottom w:val="single" w:sz="4" w:space="0" w:color="auto"/>
              <w:right w:val="single" w:sz="4" w:space="0" w:color="auto"/>
            </w:tcBorders>
            <w:shd w:val="clear" w:color="auto" w:fill="auto"/>
            <w:vAlign w:val="center"/>
          </w:tcPr>
          <w:p w14:paraId="42E396C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31" w:type="pct"/>
            <w:tcBorders>
              <w:top w:val="nil"/>
              <w:left w:val="nil"/>
              <w:bottom w:val="single" w:sz="4" w:space="0" w:color="auto"/>
              <w:right w:val="single" w:sz="4" w:space="0" w:color="auto"/>
            </w:tcBorders>
            <w:shd w:val="clear" w:color="auto" w:fill="auto"/>
            <w:vAlign w:val="center"/>
          </w:tcPr>
          <w:p w14:paraId="301B22E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31" w:type="pct"/>
            <w:tcBorders>
              <w:top w:val="nil"/>
              <w:left w:val="nil"/>
              <w:bottom w:val="single" w:sz="4" w:space="0" w:color="auto"/>
              <w:right w:val="single" w:sz="4" w:space="0" w:color="auto"/>
            </w:tcBorders>
            <w:shd w:val="clear" w:color="auto" w:fill="auto"/>
            <w:vAlign w:val="center"/>
          </w:tcPr>
          <w:p w14:paraId="1C17125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31" w:type="pct"/>
            <w:tcBorders>
              <w:top w:val="nil"/>
              <w:left w:val="nil"/>
              <w:bottom w:val="single" w:sz="4" w:space="0" w:color="auto"/>
              <w:right w:val="single" w:sz="4" w:space="0" w:color="auto"/>
            </w:tcBorders>
            <w:shd w:val="clear" w:color="auto" w:fill="auto"/>
            <w:vAlign w:val="center"/>
          </w:tcPr>
          <w:p w14:paraId="3C27A1A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r>
      <w:tr w:rsidR="00AC4862" w:rsidRPr="00C8165C" w14:paraId="113C4FB4" w14:textId="77777777" w:rsidTr="004D6621">
        <w:trPr>
          <w:trHeight w:val="454"/>
        </w:trPr>
        <w:tc>
          <w:tcPr>
            <w:tcW w:w="1323" w:type="pct"/>
            <w:vAlign w:val="center"/>
          </w:tcPr>
          <w:p w14:paraId="4C5AF32C" w14:textId="77777777" w:rsidR="00AC4862" w:rsidRPr="00C8165C" w:rsidRDefault="00AC4862" w:rsidP="00CD2A3E">
            <w:pPr>
              <w:widowControl w:val="0"/>
              <w:suppressAutoHyphens/>
              <w:spacing w:after="0" w:line="240" w:lineRule="auto"/>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Производительность водоподготовительных установок,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663" w:type="pct"/>
            <w:tcBorders>
              <w:top w:val="nil"/>
              <w:left w:val="single" w:sz="4" w:space="0" w:color="auto"/>
              <w:bottom w:val="single" w:sz="4" w:space="0" w:color="auto"/>
              <w:right w:val="single" w:sz="4" w:space="0" w:color="auto"/>
            </w:tcBorders>
            <w:shd w:val="clear" w:color="auto" w:fill="auto"/>
            <w:vAlign w:val="center"/>
          </w:tcPr>
          <w:p w14:paraId="582FCC2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31" w:type="pct"/>
            <w:tcBorders>
              <w:top w:val="nil"/>
              <w:left w:val="nil"/>
              <w:bottom w:val="single" w:sz="4" w:space="0" w:color="auto"/>
              <w:right w:val="single" w:sz="4" w:space="0" w:color="auto"/>
            </w:tcBorders>
            <w:shd w:val="clear" w:color="auto" w:fill="auto"/>
            <w:vAlign w:val="center"/>
          </w:tcPr>
          <w:p w14:paraId="3CB7E6F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31" w:type="pct"/>
            <w:tcBorders>
              <w:top w:val="nil"/>
              <w:left w:val="nil"/>
              <w:bottom w:val="single" w:sz="4" w:space="0" w:color="auto"/>
              <w:right w:val="single" w:sz="4" w:space="0" w:color="auto"/>
            </w:tcBorders>
            <w:shd w:val="clear" w:color="auto" w:fill="auto"/>
            <w:vAlign w:val="center"/>
          </w:tcPr>
          <w:p w14:paraId="7624295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31" w:type="pct"/>
            <w:tcBorders>
              <w:top w:val="nil"/>
              <w:left w:val="nil"/>
              <w:bottom w:val="single" w:sz="4" w:space="0" w:color="auto"/>
              <w:right w:val="single" w:sz="4" w:space="0" w:color="auto"/>
            </w:tcBorders>
            <w:shd w:val="clear" w:color="auto" w:fill="auto"/>
            <w:vAlign w:val="center"/>
          </w:tcPr>
          <w:p w14:paraId="64528408"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31" w:type="pct"/>
            <w:tcBorders>
              <w:top w:val="nil"/>
              <w:left w:val="nil"/>
              <w:bottom w:val="single" w:sz="4" w:space="0" w:color="auto"/>
              <w:right w:val="single" w:sz="4" w:space="0" w:color="auto"/>
            </w:tcBorders>
            <w:shd w:val="clear" w:color="auto" w:fill="auto"/>
            <w:vAlign w:val="center"/>
          </w:tcPr>
          <w:p w14:paraId="4CA0254F"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31" w:type="pct"/>
            <w:tcBorders>
              <w:top w:val="nil"/>
              <w:left w:val="nil"/>
              <w:bottom w:val="single" w:sz="4" w:space="0" w:color="auto"/>
              <w:right w:val="single" w:sz="4" w:space="0" w:color="auto"/>
            </w:tcBorders>
            <w:shd w:val="clear" w:color="auto" w:fill="auto"/>
            <w:vAlign w:val="center"/>
          </w:tcPr>
          <w:p w14:paraId="36C431F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31" w:type="pct"/>
            <w:tcBorders>
              <w:top w:val="nil"/>
              <w:left w:val="nil"/>
              <w:bottom w:val="single" w:sz="4" w:space="0" w:color="auto"/>
              <w:right w:val="single" w:sz="4" w:space="0" w:color="auto"/>
            </w:tcBorders>
            <w:shd w:val="clear" w:color="auto" w:fill="auto"/>
            <w:vAlign w:val="center"/>
          </w:tcPr>
          <w:p w14:paraId="1FBD007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31" w:type="pct"/>
            <w:tcBorders>
              <w:top w:val="nil"/>
              <w:left w:val="nil"/>
              <w:bottom w:val="single" w:sz="4" w:space="0" w:color="auto"/>
              <w:right w:val="single" w:sz="4" w:space="0" w:color="auto"/>
            </w:tcBorders>
            <w:shd w:val="clear" w:color="auto" w:fill="auto"/>
            <w:vAlign w:val="center"/>
          </w:tcPr>
          <w:p w14:paraId="30C85A48"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r>
    </w:tbl>
    <w:p w14:paraId="51CA742C" w14:textId="77777777" w:rsidR="00AC4862" w:rsidRPr="00BE6172" w:rsidRDefault="00AC4862" w:rsidP="00CD2A3E">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37" w:name="_Toc128476379"/>
      <w:bookmarkStart w:id="938" w:name="_Toc128558397"/>
      <w:r w:rsidRPr="00C8165C">
        <w:rPr>
          <w:rFonts w:ascii="Times New Roman" w:hAnsi="Times New Roman" w:cs="Times New Roman"/>
          <w:b w:val="0"/>
          <w:color w:val="000000" w:themeColor="text1"/>
          <w:sz w:val="28"/>
          <w:szCs w:val="28"/>
        </w:rPr>
        <w:t>14.2 Тарифно-балансовые расчетные моде</w:t>
      </w:r>
      <w:r w:rsidR="004D6621">
        <w:rPr>
          <w:rFonts w:ascii="Times New Roman" w:hAnsi="Times New Roman" w:cs="Times New Roman"/>
          <w:b w:val="0"/>
          <w:color w:val="000000" w:themeColor="text1"/>
          <w:sz w:val="28"/>
          <w:szCs w:val="28"/>
        </w:rPr>
        <w:t xml:space="preserve">ли теплоснабжения потребителей </w:t>
      </w:r>
      <w:r w:rsidRPr="00C8165C">
        <w:rPr>
          <w:rFonts w:ascii="Times New Roman" w:hAnsi="Times New Roman" w:cs="Times New Roman"/>
          <w:b w:val="0"/>
          <w:color w:val="000000" w:themeColor="text1"/>
          <w:sz w:val="28"/>
          <w:szCs w:val="28"/>
        </w:rPr>
        <w:t>по каждой единой теплоснабжающей организации</w:t>
      </w:r>
      <w:bookmarkEnd w:id="937"/>
      <w:bookmarkEnd w:id="938"/>
    </w:p>
    <w:p w14:paraId="5ED79645" w14:textId="77777777" w:rsidR="00AC4862" w:rsidRPr="00C8165C" w:rsidRDefault="00AC4862" w:rsidP="00CD2A3E">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Показатели тарифно-балансовой модели по каждой теплоснабжающей о</w:t>
      </w:r>
      <w:r w:rsidR="00BE6172">
        <w:rPr>
          <w:rFonts w:ascii="Times New Roman" w:hAnsi="Times New Roman" w:cs="Times New Roman"/>
          <w:color w:val="000000" w:themeColor="text1"/>
          <w:sz w:val="28"/>
          <w:szCs w:val="28"/>
        </w:rPr>
        <w:t>рганизации приведены в таблице.</w:t>
      </w:r>
    </w:p>
    <w:p w14:paraId="0FACD08D" w14:textId="77777777" w:rsidR="00AC4862" w:rsidRPr="00C8165C" w:rsidRDefault="00AC4862" w:rsidP="00CD2A3E">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6"/>
        <w:gridCol w:w="1133"/>
        <w:gridCol w:w="858"/>
        <w:gridCol w:w="859"/>
        <w:gridCol w:w="859"/>
        <w:gridCol w:w="859"/>
        <w:gridCol w:w="859"/>
        <w:gridCol w:w="859"/>
        <w:gridCol w:w="859"/>
      </w:tblGrid>
      <w:tr w:rsidR="00AC4862" w:rsidRPr="00C8165C" w14:paraId="265242A9" w14:textId="77777777" w:rsidTr="00CD2A3E">
        <w:trPr>
          <w:trHeight w:val="340"/>
          <w:tblHeader/>
        </w:trPr>
        <w:tc>
          <w:tcPr>
            <w:tcW w:w="1314" w:type="pct"/>
            <w:vMerge w:val="restart"/>
            <w:tcBorders>
              <w:tl2br w:val="single" w:sz="4" w:space="0" w:color="auto"/>
            </w:tcBorders>
            <w:vAlign w:val="center"/>
          </w:tcPr>
          <w:p w14:paraId="73C971E2" w14:textId="77777777" w:rsidR="00AC4862" w:rsidRPr="00C8165C" w:rsidRDefault="00AC4862" w:rsidP="00CD2A3E">
            <w:pPr>
              <w:pStyle w:val="Default"/>
              <w:widowControl w:val="0"/>
              <w:suppressAutoHyphens/>
              <w:jc w:val="right"/>
              <w:rPr>
                <w:color w:val="000000" w:themeColor="text1"/>
                <w:sz w:val="28"/>
                <w:szCs w:val="28"/>
              </w:rPr>
            </w:pPr>
            <w:r w:rsidRPr="00C8165C">
              <w:rPr>
                <w:color w:val="000000" w:themeColor="text1"/>
                <w:sz w:val="28"/>
                <w:szCs w:val="28"/>
              </w:rPr>
              <w:t>Год</w:t>
            </w:r>
          </w:p>
          <w:p w14:paraId="1222E1F1" w14:textId="77777777" w:rsidR="00AC4862" w:rsidRPr="00C8165C" w:rsidRDefault="00AC4862" w:rsidP="00CD2A3E">
            <w:pPr>
              <w:pStyle w:val="Default"/>
              <w:widowControl w:val="0"/>
              <w:suppressAutoHyphens/>
              <w:rPr>
                <w:color w:val="000000" w:themeColor="text1"/>
                <w:sz w:val="28"/>
                <w:szCs w:val="28"/>
              </w:rPr>
            </w:pPr>
            <w:r w:rsidRPr="00C8165C">
              <w:rPr>
                <w:color w:val="000000" w:themeColor="text1"/>
                <w:sz w:val="28"/>
                <w:szCs w:val="28"/>
              </w:rPr>
              <w:t>Величина</w:t>
            </w:r>
          </w:p>
        </w:tc>
        <w:tc>
          <w:tcPr>
            <w:tcW w:w="585" w:type="pct"/>
            <w:vMerge w:val="restart"/>
            <w:vAlign w:val="center"/>
          </w:tcPr>
          <w:p w14:paraId="5F429152" w14:textId="77777777" w:rsidR="00AC4862" w:rsidRPr="00C8165C" w:rsidRDefault="00AC4862" w:rsidP="00CD2A3E">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17CDEE87" w14:textId="77777777" w:rsidR="00AC4862" w:rsidRPr="00C8165C" w:rsidRDefault="00794A68" w:rsidP="00CD2A3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3101" w:type="pct"/>
            <w:gridSpan w:val="7"/>
            <w:vAlign w:val="center"/>
          </w:tcPr>
          <w:p w14:paraId="52446E8F" w14:textId="77777777" w:rsidR="00AC4862" w:rsidRPr="00C8165C" w:rsidRDefault="00AC4862" w:rsidP="00CD2A3E">
            <w:pPr>
              <w:pStyle w:val="Default"/>
              <w:widowControl w:val="0"/>
              <w:suppressAutoHyphens/>
              <w:jc w:val="center"/>
              <w:rPr>
                <w:color w:val="000000" w:themeColor="text1"/>
                <w:sz w:val="28"/>
                <w:szCs w:val="28"/>
              </w:rPr>
            </w:pPr>
            <w:r w:rsidRPr="00C8165C">
              <w:rPr>
                <w:color w:val="000000" w:themeColor="text1"/>
                <w:sz w:val="28"/>
                <w:szCs w:val="28"/>
              </w:rPr>
              <w:t xml:space="preserve">Перспективная </w:t>
            </w:r>
          </w:p>
        </w:tc>
      </w:tr>
      <w:tr w:rsidR="00AC4862" w:rsidRPr="00C8165C" w14:paraId="06CD052C" w14:textId="77777777" w:rsidTr="00CD2A3E">
        <w:trPr>
          <w:trHeight w:val="340"/>
          <w:tblHeader/>
        </w:trPr>
        <w:tc>
          <w:tcPr>
            <w:tcW w:w="1314" w:type="pct"/>
            <w:vMerge/>
            <w:tcBorders>
              <w:tl2br w:val="single" w:sz="4" w:space="0" w:color="auto"/>
            </w:tcBorders>
            <w:vAlign w:val="center"/>
          </w:tcPr>
          <w:p w14:paraId="3CD417A6" w14:textId="77777777" w:rsidR="00AC4862" w:rsidRPr="00C8165C" w:rsidRDefault="00AC4862" w:rsidP="00CD2A3E">
            <w:pPr>
              <w:pStyle w:val="Default"/>
              <w:widowControl w:val="0"/>
              <w:suppressAutoHyphens/>
              <w:jc w:val="center"/>
              <w:rPr>
                <w:color w:val="000000" w:themeColor="text1"/>
                <w:sz w:val="28"/>
                <w:szCs w:val="28"/>
              </w:rPr>
            </w:pPr>
          </w:p>
        </w:tc>
        <w:tc>
          <w:tcPr>
            <w:tcW w:w="585" w:type="pct"/>
            <w:vMerge/>
            <w:vAlign w:val="center"/>
          </w:tcPr>
          <w:p w14:paraId="2F9C155F"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p>
        </w:tc>
        <w:tc>
          <w:tcPr>
            <w:tcW w:w="443" w:type="pct"/>
            <w:vAlign w:val="center"/>
          </w:tcPr>
          <w:p w14:paraId="11EC9DBA" w14:textId="77777777" w:rsidR="00AC4862" w:rsidRPr="00C8165C" w:rsidRDefault="00450E17" w:rsidP="00CD2A3E">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443" w:type="pct"/>
            <w:vAlign w:val="center"/>
          </w:tcPr>
          <w:p w14:paraId="3D6BB59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4</w:t>
            </w:r>
          </w:p>
        </w:tc>
        <w:tc>
          <w:tcPr>
            <w:tcW w:w="443" w:type="pct"/>
            <w:vAlign w:val="center"/>
          </w:tcPr>
          <w:p w14:paraId="68227DEE"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5</w:t>
            </w:r>
          </w:p>
        </w:tc>
        <w:tc>
          <w:tcPr>
            <w:tcW w:w="443" w:type="pct"/>
            <w:vAlign w:val="center"/>
          </w:tcPr>
          <w:p w14:paraId="0E45FB0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6</w:t>
            </w:r>
          </w:p>
        </w:tc>
        <w:tc>
          <w:tcPr>
            <w:tcW w:w="443" w:type="pct"/>
            <w:vAlign w:val="center"/>
          </w:tcPr>
          <w:p w14:paraId="2DBB7CFB"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7</w:t>
            </w:r>
          </w:p>
        </w:tc>
        <w:tc>
          <w:tcPr>
            <w:tcW w:w="443" w:type="pct"/>
            <w:vAlign w:val="center"/>
          </w:tcPr>
          <w:p w14:paraId="0CB6695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5A5DA1">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5A5DA1">
              <w:rPr>
                <w:rFonts w:ascii="Times New Roman" w:hAnsi="Times New Roman" w:cs="Times New Roman"/>
                <w:color w:val="000000" w:themeColor="text1"/>
                <w:sz w:val="28"/>
                <w:szCs w:val="28"/>
              </w:rPr>
              <w:t>2</w:t>
            </w:r>
          </w:p>
        </w:tc>
        <w:tc>
          <w:tcPr>
            <w:tcW w:w="442" w:type="pct"/>
            <w:vAlign w:val="center"/>
          </w:tcPr>
          <w:p w14:paraId="4CF35B3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5A5DA1">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2EFEFA1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7B0272C8" w14:textId="77777777" w:rsidTr="00CD2A3E">
        <w:trPr>
          <w:trHeight w:val="340"/>
          <w:tblHeader/>
        </w:trPr>
        <w:tc>
          <w:tcPr>
            <w:tcW w:w="1314" w:type="pct"/>
            <w:vAlign w:val="center"/>
          </w:tcPr>
          <w:p w14:paraId="024C210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585" w:type="pct"/>
            <w:vAlign w:val="center"/>
          </w:tcPr>
          <w:p w14:paraId="3D9C04A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443" w:type="pct"/>
            <w:vAlign w:val="center"/>
          </w:tcPr>
          <w:p w14:paraId="256B3EDB"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443" w:type="pct"/>
            <w:vAlign w:val="center"/>
          </w:tcPr>
          <w:p w14:paraId="1E572D47"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443" w:type="pct"/>
            <w:vAlign w:val="center"/>
          </w:tcPr>
          <w:p w14:paraId="1170CED8"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443" w:type="pct"/>
            <w:vAlign w:val="center"/>
          </w:tcPr>
          <w:p w14:paraId="2FBBE3FA"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443" w:type="pct"/>
            <w:vAlign w:val="center"/>
          </w:tcPr>
          <w:p w14:paraId="5625A77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443" w:type="pct"/>
            <w:vAlign w:val="center"/>
          </w:tcPr>
          <w:p w14:paraId="7D9567A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42" w:type="pct"/>
            <w:vAlign w:val="center"/>
          </w:tcPr>
          <w:p w14:paraId="67B7389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9</w:t>
            </w:r>
          </w:p>
        </w:tc>
      </w:tr>
      <w:tr w:rsidR="00AC4862" w:rsidRPr="00C8165C" w14:paraId="4D55F0BB" w14:textId="77777777" w:rsidTr="00AC4862">
        <w:trPr>
          <w:trHeight w:val="340"/>
        </w:trPr>
        <w:tc>
          <w:tcPr>
            <w:tcW w:w="5000" w:type="pct"/>
            <w:gridSpan w:val="9"/>
            <w:vAlign w:val="center"/>
          </w:tcPr>
          <w:p w14:paraId="27FA6DE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ООО «Импульс»</w:t>
            </w:r>
          </w:p>
        </w:tc>
      </w:tr>
      <w:tr w:rsidR="00AC4862" w:rsidRPr="00C8165C" w14:paraId="0E2038F7" w14:textId="77777777" w:rsidTr="00CD2A3E">
        <w:trPr>
          <w:trHeight w:val="454"/>
        </w:trPr>
        <w:tc>
          <w:tcPr>
            <w:tcW w:w="1314" w:type="pct"/>
            <w:vAlign w:val="center"/>
          </w:tcPr>
          <w:p w14:paraId="7501254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Присоединенная тепловая нагрузка, Гкал/час</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7FFEB7C"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43" w:type="pct"/>
            <w:tcBorders>
              <w:top w:val="single" w:sz="4" w:space="0" w:color="auto"/>
              <w:left w:val="nil"/>
              <w:bottom w:val="single" w:sz="4" w:space="0" w:color="auto"/>
              <w:right w:val="single" w:sz="4" w:space="0" w:color="auto"/>
            </w:tcBorders>
            <w:shd w:val="clear" w:color="auto" w:fill="auto"/>
            <w:vAlign w:val="center"/>
          </w:tcPr>
          <w:p w14:paraId="3FF9D408"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43" w:type="pct"/>
            <w:tcBorders>
              <w:top w:val="single" w:sz="4" w:space="0" w:color="auto"/>
              <w:left w:val="nil"/>
              <w:bottom w:val="single" w:sz="4" w:space="0" w:color="auto"/>
              <w:right w:val="single" w:sz="4" w:space="0" w:color="auto"/>
            </w:tcBorders>
            <w:shd w:val="clear" w:color="auto" w:fill="auto"/>
            <w:vAlign w:val="center"/>
          </w:tcPr>
          <w:p w14:paraId="6E480488"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43" w:type="pct"/>
            <w:tcBorders>
              <w:top w:val="single" w:sz="4" w:space="0" w:color="auto"/>
              <w:left w:val="nil"/>
              <w:bottom w:val="single" w:sz="4" w:space="0" w:color="auto"/>
              <w:right w:val="single" w:sz="4" w:space="0" w:color="auto"/>
            </w:tcBorders>
            <w:shd w:val="clear" w:color="auto" w:fill="auto"/>
            <w:vAlign w:val="center"/>
          </w:tcPr>
          <w:p w14:paraId="5BE2B623"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43" w:type="pct"/>
            <w:tcBorders>
              <w:top w:val="single" w:sz="4" w:space="0" w:color="auto"/>
              <w:left w:val="nil"/>
              <w:bottom w:val="single" w:sz="4" w:space="0" w:color="auto"/>
              <w:right w:val="single" w:sz="4" w:space="0" w:color="auto"/>
            </w:tcBorders>
            <w:shd w:val="clear" w:color="auto" w:fill="auto"/>
            <w:vAlign w:val="center"/>
          </w:tcPr>
          <w:p w14:paraId="237249BD"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43" w:type="pct"/>
            <w:tcBorders>
              <w:top w:val="single" w:sz="4" w:space="0" w:color="auto"/>
              <w:left w:val="nil"/>
              <w:bottom w:val="single" w:sz="4" w:space="0" w:color="auto"/>
              <w:right w:val="single" w:sz="4" w:space="0" w:color="auto"/>
            </w:tcBorders>
            <w:shd w:val="clear" w:color="auto" w:fill="auto"/>
            <w:vAlign w:val="center"/>
          </w:tcPr>
          <w:p w14:paraId="72839626"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43" w:type="pct"/>
            <w:tcBorders>
              <w:top w:val="single" w:sz="4" w:space="0" w:color="auto"/>
              <w:left w:val="nil"/>
              <w:bottom w:val="single" w:sz="4" w:space="0" w:color="auto"/>
              <w:right w:val="single" w:sz="4" w:space="0" w:color="auto"/>
            </w:tcBorders>
            <w:shd w:val="clear" w:color="auto" w:fill="auto"/>
            <w:vAlign w:val="center"/>
          </w:tcPr>
          <w:p w14:paraId="3D241C60"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442" w:type="pct"/>
            <w:tcBorders>
              <w:top w:val="single" w:sz="4" w:space="0" w:color="auto"/>
              <w:left w:val="nil"/>
              <w:bottom w:val="single" w:sz="4" w:space="0" w:color="auto"/>
              <w:right w:val="single" w:sz="4" w:space="0" w:color="auto"/>
            </w:tcBorders>
            <w:shd w:val="clear" w:color="auto" w:fill="auto"/>
            <w:vAlign w:val="center"/>
          </w:tcPr>
          <w:p w14:paraId="2D61705C"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AC4862" w:rsidRPr="00C8165C" w14:paraId="6C4F0129" w14:textId="77777777" w:rsidTr="00CD2A3E">
        <w:trPr>
          <w:trHeight w:val="454"/>
        </w:trPr>
        <w:tc>
          <w:tcPr>
            <w:tcW w:w="1314" w:type="pct"/>
            <w:vAlign w:val="center"/>
          </w:tcPr>
          <w:p w14:paraId="0536106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Расход топлива, тонн</w:t>
            </w:r>
          </w:p>
        </w:tc>
        <w:tc>
          <w:tcPr>
            <w:tcW w:w="585" w:type="pct"/>
            <w:tcBorders>
              <w:top w:val="nil"/>
              <w:left w:val="single" w:sz="4" w:space="0" w:color="auto"/>
              <w:bottom w:val="single" w:sz="4" w:space="0" w:color="auto"/>
              <w:right w:val="single" w:sz="4" w:space="0" w:color="auto"/>
            </w:tcBorders>
            <w:shd w:val="clear" w:color="auto" w:fill="auto"/>
            <w:vAlign w:val="center"/>
          </w:tcPr>
          <w:p w14:paraId="062033DC"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43" w:type="pct"/>
            <w:tcBorders>
              <w:top w:val="nil"/>
              <w:left w:val="nil"/>
              <w:bottom w:val="single" w:sz="4" w:space="0" w:color="auto"/>
              <w:right w:val="single" w:sz="4" w:space="0" w:color="auto"/>
            </w:tcBorders>
            <w:shd w:val="clear" w:color="auto" w:fill="auto"/>
            <w:vAlign w:val="center"/>
          </w:tcPr>
          <w:p w14:paraId="1C723CBD"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43" w:type="pct"/>
            <w:tcBorders>
              <w:top w:val="nil"/>
              <w:left w:val="nil"/>
              <w:bottom w:val="single" w:sz="4" w:space="0" w:color="auto"/>
              <w:right w:val="single" w:sz="4" w:space="0" w:color="auto"/>
            </w:tcBorders>
            <w:shd w:val="clear" w:color="auto" w:fill="auto"/>
            <w:vAlign w:val="center"/>
          </w:tcPr>
          <w:p w14:paraId="6590F2E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43" w:type="pct"/>
            <w:tcBorders>
              <w:top w:val="nil"/>
              <w:left w:val="nil"/>
              <w:bottom w:val="single" w:sz="4" w:space="0" w:color="auto"/>
              <w:right w:val="single" w:sz="4" w:space="0" w:color="auto"/>
            </w:tcBorders>
            <w:shd w:val="clear" w:color="auto" w:fill="auto"/>
            <w:vAlign w:val="center"/>
          </w:tcPr>
          <w:p w14:paraId="04C281E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43" w:type="pct"/>
            <w:tcBorders>
              <w:top w:val="nil"/>
              <w:left w:val="nil"/>
              <w:bottom w:val="single" w:sz="4" w:space="0" w:color="auto"/>
              <w:right w:val="single" w:sz="4" w:space="0" w:color="auto"/>
            </w:tcBorders>
            <w:shd w:val="clear" w:color="auto" w:fill="auto"/>
            <w:vAlign w:val="center"/>
          </w:tcPr>
          <w:p w14:paraId="34FD2393"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43" w:type="pct"/>
            <w:tcBorders>
              <w:top w:val="nil"/>
              <w:left w:val="nil"/>
              <w:bottom w:val="single" w:sz="4" w:space="0" w:color="auto"/>
              <w:right w:val="single" w:sz="4" w:space="0" w:color="auto"/>
            </w:tcBorders>
            <w:shd w:val="clear" w:color="auto" w:fill="auto"/>
            <w:vAlign w:val="center"/>
          </w:tcPr>
          <w:p w14:paraId="6E4A96E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43" w:type="pct"/>
            <w:tcBorders>
              <w:top w:val="nil"/>
              <w:left w:val="nil"/>
              <w:bottom w:val="single" w:sz="4" w:space="0" w:color="auto"/>
              <w:right w:val="single" w:sz="4" w:space="0" w:color="auto"/>
            </w:tcBorders>
            <w:shd w:val="clear" w:color="auto" w:fill="auto"/>
            <w:vAlign w:val="center"/>
          </w:tcPr>
          <w:p w14:paraId="3E8B968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442" w:type="pct"/>
            <w:tcBorders>
              <w:top w:val="nil"/>
              <w:left w:val="nil"/>
              <w:bottom w:val="single" w:sz="4" w:space="0" w:color="auto"/>
              <w:right w:val="single" w:sz="4" w:space="0" w:color="auto"/>
            </w:tcBorders>
            <w:shd w:val="clear" w:color="auto" w:fill="auto"/>
            <w:vAlign w:val="center"/>
          </w:tcPr>
          <w:p w14:paraId="0C1A698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r>
      <w:tr w:rsidR="00AC4862" w:rsidRPr="00C8165C" w14:paraId="1A1692E3" w14:textId="77777777" w:rsidTr="00CD2A3E">
        <w:trPr>
          <w:trHeight w:val="454"/>
        </w:trPr>
        <w:tc>
          <w:tcPr>
            <w:tcW w:w="1314" w:type="pct"/>
            <w:vAlign w:val="center"/>
          </w:tcPr>
          <w:p w14:paraId="2DEC66AD" w14:textId="77777777" w:rsidR="00AC4862" w:rsidRPr="00C8165C" w:rsidRDefault="00AC4862" w:rsidP="00CD2A3E">
            <w:pPr>
              <w:pStyle w:val="Default"/>
              <w:widowControl w:val="0"/>
              <w:suppressAutoHyphens/>
              <w:jc w:val="center"/>
              <w:rPr>
                <w:color w:val="000000" w:themeColor="text1"/>
                <w:sz w:val="28"/>
                <w:szCs w:val="28"/>
              </w:rPr>
            </w:pPr>
            <w:r w:rsidRPr="00C8165C">
              <w:rPr>
                <w:color w:val="000000" w:themeColor="text1"/>
                <w:sz w:val="28"/>
                <w:szCs w:val="28"/>
              </w:rPr>
              <w:t>Отпуск тепловой энергии, Гкал</w:t>
            </w:r>
          </w:p>
        </w:tc>
        <w:tc>
          <w:tcPr>
            <w:tcW w:w="585" w:type="pct"/>
            <w:tcBorders>
              <w:top w:val="nil"/>
              <w:left w:val="single" w:sz="4" w:space="0" w:color="auto"/>
              <w:bottom w:val="single" w:sz="4" w:space="0" w:color="auto"/>
              <w:right w:val="single" w:sz="4" w:space="0" w:color="auto"/>
            </w:tcBorders>
            <w:shd w:val="clear" w:color="auto" w:fill="auto"/>
            <w:vAlign w:val="center"/>
          </w:tcPr>
          <w:p w14:paraId="612BBA29"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43" w:type="pct"/>
            <w:tcBorders>
              <w:top w:val="nil"/>
              <w:left w:val="nil"/>
              <w:bottom w:val="single" w:sz="4" w:space="0" w:color="auto"/>
              <w:right w:val="single" w:sz="4" w:space="0" w:color="auto"/>
            </w:tcBorders>
            <w:shd w:val="clear" w:color="auto" w:fill="auto"/>
            <w:vAlign w:val="center"/>
          </w:tcPr>
          <w:p w14:paraId="6591A364"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43" w:type="pct"/>
            <w:tcBorders>
              <w:top w:val="nil"/>
              <w:left w:val="nil"/>
              <w:bottom w:val="single" w:sz="4" w:space="0" w:color="auto"/>
              <w:right w:val="single" w:sz="4" w:space="0" w:color="auto"/>
            </w:tcBorders>
            <w:shd w:val="clear" w:color="auto" w:fill="auto"/>
            <w:vAlign w:val="center"/>
          </w:tcPr>
          <w:p w14:paraId="1F360DC5"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43" w:type="pct"/>
            <w:tcBorders>
              <w:top w:val="nil"/>
              <w:left w:val="nil"/>
              <w:bottom w:val="single" w:sz="4" w:space="0" w:color="auto"/>
              <w:right w:val="single" w:sz="4" w:space="0" w:color="auto"/>
            </w:tcBorders>
            <w:shd w:val="clear" w:color="auto" w:fill="auto"/>
            <w:vAlign w:val="center"/>
          </w:tcPr>
          <w:p w14:paraId="77BAFB41"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43" w:type="pct"/>
            <w:tcBorders>
              <w:top w:val="nil"/>
              <w:left w:val="nil"/>
              <w:bottom w:val="single" w:sz="4" w:space="0" w:color="auto"/>
              <w:right w:val="single" w:sz="4" w:space="0" w:color="auto"/>
            </w:tcBorders>
            <w:shd w:val="clear" w:color="auto" w:fill="auto"/>
            <w:vAlign w:val="center"/>
          </w:tcPr>
          <w:p w14:paraId="5B45F1C2"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43" w:type="pct"/>
            <w:tcBorders>
              <w:top w:val="nil"/>
              <w:left w:val="nil"/>
              <w:bottom w:val="single" w:sz="4" w:space="0" w:color="auto"/>
              <w:right w:val="single" w:sz="4" w:space="0" w:color="auto"/>
            </w:tcBorders>
            <w:shd w:val="clear" w:color="auto" w:fill="auto"/>
            <w:vAlign w:val="center"/>
          </w:tcPr>
          <w:p w14:paraId="25589724"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43" w:type="pct"/>
            <w:tcBorders>
              <w:top w:val="nil"/>
              <w:left w:val="nil"/>
              <w:bottom w:val="single" w:sz="4" w:space="0" w:color="auto"/>
              <w:right w:val="single" w:sz="4" w:space="0" w:color="auto"/>
            </w:tcBorders>
            <w:shd w:val="clear" w:color="auto" w:fill="auto"/>
            <w:vAlign w:val="center"/>
          </w:tcPr>
          <w:p w14:paraId="52AAF6A0"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442" w:type="pct"/>
            <w:tcBorders>
              <w:top w:val="nil"/>
              <w:left w:val="nil"/>
              <w:bottom w:val="single" w:sz="4" w:space="0" w:color="auto"/>
              <w:right w:val="single" w:sz="4" w:space="0" w:color="auto"/>
            </w:tcBorders>
            <w:shd w:val="clear" w:color="auto" w:fill="auto"/>
            <w:vAlign w:val="center"/>
          </w:tcPr>
          <w:p w14:paraId="03C43AF6" w14:textId="77777777" w:rsidR="00AC4862" w:rsidRPr="00C8165C" w:rsidRDefault="007D75CE" w:rsidP="00CD2A3E">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r>
      <w:tr w:rsidR="00AC4862" w:rsidRPr="00C8165C" w14:paraId="05671F8F" w14:textId="77777777" w:rsidTr="00CD2A3E">
        <w:trPr>
          <w:trHeight w:val="454"/>
        </w:trPr>
        <w:tc>
          <w:tcPr>
            <w:tcW w:w="1314" w:type="pct"/>
            <w:vAlign w:val="center"/>
          </w:tcPr>
          <w:p w14:paraId="6F0DC5AF"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Потребление теплоносителя,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85" w:type="pct"/>
            <w:tcBorders>
              <w:top w:val="nil"/>
              <w:left w:val="single" w:sz="4" w:space="0" w:color="auto"/>
              <w:bottom w:val="single" w:sz="4" w:space="0" w:color="auto"/>
              <w:right w:val="single" w:sz="4" w:space="0" w:color="auto"/>
            </w:tcBorders>
            <w:shd w:val="clear" w:color="auto" w:fill="auto"/>
            <w:vAlign w:val="center"/>
          </w:tcPr>
          <w:p w14:paraId="7E65C5C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43" w:type="pct"/>
            <w:tcBorders>
              <w:top w:val="nil"/>
              <w:left w:val="nil"/>
              <w:bottom w:val="single" w:sz="4" w:space="0" w:color="auto"/>
              <w:right w:val="single" w:sz="4" w:space="0" w:color="auto"/>
            </w:tcBorders>
            <w:shd w:val="clear" w:color="auto" w:fill="auto"/>
            <w:vAlign w:val="center"/>
          </w:tcPr>
          <w:p w14:paraId="21606EA2"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43" w:type="pct"/>
            <w:tcBorders>
              <w:top w:val="nil"/>
              <w:left w:val="nil"/>
              <w:bottom w:val="single" w:sz="4" w:space="0" w:color="auto"/>
              <w:right w:val="single" w:sz="4" w:space="0" w:color="auto"/>
            </w:tcBorders>
            <w:shd w:val="clear" w:color="auto" w:fill="auto"/>
            <w:vAlign w:val="center"/>
          </w:tcPr>
          <w:p w14:paraId="0B80F78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43" w:type="pct"/>
            <w:tcBorders>
              <w:top w:val="nil"/>
              <w:left w:val="nil"/>
              <w:bottom w:val="single" w:sz="4" w:space="0" w:color="auto"/>
              <w:right w:val="single" w:sz="4" w:space="0" w:color="auto"/>
            </w:tcBorders>
            <w:shd w:val="clear" w:color="auto" w:fill="auto"/>
            <w:vAlign w:val="center"/>
          </w:tcPr>
          <w:p w14:paraId="6DA48BC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43" w:type="pct"/>
            <w:tcBorders>
              <w:top w:val="nil"/>
              <w:left w:val="nil"/>
              <w:bottom w:val="single" w:sz="4" w:space="0" w:color="auto"/>
              <w:right w:val="single" w:sz="4" w:space="0" w:color="auto"/>
            </w:tcBorders>
            <w:shd w:val="clear" w:color="auto" w:fill="auto"/>
            <w:vAlign w:val="center"/>
          </w:tcPr>
          <w:p w14:paraId="5C92F85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43" w:type="pct"/>
            <w:tcBorders>
              <w:top w:val="nil"/>
              <w:left w:val="nil"/>
              <w:bottom w:val="single" w:sz="4" w:space="0" w:color="auto"/>
              <w:right w:val="single" w:sz="4" w:space="0" w:color="auto"/>
            </w:tcBorders>
            <w:shd w:val="clear" w:color="auto" w:fill="auto"/>
            <w:vAlign w:val="center"/>
          </w:tcPr>
          <w:p w14:paraId="0D4DA0C9"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43" w:type="pct"/>
            <w:tcBorders>
              <w:top w:val="nil"/>
              <w:left w:val="nil"/>
              <w:bottom w:val="single" w:sz="4" w:space="0" w:color="auto"/>
              <w:right w:val="single" w:sz="4" w:space="0" w:color="auto"/>
            </w:tcBorders>
            <w:shd w:val="clear" w:color="auto" w:fill="auto"/>
            <w:vAlign w:val="center"/>
          </w:tcPr>
          <w:p w14:paraId="761DF291"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c>
          <w:tcPr>
            <w:tcW w:w="442" w:type="pct"/>
            <w:tcBorders>
              <w:top w:val="nil"/>
              <w:left w:val="nil"/>
              <w:bottom w:val="single" w:sz="4" w:space="0" w:color="auto"/>
              <w:right w:val="single" w:sz="4" w:space="0" w:color="auto"/>
            </w:tcBorders>
            <w:shd w:val="clear" w:color="auto" w:fill="auto"/>
            <w:vAlign w:val="center"/>
          </w:tcPr>
          <w:p w14:paraId="75EFA3AD"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0,013</w:t>
            </w:r>
          </w:p>
        </w:tc>
      </w:tr>
      <w:tr w:rsidR="00AC4862" w:rsidRPr="00C8165C" w14:paraId="1B216303" w14:textId="77777777" w:rsidTr="00CD2A3E">
        <w:trPr>
          <w:trHeight w:val="454"/>
        </w:trPr>
        <w:tc>
          <w:tcPr>
            <w:tcW w:w="1314" w:type="pct"/>
            <w:vAlign w:val="center"/>
          </w:tcPr>
          <w:p w14:paraId="6032603A"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Производительность водоподготовительных установок, м</w:t>
            </w:r>
            <w:r w:rsidRPr="00C8165C">
              <w:rPr>
                <w:rFonts w:ascii="Times New Roman" w:hAnsi="Times New Roman" w:cs="Times New Roman"/>
                <w:color w:val="000000" w:themeColor="text1"/>
                <w:sz w:val="28"/>
                <w:szCs w:val="28"/>
                <w:vertAlign w:val="superscript"/>
              </w:rPr>
              <w:t>3</w:t>
            </w:r>
            <w:r w:rsidRPr="00C8165C">
              <w:rPr>
                <w:rFonts w:ascii="Times New Roman" w:hAnsi="Times New Roman" w:cs="Times New Roman"/>
                <w:color w:val="000000" w:themeColor="text1"/>
                <w:sz w:val="28"/>
                <w:szCs w:val="28"/>
              </w:rPr>
              <w:t>/ч</w:t>
            </w:r>
          </w:p>
        </w:tc>
        <w:tc>
          <w:tcPr>
            <w:tcW w:w="585" w:type="pct"/>
            <w:tcBorders>
              <w:top w:val="nil"/>
              <w:left w:val="single" w:sz="4" w:space="0" w:color="auto"/>
              <w:bottom w:val="single" w:sz="4" w:space="0" w:color="auto"/>
              <w:right w:val="single" w:sz="4" w:space="0" w:color="auto"/>
            </w:tcBorders>
            <w:shd w:val="clear" w:color="auto" w:fill="auto"/>
            <w:vAlign w:val="center"/>
          </w:tcPr>
          <w:p w14:paraId="07A28284"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43" w:type="pct"/>
            <w:tcBorders>
              <w:top w:val="nil"/>
              <w:left w:val="nil"/>
              <w:bottom w:val="single" w:sz="4" w:space="0" w:color="auto"/>
              <w:right w:val="single" w:sz="4" w:space="0" w:color="auto"/>
            </w:tcBorders>
            <w:shd w:val="clear" w:color="auto" w:fill="auto"/>
            <w:vAlign w:val="center"/>
          </w:tcPr>
          <w:p w14:paraId="0075B59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43" w:type="pct"/>
            <w:tcBorders>
              <w:top w:val="nil"/>
              <w:left w:val="nil"/>
              <w:bottom w:val="single" w:sz="4" w:space="0" w:color="auto"/>
              <w:right w:val="single" w:sz="4" w:space="0" w:color="auto"/>
            </w:tcBorders>
            <w:shd w:val="clear" w:color="auto" w:fill="auto"/>
            <w:vAlign w:val="center"/>
          </w:tcPr>
          <w:p w14:paraId="3EC3CE60"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43" w:type="pct"/>
            <w:tcBorders>
              <w:top w:val="nil"/>
              <w:left w:val="nil"/>
              <w:bottom w:val="single" w:sz="4" w:space="0" w:color="auto"/>
              <w:right w:val="single" w:sz="4" w:space="0" w:color="auto"/>
            </w:tcBorders>
            <w:shd w:val="clear" w:color="auto" w:fill="auto"/>
            <w:vAlign w:val="center"/>
          </w:tcPr>
          <w:p w14:paraId="78D10A05"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43" w:type="pct"/>
            <w:tcBorders>
              <w:top w:val="nil"/>
              <w:left w:val="nil"/>
              <w:bottom w:val="single" w:sz="4" w:space="0" w:color="auto"/>
              <w:right w:val="single" w:sz="4" w:space="0" w:color="auto"/>
            </w:tcBorders>
            <w:shd w:val="clear" w:color="auto" w:fill="auto"/>
            <w:vAlign w:val="center"/>
          </w:tcPr>
          <w:p w14:paraId="067A629F"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43" w:type="pct"/>
            <w:tcBorders>
              <w:top w:val="nil"/>
              <w:left w:val="nil"/>
              <w:bottom w:val="single" w:sz="4" w:space="0" w:color="auto"/>
              <w:right w:val="single" w:sz="4" w:space="0" w:color="auto"/>
            </w:tcBorders>
            <w:shd w:val="clear" w:color="auto" w:fill="auto"/>
            <w:vAlign w:val="center"/>
          </w:tcPr>
          <w:p w14:paraId="20262A88"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43" w:type="pct"/>
            <w:tcBorders>
              <w:top w:val="nil"/>
              <w:left w:val="nil"/>
              <w:bottom w:val="single" w:sz="4" w:space="0" w:color="auto"/>
              <w:right w:val="single" w:sz="4" w:space="0" w:color="auto"/>
            </w:tcBorders>
            <w:shd w:val="clear" w:color="auto" w:fill="auto"/>
            <w:vAlign w:val="center"/>
          </w:tcPr>
          <w:p w14:paraId="733A62CB"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c>
          <w:tcPr>
            <w:tcW w:w="442" w:type="pct"/>
            <w:tcBorders>
              <w:top w:val="nil"/>
              <w:left w:val="nil"/>
              <w:bottom w:val="single" w:sz="4" w:space="0" w:color="auto"/>
              <w:right w:val="single" w:sz="4" w:space="0" w:color="auto"/>
            </w:tcBorders>
            <w:shd w:val="clear" w:color="auto" w:fill="auto"/>
            <w:vAlign w:val="center"/>
          </w:tcPr>
          <w:p w14:paraId="21ECF936" w14:textId="77777777" w:rsidR="00AC4862" w:rsidRPr="00C8165C" w:rsidRDefault="00AC4862" w:rsidP="00CD2A3E">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0,900</w:t>
            </w:r>
          </w:p>
        </w:tc>
      </w:tr>
    </w:tbl>
    <w:p w14:paraId="6AE02E1F" w14:textId="77777777" w:rsidR="00AC4862" w:rsidRPr="00C8165C" w:rsidRDefault="00AC4862" w:rsidP="00AC4862">
      <w:pPr>
        <w:pStyle w:val="3"/>
        <w:spacing w:before="0" w:line="240" w:lineRule="auto"/>
        <w:jc w:val="center"/>
        <w:rPr>
          <w:rFonts w:ascii="Times New Roman" w:hAnsi="Times New Roman" w:cs="Times New Roman"/>
          <w:b w:val="0"/>
          <w:color w:val="000000" w:themeColor="text1"/>
          <w:sz w:val="28"/>
          <w:szCs w:val="28"/>
        </w:rPr>
      </w:pPr>
    </w:p>
    <w:p w14:paraId="355658C5" w14:textId="77777777" w:rsidR="00AC4862" w:rsidRPr="00C8165C" w:rsidRDefault="00AC4862" w:rsidP="00AC4862">
      <w:pPr>
        <w:spacing w:after="0" w:line="240" w:lineRule="auto"/>
        <w:ind w:firstLine="709"/>
        <w:jc w:val="both"/>
        <w:rPr>
          <w:rFonts w:ascii="Times New Roman" w:hAnsi="Times New Roman" w:cs="Times New Roman"/>
          <w:color w:val="000000" w:themeColor="text1"/>
          <w:sz w:val="28"/>
          <w:szCs w:val="28"/>
        </w:rPr>
        <w:sectPr w:rsidR="00AC4862" w:rsidRPr="00C8165C" w:rsidSect="00ED7E12">
          <w:headerReference w:type="first" r:id="rId25"/>
          <w:pgSz w:w="11906" w:h="16838" w:code="9"/>
          <w:pgMar w:top="1134" w:right="851" w:bottom="1134" w:left="1418" w:header="454" w:footer="454" w:gutter="0"/>
          <w:cols w:space="708"/>
          <w:docGrid w:linePitch="360"/>
        </w:sectPr>
      </w:pPr>
    </w:p>
    <w:p w14:paraId="4C983AA2" w14:textId="77777777" w:rsidR="00AC4862" w:rsidRPr="00C8165C" w:rsidRDefault="00AC4862" w:rsidP="00D616C6">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 xml:space="preserve">Показатели тарифно-балансовой модели ООО «Импульс» </w:t>
      </w:r>
    </w:p>
    <w:tbl>
      <w:tblPr>
        <w:tblW w:w="5000" w:type="pct"/>
        <w:jc w:val="center"/>
        <w:tblLayout w:type="fixed"/>
        <w:tblCellMar>
          <w:left w:w="0" w:type="dxa"/>
          <w:right w:w="0" w:type="dxa"/>
        </w:tblCellMar>
        <w:tblLook w:val="04A0" w:firstRow="1" w:lastRow="0" w:firstColumn="1" w:lastColumn="0" w:noHBand="0" w:noVBand="1"/>
      </w:tblPr>
      <w:tblGrid>
        <w:gridCol w:w="2584"/>
        <w:gridCol w:w="1092"/>
        <w:gridCol w:w="1091"/>
        <w:gridCol w:w="1056"/>
        <w:gridCol w:w="1092"/>
        <w:gridCol w:w="1092"/>
        <w:gridCol w:w="1092"/>
        <w:gridCol w:w="1092"/>
        <w:gridCol w:w="1092"/>
        <w:gridCol w:w="1092"/>
        <w:gridCol w:w="1092"/>
        <w:gridCol w:w="1092"/>
      </w:tblGrid>
      <w:tr w:rsidR="00AC4862" w:rsidRPr="00C8165C" w14:paraId="095CF221" w14:textId="77777777" w:rsidTr="00045542">
        <w:trPr>
          <w:trHeight w:val="680"/>
          <w:tblHeader/>
          <w:jc w:val="center"/>
        </w:trPr>
        <w:tc>
          <w:tcPr>
            <w:tcW w:w="2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E341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Показатели</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46F21F84"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Ед. изм.</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14:paraId="51AFE2C5"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20</w:t>
            </w:r>
            <w:r w:rsidR="0067142F">
              <w:rPr>
                <w:rFonts w:ascii="Times New Roman" w:eastAsia="Times New Roman" w:hAnsi="Times New Roman" w:cs="Times New Roman"/>
                <w:color w:val="000000"/>
                <w:sz w:val="28"/>
                <w:szCs w:val="28"/>
              </w:rPr>
              <w:t>20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639B74E8"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202</w:t>
            </w:r>
            <w:r w:rsidR="0067142F">
              <w:rPr>
                <w:rFonts w:ascii="Times New Roman" w:eastAsia="Times New Roman" w:hAnsi="Times New Roman" w:cs="Times New Roman"/>
                <w:color w:val="000000"/>
                <w:sz w:val="28"/>
                <w:szCs w:val="28"/>
              </w:rPr>
              <w:t>1</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5DE0E436" w14:textId="77777777" w:rsidR="00AC4862" w:rsidRPr="00C8165C" w:rsidRDefault="00794A68" w:rsidP="00D616C6">
            <w:pPr>
              <w:widowControl w:val="0"/>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w:t>
            </w:r>
            <w:r w:rsidR="0067142F">
              <w:rPr>
                <w:rFonts w:ascii="Times New Roman" w:eastAsia="Times New Roman" w:hAnsi="Times New Roman" w:cs="Times New Roman"/>
                <w:color w:val="000000"/>
                <w:sz w:val="28"/>
                <w:szCs w:val="28"/>
              </w:rPr>
              <w:t>2</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179FD618" w14:textId="77777777" w:rsidR="00AC4862" w:rsidRPr="00C8165C" w:rsidRDefault="00450E17" w:rsidP="00D616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3</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69E50E7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4</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1368CA7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5</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362C0BE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6</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52D15A2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7</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447BB38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67142F">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-203</w:t>
            </w:r>
            <w:r w:rsidR="0067142F">
              <w:rPr>
                <w:rFonts w:ascii="Times New Roman" w:hAnsi="Times New Roman" w:cs="Times New Roman"/>
                <w:color w:val="000000" w:themeColor="text1"/>
                <w:sz w:val="28"/>
                <w:szCs w:val="28"/>
              </w:rPr>
              <w:t>2</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58A402F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67142F">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27126FE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AC4862" w:rsidRPr="00C8165C" w14:paraId="0A311992" w14:textId="77777777" w:rsidTr="00045542">
        <w:trPr>
          <w:trHeight w:val="340"/>
          <w:tblHeader/>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4DC18858"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1</w:t>
            </w:r>
          </w:p>
        </w:tc>
        <w:tc>
          <w:tcPr>
            <w:tcW w:w="1092" w:type="dxa"/>
            <w:tcBorders>
              <w:top w:val="nil"/>
              <w:left w:val="nil"/>
              <w:bottom w:val="single" w:sz="4" w:space="0" w:color="auto"/>
              <w:right w:val="single" w:sz="4" w:space="0" w:color="auto"/>
            </w:tcBorders>
            <w:shd w:val="clear" w:color="auto" w:fill="auto"/>
            <w:vAlign w:val="center"/>
            <w:hideMark/>
          </w:tcPr>
          <w:p w14:paraId="14988631"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2</w:t>
            </w:r>
          </w:p>
        </w:tc>
        <w:tc>
          <w:tcPr>
            <w:tcW w:w="1091" w:type="dxa"/>
            <w:tcBorders>
              <w:top w:val="nil"/>
              <w:left w:val="nil"/>
              <w:bottom w:val="single" w:sz="4" w:space="0" w:color="auto"/>
              <w:right w:val="single" w:sz="4" w:space="0" w:color="auto"/>
            </w:tcBorders>
            <w:shd w:val="clear" w:color="auto" w:fill="auto"/>
            <w:noWrap/>
            <w:vAlign w:val="center"/>
            <w:hideMark/>
          </w:tcPr>
          <w:p w14:paraId="3A60C0B2"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3</w:t>
            </w:r>
          </w:p>
        </w:tc>
        <w:tc>
          <w:tcPr>
            <w:tcW w:w="1056" w:type="dxa"/>
            <w:tcBorders>
              <w:top w:val="nil"/>
              <w:left w:val="nil"/>
              <w:bottom w:val="single" w:sz="4" w:space="0" w:color="auto"/>
              <w:right w:val="single" w:sz="4" w:space="0" w:color="auto"/>
            </w:tcBorders>
            <w:shd w:val="clear" w:color="auto" w:fill="auto"/>
            <w:noWrap/>
            <w:vAlign w:val="center"/>
            <w:hideMark/>
          </w:tcPr>
          <w:p w14:paraId="2CCD3DAA"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4</w:t>
            </w:r>
          </w:p>
        </w:tc>
        <w:tc>
          <w:tcPr>
            <w:tcW w:w="1092" w:type="dxa"/>
            <w:tcBorders>
              <w:top w:val="nil"/>
              <w:left w:val="nil"/>
              <w:bottom w:val="single" w:sz="4" w:space="0" w:color="auto"/>
              <w:right w:val="single" w:sz="4" w:space="0" w:color="auto"/>
            </w:tcBorders>
            <w:shd w:val="clear" w:color="auto" w:fill="auto"/>
            <w:noWrap/>
            <w:vAlign w:val="center"/>
            <w:hideMark/>
          </w:tcPr>
          <w:p w14:paraId="58C363CB"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5</w:t>
            </w:r>
          </w:p>
        </w:tc>
        <w:tc>
          <w:tcPr>
            <w:tcW w:w="1092" w:type="dxa"/>
            <w:tcBorders>
              <w:top w:val="nil"/>
              <w:left w:val="nil"/>
              <w:bottom w:val="single" w:sz="4" w:space="0" w:color="auto"/>
              <w:right w:val="single" w:sz="4" w:space="0" w:color="auto"/>
            </w:tcBorders>
            <w:shd w:val="clear" w:color="auto" w:fill="auto"/>
            <w:noWrap/>
            <w:vAlign w:val="center"/>
            <w:hideMark/>
          </w:tcPr>
          <w:p w14:paraId="5AD8560F"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6</w:t>
            </w:r>
          </w:p>
        </w:tc>
        <w:tc>
          <w:tcPr>
            <w:tcW w:w="1092" w:type="dxa"/>
            <w:tcBorders>
              <w:top w:val="nil"/>
              <w:left w:val="nil"/>
              <w:bottom w:val="single" w:sz="4" w:space="0" w:color="auto"/>
              <w:right w:val="single" w:sz="4" w:space="0" w:color="auto"/>
            </w:tcBorders>
            <w:shd w:val="clear" w:color="auto" w:fill="auto"/>
            <w:noWrap/>
            <w:vAlign w:val="center"/>
            <w:hideMark/>
          </w:tcPr>
          <w:p w14:paraId="386A6C32"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7</w:t>
            </w:r>
          </w:p>
        </w:tc>
        <w:tc>
          <w:tcPr>
            <w:tcW w:w="1092" w:type="dxa"/>
            <w:tcBorders>
              <w:top w:val="nil"/>
              <w:left w:val="nil"/>
              <w:bottom w:val="single" w:sz="4" w:space="0" w:color="auto"/>
              <w:right w:val="single" w:sz="4" w:space="0" w:color="auto"/>
            </w:tcBorders>
            <w:shd w:val="clear" w:color="auto" w:fill="auto"/>
            <w:noWrap/>
            <w:vAlign w:val="center"/>
            <w:hideMark/>
          </w:tcPr>
          <w:p w14:paraId="65C57F79"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8</w:t>
            </w:r>
          </w:p>
        </w:tc>
        <w:tc>
          <w:tcPr>
            <w:tcW w:w="1092" w:type="dxa"/>
            <w:tcBorders>
              <w:top w:val="nil"/>
              <w:left w:val="nil"/>
              <w:bottom w:val="single" w:sz="4" w:space="0" w:color="auto"/>
              <w:right w:val="single" w:sz="4" w:space="0" w:color="auto"/>
            </w:tcBorders>
            <w:shd w:val="clear" w:color="auto" w:fill="auto"/>
            <w:noWrap/>
            <w:vAlign w:val="center"/>
            <w:hideMark/>
          </w:tcPr>
          <w:p w14:paraId="64B81F78"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9</w:t>
            </w:r>
          </w:p>
        </w:tc>
        <w:tc>
          <w:tcPr>
            <w:tcW w:w="1092" w:type="dxa"/>
            <w:tcBorders>
              <w:top w:val="nil"/>
              <w:left w:val="nil"/>
              <w:bottom w:val="single" w:sz="4" w:space="0" w:color="auto"/>
              <w:right w:val="single" w:sz="4" w:space="0" w:color="auto"/>
            </w:tcBorders>
            <w:shd w:val="clear" w:color="auto" w:fill="auto"/>
            <w:noWrap/>
            <w:vAlign w:val="center"/>
            <w:hideMark/>
          </w:tcPr>
          <w:p w14:paraId="069C289F"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10</w:t>
            </w:r>
          </w:p>
        </w:tc>
        <w:tc>
          <w:tcPr>
            <w:tcW w:w="1092" w:type="dxa"/>
            <w:tcBorders>
              <w:top w:val="nil"/>
              <w:left w:val="nil"/>
              <w:bottom w:val="single" w:sz="4" w:space="0" w:color="auto"/>
              <w:right w:val="single" w:sz="4" w:space="0" w:color="auto"/>
            </w:tcBorders>
            <w:shd w:val="clear" w:color="auto" w:fill="auto"/>
            <w:noWrap/>
            <w:vAlign w:val="center"/>
            <w:hideMark/>
          </w:tcPr>
          <w:p w14:paraId="2FCF1010"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11</w:t>
            </w:r>
          </w:p>
        </w:tc>
        <w:tc>
          <w:tcPr>
            <w:tcW w:w="1092" w:type="dxa"/>
            <w:tcBorders>
              <w:top w:val="nil"/>
              <w:left w:val="nil"/>
              <w:bottom w:val="single" w:sz="4" w:space="0" w:color="auto"/>
              <w:right w:val="single" w:sz="4" w:space="0" w:color="auto"/>
            </w:tcBorders>
            <w:shd w:val="clear" w:color="auto" w:fill="auto"/>
            <w:noWrap/>
            <w:vAlign w:val="center"/>
            <w:hideMark/>
          </w:tcPr>
          <w:p w14:paraId="35A80769"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12</w:t>
            </w:r>
          </w:p>
        </w:tc>
      </w:tr>
      <w:tr w:rsidR="00AC4862" w:rsidRPr="00C8165C" w14:paraId="230EDB9D"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8AEA206"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Установленная тепловая мощность котельной</w:t>
            </w:r>
          </w:p>
        </w:tc>
        <w:tc>
          <w:tcPr>
            <w:tcW w:w="1092" w:type="dxa"/>
            <w:tcBorders>
              <w:top w:val="nil"/>
              <w:left w:val="nil"/>
              <w:bottom w:val="single" w:sz="4" w:space="0" w:color="auto"/>
              <w:right w:val="nil"/>
            </w:tcBorders>
            <w:shd w:val="clear" w:color="auto" w:fill="auto"/>
            <w:vAlign w:val="center"/>
            <w:hideMark/>
          </w:tcPr>
          <w:p w14:paraId="7E8A8B8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2418BC7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40256F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8CF8E6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5D981B7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2F6216E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61151C4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01EB3F9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38F25AB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4490064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644E188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r>
      <w:tr w:rsidR="00AC4862" w:rsidRPr="00C8165C" w14:paraId="6F0A0CD8"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C0BEC35"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Ввод мощности</w:t>
            </w:r>
          </w:p>
        </w:tc>
        <w:tc>
          <w:tcPr>
            <w:tcW w:w="1092" w:type="dxa"/>
            <w:tcBorders>
              <w:top w:val="nil"/>
              <w:left w:val="nil"/>
              <w:bottom w:val="single" w:sz="4" w:space="0" w:color="auto"/>
              <w:right w:val="nil"/>
            </w:tcBorders>
            <w:shd w:val="clear" w:color="auto" w:fill="auto"/>
            <w:vAlign w:val="center"/>
            <w:hideMark/>
          </w:tcPr>
          <w:p w14:paraId="40715C62"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7F1FF1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79D4910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ACD0B7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573EB91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1C506D5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5480953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63E8AE8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707B50B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45D3A19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62EB117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2D3BAD5C"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6F9BBC04"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Вывод мощности</w:t>
            </w:r>
          </w:p>
        </w:tc>
        <w:tc>
          <w:tcPr>
            <w:tcW w:w="1092" w:type="dxa"/>
            <w:tcBorders>
              <w:top w:val="nil"/>
              <w:left w:val="nil"/>
              <w:bottom w:val="single" w:sz="4" w:space="0" w:color="auto"/>
              <w:right w:val="nil"/>
            </w:tcBorders>
            <w:shd w:val="clear" w:color="auto" w:fill="auto"/>
            <w:vAlign w:val="center"/>
            <w:hideMark/>
          </w:tcPr>
          <w:p w14:paraId="4488E7E7"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3356BE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3792E5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AF4C7D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3BA3F22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1B8CA01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7CE6BD3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3AF4E00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5F438E0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3DABF3A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c>
          <w:tcPr>
            <w:tcW w:w="1092" w:type="dxa"/>
            <w:tcBorders>
              <w:top w:val="nil"/>
              <w:left w:val="nil"/>
              <w:bottom w:val="single" w:sz="4" w:space="0" w:color="auto"/>
              <w:right w:val="single" w:sz="4" w:space="0" w:color="auto"/>
            </w:tcBorders>
            <w:shd w:val="clear" w:color="auto" w:fill="auto"/>
            <w:noWrap/>
            <w:vAlign w:val="center"/>
          </w:tcPr>
          <w:p w14:paraId="08AE994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w:t>
            </w:r>
          </w:p>
        </w:tc>
      </w:tr>
      <w:tr w:rsidR="00AC4862" w:rsidRPr="00C8165C" w14:paraId="4E137B98"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65767777"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Средневзвешенный срок службы котлоагрегатов</w:t>
            </w:r>
          </w:p>
        </w:tc>
        <w:tc>
          <w:tcPr>
            <w:tcW w:w="1092" w:type="dxa"/>
            <w:tcBorders>
              <w:top w:val="nil"/>
              <w:left w:val="nil"/>
              <w:bottom w:val="single" w:sz="4" w:space="0" w:color="auto"/>
              <w:right w:val="nil"/>
            </w:tcBorders>
            <w:shd w:val="clear" w:color="auto" w:fill="auto"/>
            <w:vAlign w:val="center"/>
            <w:hideMark/>
          </w:tcPr>
          <w:p w14:paraId="0CD1F04B"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лет</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CFC1B7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1EB6F3E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BB8DEC7" w14:textId="77777777" w:rsidR="00AC486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092" w:type="dxa"/>
            <w:tcBorders>
              <w:top w:val="nil"/>
              <w:left w:val="nil"/>
              <w:bottom w:val="single" w:sz="4" w:space="0" w:color="auto"/>
              <w:right w:val="single" w:sz="4" w:space="0" w:color="auto"/>
            </w:tcBorders>
            <w:shd w:val="clear" w:color="auto" w:fill="auto"/>
            <w:noWrap/>
            <w:vAlign w:val="center"/>
          </w:tcPr>
          <w:p w14:paraId="2E47790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045542">
              <w:rPr>
                <w:rFonts w:ascii="Times New Roman" w:hAnsi="Times New Roman" w:cs="Times New Roman"/>
                <w:color w:val="000000"/>
                <w:sz w:val="28"/>
                <w:szCs w:val="28"/>
              </w:rPr>
              <w:t>2</w:t>
            </w:r>
          </w:p>
        </w:tc>
        <w:tc>
          <w:tcPr>
            <w:tcW w:w="1092" w:type="dxa"/>
            <w:tcBorders>
              <w:top w:val="nil"/>
              <w:left w:val="nil"/>
              <w:bottom w:val="single" w:sz="4" w:space="0" w:color="auto"/>
              <w:right w:val="single" w:sz="4" w:space="0" w:color="auto"/>
            </w:tcBorders>
            <w:shd w:val="clear" w:color="auto" w:fill="auto"/>
            <w:noWrap/>
            <w:vAlign w:val="center"/>
          </w:tcPr>
          <w:p w14:paraId="06FA910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1</w:t>
            </w:r>
            <w:r w:rsidR="00045542">
              <w:rPr>
                <w:rFonts w:ascii="Times New Roman" w:hAnsi="Times New Roman" w:cs="Times New Roman"/>
                <w:color w:val="000000"/>
                <w:sz w:val="28"/>
                <w:szCs w:val="28"/>
              </w:rPr>
              <w:t>3</w:t>
            </w:r>
          </w:p>
        </w:tc>
        <w:tc>
          <w:tcPr>
            <w:tcW w:w="1092" w:type="dxa"/>
            <w:tcBorders>
              <w:top w:val="nil"/>
              <w:left w:val="nil"/>
              <w:bottom w:val="single" w:sz="4" w:space="0" w:color="auto"/>
              <w:right w:val="single" w:sz="4" w:space="0" w:color="auto"/>
            </w:tcBorders>
            <w:shd w:val="clear" w:color="auto" w:fill="auto"/>
            <w:noWrap/>
            <w:vAlign w:val="center"/>
          </w:tcPr>
          <w:p w14:paraId="559B9090" w14:textId="77777777" w:rsidR="00AC486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092" w:type="dxa"/>
            <w:tcBorders>
              <w:top w:val="nil"/>
              <w:left w:val="nil"/>
              <w:bottom w:val="single" w:sz="4" w:space="0" w:color="auto"/>
              <w:right w:val="single" w:sz="4" w:space="0" w:color="auto"/>
            </w:tcBorders>
            <w:shd w:val="clear" w:color="auto" w:fill="auto"/>
            <w:noWrap/>
            <w:vAlign w:val="center"/>
          </w:tcPr>
          <w:p w14:paraId="4C05D348" w14:textId="77777777" w:rsidR="00AC486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092" w:type="dxa"/>
            <w:tcBorders>
              <w:top w:val="nil"/>
              <w:left w:val="nil"/>
              <w:bottom w:val="single" w:sz="4" w:space="0" w:color="auto"/>
              <w:right w:val="single" w:sz="4" w:space="0" w:color="auto"/>
            </w:tcBorders>
            <w:shd w:val="clear" w:color="auto" w:fill="auto"/>
            <w:noWrap/>
            <w:vAlign w:val="center"/>
          </w:tcPr>
          <w:p w14:paraId="16874B5F" w14:textId="77777777" w:rsidR="00AC486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092" w:type="dxa"/>
            <w:tcBorders>
              <w:top w:val="nil"/>
              <w:left w:val="nil"/>
              <w:bottom w:val="single" w:sz="4" w:space="0" w:color="auto"/>
              <w:right w:val="single" w:sz="4" w:space="0" w:color="auto"/>
            </w:tcBorders>
            <w:shd w:val="clear" w:color="auto" w:fill="auto"/>
            <w:noWrap/>
            <w:vAlign w:val="center"/>
          </w:tcPr>
          <w:p w14:paraId="5F6349A9" w14:textId="77777777" w:rsidR="00AC486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092" w:type="dxa"/>
            <w:tcBorders>
              <w:top w:val="nil"/>
              <w:left w:val="nil"/>
              <w:bottom w:val="single" w:sz="4" w:space="0" w:color="auto"/>
              <w:right w:val="single" w:sz="4" w:space="0" w:color="auto"/>
            </w:tcBorders>
            <w:shd w:val="clear" w:color="auto" w:fill="auto"/>
            <w:noWrap/>
            <w:vAlign w:val="center"/>
          </w:tcPr>
          <w:p w14:paraId="7F0DC38A" w14:textId="77777777" w:rsidR="00AC486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r>
      <w:tr w:rsidR="00AC4862" w:rsidRPr="00C8165C" w14:paraId="18D109F5"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C7956CD"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Располагаемая мощность оборудования</w:t>
            </w:r>
          </w:p>
        </w:tc>
        <w:tc>
          <w:tcPr>
            <w:tcW w:w="1092" w:type="dxa"/>
            <w:tcBorders>
              <w:top w:val="nil"/>
              <w:left w:val="nil"/>
              <w:bottom w:val="single" w:sz="4" w:space="0" w:color="auto"/>
              <w:right w:val="nil"/>
            </w:tcBorders>
            <w:shd w:val="clear" w:color="auto" w:fill="auto"/>
            <w:vAlign w:val="center"/>
            <w:hideMark/>
          </w:tcPr>
          <w:p w14:paraId="3603D57C"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C21B5C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448B62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4806B2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3D9B9C7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15CE979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319B2AB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28C28FA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4B0E36C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7B58A88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c>
          <w:tcPr>
            <w:tcW w:w="1092" w:type="dxa"/>
            <w:tcBorders>
              <w:top w:val="nil"/>
              <w:left w:val="nil"/>
              <w:bottom w:val="single" w:sz="4" w:space="0" w:color="auto"/>
              <w:right w:val="single" w:sz="4" w:space="0" w:color="auto"/>
            </w:tcBorders>
            <w:shd w:val="clear" w:color="auto" w:fill="auto"/>
            <w:noWrap/>
            <w:vAlign w:val="center"/>
          </w:tcPr>
          <w:p w14:paraId="1346A91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0,800</w:t>
            </w:r>
          </w:p>
        </w:tc>
      </w:tr>
      <w:tr w:rsidR="00045542" w:rsidRPr="00C8165C" w14:paraId="70D4AF23"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677BD7E" w14:textId="77777777" w:rsidR="00045542" w:rsidRPr="00C8165C" w:rsidRDefault="0004554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Собственные и хозяйственные нужды</w:t>
            </w:r>
          </w:p>
        </w:tc>
        <w:tc>
          <w:tcPr>
            <w:tcW w:w="1092" w:type="dxa"/>
            <w:tcBorders>
              <w:top w:val="nil"/>
              <w:left w:val="nil"/>
              <w:bottom w:val="single" w:sz="4" w:space="0" w:color="auto"/>
              <w:right w:val="nil"/>
            </w:tcBorders>
            <w:shd w:val="clear" w:color="auto" w:fill="auto"/>
            <w:vAlign w:val="center"/>
            <w:hideMark/>
          </w:tcPr>
          <w:p w14:paraId="5AAD5B2C" w14:textId="77777777" w:rsidR="00045542" w:rsidRPr="00C8165C" w:rsidRDefault="0004554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78F7D00"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6BB56EB"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C02611E"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1092" w:type="dxa"/>
            <w:tcBorders>
              <w:top w:val="nil"/>
              <w:left w:val="nil"/>
              <w:bottom w:val="single" w:sz="4" w:space="0" w:color="auto"/>
              <w:right w:val="single" w:sz="4" w:space="0" w:color="auto"/>
            </w:tcBorders>
            <w:shd w:val="clear" w:color="auto" w:fill="auto"/>
            <w:noWrap/>
            <w:vAlign w:val="center"/>
          </w:tcPr>
          <w:p w14:paraId="42549D61"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1092" w:type="dxa"/>
            <w:tcBorders>
              <w:top w:val="nil"/>
              <w:left w:val="nil"/>
              <w:bottom w:val="single" w:sz="4" w:space="0" w:color="auto"/>
              <w:right w:val="single" w:sz="4" w:space="0" w:color="auto"/>
            </w:tcBorders>
            <w:shd w:val="clear" w:color="auto" w:fill="auto"/>
            <w:noWrap/>
            <w:vAlign w:val="center"/>
          </w:tcPr>
          <w:p w14:paraId="43267824"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1092" w:type="dxa"/>
            <w:tcBorders>
              <w:top w:val="nil"/>
              <w:left w:val="nil"/>
              <w:bottom w:val="single" w:sz="4" w:space="0" w:color="auto"/>
              <w:right w:val="single" w:sz="4" w:space="0" w:color="auto"/>
            </w:tcBorders>
            <w:shd w:val="clear" w:color="auto" w:fill="auto"/>
            <w:noWrap/>
            <w:vAlign w:val="center"/>
          </w:tcPr>
          <w:p w14:paraId="35DBD81E"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1092" w:type="dxa"/>
            <w:tcBorders>
              <w:top w:val="nil"/>
              <w:left w:val="nil"/>
              <w:bottom w:val="single" w:sz="4" w:space="0" w:color="auto"/>
              <w:right w:val="single" w:sz="4" w:space="0" w:color="auto"/>
            </w:tcBorders>
            <w:shd w:val="clear" w:color="auto" w:fill="auto"/>
            <w:noWrap/>
            <w:vAlign w:val="center"/>
          </w:tcPr>
          <w:p w14:paraId="4DFEC4F9"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1092" w:type="dxa"/>
            <w:tcBorders>
              <w:top w:val="nil"/>
              <w:left w:val="nil"/>
              <w:bottom w:val="single" w:sz="4" w:space="0" w:color="auto"/>
              <w:right w:val="single" w:sz="4" w:space="0" w:color="auto"/>
            </w:tcBorders>
            <w:shd w:val="clear" w:color="auto" w:fill="auto"/>
            <w:noWrap/>
            <w:vAlign w:val="center"/>
          </w:tcPr>
          <w:p w14:paraId="41D768A3"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1092" w:type="dxa"/>
            <w:tcBorders>
              <w:top w:val="nil"/>
              <w:left w:val="nil"/>
              <w:bottom w:val="single" w:sz="4" w:space="0" w:color="auto"/>
              <w:right w:val="single" w:sz="4" w:space="0" w:color="auto"/>
            </w:tcBorders>
            <w:shd w:val="clear" w:color="auto" w:fill="auto"/>
            <w:noWrap/>
            <w:vAlign w:val="center"/>
          </w:tcPr>
          <w:p w14:paraId="7FD6096E"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c>
          <w:tcPr>
            <w:tcW w:w="1092" w:type="dxa"/>
            <w:tcBorders>
              <w:top w:val="nil"/>
              <w:left w:val="nil"/>
              <w:bottom w:val="single" w:sz="4" w:space="0" w:color="auto"/>
              <w:right w:val="single" w:sz="4" w:space="0" w:color="auto"/>
            </w:tcBorders>
            <w:shd w:val="clear" w:color="auto" w:fill="auto"/>
            <w:noWrap/>
            <w:vAlign w:val="center"/>
          </w:tcPr>
          <w:p w14:paraId="5134C775"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0,032</w:t>
            </w:r>
          </w:p>
        </w:tc>
      </w:tr>
      <w:tr w:rsidR="00045542" w:rsidRPr="00C8165C" w14:paraId="5B115A64"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A4FD78A" w14:textId="77777777" w:rsidR="00045542" w:rsidRPr="00C8165C" w:rsidRDefault="0004554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Потери мощности в тепловой сети</w:t>
            </w:r>
          </w:p>
        </w:tc>
        <w:tc>
          <w:tcPr>
            <w:tcW w:w="1092" w:type="dxa"/>
            <w:tcBorders>
              <w:top w:val="nil"/>
              <w:left w:val="nil"/>
              <w:bottom w:val="single" w:sz="4" w:space="0" w:color="auto"/>
              <w:right w:val="nil"/>
            </w:tcBorders>
            <w:shd w:val="clear" w:color="auto" w:fill="auto"/>
            <w:vAlign w:val="center"/>
            <w:hideMark/>
          </w:tcPr>
          <w:p w14:paraId="540C8C7E" w14:textId="77777777" w:rsidR="00045542" w:rsidRPr="00C8165C" w:rsidRDefault="0004554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0076A2EE"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255402D"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B8BF5A2"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092" w:type="dxa"/>
            <w:tcBorders>
              <w:top w:val="nil"/>
              <w:left w:val="nil"/>
              <w:bottom w:val="single" w:sz="4" w:space="0" w:color="auto"/>
              <w:right w:val="single" w:sz="4" w:space="0" w:color="auto"/>
            </w:tcBorders>
            <w:shd w:val="clear" w:color="auto" w:fill="auto"/>
            <w:noWrap/>
            <w:vAlign w:val="center"/>
          </w:tcPr>
          <w:p w14:paraId="435B33C0"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092" w:type="dxa"/>
            <w:tcBorders>
              <w:top w:val="nil"/>
              <w:left w:val="nil"/>
              <w:bottom w:val="single" w:sz="4" w:space="0" w:color="auto"/>
              <w:right w:val="single" w:sz="4" w:space="0" w:color="auto"/>
            </w:tcBorders>
            <w:shd w:val="clear" w:color="auto" w:fill="auto"/>
            <w:noWrap/>
            <w:vAlign w:val="center"/>
          </w:tcPr>
          <w:p w14:paraId="1CDD15CF"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092" w:type="dxa"/>
            <w:tcBorders>
              <w:top w:val="nil"/>
              <w:left w:val="nil"/>
              <w:bottom w:val="single" w:sz="4" w:space="0" w:color="auto"/>
              <w:right w:val="single" w:sz="4" w:space="0" w:color="auto"/>
            </w:tcBorders>
            <w:shd w:val="clear" w:color="auto" w:fill="auto"/>
            <w:noWrap/>
            <w:vAlign w:val="center"/>
          </w:tcPr>
          <w:p w14:paraId="689A5D7F"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092" w:type="dxa"/>
            <w:tcBorders>
              <w:top w:val="nil"/>
              <w:left w:val="nil"/>
              <w:bottom w:val="single" w:sz="4" w:space="0" w:color="auto"/>
              <w:right w:val="single" w:sz="4" w:space="0" w:color="auto"/>
            </w:tcBorders>
            <w:shd w:val="clear" w:color="auto" w:fill="auto"/>
            <w:noWrap/>
            <w:vAlign w:val="center"/>
          </w:tcPr>
          <w:p w14:paraId="0501ACEE"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092" w:type="dxa"/>
            <w:tcBorders>
              <w:top w:val="nil"/>
              <w:left w:val="nil"/>
              <w:bottom w:val="single" w:sz="4" w:space="0" w:color="auto"/>
              <w:right w:val="single" w:sz="4" w:space="0" w:color="auto"/>
            </w:tcBorders>
            <w:shd w:val="clear" w:color="auto" w:fill="auto"/>
            <w:noWrap/>
            <w:vAlign w:val="center"/>
          </w:tcPr>
          <w:p w14:paraId="2C53C722"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092" w:type="dxa"/>
            <w:tcBorders>
              <w:top w:val="nil"/>
              <w:left w:val="nil"/>
              <w:bottom w:val="single" w:sz="4" w:space="0" w:color="auto"/>
              <w:right w:val="single" w:sz="4" w:space="0" w:color="auto"/>
            </w:tcBorders>
            <w:shd w:val="clear" w:color="auto" w:fill="auto"/>
            <w:noWrap/>
            <w:vAlign w:val="center"/>
          </w:tcPr>
          <w:p w14:paraId="250B1E52"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c>
          <w:tcPr>
            <w:tcW w:w="1092" w:type="dxa"/>
            <w:tcBorders>
              <w:top w:val="nil"/>
              <w:left w:val="nil"/>
              <w:bottom w:val="single" w:sz="4" w:space="0" w:color="auto"/>
              <w:right w:val="single" w:sz="4" w:space="0" w:color="auto"/>
            </w:tcBorders>
            <w:shd w:val="clear" w:color="auto" w:fill="auto"/>
            <w:noWrap/>
            <w:vAlign w:val="center"/>
          </w:tcPr>
          <w:p w14:paraId="369707C1"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0,019</w:t>
            </w:r>
          </w:p>
        </w:tc>
      </w:tr>
      <w:tr w:rsidR="00AC4862" w:rsidRPr="00C8165C" w14:paraId="48F9AC44"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43C5A204"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Расчетная присоединенная тепловая нагрузка, в том числе:</w:t>
            </w:r>
          </w:p>
        </w:tc>
        <w:tc>
          <w:tcPr>
            <w:tcW w:w="1092" w:type="dxa"/>
            <w:tcBorders>
              <w:top w:val="nil"/>
              <w:left w:val="nil"/>
              <w:bottom w:val="single" w:sz="4" w:space="0" w:color="auto"/>
              <w:right w:val="nil"/>
            </w:tcBorders>
            <w:shd w:val="clear" w:color="auto" w:fill="auto"/>
            <w:vAlign w:val="center"/>
            <w:hideMark/>
          </w:tcPr>
          <w:p w14:paraId="0FE55EA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D6DE9E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CB3926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0040530"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3547A368"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1854A3A1"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0216066F"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22018F3B"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30E07D6D"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2F388D29"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278C35D3"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AC4862" w:rsidRPr="00C8165C" w14:paraId="70DC9968"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D528F46"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Отопление</w:t>
            </w:r>
          </w:p>
        </w:tc>
        <w:tc>
          <w:tcPr>
            <w:tcW w:w="1092" w:type="dxa"/>
            <w:tcBorders>
              <w:top w:val="nil"/>
              <w:left w:val="nil"/>
              <w:bottom w:val="single" w:sz="4" w:space="0" w:color="auto"/>
              <w:right w:val="nil"/>
            </w:tcBorders>
            <w:shd w:val="clear" w:color="auto" w:fill="auto"/>
            <w:vAlign w:val="center"/>
            <w:hideMark/>
          </w:tcPr>
          <w:p w14:paraId="534F3510"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20B38F5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38EBEF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641ED91"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1A439E9B"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2F286C5D"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3CD1ED46"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5C8866D4"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77DDA908"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0DAA85D4"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c>
          <w:tcPr>
            <w:tcW w:w="1092" w:type="dxa"/>
            <w:tcBorders>
              <w:top w:val="nil"/>
              <w:left w:val="nil"/>
              <w:bottom w:val="single" w:sz="4" w:space="0" w:color="auto"/>
              <w:right w:val="single" w:sz="4" w:space="0" w:color="auto"/>
            </w:tcBorders>
            <w:shd w:val="clear" w:color="auto" w:fill="auto"/>
            <w:noWrap/>
            <w:vAlign w:val="center"/>
          </w:tcPr>
          <w:p w14:paraId="61DCDB79"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0,160</w:t>
            </w:r>
          </w:p>
        </w:tc>
      </w:tr>
      <w:tr w:rsidR="00AC4862" w:rsidRPr="00C8165C" w14:paraId="76B39D5F"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9F60C90"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Вентиляция</w:t>
            </w:r>
          </w:p>
        </w:tc>
        <w:tc>
          <w:tcPr>
            <w:tcW w:w="1092" w:type="dxa"/>
            <w:tcBorders>
              <w:top w:val="nil"/>
              <w:left w:val="nil"/>
              <w:bottom w:val="single" w:sz="4" w:space="0" w:color="auto"/>
              <w:right w:val="nil"/>
            </w:tcBorders>
            <w:shd w:val="clear" w:color="auto" w:fill="auto"/>
            <w:vAlign w:val="center"/>
            <w:hideMark/>
          </w:tcPr>
          <w:p w14:paraId="4F4CCBCD"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03348F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5A842A1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B4F8AD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558D8BA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32337F0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7C9DF97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5377A7E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30718EA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0F7A83E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6A23B3B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AC4862" w:rsidRPr="00C8165C" w14:paraId="3F43D586"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63A9306F"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lastRenderedPageBreak/>
              <w:t>ГВС</w:t>
            </w:r>
          </w:p>
        </w:tc>
        <w:tc>
          <w:tcPr>
            <w:tcW w:w="1092" w:type="dxa"/>
            <w:tcBorders>
              <w:top w:val="nil"/>
              <w:left w:val="nil"/>
              <w:bottom w:val="single" w:sz="4" w:space="0" w:color="auto"/>
              <w:right w:val="nil"/>
            </w:tcBorders>
            <w:shd w:val="clear" w:color="auto" w:fill="auto"/>
            <w:vAlign w:val="center"/>
            <w:hideMark/>
          </w:tcPr>
          <w:p w14:paraId="6CB3F3F4"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EA2CB7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566500A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BD5FD3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5B61552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400C3EA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30CBD70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1704B28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2A42E65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638AD7D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c>
          <w:tcPr>
            <w:tcW w:w="1092" w:type="dxa"/>
            <w:tcBorders>
              <w:top w:val="nil"/>
              <w:left w:val="nil"/>
              <w:bottom w:val="single" w:sz="4" w:space="0" w:color="auto"/>
              <w:right w:val="single" w:sz="4" w:space="0" w:color="auto"/>
            </w:tcBorders>
            <w:shd w:val="clear" w:color="auto" w:fill="auto"/>
            <w:noWrap/>
            <w:vAlign w:val="center"/>
          </w:tcPr>
          <w:p w14:paraId="60873D3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0,000</w:t>
            </w:r>
          </w:p>
        </w:tc>
      </w:tr>
      <w:tr w:rsidR="00045542" w:rsidRPr="00C8165C" w14:paraId="195A5166"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8634328" w14:textId="77777777" w:rsidR="00045542" w:rsidRPr="00C8165C" w:rsidRDefault="0004554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Резерв (+)/дефицит (-) тепловой мощности</w:t>
            </w:r>
          </w:p>
        </w:tc>
        <w:tc>
          <w:tcPr>
            <w:tcW w:w="1092" w:type="dxa"/>
            <w:tcBorders>
              <w:top w:val="nil"/>
              <w:left w:val="nil"/>
              <w:bottom w:val="single" w:sz="4" w:space="0" w:color="auto"/>
              <w:right w:val="nil"/>
            </w:tcBorders>
            <w:shd w:val="clear" w:color="auto" w:fill="auto"/>
            <w:vAlign w:val="center"/>
            <w:hideMark/>
          </w:tcPr>
          <w:p w14:paraId="03142855" w14:textId="77777777" w:rsidR="00045542" w:rsidRPr="00C8165C" w:rsidRDefault="0004554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Гкал/ч</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375BED57"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5CACFFBE"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3DC0465"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1092" w:type="dxa"/>
            <w:tcBorders>
              <w:top w:val="nil"/>
              <w:left w:val="nil"/>
              <w:bottom w:val="single" w:sz="4" w:space="0" w:color="auto"/>
              <w:right w:val="single" w:sz="4" w:space="0" w:color="auto"/>
            </w:tcBorders>
            <w:shd w:val="clear" w:color="auto" w:fill="auto"/>
            <w:noWrap/>
            <w:vAlign w:val="center"/>
          </w:tcPr>
          <w:p w14:paraId="5AA197DE"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1092" w:type="dxa"/>
            <w:tcBorders>
              <w:top w:val="nil"/>
              <w:left w:val="nil"/>
              <w:bottom w:val="single" w:sz="4" w:space="0" w:color="auto"/>
              <w:right w:val="single" w:sz="4" w:space="0" w:color="auto"/>
            </w:tcBorders>
            <w:shd w:val="clear" w:color="auto" w:fill="auto"/>
            <w:noWrap/>
            <w:vAlign w:val="center"/>
          </w:tcPr>
          <w:p w14:paraId="044BFF30"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1092" w:type="dxa"/>
            <w:tcBorders>
              <w:top w:val="nil"/>
              <w:left w:val="nil"/>
              <w:bottom w:val="single" w:sz="4" w:space="0" w:color="auto"/>
              <w:right w:val="single" w:sz="4" w:space="0" w:color="auto"/>
            </w:tcBorders>
            <w:shd w:val="clear" w:color="auto" w:fill="auto"/>
            <w:noWrap/>
            <w:vAlign w:val="center"/>
          </w:tcPr>
          <w:p w14:paraId="72897840"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1092" w:type="dxa"/>
            <w:tcBorders>
              <w:top w:val="nil"/>
              <w:left w:val="nil"/>
              <w:bottom w:val="single" w:sz="4" w:space="0" w:color="auto"/>
              <w:right w:val="single" w:sz="4" w:space="0" w:color="auto"/>
            </w:tcBorders>
            <w:shd w:val="clear" w:color="auto" w:fill="auto"/>
            <w:noWrap/>
            <w:vAlign w:val="center"/>
          </w:tcPr>
          <w:p w14:paraId="1ED728B6"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1092" w:type="dxa"/>
            <w:tcBorders>
              <w:top w:val="nil"/>
              <w:left w:val="nil"/>
              <w:bottom w:val="single" w:sz="4" w:space="0" w:color="auto"/>
              <w:right w:val="single" w:sz="4" w:space="0" w:color="auto"/>
            </w:tcBorders>
            <w:shd w:val="clear" w:color="auto" w:fill="auto"/>
            <w:noWrap/>
            <w:vAlign w:val="center"/>
          </w:tcPr>
          <w:p w14:paraId="3F419287"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1092" w:type="dxa"/>
            <w:tcBorders>
              <w:top w:val="nil"/>
              <w:left w:val="nil"/>
              <w:bottom w:val="single" w:sz="4" w:space="0" w:color="auto"/>
              <w:right w:val="single" w:sz="4" w:space="0" w:color="auto"/>
            </w:tcBorders>
            <w:shd w:val="clear" w:color="auto" w:fill="auto"/>
            <w:noWrap/>
            <w:vAlign w:val="center"/>
          </w:tcPr>
          <w:p w14:paraId="519F18AA"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c>
          <w:tcPr>
            <w:tcW w:w="1092" w:type="dxa"/>
            <w:tcBorders>
              <w:top w:val="nil"/>
              <w:left w:val="nil"/>
              <w:bottom w:val="single" w:sz="4" w:space="0" w:color="auto"/>
              <w:right w:val="single" w:sz="4" w:space="0" w:color="auto"/>
            </w:tcBorders>
            <w:shd w:val="clear" w:color="auto" w:fill="auto"/>
            <w:noWrap/>
            <w:vAlign w:val="center"/>
          </w:tcPr>
          <w:p w14:paraId="5F820081"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0,</w:t>
            </w:r>
            <w:r>
              <w:rPr>
                <w:rFonts w:ascii="Times New Roman" w:hAnsi="Times New Roman" w:cs="Times New Roman"/>
                <w:color w:val="000000"/>
                <w:sz w:val="28"/>
                <w:szCs w:val="28"/>
              </w:rPr>
              <w:t>588</w:t>
            </w:r>
          </w:p>
        </w:tc>
      </w:tr>
      <w:tr w:rsidR="00045542" w:rsidRPr="00C8165C" w14:paraId="25DB761A"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38F1652F" w14:textId="77777777" w:rsidR="00045542" w:rsidRPr="00C8165C" w:rsidRDefault="0004554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Доля резерва (от установленной мощности)</w:t>
            </w:r>
          </w:p>
        </w:tc>
        <w:tc>
          <w:tcPr>
            <w:tcW w:w="1092" w:type="dxa"/>
            <w:tcBorders>
              <w:top w:val="nil"/>
              <w:left w:val="nil"/>
              <w:bottom w:val="single" w:sz="4" w:space="0" w:color="auto"/>
              <w:right w:val="nil"/>
            </w:tcBorders>
            <w:shd w:val="clear" w:color="auto" w:fill="auto"/>
            <w:vAlign w:val="center"/>
            <w:hideMark/>
          </w:tcPr>
          <w:p w14:paraId="1FC39F95" w14:textId="77777777" w:rsidR="00045542" w:rsidRPr="00C8165C" w:rsidRDefault="0004554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2ECDD2FF"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9245F7F"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3706353"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73,537</w:t>
            </w:r>
          </w:p>
        </w:tc>
        <w:tc>
          <w:tcPr>
            <w:tcW w:w="1092" w:type="dxa"/>
            <w:tcBorders>
              <w:top w:val="nil"/>
              <w:left w:val="nil"/>
              <w:bottom w:val="single" w:sz="4" w:space="0" w:color="auto"/>
              <w:right w:val="single" w:sz="4" w:space="0" w:color="auto"/>
            </w:tcBorders>
            <w:shd w:val="clear" w:color="auto" w:fill="auto"/>
            <w:noWrap/>
            <w:vAlign w:val="center"/>
          </w:tcPr>
          <w:p w14:paraId="399F5F57"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73,537</w:t>
            </w:r>
          </w:p>
        </w:tc>
        <w:tc>
          <w:tcPr>
            <w:tcW w:w="1092" w:type="dxa"/>
            <w:tcBorders>
              <w:top w:val="nil"/>
              <w:left w:val="nil"/>
              <w:bottom w:val="single" w:sz="4" w:space="0" w:color="auto"/>
              <w:right w:val="single" w:sz="4" w:space="0" w:color="auto"/>
            </w:tcBorders>
            <w:shd w:val="clear" w:color="auto" w:fill="auto"/>
            <w:noWrap/>
            <w:vAlign w:val="center"/>
          </w:tcPr>
          <w:p w14:paraId="32194D92"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73,537</w:t>
            </w:r>
          </w:p>
        </w:tc>
        <w:tc>
          <w:tcPr>
            <w:tcW w:w="1092" w:type="dxa"/>
            <w:tcBorders>
              <w:top w:val="nil"/>
              <w:left w:val="nil"/>
              <w:bottom w:val="single" w:sz="4" w:space="0" w:color="auto"/>
              <w:right w:val="single" w:sz="4" w:space="0" w:color="auto"/>
            </w:tcBorders>
            <w:shd w:val="clear" w:color="auto" w:fill="auto"/>
            <w:noWrap/>
            <w:vAlign w:val="center"/>
          </w:tcPr>
          <w:p w14:paraId="0FC1A006"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73,537</w:t>
            </w:r>
          </w:p>
        </w:tc>
        <w:tc>
          <w:tcPr>
            <w:tcW w:w="1092" w:type="dxa"/>
            <w:tcBorders>
              <w:top w:val="nil"/>
              <w:left w:val="nil"/>
              <w:bottom w:val="single" w:sz="4" w:space="0" w:color="auto"/>
              <w:right w:val="single" w:sz="4" w:space="0" w:color="auto"/>
            </w:tcBorders>
            <w:shd w:val="clear" w:color="auto" w:fill="auto"/>
            <w:noWrap/>
            <w:vAlign w:val="center"/>
          </w:tcPr>
          <w:p w14:paraId="1224D2AF"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73,537</w:t>
            </w:r>
          </w:p>
        </w:tc>
        <w:tc>
          <w:tcPr>
            <w:tcW w:w="1092" w:type="dxa"/>
            <w:tcBorders>
              <w:top w:val="nil"/>
              <w:left w:val="nil"/>
              <w:bottom w:val="single" w:sz="4" w:space="0" w:color="auto"/>
              <w:right w:val="single" w:sz="4" w:space="0" w:color="auto"/>
            </w:tcBorders>
            <w:shd w:val="clear" w:color="auto" w:fill="auto"/>
            <w:noWrap/>
            <w:vAlign w:val="center"/>
          </w:tcPr>
          <w:p w14:paraId="29B34883"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73,537</w:t>
            </w:r>
          </w:p>
        </w:tc>
        <w:tc>
          <w:tcPr>
            <w:tcW w:w="1092" w:type="dxa"/>
            <w:tcBorders>
              <w:top w:val="nil"/>
              <w:left w:val="nil"/>
              <w:bottom w:val="single" w:sz="4" w:space="0" w:color="auto"/>
              <w:right w:val="single" w:sz="4" w:space="0" w:color="auto"/>
            </w:tcBorders>
            <w:shd w:val="clear" w:color="auto" w:fill="auto"/>
            <w:noWrap/>
            <w:vAlign w:val="center"/>
          </w:tcPr>
          <w:p w14:paraId="5DF18143"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73,537</w:t>
            </w:r>
          </w:p>
        </w:tc>
        <w:tc>
          <w:tcPr>
            <w:tcW w:w="1092" w:type="dxa"/>
            <w:tcBorders>
              <w:top w:val="nil"/>
              <w:left w:val="nil"/>
              <w:bottom w:val="single" w:sz="4" w:space="0" w:color="auto"/>
              <w:right w:val="single" w:sz="4" w:space="0" w:color="auto"/>
            </w:tcBorders>
            <w:shd w:val="clear" w:color="auto" w:fill="auto"/>
            <w:noWrap/>
            <w:vAlign w:val="center"/>
          </w:tcPr>
          <w:p w14:paraId="14F8BF9C"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73,537</w:t>
            </w:r>
          </w:p>
        </w:tc>
      </w:tr>
      <w:tr w:rsidR="00AC4862" w:rsidRPr="00C8165C" w14:paraId="319C5D3E" w14:textId="77777777" w:rsidTr="00045542">
        <w:trPr>
          <w:trHeight w:val="340"/>
          <w:jc w:val="center"/>
        </w:trPr>
        <w:tc>
          <w:tcPr>
            <w:tcW w:w="14559"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6F4E8049"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Тепловая энергия</w:t>
            </w:r>
          </w:p>
        </w:tc>
      </w:tr>
      <w:tr w:rsidR="00AC4862" w:rsidRPr="00C8165C" w14:paraId="2FF23D1F"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6B1DC94"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Выработано тепловой энергии</w:t>
            </w:r>
          </w:p>
        </w:tc>
        <w:tc>
          <w:tcPr>
            <w:tcW w:w="1092" w:type="dxa"/>
            <w:tcBorders>
              <w:top w:val="nil"/>
              <w:left w:val="nil"/>
              <w:bottom w:val="single" w:sz="4" w:space="0" w:color="auto"/>
              <w:right w:val="nil"/>
            </w:tcBorders>
            <w:shd w:val="clear" w:color="auto" w:fill="auto"/>
            <w:vAlign w:val="center"/>
            <w:hideMark/>
          </w:tcPr>
          <w:p w14:paraId="0067F76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Гкал</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2F8BEC6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5F8590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37B1E5B"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1092" w:type="dxa"/>
            <w:tcBorders>
              <w:top w:val="nil"/>
              <w:left w:val="nil"/>
              <w:bottom w:val="single" w:sz="4" w:space="0" w:color="auto"/>
              <w:right w:val="single" w:sz="4" w:space="0" w:color="auto"/>
            </w:tcBorders>
            <w:shd w:val="clear" w:color="auto" w:fill="auto"/>
            <w:noWrap/>
            <w:vAlign w:val="center"/>
          </w:tcPr>
          <w:p w14:paraId="65485C3A"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1092" w:type="dxa"/>
            <w:tcBorders>
              <w:top w:val="nil"/>
              <w:left w:val="nil"/>
              <w:bottom w:val="single" w:sz="4" w:space="0" w:color="auto"/>
              <w:right w:val="single" w:sz="4" w:space="0" w:color="auto"/>
            </w:tcBorders>
            <w:shd w:val="clear" w:color="auto" w:fill="auto"/>
            <w:noWrap/>
            <w:vAlign w:val="center"/>
          </w:tcPr>
          <w:p w14:paraId="24070EBD"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1092" w:type="dxa"/>
            <w:tcBorders>
              <w:top w:val="nil"/>
              <w:left w:val="nil"/>
              <w:bottom w:val="single" w:sz="4" w:space="0" w:color="auto"/>
              <w:right w:val="single" w:sz="4" w:space="0" w:color="auto"/>
            </w:tcBorders>
            <w:shd w:val="clear" w:color="auto" w:fill="auto"/>
            <w:noWrap/>
            <w:vAlign w:val="center"/>
          </w:tcPr>
          <w:p w14:paraId="3DCD3131"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1092" w:type="dxa"/>
            <w:tcBorders>
              <w:top w:val="nil"/>
              <w:left w:val="nil"/>
              <w:bottom w:val="single" w:sz="4" w:space="0" w:color="auto"/>
              <w:right w:val="single" w:sz="4" w:space="0" w:color="auto"/>
            </w:tcBorders>
            <w:shd w:val="clear" w:color="auto" w:fill="auto"/>
            <w:noWrap/>
            <w:vAlign w:val="center"/>
          </w:tcPr>
          <w:p w14:paraId="03E4F80D"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1092" w:type="dxa"/>
            <w:tcBorders>
              <w:top w:val="nil"/>
              <w:left w:val="nil"/>
              <w:bottom w:val="single" w:sz="4" w:space="0" w:color="auto"/>
              <w:right w:val="single" w:sz="4" w:space="0" w:color="auto"/>
            </w:tcBorders>
            <w:shd w:val="clear" w:color="auto" w:fill="auto"/>
            <w:noWrap/>
            <w:vAlign w:val="center"/>
          </w:tcPr>
          <w:p w14:paraId="020CB6A2"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1092" w:type="dxa"/>
            <w:tcBorders>
              <w:top w:val="nil"/>
              <w:left w:val="nil"/>
              <w:bottom w:val="single" w:sz="4" w:space="0" w:color="auto"/>
              <w:right w:val="single" w:sz="4" w:space="0" w:color="auto"/>
            </w:tcBorders>
            <w:shd w:val="clear" w:color="auto" w:fill="auto"/>
            <w:noWrap/>
            <w:vAlign w:val="center"/>
          </w:tcPr>
          <w:p w14:paraId="3CC72943"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c>
          <w:tcPr>
            <w:tcW w:w="1092" w:type="dxa"/>
            <w:tcBorders>
              <w:top w:val="nil"/>
              <w:left w:val="nil"/>
              <w:bottom w:val="single" w:sz="4" w:space="0" w:color="auto"/>
              <w:right w:val="single" w:sz="4" w:space="0" w:color="auto"/>
            </w:tcBorders>
            <w:shd w:val="clear" w:color="auto" w:fill="auto"/>
            <w:noWrap/>
            <w:vAlign w:val="center"/>
          </w:tcPr>
          <w:p w14:paraId="3F86C2F6"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627,70</w:t>
            </w:r>
          </w:p>
        </w:tc>
      </w:tr>
      <w:tr w:rsidR="00AC4862" w:rsidRPr="00C8165C" w14:paraId="0E529491"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7B1F9B5C"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Собственные нужды котельной</w:t>
            </w:r>
          </w:p>
        </w:tc>
        <w:tc>
          <w:tcPr>
            <w:tcW w:w="1092" w:type="dxa"/>
            <w:tcBorders>
              <w:top w:val="nil"/>
              <w:left w:val="nil"/>
              <w:bottom w:val="single" w:sz="4" w:space="0" w:color="auto"/>
              <w:right w:val="nil"/>
            </w:tcBorders>
            <w:shd w:val="clear" w:color="auto" w:fill="auto"/>
            <w:vAlign w:val="center"/>
            <w:hideMark/>
          </w:tcPr>
          <w:p w14:paraId="0698151B"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Гкал</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136E69E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0DE091A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B3FFD31"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1092" w:type="dxa"/>
            <w:tcBorders>
              <w:top w:val="nil"/>
              <w:left w:val="nil"/>
              <w:bottom w:val="single" w:sz="4" w:space="0" w:color="auto"/>
              <w:right w:val="single" w:sz="4" w:space="0" w:color="auto"/>
            </w:tcBorders>
            <w:shd w:val="clear" w:color="auto" w:fill="auto"/>
            <w:noWrap/>
            <w:vAlign w:val="center"/>
          </w:tcPr>
          <w:p w14:paraId="60E13EFA"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1092" w:type="dxa"/>
            <w:tcBorders>
              <w:top w:val="nil"/>
              <w:left w:val="nil"/>
              <w:bottom w:val="single" w:sz="4" w:space="0" w:color="auto"/>
              <w:right w:val="single" w:sz="4" w:space="0" w:color="auto"/>
            </w:tcBorders>
            <w:shd w:val="clear" w:color="auto" w:fill="auto"/>
            <w:noWrap/>
            <w:vAlign w:val="center"/>
          </w:tcPr>
          <w:p w14:paraId="3C39F887"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1092" w:type="dxa"/>
            <w:tcBorders>
              <w:top w:val="nil"/>
              <w:left w:val="nil"/>
              <w:bottom w:val="single" w:sz="4" w:space="0" w:color="auto"/>
              <w:right w:val="single" w:sz="4" w:space="0" w:color="auto"/>
            </w:tcBorders>
            <w:shd w:val="clear" w:color="auto" w:fill="auto"/>
            <w:noWrap/>
            <w:vAlign w:val="center"/>
          </w:tcPr>
          <w:p w14:paraId="1700289D"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1092" w:type="dxa"/>
            <w:tcBorders>
              <w:top w:val="nil"/>
              <w:left w:val="nil"/>
              <w:bottom w:val="single" w:sz="4" w:space="0" w:color="auto"/>
              <w:right w:val="single" w:sz="4" w:space="0" w:color="auto"/>
            </w:tcBorders>
            <w:shd w:val="clear" w:color="auto" w:fill="auto"/>
            <w:noWrap/>
            <w:vAlign w:val="center"/>
          </w:tcPr>
          <w:p w14:paraId="7C22D324"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1092" w:type="dxa"/>
            <w:tcBorders>
              <w:top w:val="nil"/>
              <w:left w:val="nil"/>
              <w:bottom w:val="single" w:sz="4" w:space="0" w:color="auto"/>
              <w:right w:val="single" w:sz="4" w:space="0" w:color="auto"/>
            </w:tcBorders>
            <w:shd w:val="clear" w:color="auto" w:fill="auto"/>
            <w:noWrap/>
            <w:vAlign w:val="center"/>
          </w:tcPr>
          <w:p w14:paraId="5F0B108D"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1092" w:type="dxa"/>
            <w:tcBorders>
              <w:top w:val="nil"/>
              <w:left w:val="nil"/>
              <w:bottom w:val="single" w:sz="4" w:space="0" w:color="auto"/>
              <w:right w:val="single" w:sz="4" w:space="0" w:color="auto"/>
            </w:tcBorders>
            <w:shd w:val="clear" w:color="auto" w:fill="auto"/>
            <w:noWrap/>
            <w:vAlign w:val="center"/>
          </w:tcPr>
          <w:p w14:paraId="4686D075"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c>
          <w:tcPr>
            <w:tcW w:w="1092" w:type="dxa"/>
            <w:tcBorders>
              <w:top w:val="nil"/>
              <w:left w:val="nil"/>
              <w:bottom w:val="single" w:sz="4" w:space="0" w:color="auto"/>
              <w:right w:val="single" w:sz="4" w:space="0" w:color="auto"/>
            </w:tcBorders>
            <w:shd w:val="clear" w:color="auto" w:fill="auto"/>
            <w:noWrap/>
            <w:vAlign w:val="center"/>
          </w:tcPr>
          <w:p w14:paraId="3CF7ED2C"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96,00</w:t>
            </w:r>
          </w:p>
        </w:tc>
      </w:tr>
      <w:tr w:rsidR="00AC4862" w:rsidRPr="00C8165C" w14:paraId="144B3537"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11A4184"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Отпущено с коллекторов</w:t>
            </w:r>
          </w:p>
        </w:tc>
        <w:tc>
          <w:tcPr>
            <w:tcW w:w="1092" w:type="dxa"/>
            <w:tcBorders>
              <w:top w:val="nil"/>
              <w:left w:val="nil"/>
              <w:bottom w:val="single" w:sz="4" w:space="0" w:color="auto"/>
              <w:right w:val="nil"/>
            </w:tcBorders>
            <w:shd w:val="clear" w:color="auto" w:fill="auto"/>
            <w:vAlign w:val="center"/>
            <w:hideMark/>
          </w:tcPr>
          <w:p w14:paraId="37501954"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Гкал</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16E8841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711FE7E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011682E"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1092" w:type="dxa"/>
            <w:tcBorders>
              <w:top w:val="nil"/>
              <w:left w:val="nil"/>
              <w:bottom w:val="single" w:sz="4" w:space="0" w:color="auto"/>
              <w:right w:val="single" w:sz="4" w:space="0" w:color="auto"/>
            </w:tcBorders>
            <w:shd w:val="clear" w:color="auto" w:fill="auto"/>
            <w:noWrap/>
            <w:vAlign w:val="center"/>
          </w:tcPr>
          <w:p w14:paraId="66D69AEE"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1092" w:type="dxa"/>
            <w:tcBorders>
              <w:top w:val="nil"/>
              <w:left w:val="nil"/>
              <w:bottom w:val="single" w:sz="4" w:space="0" w:color="auto"/>
              <w:right w:val="single" w:sz="4" w:space="0" w:color="auto"/>
            </w:tcBorders>
            <w:shd w:val="clear" w:color="auto" w:fill="auto"/>
            <w:noWrap/>
            <w:vAlign w:val="center"/>
          </w:tcPr>
          <w:p w14:paraId="52027DCB"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1092" w:type="dxa"/>
            <w:tcBorders>
              <w:top w:val="nil"/>
              <w:left w:val="nil"/>
              <w:bottom w:val="single" w:sz="4" w:space="0" w:color="auto"/>
              <w:right w:val="single" w:sz="4" w:space="0" w:color="auto"/>
            </w:tcBorders>
            <w:shd w:val="clear" w:color="auto" w:fill="auto"/>
            <w:noWrap/>
            <w:vAlign w:val="center"/>
          </w:tcPr>
          <w:p w14:paraId="44A0ACB6"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1092" w:type="dxa"/>
            <w:tcBorders>
              <w:top w:val="nil"/>
              <w:left w:val="nil"/>
              <w:bottom w:val="single" w:sz="4" w:space="0" w:color="auto"/>
              <w:right w:val="single" w:sz="4" w:space="0" w:color="auto"/>
            </w:tcBorders>
            <w:shd w:val="clear" w:color="auto" w:fill="auto"/>
            <w:noWrap/>
            <w:vAlign w:val="center"/>
          </w:tcPr>
          <w:p w14:paraId="630EA565"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1092" w:type="dxa"/>
            <w:tcBorders>
              <w:top w:val="nil"/>
              <w:left w:val="nil"/>
              <w:bottom w:val="single" w:sz="4" w:space="0" w:color="auto"/>
              <w:right w:val="single" w:sz="4" w:space="0" w:color="auto"/>
            </w:tcBorders>
            <w:shd w:val="clear" w:color="auto" w:fill="auto"/>
            <w:noWrap/>
            <w:vAlign w:val="center"/>
          </w:tcPr>
          <w:p w14:paraId="43EC0761"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1092" w:type="dxa"/>
            <w:tcBorders>
              <w:top w:val="nil"/>
              <w:left w:val="nil"/>
              <w:bottom w:val="single" w:sz="4" w:space="0" w:color="auto"/>
              <w:right w:val="single" w:sz="4" w:space="0" w:color="auto"/>
            </w:tcBorders>
            <w:shd w:val="clear" w:color="auto" w:fill="auto"/>
            <w:noWrap/>
            <w:vAlign w:val="center"/>
          </w:tcPr>
          <w:p w14:paraId="50E3FF76"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c>
          <w:tcPr>
            <w:tcW w:w="1092" w:type="dxa"/>
            <w:tcBorders>
              <w:top w:val="nil"/>
              <w:left w:val="nil"/>
              <w:bottom w:val="single" w:sz="4" w:space="0" w:color="auto"/>
              <w:right w:val="single" w:sz="4" w:space="0" w:color="auto"/>
            </w:tcBorders>
            <w:shd w:val="clear" w:color="auto" w:fill="auto"/>
            <w:noWrap/>
            <w:vAlign w:val="center"/>
          </w:tcPr>
          <w:p w14:paraId="55CC28EF"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531,70</w:t>
            </w:r>
          </w:p>
        </w:tc>
      </w:tr>
      <w:tr w:rsidR="00AC4862" w:rsidRPr="00C8165C" w14:paraId="3BE12B87"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4453109"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Потери при передаче по тепловым сетям</w:t>
            </w:r>
          </w:p>
        </w:tc>
        <w:tc>
          <w:tcPr>
            <w:tcW w:w="1092" w:type="dxa"/>
            <w:tcBorders>
              <w:top w:val="nil"/>
              <w:left w:val="nil"/>
              <w:bottom w:val="single" w:sz="4" w:space="0" w:color="auto"/>
              <w:right w:val="nil"/>
            </w:tcBorders>
            <w:shd w:val="clear" w:color="auto" w:fill="auto"/>
            <w:vAlign w:val="center"/>
            <w:hideMark/>
          </w:tcPr>
          <w:p w14:paraId="0D76E6A3"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Гкал</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257AAFD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EB7AC0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74F9736"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1092" w:type="dxa"/>
            <w:tcBorders>
              <w:top w:val="nil"/>
              <w:left w:val="nil"/>
              <w:bottom w:val="single" w:sz="4" w:space="0" w:color="auto"/>
              <w:right w:val="single" w:sz="4" w:space="0" w:color="auto"/>
            </w:tcBorders>
            <w:shd w:val="clear" w:color="auto" w:fill="auto"/>
            <w:noWrap/>
            <w:vAlign w:val="center"/>
          </w:tcPr>
          <w:p w14:paraId="6368A019"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1092" w:type="dxa"/>
            <w:tcBorders>
              <w:top w:val="nil"/>
              <w:left w:val="nil"/>
              <w:bottom w:val="single" w:sz="4" w:space="0" w:color="auto"/>
              <w:right w:val="single" w:sz="4" w:space="0" w:color="auto"/>
            </w:tcBorders>
            <w:shd w:val="clear" w:color="auto" w:fill="auto"/>
            <w:noWrap/>
            <w:vAlign w:val="center"/>
          </w:tcPr>
          <w:p w14:paraId="3FD2C2BD"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1092" w:type="dxa"/>
            <w:tcBorders>
              <w:top w:val="nil"/>
              <w:left w:val="nil"/>
              <w:bottom w:val="single" w:sz="4" w:space="0" w:color="auto"/>
              <w:right w:val="single" w:sz="4" w:space="0" w:color="auto"/>
            </w:tcBorders>
            <w:shd w:val="clear" w:color="auto" w:fill="auto"/>
            <w:noWrap/>
            <w:vAlign w:val="center"/>
          </w:tcPr>
          <w:p w14:paraId="13859678"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1092" w:type="dxa"/>
            <w:tcBorders>
              <w:top w:val="nil"/>
              <w:left w:val="nil"/>
              <w:bottom w:val="single" w:sz="4" w:space="0" w:color="auto"/>
              <w:right w:val="single" w:sz="4" w:space="0" w:color="auto"/>
            </w:tcBorders>
            <w:shd w:val="clear" w:color="auto" w:fill="auto"/>
            <w:noWrap/>
            <w:vAlign w:val="center"/>
          </w:tcPr>
          <w:p w14:paraId="06EA29DA"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1092" w:type="dxa"/>
            <w:tcBorders>
              <w:top w:val="nil"/>
              <w:left w:val="nil"/>
              <w:bottom w:val="single" w:sz="4" w:space="0" w:color="auto"/>
              <w:right w:val="single" w:sz="4" w:space="0" w:color="auto"/>
            </w:tcBorders>
            <w:shd w:val="clear" w:color="auto" w:fill="auto"/>
            <w:noWrap/>
            <w:vAlign w:val="center"/>
          </w:tcPr>
          <w:p w14:paraId="605442C5"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1092" w:type="dxa"/>
            <w:tcBorders>
              <w:top w:val="nil"/>
              <w:left w:val="nil"/>
              <w:bottom w:val="single" w:sz="4" w:space="0" w:color="auto"/>
              <w:right w:val="single" w:sz="4" w:space="0" w:color="auto"/>
            </w:tcBorders>
            <w:shd w:val="clear" w:color="auto" w:fill="auto"/>
            <w:noWrap/>
            <w:vAlign w:val="center"/>
          </w:tcPr>
          <w:p w14:paraId="1B9270B6"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c>
          <w:tcPr>
            <w:tcW w:w="1092" w:type="dxa"/>
            <w:tcBorders>
              <w:top w:val="nil"/>
              <w:left w:val="nil"/>
              <w:bottom w:val="single" w:sz="4" w:space="0" w:color="auto"/>
              <w:right w:val="single" w:sz="4" w:space="0" w:color="auto"/>
            </w:tcBorders>
            <w:shd w:val="clear" w:color="auto" w:fill="auto"/>
            <w:noWrap/>
            <w:vAlign w:val="center"/>
          </w:tcPr>
          <w:p w14:paraId="5BFAB43B"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57,10</w:t>
            </w:r>
          </w:p>
        </w:tc>
      </w:tr>
      <w:tr w:rsidR="00045542" w:rsidRPr="00C8165C" w14:paraId="72A72632"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484FA9B1" w14:textId="77777777" w:rsidR="00045542" w:rsidRPr="00C8165C" w:rsidRDefault="0004554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То же в %</w:t>
            </w:r>
          </w:p>
        </w:tc>
        <w:tc>
          <w:tcPr>
            <w:tcW w:w="1092" w:type="dxa"/>
            <w:tcBorders>
              <w:top w:val="nil"/>
              <w:left w:val="nil"/>
              <w:bottom w:val="single" w:sz="4" w:space="0" w:color="auto"/>
              <w:right w:val="nil"/>
            </w:tcBorders>
            <w:shd w:val="clear" w:color="auto" w:fill="auto"/>
            <w:vAlign w:val="center"/>
            <w:hideMark/>
          </w:tcPr>
          <w:p w14:paraId="332DC85D" w14:textId="77777777" w:rsidR="00045542" w:rsidRPr="00C8165C" w:rsidRDefault="0004554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E6C622F"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1EFFB371"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293AE05"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10,74</w:t>
            </w:r>
          </w:p>
        </w:tc>
        <w:tc>
          <w:tcPr>
            <w:tcW w:w="1092" w:type="dxa"/>
            <w:tcBorders>
              <w:top w:val="nil"/>
              <w:left w:val="nil"/>
              <w:bottom w:val="single" w:sz="4" w:space="0" w:color="auto"/>
              <w:right w:val="single" w:sz="4" w:space="0" w:color="auto"/>
            </w:tcBorders>
            <w:shd w:val="clear" w:color="auto" w:fill="auto"/>
            <w:noWrap/>
            <w:vAlign w:val="center"/>
          </w:tcPr>
          <w:p w14:paraId="0687E9F6"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10,74</w:t>
            </w:r>
          </w:p>
        </w:tc>
        <w:tc>
          <w:tcPr>
            <w:tcW w:w="1092" w:type="dxa"/>
            <w:tcBorders>
              <w:top w:val="nil"/>
              <w:left w:val="nil"/>
              <w:bottom w:val="single" w:sz="4" w:space="0" w:color="auto"/>
              <w:right w:val="single" w:sz="4" w:space="0" w:color="auto"/>
            </w:tcBorders>
            <w:shd w:val="clear" w:color="auto" w:fill="auto"/>
            <w:noWrap/>
            <w:vAlign w:val="center"/>
          </w:tcPr>
          <w:p w14:paraId="27272450"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10,74</w:t>
            </w:r>
          </w:p>
        </w:tc>
        <w:tc>
          <w:tcPr>
            <w:tcW w:w="1092" w:type="dxa"/>
            <w:tcBorders>
              <w:top w:val="nil"/>
              <w:left w:val="nil"/>
              <w:bottom w:val="single" w:sz="4" w:space="0" w:color="auto"/>
              <w:right w:val="single" w:sz="4" w:space="0" w:color="auto"/>
            </w:tcBorders>
            <w:shd w:val="clear" w:color="auto" w:fill="auto"/>
            <w:noWrap/>
            <w:vAlign w:val="center"/>
          </w:tcPr>
          <w:p w14:paraId="23A8CF68"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10,74</w:t>
            </w:r>
          </w:p>
        </w:tc>
        <w:tc>
          <w:tcPr>
            <w:tcW w:w="1092" w:type="dxa"/>
            <w:tcBorders>
              <w:top w:val="nil"/>
              <w:left w:val="nil"/>
              <w:bottom w:val="single" w:sz="4" w:space="0" w:color="auto"/>
              <w:right w:val="single" w:sz="4" w:space="0" w:color="auto"/>
            </w:tcBorders>
            <w:shd w:val="clear" w:color="auto" w:fill="auto"/>
            <w:noWrap/>
            <w:vAlign w:val="center"/>
          </w:tcPr>
          <w:p w14:paraId="1E29810E"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10,74</w:t>
            </w:r>
          </w:p>
        </w:tc>
        <w:tc>
          <w:tcPr>
            <w:tcW w:w="1092" w:type="dxa"/>
            <w:tcBorders>
              <w:top w:val="nil"/>
              <w:left w:val="nil"/>
              <w:bottom w:val="single" w:sz="4" w:space="0" w:color="auto"/>
              <w:right w:val="single" w:sz="4" w:space="0" w:color="auto"/>
            </w:tcBorders>
            <w:shd w:val="clear" w:color="auto" w:fill="auto"/>
            <w:noWrap/>
            <w:vAlign w:val="center"/>
          </w:tcPr>
          <w:p w14:paraId="3948B95F"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10,74</w:t>
            </w:r>
          </w:p>
        </w:tc>
        <w:tc>
          <w:tcPr>
            <w:tcW w:w="1092" w:type="dxa"/>
            <w:tcBorders>
              <w:top w:val="nil"/>
              <w:left w:val="nil"/>
              <w:bottom w:val="single" w:sz="4" w:space="0" w:color="auto"/>
              <w:right w:val="single" w:sz="4" w:space="0" w:color="auto"/>
            </w:tcBorders>
            <w:shd w:val="clear" w:color="auto" w:fill="auto"/>
            <w:noWrap/>
            <w:vAlign w:val="center"/>
          </w:tcPr>
          <w:p w14:paraId="35FC4FB3"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10,74</w:t>
            </w:r>
          </w:p>
        </w:tc>
        <w:tc>
          <w:tcPr>
            <w:tcW w:w="1092" w:type="dxa"/>
            <w:tcBorders>
              <w:top w:val="nil"/>
              <w:left w:val="nil"/>
              <w:bottom w:val="single" w:sz="4" w:space="0" w:color="auto"/>
              <w:right w:val="single" w:sz="4" w:space="0" w:color="auto"/>
            </w:tcBorders>
            <w:shd w:val="clear" w:color="auto" w:fill="auto"/>
            <w:noWrap/>
            <w:vAlign w:val="center"/>
          </w:tcPr>
          <w:p w14:paraId="2B8A45DE" w14:textId="77777777" w:rsidR="00045542" w:rsidRPr="00C8165C" w:rsidRDefault="00045542"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10,74</w:t>
            </w:r>
          </w:p>
        </w:tc>
      </w:tr>
      <w:tr w:rsidR="00AC4862" w:rsidRPr="00C8165C" w14:paraId="6D0E663E"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171301F"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Полезный отпуск тепловой энергии</w:t>
            </w:r>
          </w:p>
        </w:tc>
        <w:tc>
          <w:tcPr>
            <w:tcW w:w="1092" w:type="dxa"/>
            <w:tcBorders>
              <w:top w:val="nil"/>
              <w:left w:val="nil"/>
              <w:bottom w:val="single" w:sz="4" w:space="0" w:color="auto"/>
              <w:right w:val="nil"/>
            </w:tcBorders>
            <w:shd w:val="clear" w:color="auto" w:fill="auto"/>
            <w:vAlign w:val="center"/>
            <w:hideMark/>
          </w:tcPr>
          <w:p w14:paraId="3E4FD4BA"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Гкал</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17A0B7A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0BB1E0C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208EFBC"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1092" w:type="dxa"/>
            <w:tcBorders>
              <w:top w:val="nil"/>
              <w:left w:val="nil"/>
              <w:bottom w:val="single" w:sz="4" w:space="0" w:color="auto"/>
              <w:right w:val="single" w:sz="4" w:space="0" w:color="auto"/>
            </w:tcBorders>
            <w:shd w:val="clear" w:color="auto" w:fill="auto"/>
            <w:noWrap/>
            <w:vAlign w:val="center"/>
          </w:tcPr>
          <w:p w14:paraId="6BE1D709"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1092" w:type="dxa"/>
            <w:tcBorders>
              <w:top w:val="nil"/>
              <w:left w:val="nil"/>
              <w:bottom w:val="single" w:sz="4" w:space="0" w:color="auto"/>
              <w:right w:val="single" w:sz="4" w:space="0" w:color="auto"/>
            </w:tcBorders>
            <w:shd w:val="clear" w:color="auto" w:fill="auto"/>
            <w:noWrap/>
            <w:vAlign w:val="center"/>
          </w:tcPr>
          <w:p w14:paraId="52036902"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1092" w:type="dxa"/>
            <w:tcBorders>
              <w:top w:val="nil"/>
              <w:left w:val="nil"/>
              <w:bottom w:val="single" w:sz="4" w:space="0" w:color="auto"/>
              <w:right w:val="single" w:sz="4" w:space="0" w:color="auto"/>
            </w:tcBorders>
            <w:shd w:val="clear" w:color="auto" w:fill="auto"/>
            <w:noWrap/>
            <w:vAlign w:val="center"/>
          </w:tcPr>
          <w:p w14:paraId="67E04B90"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1092" w:type="dxa"/>
            <w:tcBorders>
              <w:top w:val="nil"/>
              <w:left w:val="nil"/>
              <w:bottom w:val="single" w:sz="4" w:space="0" w:color="auto"/>
              <w:right w:val="single" w:sz="4" w:space="0" w:color="auto"/>
            </w:tcBorders>
            <w:shd w:val="clear" w:color="auto" w:fill="auto"/>
            <w:noWrap/>
            <w:vAlign w:val="center"/>
          </w:tcPr>
          <w:p w14:paraId="22BFCB5A"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1092" w:type="dxa"/>
            <w:tcBorders>
              <w:top w:val="nil"/>
              <w:left w:val="nil"/>
              <w:bottom w:val="single" w:sz="4" w:space="0" w:color="auto"/>
              <w:right w:val="single" w:sz="4" w:space="0" w:color="auto"/>
            </w:tcBorders>
            <w:shd w:val="clear" w:color="auto" w:fill="auto"/>
            <w:noWrap/>
            <w:vAlign w:val="center"/>
          </w:tcPr>
          <w:p w14:paraId="32E8EEB9"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1092" w:type="dxa"/>
            <w:tcBorders>
              <w:top w:val="nil"/>
              <w:left w:val="nil"/>
              <w:bottom w:val="single" w:sz="4" w:space="0" w:color="auto"/>
              <w:right w:val="single" w:sz="4" w:space="0" w:color="auto"/>
            </w:tcBorders>
            <w:shd w:val="clear" w:color="auto" w:fill="auto"/>
            <w:noWrap/>
            <w:vAlign w:val="center"/>
          </w:tcPr>
          <w:p w14:paraId="2D1AFD6F"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c>
          <w:tcPr>
            <w:tcW w:w="1092" w:type="dxa"/>
            <w:tcBorders>
              <w:top w:val="nil"/>
              <w:left w:val="nil"/>
              <w:bottom w:val="single" w:sz="4" w:space="0" w:color="auto"/>
              <w:right w:val="single" w:sz="4" w:space="0" w:color="auto"/>
            </w:tcBorders>
            <w:shd w:val="clear" w:color="auto" w:fill="auto"/>
            <w:noWrap/>
            <w:vAlign w:val="center"/>
          </w:tcPr>
          <w:p w14:paraId="7F795713" w14:textId="77777777" w:rsidR="00AC4862" w:rsidRPr="00C8165C" w:rsidRDefault="007D75CE" w:rsidP="00D616C6">
            <w:pPr>
              <w:widowControl w:val="0"/>
              <w:suppressAutoHyphen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474,60</w:t>
            </w:r>
          </w:p>
        </w:tc>
      </w:tr>
      <w:tr w:rsidR="00AC4862" w:rsidRPr="00C8165C" w14:paraId="1CE2B111"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C75398E"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Затрачено топлива на выработку тепловой энергии</w:t>
            </w:r>
          </w:p>
        </w:tc>
        <w:tc>
          <w:tcPr>
            <w:tcW w:w="1092" w:type="dxa"/>
            <w:tcBorders>
              <w:top w:val="nil"/>
              <w:left w:val="nil"/>
              <w:bottom w:val="single" w:sz="4" w:space="0" w:color="auto"/>
              <w:right w:val="nil"/>
            </w:tcBorders>
            <w:shd w:val="clear" w:color="auto" w:fill="auto"/>
            <w:vAlign w:val="center"/>
            <w:hideMark/>
          </w:tcPr>
          <w:p w14:paraId="182DDF1F"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 xml:space="preserve">тыс. т </w:t>
            </w:r>
            <w:proofErr w:type="spellStart"/>
            <w:r w:rsidRPr="00C8165C">
              <w:rPr>
                <w:rFonts w:ascii="Times New Roman" w:eastAsia="Times New Roman" w:hAnsi="Times New Roman" w:cs="Times New Roman"/>
                <w:color w:val="000000"/>
                <w:sz w:val="28"/>
                <w:szCs w:val="28"/>
              </w:rPr>
              <w:t>у.т</w:t>
            </w:r>
            <w:proofErr w:type="spellEnd"/>
            <w:r w:rsidRPr="00C8165C">
              <w:rPr>
                <w:rFonts w:ascii="Times New Roman" w:eastAsia="Times New Roman" w:hAnsi="Times New Roman" w:cs="Times New Roman"/>
                <w:color w:val="000000"/>
                <w:sz w:val="28"/>
                <w:szCs w:val="28"/>
              </w:rPr>
              <w:t>.</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32D5564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3D5B5CC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502EB3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092" w:type="dxa"/>
            <w:tcBorders>
              <w:top w:val="nil"/>
              <w:left w:val="nil"/>
              <w:bottom w:val="single" w:sz="4" w:space="0" w:color="auto"/>
              <w:right w:val="single" w:sz="4" w:space="0" w:color="auto"/>
            </w:tcBorders>
            <w:shd w:val="clear" w:color="auto" w:fill="auto"/>
            <w:noWrap/>
            <w:vAlign w:val="center"/>
          </w:tcPr>
          <w:p w14:paraId="0C07CF7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092" w:type="dxa"/>
            <w:tcBorders>
              <w:top w:val="nil"/>
              <w:left w:val="nil"/>
              <w:bottom w:val="single" w:sz="4" w:space="0" w:color="auto"/>
              <w:right w:val="single" w:sz="4" w:space="0" w:color="auto"/>
            </w:tcBorders>
            <w:shd w:val="clear" w:color="auto" w:fill="auto"/>
            <w:noWrap/>
            <w:vAlign w:val="center"/>
          </w:tcPr>
          <w:p w14:paraId="22AFD52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092" w:type="dxa"/>
            <w:tcBorders>
              <w:top w:val="nil"/>
              <w:left w:val="nil"/>
              <w:bottom w:val="single" w:sz="4" w:space="0" w:color="auto"/>
              <w:right w:val="single" w:sz="4" w:space="0" w:color="auto"/>
            </w:tcBorders>
            <w:shd w:val="clear" w:color="auto" w:fill="auto"/>
            <w:noWrap/>
            <w:vAlign w:val="center"/>
          </w:tcPr>
          <w:p w14:paraId="4E907AA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092" w:type="dxa"/>
            <w:tcBorders>
              <w:top w:val="nil"/>
              <w:left w:val="nil"/>
              <w:bottom w:val="single" w:sz="4" w:space="0" w:color="auto"/>
              <w:right w:val="single" w:sz="4" w:space="0" w:color="auto"/>
            </w:tcBorders>
            <w:shd w:val="clear" w:color="auto" w:fill="auto"/>
            <w:noWrap/>
            <w:vAlign w:val="center"/>
          </w:tcPr>
          <w:p w14:paraId="17BF2C5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092" w:type="dxa"/>
            <w:tcBorders>
              <w:top w:val="nil"/>
              <w:left w:val="nil"/>
              <w:bottom w:val="single" w:sz="4" w:space="0" w:color="auto"/>
              <w:right w:val="single" w:sz="4" w:space="0" w:color="auto"/>
            </w:tcBorders>
            <w:shd w:val="clear" w:color="auto" w:fill="auto"/>
            <w:noWrap/>
            <w:vAlign w:val="center"/>
          </w:tcPr>
          <w:p w14:paraId="1C1407B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092" w:type="dxa"/>
            <w:tcBorders>
              <w:top w:val="nil"/>
              <w:left w:val="nil"/>
              <w:bottom w:val="single" w:sz="4" w:space="0" w:color="auto"/>
              <w:right w:val="single" w:sz="4" w:space="0" w:color="auto"/>
            </w:tcBorders>
            <w:shd w:val="clear" w:color="auto" w:fill="auto"/>
            <w:noWrap/>
            <w:vAlign w:val="center"/>
          </w:tcPr>
          <w:p w14:paraId="47793E6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c>
          <w:tcPr>
            <w:tcW w:w="1092" w:type="dxa"/>
            <w:tcBorders>
              <w:top w:val="nil"/>
              <w:left w:val="nil"/>
              <w:bottom w:val="single" w:sz="4" w:space="0" w:color="auto"/>
              <w:right w:val="single" w:sz="4" w:space="0" w:color="auto"/>
            </w:tcBorders>
            <w:shd w:val="clear" w:color="auto" w:fill="auto"/>
            <w:noWrap/>
            <w:vAlign w:val="center"/>
          </w:tcPr>
          <w:p w14:paraId="115C4C2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84,30</w:t>
            </w:r>
          </w:p>
        </w:tc>
      </w:tr>
      <w:tr w:rsidR="00AC4862" w:rsidRPr="00C8165C" w14:paraId="1AAA3959"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3FAF896E"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Средневзвешенный НУР*</w:t>
            </w:r>
          </w:p>
        </w:tc>
        <w:tc>
          <w:tcPr>
            <w:tcW w:w="1092" w:type="dxa"/>
            <w:tcBorders>
              <w:top w:val="nil"/>
              <w:left w:val="nil"/>
              <w:bottom w:val="single" w:sz="4" w:space="0" w:color="auto"/>
              <w:right w:val="nil"/>
            </w:tcBorders>
            <w:shd w:val="clear" w:color="auto" w:fill="auto"/>
            <w:vAlign w:val="center"/>
            <w:hideMark/>
          </w:tcPr>
          <w:p w14:paraId="4C3819E7"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 xml:space="preserve">кг </w:t>
            </w:r>
            <w:proofErr w:type="spellStart"/>
            <w:r w:rsidRPr="00C8165C">
              <w:rPr>
                <w:rFonts w:ascii="Times New Roman" w:eastAsia="Times New Roman" w:hAnsi="Times New Roman" w:cs="Times New Roman"/>
                <w:color w:val="000000"/>
                <w:sz w:val="28"/>
                <w:szCs w:val="28"/>
              </w:rPr>
              <w:t>у.т</w:t>
            </w:r>
            <w:proofErr w:type="spellEnd"/>
            <w:r w:rsidRPr="00C8165C">
              <w:rPr>
                <w:rFonts w:ascii="Times New Roman" w:eastAsia="Times New Roman" w:hAnsi="Times New Roman" w:cs="Times New Roman"/>
                <w:color w:val="000000"/>
                <w:sz w:val="28"/>
                <w:szCs w:val="28"/>
              </w:rPr>
              <w:t>/Гкал</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1F467DB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E50FA2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399272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58092A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0862DE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69C346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193882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3DADD3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E66594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77BFD1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0D58B4DB"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F66CFD2"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lastRenderedPageBreak/>
              <w:t>Средневзвешенный КПД котлоагрегатов*</w:t>
            </w:r>
          </w:p>
        </w:tc>
        <w:tc>
          <w:tcPr>
            <w:tcW w:w="1092" w:type="dxa"/>
            <w:tcBorders>
              <w:top w:val="nil"/>
              <w:left w:val="nil"/>
              <w:bottom w:val="single" w:sz="4" w:space="0" w:color="auto"/>
              <w:right w:val="nil"/>
            </w:tcBorders>
            <w:shd w:val="clear" w:color="auto" w:fill="auto"/>
            <w:vAlign w:val="center"/>
            <w:hideMark/>
          </w:tcPr>
          <w:p w14:paraId="763F5F83"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840159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D88CBA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3FA578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92</w:t>
            </w:r>
          </w:p>
        </w:tc>
        <w:tc>
          <w:tcPr>
            <w:tcW w:w="1092" w:type="dxa"/>
            <w:tcBorders>
              <w:top w:val="nil"/>
              <w:left w:val="nil"/>
              <w:bottom w:val="single" w:sz="4" w:space="0" w:color="auto"/>
              <w:right w:val="single" w:sz="4" w:space="0" w:color="auto"/>
            </w:tcBorders>
            <w:shd w:val="clear" w:color="auto" w:fill="auto"/>
            <w:noWrap/>
            <w:vAlign w:val="center"/>
          </w:tcPr>
          <w:p w14:paraId="05FCD24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92</w:t>
            </w:r>
          </w:p>
        </w:tc>
        <w:tc>
          <w:tcPr>
            <w:tcW w:w="1092" w:type="dxa"/>
            <w:tcBorders>
              <w:top w:val="nil"/>
              <w:left w:val="nil"/>
              <w:bottom w:val="single" w:sz="4" w:space="0" w:color="auto"/>
              <w:right w:val="single" w:sz="4" w:space="0" w:color="auto"/>
            </w:tcBorders>
            <w:shd w:val="clear" w:color="auto" w:fill="auto"/>
            <w:noWrap/>
            <w:vAlign w:val="center"/>
          </w:tcPr>
          <w:p w14:paraId="4F1BA76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92</w:t>
            </w:r>
          </w:p>
        </w:tc>
        <w:tc>
          <w:tcPr>
            <w:tcW w:w="1092" w:type="dxa"/>
            <w:tcBorders>
              <w:top w:val="nil"/>
              <w:left w:val="nil"/>
              <w:bottom w:val="single" w:sz="4" w:space="0" w:color="auto"/>
              <w:right w:val="single" w:sz="4" w:space="0" w:color="auto"/>
            </w:tcBorders>
            <w:shd w:val="clear" w:color="auto" w:fill="auto"/>
            <w:noWrap/>
            <w:vAlign w:val="center"/>
          </w:tcPr>
          <w:p w14:paraId="72F25B2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92</w:t>
            </w:r>
          </w:p>
        </w:tc>
        <w:tc>
          <w:tcPr>
            <w:tcW w:w="1092" w:type="dxa"/>
            <w:tcBorders>
              <w:top w:val="nil"/>
              <w:left w:val="nil"/>
              <w:bottom w:val="single" w:sz="4" w:space="0" w:color="auto"/>
              <w:right w:val="single" w:sz="4" w:space="0" w:color="auto"/>
            </w:tcBorders>
            <w:shd w:val="clear" w:color="auto" w:fill="auto"/>
            <w:noWrap/>
            <w:vAlign w:val="center"/>
          </w:tcPr>
          <w:p w14:paraId="569F081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92</w:t>
            </w:r>
          </w:p>
        </w:tc>
        <w:tc>
          <w:tcPr>
            <w:tcW w:w="1092" w:type="dxa"/>
            <w:tcBorders>
              <w:top w:val="nil"/>
              <w:left w:val="nil"/>
              <w:bottom w:val="single" w:sz="4" w:space="0" w:color="auto"/>
              <w:right w:val="single" w:sz="4" w:space="0" w:color="auto"/>
            </w:tcBorders>
            <w:shd w:val="clear" w:color="auto" w:fill="auto"/>
            <w:noWrap/>
            <w:vAlign w:val="center"/>
          </w:tcPr>
          <w:p w14:paraId="2E05FAA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92</w:t>
            </w:r>
          </w:p>
        </w:tc>
        <w:tc>
          <w:tcPr>
            <w:tcW w:w="1092" w:type="dxa"/>
            <w:tcBorders>
              <w:top w:val="nil"/>
              <w:left w:val="nil"/>
              <w:bottom w:val="single" w:sz="4" w:space="0" w:color="auto"/>
              <w:right w:val="single" w:sz="4" w:space="0" w:color="auto"/>
            </w:tcBorders>
            <w:shd w:val="clear" w:color="auto" w:fill="auto"/>
            <w:noWrap/>
            <w:vAlign w:val="center"/>
          </w:tcPr>
          <w:p w14:paraId="366D972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92</w:t>
            </w:r>
          </w:p>
        </w:tc>
        <w:tc>
          <w:tcPr>
            <w:tcW w:w="1092" w:type="dxa"/>
            <w:tcBorders>
              <w:top w:val="nil"/>
              <w:left w:val="nil"/>
              <w:bottom w:val="single" w:sz="4" w:space="0" w:color="auto"/>
              <w:right w:val="single" w:sz="4" w:space="0" w:color="auto"/>
            </w:tcBorders>
            <w:shd w:val="clear" w:color="auto" w:fill="auto"/>
            <w:noWrap/>
            <w:vAlign w:val="center"/>
          </w:tcPr>
          <w:p w14:paraId="254CC61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92</w:t>
            </w:r>
          </w:p>
        </w:tc>
      </w:tr>
      <w:tr w:rsidR="00AC4862" w:rsidRPr="00C8165C" w14:paraId="6F810A4E"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F1EEE22"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Тепловой эквивалент затраченного топлива*</w:t>
            </w:r>
          </w:p>
        </w:tc>
        <w:tc>
          <w:tcPr>
            <w:tcW w:w="1092" w:type="dxa"/>
            <w:tcBorders>
              <w:top w:val="nil"/>
              <w:left w:val="nil"/>
              <w:bottom w:val="single" w:sz="4" w:space="0" w:color="auto"/>
              <w:right w:val="nil"/>
            </w:tcBorders>
            <w:shd w:val="clear" w:color="auto" w:fill="auto"/>
            <w:vAlign w:val="center"/>
            <w:hideMark/>
          </w:tcPr>
          <w:p w14:paraId="00A24727"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Гкал</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C904A8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76871E9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8AC6EA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A1EC02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8BDB7A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13BAA0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8F6D45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03DDD5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061E9A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74CFC8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4C2DF61"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44754833"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Средневзвешенный КИТТ выработки*</w:t>
            </w:r>
          </w:p>
        </w:tc>
        <w:tc>
          <w:tcPr>
            <w:tcW w:w="1092" w:type="dxa"/>
            <w:tcBorders>
              <w:top w:val="nil"/>
              <w:left w:val="nil"/>
              <w:bottom w:val="single" w:sz="4" w:space="0" w:color="auto"/>
              <w:right w:val="nil"/>
            </w:tcBorders>
            <w:shd w:val="clear" w:color="auto" w:fill="auto"/>
            <w:vAlign w:val="center"/>
            <w:hideMark/>
          </w:tcPr>
          <w:p w14:paraId="625F9BBA"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08E6083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7BD4D63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F2A6EA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9E37D3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746A50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C36E54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1068A8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2FCCCE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74EC4A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3DA9CE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4846C3D0"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3005752"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Средневзвешенный КИТТ выработки и передачи*</w:t>
            </w:r>
          </w:p>
        </w:tc>
        <w:tc>
          <w:tcPr>
            <w:tcW w:w="1092" w:type="dxa"/>
            <w:tcBorders>
              <w:top w:val="nil"/>
              <w:left w:val="nil"/>
              <w:bottom w:val="single" w:sz="4" w:space="0" w:color="auto"/>
              <w:right w:val="nil"/>
            </w:tcBorders>
            <w:shd w:val="clear" w:color="auto" w:fill="auto"/>
            <w:vAlign w:val="center"/>
            <w:hideMark/>
          </w:tcPr>
          <w:p w14:paraId="0F22986B"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3D3DFA1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0DB1220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F73F55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E97A8F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B3961C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368A73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0E300D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FA3B2C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60EA6D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B22FCB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7E9A5EDC" w14:textId="77777777" w:rsidTr="00045542">
        <w:trPr>
          <w:trHeight w:val="340"/>
          <w:jc w:val="center"/>
        </w:trPr>
        <w:tc>
          <w:tcPr>
            <w:tcW w:w="14559"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5DD2E4A4"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Затраты на выработку тепловой энергии*</w:t>
            </w:r>
          </w:p>
        </w:tc>
      </w:tr>
      <w:tr w:rsidR="00AC4862" w:rsidRPr="00C8165C" w14:paraId="6FB1AAB8"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33624B9"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Сырье, основные материалы*</w:t>
            </w:r>
          </w:p>
        </w:tc>
        <w:tc>
          <w:tcPr>
            <w:tcW w:w="1092" w:type="dxa"/>
            <w:tcBorders>
              <w:top w:val="nil"/>
              <w:left w:val="nil"/>
              <w:bottom w:val="single" w:sz="4" w:space="0" w:color="auto"/>
              <w:right w:val="nil"/>
            </w:tcBorders>
            <w:shd w:val="clear" w:color="auto" w:fill="auto"/>
            <w:vAlign w:val="center"/>
            <w:hideMark/>
          </w:tcPr>
          <w:p w14:paraId="4F2B77F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1A71A4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12A6E4F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7AA97C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68E2C3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742781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C06FDB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33F9DF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A9BA95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0BCCA8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5B22E9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6A432805"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DEF5593"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Вспомогательные материалы, в том числе:*</w:t>
            </w:r>
          </w:p>
        </w:tc>
        <w:tc>
          <w:tcPr>
            <w:tcW w:w="1092" w:type="dxa"/>
            <w:tcBorders>
              <w:top w:val="nil"/>
              <w:left w:val="nil"/>
              <w:bottom w:val="single" w:sz="4" w:space="0" w:color="auto"/>
              <w:right w:val="nil"/>
            </w:tcBorders>
            <w:shd w:val="clear" w:color="auto" w:fill="auto"/>
            <w:vAlign w:val="center"/>
            <w:hideMark/>
          </w:tcPr>
          <w:p w14:paraId="31B29E47"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2C6ED44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32D24A0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86F157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898043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AE5DD5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F68162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727036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EBA5E7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EC698C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3DEED5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2B113E60"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D6341BA"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материалы на эксплуатацию, в том числе:*</w:t>
            </w:r>
          </w:p>
        </w:tc>
        <w:tc>
          <w:tcPr>
            <w:tcW w:w="1092" w:type="dxa"/>
            <w:tcBorders>
              <w:top w:val="nil"/>
              <w:left w:val="nil"/>
              <w:bottom w:val="single" w:sz="4" w:space="0" w:color="auto"/>
              <w:right w:val="nil"/>
            </w:tcBorders>
            <w:shd w:val="clear" w:color="auto" w:fill="auto"/>
            <w:vAlign w:val="center"/>
            <w:hideMark/>
          </w:tcPr>
          <w:p w14:paraId="53DD445A"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A940AF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C763AA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EB572C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201597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8D313E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4AFA30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10DB45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5CBFF9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E190E1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23F223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4A63AC7E"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4F92B5E7"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материалы на ремонт*</w:t>
            </w:r>
          </w:p>
        </w:tc>
        <w:tc>
          <w:tcPr>
            <w:tcW w:w="1092" w:type="dxa"/>
            <w:tcBorders>
              <w:top w:val="nil"/>
              <w:left w:val="nil"/>
              <w:bottom w:val="single" w:sz="4" w:space="0" w:color="auto"/>
              <w:right w:val="nil"/>
            </w:tcBorders>
            <w:shd w:val="clear" w:color="auto" w:fill="auto"/>
            <w:vAlign w:val="center"/>
            <w:hideMark/>
          </w:tcPr>
          <w:p w14:paraId="4A592E44"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A50CE4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9056E8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06D0B0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24BEB6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59361B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2181D9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233222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EB25A9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B4AD2B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0835BC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05A3634"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6CDD2C26"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вода на технологические цели*</w:t>
            </w:r>
          </w:p>
        </w:tc>
        <w:tc>
          <w:tcPr>
            <w:tcW w:w="1092" w:type="dxa"/>
            <w:tcBorders>
              <w:top w:val="nil"/>
              <w:left w:val="nil"/>
              <w:bottom w:val="single" w:sz="4" w:space="0" w:color="auto"/>
              <w:right w:val="nil"/>
            </w:tcBorders>
            <w:shd w:val="clear" w:color="auto" w:fill="auto"/>
            <w:vAlign w:val="center"/>
            <w:hideMark/>
          </w:tcPr>
          <w:p w14:paraId="7BF392F4"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A59A33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BD813B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B79CC1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A97829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178EA5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6C1DFA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6AD9BF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D449F6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CA4226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FC9EB7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6C136123"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6FDE2ECC"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lastRenderedPageBreak/>
              <w:t>плата за пользование водными объектами*</w:t>
            </w:r>
          </w:p>
        </w:tc>
        <w:tc>
          <w:tcPr>
            <w:tcW w:w="1092" w:type="dxa"/>
            <w:tcBorders>
              <w:top w:val="nil"/>
              <w:left w:val="nil"/>
              <w:bottom w:val="single" w:sz="4" w:space="0" w:color="auto"/>
              <w:right w:val="nil"/>
            </w:tcBorders>
            <w:shd w:val="clear" w:color="auto" w:fill="auto"/>
            <w:vAlign w:val="center"/>
            <w:hideMark/>
          </w:tcPr>
          <w:p w14:paraId="39B63402"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1DF5F9C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007C4B5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B623E3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2F98B0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A56DEE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1B17A6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0B2072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8C94A7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D3BB01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5E061C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358B4F12"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3E8259C0"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Работы и услуги производственного характера*</w:t>
            </w:r>
          </w:p>
        </w:tc>
        <w:tc>
          <w:tcPr>
            <w:tcW w:w="1092" w:type="dxa"/>
            <w:tcBorders>
              <w:top w:val="nil"/>
              <w:left w:val="nil"/>
              <w:bottom w:val="single" w:sz="4" w:space="0" w:color="auto"/>
              <w:right w:val="nil"/>
            </w:tcBorders>
            <w:shd w:val="clear" w:color="auto" w:fill="auto"/>
            <w:vAlign w:val="center"/>
            <w:hideMark/>
          </w:tcPr>
          <w:p w14:paraId="29B9F318"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DAF991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3491CC9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863B67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45CEB9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BC70EA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E8A97E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5F2546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C9CEB4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AFBDAC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B054DE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60FBEE87"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3C653470"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в том числе услуги по подрядному ремонту*</w:t>
            </w:r>
          </w:p>
        </w:tc>
        <w:tc>
          <w:tcPr>
            <w:tcW w:w="1092" w:type="dxa"/>
            <w:tcBorders>
              <w:top w:val="nil"/>
              <w:left w:val="nil"/>
              <w:bottom w:val="single" w:sz="4" w:space="0" w:color="auto"/>
              <w:right w:val="nil"/>
            </w:tcBorders>
            <w:shd w:val="clear" w:color="auto" w:fill="auto"/>
            <w:vAlign w:val="center"/>
            <w:hideMark/>
          </w:tcPr>
          <w:p w14:paraId="119990CB"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тут</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B5488F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051882E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862400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C3EB57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CC4722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75CB09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9EF69F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0C041B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AA5799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936A8F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0A1912A"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3BFAAE19"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услуги транспорта*</w:t>
            </w:r>
          </w:p>
        </w:tc>
        <w:tc>
          <w:tcPr>
            <w:tcW w:w="1092" w:type="dxa"/>
            <w:tcBorders>
              <w:top w:val="nil"/>
              <w:left w:val="nil"/>
              <w:bottom w:val="single" w:sz="4" w:space="0" w:color="auto"/>
              <w:right w:val="nil"/>
            </w:tcBorders>
            <w:shd w:val="clear" w:color="auto" w:fill="auto"/>
            <w:vAlign w:val="center"/>
            <w:hideMark/>
          </w:tcPr>
          <w:p w14:paraId="1AF5D4F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3F8DAE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5CF3C15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E4C06A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5A7564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FA500E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820C9C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CEAB18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2A9BC7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4B0306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63E572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1315ABA"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14ABB9F"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услуги водоснабжения*</w:t>
            </w:r>
          </w:p>
        </w:tc>
        <w:tc>
          <w:tcPr>
            <w:tcW w:w="1092" w:type="dxa"/>
            <w:tcBorders>
              <w:top w:val="nil"/>
              <w:left w:val="nil"/>
              <w:bottom w:val="single" w:sz="4" w:space="0" w:color="auto"/>
              <w:right w:val="nil"/>
            </w:tcBorders>
            <w:shd w:val="clear" w:color="auto" w:fill="auto"/>
            <w:vAlign w:val="center"/>
            <w:hideMark/>
          </w:tcPr>
          <w:p w14:paraId="4B0C818D"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39D2E04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9F3E14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C15816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0126A3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D81AE5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30A7B9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43492A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FEB8E2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AB9347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E1E084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6B65D998"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D7242A6"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услуги по пуско-наладке*</w:t>
            </w:r>
          </w:p>
        </w:tc>
        <w:tc>
          <w:tcPr>
            <w:tcW w:w="1092" w:type="dxa"/>
            <w:tcBorders>
              <w:top w:val="nil"/>
              <w:left w:val="nil"/>
              <w:bottom w:val="single" w:sz="4" w:space="0" w:color="auto"/>
              <w:right w:val="nil"/>
            </w:tcBorders>
            <w:shd w:val="clear" w:color="auto" w:fill="auto"/>
            <w:vAlign w:val="center"/>
            <w:hideMark/>
          </w:tcPr>
          <w:p w14:paraId="1373B32C"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8AD62C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0EB3EE5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7CB95B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83A541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0B9817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7A8EDD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6B9977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8F3A7C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678ACC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E89113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0DFF1F90"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3D599707"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расходы по испытаниям и опытам*</w:t>
            </w:r>
          </w:p>
        </w:tc>
        <w:tc>
          <w:tcPr>
            <w:tcW w:w="1092" w:type="dxa"/>
            <w:tcBorders>
              <w:top w:val="nil"/>
              <w:left w:val="nil"/>
              <w:bottom w:val="single" w:sz="4" w:space="0" w:color="auto"/>
              <w:right w:val="nil"/>
            </w:tcBorders>
            <w:shd w:val="clear" w:color="auto" w:fill="auto"/>
            <w:vAlign w:val="center"/>
            <w:hideMark/>
          </w:tcPr>
          <w:p w14:paraId="3103B64B"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675316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08F5850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DFC349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F79FAF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59DB07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D87C42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C7D273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8557BF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2815B3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79443E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41017826"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F6A94FB"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Топливо на технологические цели*</w:t>
            </w:r>
          </w:p>
        </w:tc>
        <w:tc>
          <w:tcPr>
            <w:tcW w:w="1092" w:type="dxa"/>
            <w:tcBorders>
              <w:top w:val="nil"/>
              <w:left w:val="nil"/>
              <w:bottom w:val="single" w:sz="4" w:space="0" w:color="auto"/>
              <w:right w:val="nil"/>
            </w:tcBorders>
            <w:shd w:val="clear" w:color="auto" w:fill="auto"/>
            <w:vAlign w:val="center"/>
            <w:hideMark/>
          </w:tcPr>
          <w:p w14:paraId="06E22778"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2D10E89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7CB85D1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7D94DC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68A555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3F9AAD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C1C2D9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00CA1E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FAC551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14A21D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400E29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078ECBA5"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706B139B"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Покупная энергия всего, в том числе:*</w:t>
            </w:r>
          </w:p>
        </w:tc>
        <w:tc>
          <w:tcPr>
            <w:tcW w:w="1092" w:type="dxa"/>
            <w:tcBorders>
              <w:top w:val="nil"/>
              <w:left w:val="nil"/>
              <w:bottom w:val="single" w:sz="4" w:space="0" w:color="auto"/>
              <w:right w:val="nil"/>
            </w:tcBorders>
            <w:shd w:val="clear" w:color="auto" w:fill="auto"/>
            <w:vAlign w:val="center"/>
            <w:hideMark/>
          </w:tcPr>
          <w:p w14:paraId="56DC1E4A"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582D5D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1751CA6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7CFC27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86332C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09FF24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31F776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9344E7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6B2C68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376213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5E46F4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DFE0550"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C273749"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 xml:space="preserve">покупная электрическая энергия на технологические </w:t>
            </w:r>
            <w:r w:rsidRPr="00C8165C">
              <w:rPr>
                <w:rFonts w:ascii="Times New Roman" w:eastAsia="Times New Roman" w:hAnsi="Times New Roman" w:cs="Times New Roman"/>
                <w:color w:val="000000"/>
                <w:sz w:val="28"/>
                <w:szCs w:val="28"/>
              </w:rPr>
              <w:lastRenderedPageBreak/>
              <w:t>цели*</w:t>
            </w:r>
          </w:p>
        </w:tc>
        <w:tc>
          <w:tcPr>
            <w:tcW w:w="1092" w:type="dxa"/>
            <w:tcBorders>
              <w:top w:val="nil"/>
              <w:left w:val="nil"/>
              <w:bottom w:val="single" w:sz="4" w:space="0" w:color="auto"/>
              <w:right w:val="nil"/>
            </w:tcBorders>
            <w:shd w:val="clear" w:color="auto" w:fill="auto"/>
            <w:vAlign w:val="center"/>
            <w:hideMark/>
          </w:tcPr>
          <w:p w14:paraId="5780A3CA"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lastRenderedPageBreak/>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D18660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C0F1F1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B289BA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FE76D5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C5B8EF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F89193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999FBC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35CA0C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3903DC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F9E7BB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5BA4895A"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351E8702"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покупная тепловая энергия от ведомственных котельных*</w:t>
            </w:r>
          </w:p>
        </w:tc>
        <w:tc>
          <w:tcPr>
            <w:tcW w:w="1092" w:type="dxa"/>
            <w:tcBorders>
              <w:top w:val="nil"/>
              <w:left w:val="nil"/>
              <w:bottom w:val="single" w:sz="4" w:space="0" w:color="auto"/>
              <w:right w:val="nil"/>
            </w:tcBorders>
            <w:shd w:val="clear" w:color="auto" w:fill="auto"/>
            <w:vAlign w:val="center"/>
            <w:hideMark/>
          </w:tcPr>
          <w:p w14:paraId="6F2E335C"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A75563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27A723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E7DC00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93D21B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9433A6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32461D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5CAB94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D32543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ED5E57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ED139D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2F269E13"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2362DE4"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энергия на хозяйственные нужды*</w:t>
            </w:r>
          </w:p>
        </w:tc>
        <w:tc>
          <w:tcPr>
            <w:tcW w:w="1092" w:type="dxa"/>
            <w:tcBorders>
              <w:top w:val="nil"/>
              <w:left w:val="nil"/>
              <w:bottom w:val="single" w:sz="4" w:space="0" w:color="auto"/>
              <w:right w:val="nil"/>
            </w:tcBorders>
            <w:shd w:val="clear" w:color="auto" w:fill="auto"/>
            <w:vAlign w:val="center"/>
            <w:hideMark/>
          </w:tcPr>
          <w:p w14:paraId="038B68C3"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163EA7A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7CB28EF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92305F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FA816E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E83EE7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66034F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3DC59D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77082B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252D9D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F7B7AE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6172FB78"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778B148B"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Затраты на оплату труда*</w:t>
            </w:r>
          </w:p>
        </w:tc>
        <w:tc>
          <w:tcPr>
            <w:tcW w:w="1092" w:type="dxa"/>
            <w:tcBorders>
              <w:top w:val="nil"/>
              <w:left w:val="nil"/>
              <w:bottom w:val="single" w:sz="4" w:space="0" w:color="auto"/>
              <w:right w:val="nil"/>
            </w:tcBorders>
            <w:shd w:val="clear" w:color="auto" w:fill="auto"/>
            <w:vAlign w:val="center"/>
            <w:hideMark/>
          </w:tcPr>
          <w:p w14:paraId="2DA009F0"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FAA165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B275BB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FF5AB1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EB1225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C802C8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C39938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7DE9E3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26909C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2A9416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23E0C8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5952EF40"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3260A6E"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Отчисления на социальные нужды*</w:t>
            </w:r>
          </w:p>
        </w:tc>
        <w:tc>
          <w:tcPr>
            <w:tcW w:w="1092" w:type="dxa"/>
            <w:tcBorders>
              <w:top w:val="nil"/>
              <w:left w:val="nil"/>
              <w:bottom w:val="single" w:sz="4" w:space="0" w:color="auto"/>
              <w:right w:val="nil"/>
            </w:tcBorders>
            <w:shd w:val="clear" w:color="auto" w:fill="auto"/>
            <w:vAlign w:val="center"/>
            <w:hideMark/>
          </w:tcPr>
          <w:p w14:paraId="356ADDA7"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FC6124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CB819F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DC9E3D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5367C4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64AB37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AD2D55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550061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A054CE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86449D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A722DC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5A826820"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DB160C9"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Амортизация основных средств*</w:t>
            </w:r>
          </w:p>
        </w:tc>
        <w:tc>
          <w:tcPr>
            <w:tcW w:w="1092" w:type="dxa"/>
            <w:tcBorders>
              <w:top w:val="nil"/>
              <w:left w:val="nil"/>
              <w:bottom w:val="single" w:sz="4" w:space="0" w:color="auto"/>
              <w:right w:val="nil"/>
            </w:tcBorders>
            <w:shd w:val="clear" w:color="auto" w:fill="auto"/>
            <w:vAlign w:val="center"/>
            <w:hideMark/>
          </w:tcPr>
          <w:p w14:paraId="78DAE67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00C96A1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9F685B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1745CC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81906E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32BA5D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C86DB1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C90BA7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74EDD7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792334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EC72FD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5E91DE5D"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7E16F7C"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Прочие затраты всего, в том числе:</w:t>
            </w:r>
          </w:p>
        </w:tc>
        <w:tc>
          <w:tcPr>
            <w:tcW w:w="1092" w:type="dxa"/>
            <w:tcBorders>
              <w:top w:val="nil"/>
              <w:left w:val="nil"/>
              <w:bottom w:val="single" w:sz="4" w:space="0" w:color="auto"/>
              <w:right w:val="nil"/>
            </w:tcBorders>
            <w:shd w:val="clear" w:color="auto" w:fill="auto"/>
            <w:vAlign w:val="center"/>
            <w:hideMark/>
          </w:tcPr>
          <w:p w14:paraId="7E7EDC68"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3DA855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513ACC6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7C044D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61CBEA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7CAAD0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55D1E1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05840C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4BB009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51388E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9773DF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6D5131D2"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D0C6C41"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целевые средства на НИОКР*</w:t>
            </w:r>
          </w:p>
        </w:tc>
        <w:tc>
          <w:tcPr>
            <w:tcW w:w="1092" w:type="dxa"/>
            <w:tcBorders>
              <w:top w:val="nil"/>
              <w:left w:val="nil"/>
              <w:bottom w:val="single" w:sz="4" w:space="0" w:color="auto"/>
              <w:right w:val="nil"/>
            </w:tcBorders>
            <w:shd w:val="clear" w:color="auto" w:fill="auto"/>
            <w:vAlign w:val="center"/>
            <w:hideMark/>
          </w:tcPr>
          <w:p w14:paraId="00A1C49F"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900B46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0B16509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21F002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A56D58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04B715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947FEC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A051E6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16B817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453D48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F0E293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6F56E26"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EF1409F"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средства на страхование*</w:t>
            </w:r>
          </w:p>
        </w:tc>
        <w:tc>
          <w:tcPr>
            <w:tcW w:w="1092" w:type="dxa"/>
            <w:tcBorders>
              <w:top w:val="nil"/>
              <w:left w:val="nil"/>
              <w:bottom w:val="single" w:sz="4" w:space="0" w:color="auto"/>
              <w:right w:val="nil"/>
            </w:tcBorders>
            <w:shd w:val="clear" w:color="auto" w:fill="auto"/>
            <w:vAlign w:val="center"/>
            <w:hideMark/>
          </w:tcPr>
          <w:p w14:paraId="6848ED00"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0B8FFA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4347DA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CC5ADF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6B0847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CD6ED5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C5B5B0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7C0C9A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A04F3E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B0D651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BEB24F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D763731"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608F628C"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плата за предельно допустимые выбросы (сбросы)*</w:t>
            </w:r>
          </w:p>
        </w:tc>
        <w:tc>
          <w:tcPr>
            <w:tcW w:w="1092" w:type="dxa"/>
            <w:tcBorders>
              <w:top w:val="nil"/>
              <w:left w:val="nil"/>
              <w:bottom w:val="single" w:sz="4" w:space="0" w:color="auto"/>
              <w:right w:val="nil"/>
            </w:tcBorders>
            <w:shd w:val="clear" w:color="auto" w:fill="auto"/>
            <w:vAlign w:val="center"/>
            <w:hideMark/>
          </w:tcPr>
          <w:p w14:paraId="77C47E48"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82D7FC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148CA7D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30F270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758845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9DAE1B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D12F67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B85EEC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C26F17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D09FE2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368FB1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0D3BB76C"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B301A5B"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 xml:space="preserve">отчисления в ремонтный фонд (в </w:t>
            </w:r>
            <w:r w:rsidRPr="00C8165C">
              <w:rPr>
                <w:rFonts w:ascii="Times New Roman" w:eastAsia="Times New Roman" w:hAnsi="Times New Roman" w:cs="Times New Roman"/>
                <w:color w:val="000000"/>
                <w:sz w:val="28"/>
                <w:szCs w:val="28"/>
              </w:rPr>
              <w:lastRenderedPageBreak/>
              <w:t>случае его формирования)*</w:t>
            </w:r>
          </w:p>
        </w:tc>
        <w:tc>
          <w:tcPr>
            <w:tcW w:w="1092" w:type="dxa"/>
            <w:tcBorders>
              <w:top w:val="nil"/>
              <w:left w:val="nil"/>
              <w:bottom w:val="single" w:sz="4" w:space="0" w:color="auto"/>
              <w:right w:val="nil"/>
            </w:tcBorders>
            <w:shd w:val="clear" w:color="auto" w:fill="auto"/>
            <w:vAlign w:val="center"/>
            <w:hideMark/>
          </w:tcPr>
          <w:p w14:paraId="5F7000C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lastRenderedPageBreak/>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6DBC05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176DC95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9D1768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3BDF3A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9397E9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DB9A19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57A30E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BB29CC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E34709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CD0B1A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9B935F2"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46F871B7"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водный налог (ГЭС)*</w:t>
            </w:r>
          </w:p>
        </w:tc>
        <w:tc>
          <w:tcPr>
            <w:tcW w:w="1092" w:type="dxa"/>
            <w:tcBorders>
              <w:top w:val="nil"/>
              <w:left w:val="nil"/>
              <w:bottom w:val="single" w:sz="4" w:space="0" w:color="auto"/>
              <w:right w:val="nil"/>
            </w:tcBorders>
            <w:shd w:val="clear" w:color="auto" w:fill="auto"/>
            <w:vAlign w:val="center"/>
            <w:hideMark/>
          </w:tcPr>
          <w:p w14:paraId="442F5E42"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83FEF9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77D6E64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A4DA9C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07826A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C7037F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821359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D11906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5DCF82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92920B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9D84AC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70C8B21A"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7157383D"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непроизводственные расходы (налоги и другие обязательные платежи и сборы)*</w:t>
            </w:r>
          </w:p>
        </w:tc>
        <w:tc>
          <w:tcPr>
            <w:tcW w:w="1092" w:type="dxa"/>
            <w:tcBorders>
              <w:top w:val="nil"/>
              <w:left w:val="nil"/>
              <w:bottom w:val="single" w:sz="4" w:space="0" w:color="auto"/>
              <w:right w:val="nil"/>
            </w:tcBorders>
            <w:shd w:val="clear" w:color="auto" w:fill="auto"/>
            <w:vAlign w:val="center"/>
            <w:hideMark/>
          </w:tcPr>
          <w:p w14:paraId="3A156642"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200D39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54C2D52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177E59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FB013C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0F349B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05F4FD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386AF9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10B0E7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035F60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12CDA8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749001AE"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E6584B5"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налог на землю*</w:t>
            </w:r>
          </w:p>
        </w:tc>
        <w:tc>
          <w:tcPr>
            <w:tcW w:w="1092" w:type="dxa"/>
            <w:tcBorders>
              <w:top w:val="nil"/>
              <w:left w:val="nil"/>
              <w:bottom w:val="single" w:sz="4" w:space="0" w:color="auto"/>
              <w:right w:val="nil"/>
            </w:tcBorders>
            <w:shd w:val="clear" w:color="auto" w:fill="auto"/>
            <w:vAlign w:val="center"/>
            <w:hideMark/>
          </w:tcPr>
          <w:p w14:paraId="77A0F7E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554600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0F5662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15BDBA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C05689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68A05B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809A19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489A1A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F0A940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3DD91C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62F6DB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2C84BE51"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39D5D02"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энергия на хозяйственные нужды*</w:t>
            </w:r>
          </w:p>
        </w:tc>
        <w:tc>
          <w:tcPr>
            <w:tcW w:w="1092" w:type="dxa"/>
            <w:tcBorders>
              <w:top w:val="nil"/>
              <w:left w:val="nil"/>
              <w:bottom w:val="single" w:sz="4" w:space="0" w:color="auto"/>
              <w:right w:val="nil"/>
            </w:tcBorders>
            <w:shd w:val="clear" w:color="auto" w:fill="auto"/>
            <w:vAlign w:val="center"/>
            <w:hideMark/>
          </w:tcPr>
          <w:p w14:paraId="5705E5AD"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1848F06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13C192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99DD6A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7412E5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A9CBA9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9AF292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FCB293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FF81D1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C80982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C58FA3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61383C29"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7B860044"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транспортный налог*</w:t>
            </w:r>
          </w:p>
        </w:tc>
        <w:tc>
          <w:tcPr>
            <w:tcW w:w="1092" w:type="dxa"/>
            <w:tcBorders>
              <w:top w:val="nil"/>
              <w:left w:val="nil"/>
              <w:bottom w:val="single" w:sz="4" w:space="0" w:color="auto"/>
              <w:right w:val="nil"/>
            </w:tcBorders>
            <w:shd w:val="clear" w:color="auto" w:fill="auto"/>
            <w:vAlign w:val="center"/>
            <w:hideMark/>
          </w:tcPr>
          <w:p w14:paraId="5EC51E8C"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B31C5C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F7DA38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1F8823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5A9171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2E8427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349EEE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65DCA9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731B3B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8C8111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E43FC7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0720484"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4568EB2D"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другие затраты, относимые на себестоимость продукции, всего, в том числе:*</w:t>
            </w:r>
          </w:p>
        </w:tc>
        <w:tc>
          <w:tcPr>
            <w:tcW w:w="1092" w:type="dxa"/>
            <w:tcBorders>
              <w:top w:val="nil"/>
              <w:left w:val="nil"/>
              <w:bottom w:val="single" w:sz="4" w:space="0" w:color="auto"/>
              <w:right w:val="nil"/>
            </w:tcBorders>
            <w:shd w:val="clear" w:color="auto" w:fill="auto"/>
            <w:vAlign w:val="center"/>
            <w:hideMark/>
          </w:tcPr>
          <w:p w14:paraId="651307F8"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2625A12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0CA3B91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FFFBCF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100DF8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98C978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19F2E6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2C3FD0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3CE1C8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52948F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BE161C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38388C07"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123E5FE"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арендная плата*</w:t>
            </w:r>
          </w:p>
        </w:tc>
        <w:tc>
          <w:tcPr>
            <w:tcW w:w="1092" w:type="dxa"/>
            <w:tcBorders>
              <w:top w:val="nil"/>
              <w:left w:val="nil"/>
              <w:bottom w:val="single" w:sz="4" w:space="0" w:color="auto"/>
              <w:right w:val="nil"/>
            </w:tcBorders>
            <w:shd w:val="clear" w:color="auto" w:fill="auto"/>
            <w:vAlign w:val="center"/>
            <w:hideMark/>
          </w:tcPr>
          <w:p w14:paraId="593AF0ED"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539A20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F096AA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74DD53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FF9C0E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B6A258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22F5E9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E4C0AD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648A0F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B54DD4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1BAD98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217545F1"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6C60BCE9"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Итого расходов*</w:t>
            </w:r>
          </w:p>
        </w:tc>
        <w:tc>
          <w:tcPr>
            <w:tcW w:w="1092" w:type="dxa"/>
            <w:tcBorders>
              <w:top w:val="nil"/>
              <w:left w:val="nil"/>
              <w:bottom w:val="single" w:sz="4" w:space="0" w:color="auto"/>
              <w:right w:val="nil"/>
            </w:tcBorders>
            <w:shd w:val="clear" w:color="auto" w:fill="auto"/>
            <w:vAlign w:val="center"/>
            <w:hideMark/>
          </w:tcPr>
          <w:p w14:paraId="563C24B7"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C5953E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9F3989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1316EA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06F1DC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1D5AFE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DCA50F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590ECF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3DFCCC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BBE8F6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88F6DD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654BC7BD"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B0905EB"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Расчетные расходы по производству продукции (услуг)*</w:t>
            </w:r>
          </w:p>
        </w:tc>
        <w:tc>
          <w:tcPr>
            <w:tcW w:w="1092" w:type="dxa"/>
            <w:tcBorders>
              <w:top w:val="nil"/>
              <w:left w:val="nil"/>
              <w:bottom w:val="single" w:sz="4" w:space="0" w:color="auto"/>
              <w:right w:val="nil"/>
            </w:tcBorders>
            <w:shd w:val="clear" w:color="auto" w:fill="auto"/>
            <w:vAlign w:val="center"/>
            <w:hideMark/>
          </w:tcPr>
          <w:p w14:paraId="1434DA45"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AA650F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97E2ED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8D8A12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9AB89A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4CD54E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43F6F2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097CBF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A7971D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0102EA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7DA85C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32915DE"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73A82FC"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lastRenderedPageBreak/>
              <w:t>Прибыль всего, в том числе:*</w:t>
            </w:r>
          </w:p>
        </w:tc>
        <w:tc>
          <w:tcPr>
            <w:tcW w:w="1092" w:type="dxa"/>
            <w:tcBorders>
              <w:top w:val="nil"/>
              <w:left w:val="nil"/>
              <w:bottom w:val="single" w:sz="4" w:space="0" w:color="auto"/>
              <w:right w:val="nil"/>
            </w:tcBorders>
            <w:shd w:val="clear" w:color="auto" w:fill="auto"/>
            <w:vAlign w:val="center"/>
            <w:hideMark/>
          </w:tcPr>
          <w:p w14:paraId="0ABFBF56"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91C0C2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40AF9B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41A377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CCDEE1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3332AD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CFF4F1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989652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6F9FCB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F6165E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69026B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4E348F46"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2A3896BA"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капитальные вложения*</w:t>
            </w:r>
          </w:p>
        </w:tc>
        <w:tc>
          <w:tcPr>
            <w:tcW w:w="1092" w:type="dxa"/>
            <w:tcBorders>
              <w:top w:val="nil"/>
              <w:left w:val="nil"/>
              <w:bottom w:val="single" w:sz="4" w:space="0" w:color="auto"/>
              <w:right w:val="nil"/>
            </w:tcBorders>
            <w:shd w:val="clear" w:color="auto" w:fill="auto"/>
            <w:vAlign w:val="center"/>
            <w:hideMark/>
          </w:tcPr>
          <w:p w14:paraId="57FB366F"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B642A7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CBF32B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E0A460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B2CDAA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2CBF76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5DFFF7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D59580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7928A1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BC858C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0022AE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743E4A75"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5169427A"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дивиденды по акциям*</w:t>
            </w:r>
          </w:p>
        </w:tc>
        <w:tc>
          <w:tcPr>
            <w:tcW w:w="1092" w:type="dxa"/>
            <w:tcBorders>
              <w:top w:val="nil"/>
              <w:left w:val="nil"/>
              <w:bottom w:val="single" w:sz="4" w:space="0" w:color="auto"/>
              <w:right w:val="nil"/>
            </w:tcBorders>
            <w:shd w:val="clear" w:color="auto" w:fill="auto"/>
            <w:vAlign w:val="center"/>
            <w:hideMark/>
          </w:tcPr>
          <w:p w14:paraId="4E281830"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334C96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B2001D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5F435A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4BB349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CDE48E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6A0501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F2C56D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30C7EE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16E178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788555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0A4B19A"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4BB6DA2"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прибыль на прочие цели, в том числе:*</w:t>
            </w:r>
          </w:p>
        </w:tc>
        <w:tc>
          <w:tcPr>
            <w:tcW w:w="1092" w:type="dxa"/>
            <w:tcBorders>
              <w:top w:val="nil"/>
              <w:left w:val="nil"/>
              <w:bottom w:val="single" w:sz="4" w:space="0" w:color="auto"/>
              <w:right w:val="nil"/>
            </w:tcBorders>
            <w:shd w:val="clear" w:color="auto" w:fill="auto"/>
            <w:vAlign w:val="center"/>
            <w:hideMark/>
          </w:tcPr>
          <w:p w14:paraId="75698E87"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D8DD77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758FC4F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7846F1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EA63E6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AB439E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F1F0A6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4DEA19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BEA73C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C68632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BB16CB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76CF47F7"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93E2402"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 за пользование кредитом*</w:t>
            </w:r>
          </w:p>
        </w:tc>
        <w:tc>
          <w:tcPr>
            <w:tcW w:w="1092" w:type="dxa"/>
            <w:tcBorders>
              <w:top w:val="nil"/>
              <w:left w:val="nil"/>
              <w:bottom w:val="single" w:sz="4" w:space="0" w:color="auto"/>
              <w:right w:val="nil"/>
            </w:tcBorders>
            <w:shd w:val="clear" w:color="auto" w:fill="auto"/>
            <w:vAlign w:val="center"/>
            <w:hideMark/>
          </w:tcPr>
          <w:p w14:paraId="7FF82A01"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E705AE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75D2BF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C6C4B9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19BD34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205A10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CFED5D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75E8C9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143935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878ED7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23BAFA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49661A84"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908B550"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услуги банка*</w:t>
            </w:r>
          </w:p>
        </w:tc>
        <w:tc>
          <w:tcPr>
            <w:tcW w:w="1092" w:type="dxa"/>
            <w:tcBorders>
              <w:top w:val="nil"/>
              <w:left w:val="nil"/>
              <w:bottom w:val="single" w:sz="4" w:space="0" w:color="auto"/>
              <w:right w:val="nil"/>
            </w:tcBorders>
            <w:shd w:val="clear" w:color="auto" w:fill="auto"/>
            <w:vAlign w:val="center"/>
            <w:hideMark/>
          </w:tcPr>
          <w:p w14:paraId="2E2064CD"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2BC7E2C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E5442D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19400D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5F081A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6A9FBB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22B845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A80A8B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4D452C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078C39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3F5024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47A45E81"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6D140BEC"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расходы на демонтаж основных фондов*</w:t>
            </w:r>
          </w:p>
        </w:tc>
        <w:tc>
          <w:tcPr>
            <w:tcW w:w="1092" w:type="dxa"/>
            <w:tcBorders>
              <w:top w:val="nil"/>
              <w:left w:val="nil"/>
              <w:bottom w:val="single" w:sz="4" w:space="0" w:color="auto"/>
              <w:right w:val="nil"/>
            </w:tcBorders>
            <w:shd w:val="clear" w:color="auto" w:fill="auto"/>
            <w:vAlign w:val="center"/>
            <w:hideMark/>
          </w:tcPr>
          <w:p w14:paraId="351A5200"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4DC887D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10F312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EDD389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7D03AF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A72EE3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629C80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BEBFE7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78E55C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A7E7E6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1C4029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28DBDB1E"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7CA5A2D"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затраты на обучение и подготовку персонала*</w:t>
            </w:r>
          </w:p>
        </w:tc>
        <w:tc>
          <w:tcPr>
            <w:tcW w:w="1092" w:type="dxa"/>
            <w:tcBorders>
              <w:top w:val="nil"/>
              <w:left w:val="nil"/>
              <w:bottom w:val="single" w:sz="4" w:space="0" w:color="auto"/>
              <w:right w:val="nil"/>
            </w:tcBorders>
            <w:shd w:val="clear" w:color="auto" w:fill="auto"/>
            <w:vAlign w:val="center"/>
            <w:hideMark/>
          </w:tcPr>
          <w:p w14:paraId="78F2259E"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C9A243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406C621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8FB0B6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1F1577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2B5636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3B2FA9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443ADE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3740C6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60BB05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977ED6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5D70657F"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1571DF0C"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прибыль, облагаемая налогом*</w:t>
            </w:r>
          </w:p>
        </w:tc>
        <w:tc>
          <w:tcPr>
            <w:tcW w:w="1092" w:type="dxa"/>
            <w:tcBorders>
              <w:top w:val="nil"/>
              <w:left w:val="nil"/>
              <w:bottom w:val="single" w:sz="4" w:space="0" w:color="auto"/>
              <w:right w:val="nil"/>
            </w:tcBorders>
            <w:shd w:val="clear" w:color="auto" w:fill="auto"/>
            <w:vAlign w:val="center"/>
            <w:hideMark/>
          </w:tcPr>
          <w:p w14:paraId="4C869E55"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3750DF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1CA512C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3CDF43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F1DF9D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C0627C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33127D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FD1D9B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09B0CD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74769C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9B26F9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1C31088"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3BF2B153"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Налоги, сборы, платежи, всего, в том числе:*</w:t>
            </w:r>
          </w:p>
        </w:tc>
        <w:tc>
          <w:tcPr>
            <w:tcW w:w="1092" w:type="dxa"/>
            <w:tcBorders>
              <w:top w:val="nil"/>
              <w:left w:val="nil"/>
              <w:bottom w:val="single" w:sz="4" w:space="0" w:color="auto"/>
              <w:right w:val="nil"/>
            </w:tcBorders>
            <w:shd w:val="clear" w:color="auto" w:fill="auto"/>
            <w:vAlign w:val="center"/>
            <w:hideMark/>
          </w:tcPr>
          <w:p w14:paraId="68897E1D"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DB80AE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18864C9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3359B5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A94576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7EAEB1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A4A43F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E1E872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433483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E65710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4AD91E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73225D59"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35DDB12"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на прибыль*</w:t>
            </w:r>
          </w:p>
        </w:tc>
        <w:tc>
          <w:tcPr>
            <w:tcW w:w="1092" w:type="dxa"/>
            <w:tcBorders>
              <w:top w:val="nil"/>
              <w:left w:val="nil"/>
              <w:bottom w:val="single" w:sz="4" w:space="0" w:color="auto"/>
              <w:right w:val="nil"/>
            </w:tcBorders>
            <w:shd w:val="clear" w:color="auto" w:fill="auto"/>
            <w:vAlign w:val="center"/>
            <w:hideMark/>
          </w:tcPr>
          <w:p w14:paraId="42A9F4B7"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0D1DECA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500C397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004E3D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6A6957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FC1AE1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44042E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052971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B7C2A8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5781B3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BB9D4B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16F98781"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8641C9E"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 xml:space="preserve">плата за выбросы </w:t>
            </w:r>
            <w:r w:rsidRPr="00C8165C">
              <w:rPr>
                <w:rFonts w:ascii="Times New Roman" w:eastAsia="Times New Roman" w:hAnsi="Times New Roman" w:cs="Times New Roman"/>
                <w:color w:val="000000"/>
                <w:sz w:val="28"/>
                <w:szCs w:val="28"/>
              </w:rPr>
              <w:lastRenderedPageBreak/>
              <w:t>загрязняющих веществ*</w:t>
            </w:r>
          </w:p>
        </w:tc>
        <w:tc>
          <w:tcPr>
            <w:tcW w:w="1092" w:type="dxa"/>
            <w:tcBorders>
              <w:top w:val="nil"/>
              <w:left w:val="nil"/>
              <w:bottom w:val="single" w:sz="4" w:space="0" w:color="auto"/>
              <w:right w:val="nil"/>
            </w:tcBorders>
            <w:shd w:val="clear" w:color="auto" w:fill="auto"/>
            <w:vAlign w:val="center"/>
            <w:hideMark/>
          </w:tcPr>
          <w:p w14:paraId="03AA817D"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lastRenderedPageBreak/>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3F3652B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20FA95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DE15D2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9BF917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53D269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5FEB2A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7182F7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5E1EC0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728B5C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FD2D9C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4F4385CF"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7DD01C07"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другие налоги и обязательные сборы и платежи*</w:t>
            </w:r>
          </w:p>
        </w:tc>
        <w:tc>
          <w:tcPr>
            <w:tcW w:w="1092" w:type="dxa"/>
            <w:tcBorders>
              <w:top w:val="nil"/>
              <w:left w:val="nil"/>
              <w:bottom w:val="single" w:sz="4" w:space="0" w:color="auto"/>
              <w:right w:val="nil"/>
            </w:tcBorders>
            <w:shd w:val="clear" w:color="auto" w:fill="auto"/>
            <w:vAlign w:val="center"/>
            <w:hideMark/>
          </w:tcPr>
          <w:p w14:paraId="33D03347"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54BF2A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5DA8AB8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ACA845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642B21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7B75C6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0607D7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60B8F6F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2E86F2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9FCEED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76315A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4587C17C"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6C71289E"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Выпадающие расходы по факту предыдущего года*</w:t>
            </w:r>
          </w:p>
        </w:tc>
        <w:tc>
          <w:tcPr>
            <w:tcW w:w="1092" w:type="dxa"/>
            <w:tcBorders>
              <w:top w:val="nil"/>
              <w:left w:val="nil"/>
              <w:bottom w:val="single" w:sz="4" w:space="0" w:color="auto"/>
              <w:right w:val="nil"/>
            </w:tcBorders>
            <w:shd w:val="clear" w:color="auto" w:fill="auto"/>
            <w:vAlign w:val="center"/>
            <w:hideMark/>
          </w:tcPr>
          <w:p w14:paraId="4C302E1C"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F65B39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2BA8D798"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763AD6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5FEF67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142351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3FB382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7A5FB9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5B2D93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5944777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2A6D6B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AC4862" w:rsidRPr="00C8165C" w14:paraId="7CC5766E"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041682D3" w14:textId="77777777" w:rsidR="00AC4862" w:rsidRPr="00C8165C" w:rsidRDefault="00AC486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Необходимая валовая выручка*</w:t>
            </w:r>
          </w:p>
        </w:tc>
        <w:tc>
          <w:tcPr>
            <w:tcW w:w="1092" w:type="dxa"/>
            <w:tcBorders>
              <w:top w:val="nil"/>
              <w:left w:val="nil"/>
              <w:bottom w:val="single" w:sz="4" w:space="0" w:color="auto"/>
              <w:right w:val="nil"/>
            </w:tcBorders>
            <w:shd w:val="clear" w:color="auto" w:fill="auto"/>
            <w:vAlign w:val="center"/>
            <w:hideMark/>
          </w:tcPr>
          <w:p w14:paraId="6EA584C8" w14:textId="77777777" w:rsidR="00AC4862" w:rsidRPr="00C8165C" w:rsidRDefault="00AC486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тыс. руб.</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5EE3EC5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56" w:type="dxa"/>
            <w:tcBorders>
              <w:top w:val="nil"/>
              <w:left w:val="nil"/>
              <w:bottom w:val="single" w:sz="4" w:space="0" w:color="auto"/>
              <w:right w:val="single" w:sz="4" w:space="0" w:color="auto"/>
            </w:tcBorders>
            <w:shd w:val="clear" w:color="auto" w:fill="auto"/>
            <w:noWrap/>
            <w:vAlign w:val="center"/>
          </w:tcPr>
          <w:p w14:paraId="68EE667F"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CDF0C6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3EA8A7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47CF4EB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770BF854"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2142A8A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154CC52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3D33D1F1"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c>
          <w:tcPr>
            <w:tcW w:w="1092" w:type="dxa"/>
            <w:tcBorders>
              <w:top w:val="nil"/>
              <w:left w:val="nil"/>
              <w:bottom w:val="single" w:sz="4" w:space="0" w:color="auto"/>
              <w:right w:val="single" w:sz="4" w:space="0" w:color="auto"/>
            </w:tcBorders>
            <w:shd w:val="clear" w:color="auto" w:fill="auto"/>
            <w:noWrap/>
            <w:vAlign w:val="center"/>
          </w:tcPr>
          <w:p w14:paraId="0809D88E"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rPr>
              <w:t>-</w:t>
            </w:r>
          </w:p>
        </w:tc>
      </w:tr>
      <w:tr w:rsidR="00045542" w:rsidRPr="00C8165C" w14:paraId="544F7AA8" w14:textId="77777777" w:rsidTr="00045542">
        <w:trPr>
          <w:trHeight w:val="567"/>
          <w:jc w:val="center"/>
        </w:trPr>
        <w:tc>
          <w:tcPr>
            <w:tcW w:w="2584" w:type="dxa"/>
            <w:tcBorders>
              <w:top w:val="nil"/>
              <w:left w:val="single" w:sz="4" w:space="0" w:color="auto"/>
              <w:bottom w:val="single" w:sz="4" w:space="0" w:color="auto"/>
              <w:right w:val="single" w:sz="4" w:space="0" w:color="auto"/>
            </w:tcBorders>
            <w:shd w:val="clear" w:color="auto" w:fill="auto"/>
            <w:vAlign w:val="center"/>
            <w:hideMark/>
          </w:tcPr>
          <w:p w14:paraId="3E5D58AA" w14:textId="77777777" w:rsidR="00045542" w:rsidRPr="00C8165C" w:rsidRDefault="00045542" w:rsidP="00D616C6">
            <w:pPr>
              <w:widowControl w:val="0"/>
              <w:suppressAutoHyphens/>
              <w:spacing w:after="0" w:line="240" w:lineRule="auto"/>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Тариф на производство тепловой энергии*</w:t>
            </w:r>
          </w:p>
        </w:tc>
        <w:tc>
          <w:tcPr>
            <w:tcW w:w="1092" w:type="dxa"/>
            <w:tcBorders>
              <w:top w:val="nil"/>
              <w:left w:val="nil"/>
              <w:bottom w:val="single" w:sz="4" w:space="0" w:color="auto"/>
              <w:right w:val="nil"/>
            </w:tcBorders>
            <w:shd w:val="clear" w:color="auto" w:fill="auto"/>
            <w:vAlign w:val="center"/>
            <w:hideMark/>
          </w:tcPr>
          <w:p w14:paraId="1E1F5198" w14:textId="77777777" w:rsidR="00045542" w:rsidRPr="00C8165C" w:rsidRDefault="00045542" w:rsidP="00D616C6">
            <w:pPr>
              <w:widowControl w:val="0"/>
              <w:suppressAutoHyphens/>
              <w:spacing w:after="0" w:line="240" w:lineRule="auto"/>
              <w:jc w:val="center"/>
              <w:rPr>
                <w:rFonts w:ascii="Times New Roman" w:eastAsia="Times New Roman" w:hAnsi="Times New Roman" w:cs="Times New Roman"/>
                <w:color w:val="000000"/>
                <w:sz w:val="28"/>
                <w:szCs w:val="28"/>
              </w:rPr>
            </w:pPr>
            <w:r w:rsidRPr="00C8165C">
              <w:rPr>
                <w:rFonts w:ascii="Times New Roman" w:eastAsia="Times New Roman" w:hAnsi="Times New Roman" w:cs="Times New Roman"/>
                <w:color w:val="000000"/>
                <w:sz w:val="28"/>
                <w:szCs w:val="28"/>
              </w:rPr>
              <w:t>руб./Гкал</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3289F3E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4 744,55</w:t>
            </w:r>
          </w:p>
        </w:tc>
        <w:tc>
          <w:tcPr>
            <w:tcW w:w="1056" w:type="dxa"/>
            <w:tcBorders>
              <w:top w:val="nil"/>
              <w:left w:val="nil"/>
              <w:bottom w:val="single" w:sz="4" w:space="0" w:color="auto"/>
              <w:right w:val="single" w:sz="4" w:space="0" w:color="auto"/>
            </w:tcBorders>
            <w:shd w:val="clear" w:color="auto" w:fill="auto"/>
            <w:noWrap/>
            <w:vAlign w:val="center"/>
          </w:tcPr>
          <w:p w14:paraId="715EF441"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4 350,39</w:t>
            </w:r>
          </w:p>
        </w:tc>
        <w:tc>
          <w:tcPr>
            <w:tcW w:w="1092" w:type="dxa"/>
            <w:tcBorders>
              <w:top w:val="nil"/>
              <w:left w:val="nil"/>
              <w:bottom w:val="single" w:sz="4" w:space="0" w:color="auto"/>
              <w:right w:val="single" w:sz="4" w:space="0" w:color="auto"/>
            </w:tcBorders>
            <w:shd w:val="clear" w:color="auto" w:fill="auto"/>
            <w:noWrap/>
            <w:vAlign w:val="center"/>
          </w:tcPr>
          <w:p w14:paraId="62CD4DCF"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4 523,83</w:t>
            </w:r>
          </w:p>
        </w:tc>
        <w:tc>
          <w:tcPr>
            <w:tcW w:w="1092" w:type="dxa"/>
            <w:tcBorders>
              <w:top w:val="nil"/>
              <w:left w:val="nil"/>
              <w:bottom w:val="single" w:sz="4" w:space="0" w:color="auto"/>
              <w:right w:val="single" w:sz="4" w:space="0" w:color="auto"/>
            </w:tcBorders>
            <w:shd w:val="clear" w:color="auto" w:fill="auto"/>
            <w:noWrap/>
            <w:vAlign w:val="center"/>
          </w:tcPr>
          <w:p w14:paraId="792EE320"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4 704,62</w:t>
            </w:r>
          </w:p>
        </w:tc>
        <w:tc>
          <w:tcPr>
            <w:tcW w:w="1092" w:type="dxa"/>
            <w:tcBorders>
              <w:top w:val="nil"/>
              <w:left w:val="nil"/>
              <w:bottom w:val="single" w:sz="4" w:space="0" w:color="auto"/>
              <w:right w:val="single" w:sz="4" w:space="0" w:color="auto"/>
            </w:tcBorders>
            <w:shd w:val="clear" w:color="auto" w:fill="auto"/>
            <w:noWrap/>
            <w:vAlign w:val="center"/>
          </w:tcPr>
          <w:p w14:paraId="16CC362B"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4 893,09</w:t>
            </w:r>
          </w:p>
        </w:tc>
        <w:tc>
          <w:tcPr>
            <w:tcW w:w="1092" w:type="dxa"/>
            <w:tcBorders>
              <w:top w:val="nil"/>
              <w:left w:val="nil"/>
              <w:bottom w:val="single" w:sz="4" w:space="0" w:color="auto"/>
              <w:right w:val="single" w:sz="4" w:space="0" w:color="auto"/>
            </w:tcBorders>
            <w:shd w:val="clear" w:color="auto" w:fill="auto"/>
            <w:noWrap/>
            <w:vAlign w:val="center"/>
          </w:tcPr>
          <w:p w14:paraId="3346C6B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5 089,57</w:t>
            </w:r>
          </w:p>
        </w:tc>
        <w:tc>
          <w:tcPr>
            <w:tcW w:w="1092" w:type="dxa"/>
            <w:tcBorders>
              <w:top w:val="nil"/>
              <w:left w:val="nil"/>
              <w:bottom w:val="single" w:sz="4" w:space="0" w:color="auto"/>
              <w:right w:val="single" w:sz="4" w:space="0" w:color="auto"/>
            </w:tcBorders>
            <w:shd w:val="clear" w:color="auto" w:fill="auto"/>
            <w:noWrap/>
            <w:vAlign w:val="center"/>
          </w:tcPr>
          <w:p w14:paraId="3D41618C"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6 458,25</w:t>
            </w:r>
          </w:p>
        </w:tc>
        <w:tc>
          <w:tcPr>
            <w:tcW w:w="1092" w:type="dxa"/>
            <w:tcBorders>
              <w:top w:val="nil"/>
              <w:left w:val="nil"/>
              <w:bottom w:val="single" w:sz="4" w:space="0" w:color="auto"/>
              <w:right w:val="single" w:sz="4" w:space="0" w:color="auto"/>
            </w:tcBorders>
            <w:shd w:val="clear" w:color="auto" w:fill="auto"/>
            <w:noWrap/>
            <w:vAlign w:val="center"/>
          </w:tcPr>
          <w:p w14:paraId="10480B4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8 562,48</w:t>
            </w:r>
          </w:p>
        </w:tc>
        <w:tc>
          <w:tcPr>
            <w:tcW w:w="1092" w:type="dxa"/>
            <w:tcBorders>
              <w:top w:val="nil"/>
              <w:left w:val="nil"/>
              <w:bottom w:val="single" w:sz="4" w:space="0" w:color="auto"/>
              <w:right w:val="single" w:sz="4" w:space="0" w:color="auto"/>
            </w:tcBorders>
            <w:shd w:val="clear" w:color="auto" w:fill="auto"/>
            <w:noWrap/>
            <w:vAlign w:val="center"/>
          </w:tcPr>
          <w:p w14:paraId="36E49CD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4 744,55</w:t>
            </w:r>
          </w:p>
        </w:tc>
        <w:tc>
          <w:tcPr>
            <w:tcW w:w="1092" w:type="dxa"/>
            <w:tcBorders>
              <w:top w:val="nil"/>
              <w:left w:val="nil"/>
              <w:bottom w:val="single" w:sz="4" w:space="0" w:color="auto"/>
              <w:right w:val="single" w:sz="4" w:space="0" w:color="auto"/>
            </w:tcBorders>
            <w:shd w:val="clear" w:color="auto" w:fill="auto"/>
            <w:noWrap/>
            <w:vAlign w:val="center"/>
          </w:tcPr>
          <w:p w14:paraId="7B6106D1"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4 350,39</w:t>
            </w:r>
          </w:p>
        </w:tc>
      </w:tr>
    </w:tbl>
    <w:p w14:paraId="08216D41" w14:textId="77777777" w:rsidR="00AC4862" w:rsidRPr="00C8165C" w:rsidRDefault="00AC4862" w:rsidP="00D616C6">
      <w:pPr>
        <w:widowControl w:val="0"/>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w:t>
      </w:r>
      <w:r w:rsidR="004425A1">
        <w:rPr>
          <w:rFonts w:ascii="Times New Roman" w:hAnsi="Times New Roman" w:cs="Times New Roman"/>
          <w:color w:val="000000" w:themeColor="text1"/>
          <w:sz w:val="28"/>
          <w:szCs w:val="28"/>
        </w:rPr>
        <w:t xml:space="preserve"> </w:t>
      </w:r>
      <w:r w:rsidRPr="00C8165C">
        <w:rPr>
          <w:rFonts w:ascii="Times New Roman" w:hAnsi="Times New Roman" w:cs="Times New Roman"/>
          <w:color w:val="000000" w:themeColor="text1"/>
          <w:sz w:val="28"/>
          <w:szCs w:val="28"/>
        </w:rPr>
        <w:softHyphen/>
        <w:t>– данные ресурсоснабжающей организацией не предоставлены</w:t>
      </w:r>
    </w:p>
    <w:p w14:paraId="05691183"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sectPr w:rsidR="00AC4862" w:rsidRPr="00C8165C" w:rsidSect="00ED7E12">
          <w:pgSz w:w="16838" w:h="11906" w:orient="landscape" w:code="9"/>
          <w:pgMar w:top="1134" w:right="851" w:bottom="1134" w:left="1418" w:header="454" w:footer="454" w:gutter="0"/>
          <w:cols w:space="708"/>
          <w:docGrid w:linePitch="360"/>
        </w:sectPr>
      </w:pPr>
    </w:p>
    <w:p w14:paraId="2AD1793A" w14:textId="77777777" w:rsidR="00AC4862" w:rsidRPr="00BE6172" w:rsidRDefault="00AC4862" w:rsidP="00D616C6">
      <w:pPr>
        <w:pStyle w:val="3"/>
        <w:keepNext w:val="0"/>
        <w:keepLines w:val="0"/>
        <w:widowControl w:val="0"/>
        <w:suppressAutoHyphens/>
        <w:spacing w:before="0" w:line="240" w:lineRule="auto"/>
        <w:ind w:firstLine="709"/>
        <w:contextualSpacing/>
        <w:jc w:val="both"/>
        <w:rPr>
          <w:rFonts w:ascii="Times New Roman" w:hAnsi="Times New Roman" w:cs="Times New Roman"/>
          <w:b w:val="0"/>
          <w:color w:val="000000" w:themeColor="text1"/>
          <w:sz w:val="28"/>
          <w:szCs w:val="28"/>
        </w:rPr>
      </w:pPr>
      <w:bookmarkStart w:id="939" w:name="_Toc128476380"/>
      <w:bookmarkStart w:id="940" w:name="_Toc128558398"/>
      <w:r w:rsidRPr="00C8165C">
        <w:rPr>
          <w:rFonts w:ascii="Times New Roman" w:hAnsi="Times New Roman" w:cs="Times New Roman"/>
          <w:b w:val="0"/>
          <w:color w:val="000000" w:themeColor="text1"/>
          <w:sz w:val="28"/>
          <w:szCs w:val="28"/>
        </w:rPr>
        <w:lastRenderedPageBreak/>
        <w:t>14.3 Результаты оценки ценовых (тарифных) послед</w:t>
      </w:r>
      <w:r w:rsidR="00BE6172">
        <w:rPr>
          <w:rFonts w:ascii="Times New Roman" w:hAnsi="Times New Roman" w:cs="Times New Roman"/>
          <w:b w:val="0"/>
          <w:color w:val="000000" w:themeColor="text1"/>
          <w:sz w:val="28"/>
          <w:szCs w:val="28"/>
        </w:rPr>
        <w:t xml:space="preserve">ствий реализации проектов схемы </w:t>
      </w:r>
      <w:r w:rsidRPr="00C8165C">
        <w:rPr>
          <w:rFonts w:ascii="Times New Roman" w:hAnsi="Times New Roman" w:cs="Times New Roman"/>
          <w:b w:val="0"/>
          <w:color w:val="000000" w:themeColor="text1"/>
          <w:sz w:val="28"/>
          <w:szCs w:val="28"/>
        </w:rPr>
        <w:t>теплоснабжения на основании разработанных тарифно-балансовых моделей</w:t>
      </w:r>
      <w:bookmarkEnd w:id="939"/>
      <w:bookmarkEnd w:id="940"/>
    </w:p>
    <w:p w14:paraId="4124671C"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Использование индексов-дефляторов, установленных Министерством экономического развития Российской Федерации,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размещенный на сайте Министерства экономического развития Российской Федерации.</w:t>
      </w:r>
    </w:p>
    <w:p w14:paraId="2C946A20"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указанном документе рассмотрены три сценария долгосрочного развития Российской Федерации: консервативный, умеренно-оптимистичный и форсированный (целевой). Для выполнения расчетов ценовых последствий реализации схемы теплоснабжения выбран форсированный (целевой) сценарий долгосрочного развития.</w:t>
      </w:r>
    </w:p>
    <w:p w14:paraId="54B81601"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расчета ценовых последствий с использованием индексов-дефляторов применены следующие условия: </w:t>
      </w:r>
    </w:p>
    <w:p w14:paraId="35311009"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базовый период регулирования – </w:t>
      </w:r>
      <w:r w:rsidR="00794A68">
        <w:rPr>
          <w:sz w:val="28"/>
          <w:szCs w:val="28"/>
        </w:rPr>
        <w:t>2022</w:t>
      </w:r>
      <w:r w:rsidRPr="00C8165C">
        <w:rPr>
          <w:sz w:val="28"/>
          <w:szCs w:val="28"/>
        </w:rPr>
        <w:t xml:space="preserve"> год; </w:t>
      </w:r>
    </w:p>
    <w:p w14:paraId="364103C9"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расходы на оплату труда ППР; </w:t>
      </w:r>
    </w:p>
    <w:p w14:paraId="773AF9AD"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отчисления на социальные нужды (страховые взносы); </w:t>
      </w:r>
    </w:p>
    <w:p w14:paraId="2C8962E0"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топливо на технологические цели; </w:t>
      </w:r>
    </w:p>
    <w:p w14:paraId="2DA2FD20"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вода на технологические цели; </w:t>
      </w:r>
    </w:p>
    <w:p w14:paraId="60D56E9E"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электрическая энергия; </w:t>
      </w:r>
    </w:p>
    <w:p w14:paraId="770193DD"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покупная тепловая энергия; </w:t>
      </w:r>
    </w:p>
    <w:p w14:paraId="129277C7"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амортизация; </w:t>
      </w:r>
    </w:p>
    <w:p w14:paraId="1809D5C0"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вспомогательные материалы; </w:t>
      </w:r>
    </w:p>
    <w:p w14:paraId="4C59F307"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услуги на ремонт сторонних организаций; </w:t>
      </w:r>
    </w:p>
    <w:p w14:paraId="31CD29F0"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услуги транспорта; </w:t>
      </w:r>
    </w:p>
    <w:p w14:paraId="26CEA039"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прочие услуги; </w:t>
      </w:r>
    </w:p>
    <w:p w14:paraId="5FE581D9"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 xml:space="preserve">цеховые расходы; </w:t>
      </w:r>
    </w:p>
    <w:p w14:paraId="02B34531"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общехозяйственные расходы, сбыт;</w:t>
      </w:r>
    </w:p>
    <w:p w14:paraId="327216BC" w14:textId="77777777" w:rsidR="00AC4862" w:rsidRPr="00C8165C" w:rsidRDefault="00AC4862" w:rsidP="00D616C6">
      <w:pPr>
        <w:pStyle w:val="Default"/>
        <w:widowControl w:val="0"/>
        <w:numPr>
          <w:ilvl w:val="0"/>
          <w:numId w:val="42"/>
        </w:numPr>
        <w:tabs>
          <w:tab w:val="left" w:pos="993"/>
        </w:tabs>
        <w:suppressAutoHyphens/>
        <w:ind w:left="0" w:firstLine="709"/>
        <w:contextualSpacing/>
        <w:jc w:val="both"/>
        <w:rPr>
          <w:sz w:val="28"/>
          <w:szCs w:val="28"/>
        </w:rPr>
      </w:pPr>
      <w:r w:rsidRPr="00C8165C">
        <w:rPr>
          <w:sz w:val="28"/>
          <w:szCs w:val="28"/>
        </w:rPr>
        <w:t>прибыль.</w:t>
      </w:r>
    </w:p>
    <w:p w14:paraId="5DDEEB09"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Прогноз среднемесячной заработной платы последующего периода по отношению к предыдущему и базовому установлены в соответствии с формулой:</w:t>
      </w:r>
    </w:p>
    <w:p w14:paraId="4BEBA6B7" w14:textId="77777777" w:rsidR="00AC4862" w:rsidRPr="00C8165C" w:rsidRDefault="00C8165C"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З</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П</m:t>
              </m:r>
            </m:e>
            <m:sub>
              <m:r>
                <m:rPr>
                  <m:sty m:val="p"/>
                </m:rPr>
                <w:rPr>
                  <w:rFonts w:ascii="Cambria Math" w:hAnsi="Cambria Math" w:cs="Times New Roman"/>
                  <w:color w:val="000000" w:themeColor="text1"/>
                  <w:sz w:val="28"/>
                  <w:szCs w:val="28"/>
                </w:rPr>
                <m:t>ППР,</m:t>
              </m:r>
              <m:r>
                <m:rPr>
                  <m:sty m:val="p"/>
                </m:rPr>
                <w:rPr>
                  <w:rFonts w:ascii="Cambria Math" w:hAnsi="Cambria Math" w:cs="Times New Roman"/>
                  <w:color w:val="000000" w:themeColor="text1"/>
                  <w:sz w:val="28"/>
                  <w:szCs w:val="28"/>
                  <w:lang w:val="en-US"/>
                </w:rPr>
                <m:t>i+1</m:t>
              </m:r>
            </m:sub>
          </m:sSub>
          <m:r>
            <m:rPr>
              <m:sty m:val="p"/>
            </m:rPr>
            <w:rPr>
              <w:rFonts w:ascii="Cambria Math" w:hAnsi="Cambria Math" w:cs="Times New Roman"/>
              <w:color w:val="000000" w:themeColor="text1"/>
              <w:sz w:val="28"/>
              <w:szCs w:val="28"/>
            </w:rPr>
            <m:t>=З</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П</m:t>
              </m:r>
            </m:e>
            <m:sub>
              <m:r>
                <m:rPr>
                  <m:sty m:val="p"/>
                </m:rPr>
                <w:rPr>
                  <w:rFonts w:ascii="Cambria Math" w:hAnsi="Cambria Math" w:cs="Times New Roman"/>
                  <w:color w:val="000000" w:themeColor="text1"/>
                  <w:sz w:val="28"/>
                  <w:szCs w:val="28"/>
                </w:rPr>
                <m:t>ППР,</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I</m:t>
              </m:r>
            </m:e>
            <m:sub>
              <m:r>
                <m:rPr>
                  <m:sty m:val="p"/>
                </m:rPr>
                <w:rPr>
                  <w:rFonts w:ascii="Cambria Math" w:hAnsi="Cambria Math" w:cs="Times New Roman"/>
                  <w:color w:val="000000" w:themeColor="text1"/>
                  <w:sz w:val="28"/>
                  <w:szCs w:val="28"/>
                </w:rPr>
                <m:t>ЗП</m:t>
              </m:r>
              <m:r>
                <m:rPr>
                  <m:sty m:val="p"/>
                </m:rPr>
                <w:rPr>
                  <w:rFonts w:ascii="Cambria Math" w:hAnsi="Cambria Math" w:cs="Times New Roman"/>
                  <w:color w:val="000000" w:themeColor="text1"/>
                  <w:sz w:val="28"/>
                  <w:szCs w:val="28"/>
                  <w:lang w:val="en-US"/>
                </w:rPr>
                <m:t>,i+1</m:t>
              </m:r>
            </m:sub>
          </m:sSub>
        </m:oMath>
      </m:oMathPara>
    </w:p>
    <w:p w14:paraId="2A678A48"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где i − индекс расчетного периода (при i=0 базовый период </w:t>
      </w:r>
      <w:r w:rsidR="00794A68">
        <w:rPr>
          <w:rFonts w:ascii="Times New Roman" w:hAnsi="Times New Roman" w:cs="Times New Roman"/>
          <w:color w:val="000000" w:themeColor="text1"/>
          <w:sz w:val="28"/>
          <w:szCs w:val="28"/>
        </w:rPr>
        <w:t>2022</w:t>
      </w:r>
      <w:r w:rsidRPr="00C8165C">
        <w:rPr>
          <w:rFonts w:ascii="Times New Roman" w:hAnsi="Times New Roman" w:cs="Times New Roman"/>
          <w:color w:val="000000" w:themeColor="text1"/>
          <w:sz w:val="28"/>
          <w:szCs w:val="28"/>
        </w:rPr>
        <w:t xml:space="preserve"> год). </w:t>
      </w:r>
    </w:p>
    <w:p w14:paraId="6130B0CA"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цен на топливо последующего периода по отношению к предыдущему и базовому установлен в соответствии с формулой: </w:t>
      </w:r>
    </w:p>
    <w:p w14:paraId="23FB1DE9" w14:textId="77777777" w:rsidR="00AC4862" w:rsidRPr="00C8165C" w:rsidRDefault="0040361D"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lang w:val="en-US"/>
        </w:rPr>
      </w:pPr>
      <m:oMathPara>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ПГ,</m:t>
              </m:r>
              <m:r>
                <m:rPr>
                  <m:sty m:val="p"/>
                </m:rPr>
                <w:rPr>
                  <w:rFonts w:ascii="Cambria Math" w:hAnsi="Cambria Math" w:cs="Times New Roman"/>
                  <w:color w:val="000000" w:themeColor="text1"/>
                  <w:sz w:val="28"/>
                  <w:szCs w:val="28"/>
                  <w:lang w:val="en-US"/>
                </w:rPr>
                <m:t>i+1</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ПГ,</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I</m:t>
              </m:r>
            </m:e>
            <m:sub>
              <m:r>
                <m:rPr>
                  <m:sty m:val="p"/>
                </m:rPr>
                <w:rPr>
                  <w:rFonts w:ascii="Cambria Math" w:hAnsi="Cambria Math" w:cs="Times New Roman"/>
                  <w:color w:val="000000" w:themeColor="text1"/>
                  <w:sz w:val="28"/>
                  <w:szCs w:val="28"/>
                </w:rPr>
                <m:t>ПГ</m:t>
              </m:r>
              <m:r>
                <m:rPr>
                  <m:sty m:val="p"/>
                </m:rPr>
                <w:rPr>
                  <w:rFonts w:ascii="Cambria Math" w:hAnsi="Cambria Math" w:cs="Times New Roman"/>
                  <w:color w:val="000000" w:themeColor="text1"/>
                  <w:sz w:val="28"/>
                  <w:szCs w:val="28"/>
                  <w:lang w:val="en-US"/>
                </w:rPr>
                <m:t>,i+1</m:t>
              </m:r>
            </m:sub>
          </m:sSub>
        </m:oMath>
      </m:oMathPara>
    </w:p>
    <w:p w14:paraId="73B73607"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цен на прочие первичные энергоресурсы, используемые для технологических нужд, установлен по формулам, аналогичным формуле расчета прогноза цен на топливо. </w:t>
      </w:r>
    </w:p>
    <w:p w14:paraId="56A0A832"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цен на покупной теплоноситель последующего периода по </w:t>
      </w:r>
      <w:r w:rsidRPr="00C8165C">
        <w:rPr>
          <w:rFonts w:ascii="Times New Roman" w:hAnsi="Times New Roman" w:cs="Times New Roman"/>
          <w:color w:val="000000" w:themeColor="text1"/>
          <w:sz w:val="28"/>
          <w:szCs w:val="28"/>
        </w:rPr>
        <w:lastRenderedPageBreak/>
        <w:t xml:space="preserve">отношению к предыдущему и базовому установлен в соответствии с формулой: </w:t>
      </w:r>
    </w:p>
    <w:p w14:paraId="6C617787" w14:textId="77777777" w:rsidR="00AC4862" w:rsidRPr="00C8165C" w:rsidRDefault="0040361D"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lang w:val="en-US"/>
        </w:rPr>
      </w:pPr>
      <m:oMathPara>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ЭЭ,</m:t>
              </m:r>
              <m:r>
                <m:rPr>
                  <m:sty m:val="p"/>
                </m:rPr>
                <w:rPr>
                  <w:rFonts w:ascii="Cambria Math" w:hAnsi="Cambria Math" w:cs="Times New Roman"/>
                  <w:color w:val="000000" w:themeColor="text1"/>
                  <w:sz w:val="28"/>
                  <w:szCs w:val="28"/>
                  <w:lang w:val="en-US"/>
                </w:rPr>
                <m:t>i+1</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ЭЭ,</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lang w:val="en-US"/>
                </w:rPr>
              </m:ctrlPr>
            </m:sSubPr>
            <m:e>
              <m:r>
                <m:rPr>
                  <m:sty m:val="p"/>
                </m:rPr>
                <w:rPr>
                  <w:rFonts w:ascii="Cambria Math" w:hAnsi="Cambria Math" w:cs="Times New Roman"/>
                  <w:color w:val="000000" w:themeColor="text1"/>
                  <w:sz w:val="28"/>
                  <w:szCs w:val="28"/>
                  <w:lang w:val="en-US"/>
                </w:rPr>
                <m:t>I</m:t>
              </m:r>
            </m:e>
            <m:sub>
              <m:r>
                <m:rPr>
                  <m:sty m:val="p"/>
                </m:rPr>
                <w:rPr>
                  <w:rFonts w:ascii="Cambria Math" w:hAnsi="Cambria Math" w:cs="Times New Roman"/>
                  <w:color w:val="000000" w:themeColor="text1"/>
                  <w:sz w:val="28"/>
                  <w:szCs w:val="28"/>
                </w:rPr>
                <m:t>ЭЭ</m:t>
              </m:r>
              <m:r>
                <m:rPr>
                  <m:sty m:val="p"/>
                </m:rPr>
                <w:rPr>
                  <w:rFonts w:ascii="Cambria Math" w:hAnsi="Cambria Math" w:cs="Times New Roman"/>
                  <w:color w:val="000000" w:themeColor="text1"/>
                  <w:sz w:val="28"/>
                  <w:szCs w:val="28"/>
                  <w:lang w:val="en-US"/>
                </w:rPr>
                <m:t>,i+1</m:t>
              </m:r>
            </m:sub>
          </m:sSub>
        </m:oMath>
      </m:oMathPara>
    </w:p>
    <w:p w14:paraId="72336F6D"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цен на покупную электрическую энергию последующего периода по отношению к предыдущему и базовому установлен в соответствии с формулой: </w:t>
      </w:r>
    </w:p>
    <w:p w14:paraId="3A468C54" w14:textId="77777777" w:rsidR="00AC4862" w:rsidRPr="00C8165C" w:rsidRDefault="0040361D"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lang w:val="en-US"/>
        </w:rPr>
      </w:pPr>
      <m:oMathPara>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Ц</m:t>
              </m:r>
            </m:e>
            <m:sub>
              <m:r>
                <m:rPr>
                  <m:sty m:val="p"/>
                </m:rPr>
                <w:rPr>
                  <w:rFonts w:ascii="Cambria Math" w:hAnsi="Cambria Math" w:cs="Times New Roman"/>
                  <w:color w:val="000000" w:themeColor="text1"/>
                  <w:sz w:val="28"/>
                  <w:szCs w:val="28"/>
                </w:rPr>
                <m:t>ТЭ,</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НВВ</m:t>
              </m:r>
            </m:e>
            <m:sub>
              <m:r>
                <m:rPr>
                  <m:sty m:val="p"/>
                </m:rPr>
                <w:rPr>
                  <w:rFonts w:ascii="Cambria Math" w:hAnsi="Cambria Math" w:cs="Times New Roman"/>
                  <w:color w:val="000000" w:themeColor="text1"/>
                  <w:sz w:val="28"/>
                  <w:szCs w:val="28"/>
                </w:rPr>
                <m:t>ТЭ,</m:t>
              </m:r>
              <m:r>
                <m:rPr>
                  <m:sty m:val="p"/>
                </m:rPr>
                <w:rPr>
                  <w:rFonts w:ascii="Cambria Math" w:hAnsi="Cambria Math" w:cs="Times New Roman"/>
                  <w:color w:val="000000" w:themeColor="text1"/>
                  <w:sz w:val="28"/>
                  <w:szCs w:val="28"/>
                  <w:lang w:val="en-US"/>
                </w:rPr>
                <m:t>i</m:t>
              </m:r>
            </m:sub>
          </m:sSub>
          <m:r>
            <m:rPr>
              <m:sty m:val="p"/>
            </m:rPr>
            <w:rPr>
              <w:rFonts w:ascii="Cambria Math" w:hAnsi="Cambria Math" w:cs="Times New Roman"/>
              <w:color w:val="000000" w:themeColor="text1"/>
              <w:sz w:val="28"/>
              <w:szCs w:val="28"/>
            </w:rPr>
            <m:t>/</m:t>
          </m:r>
          <m:sSubSup>
            <m:sSubSupPr>
              <m:ctrlPr>
                <w:rPr>
                  <w:rFonts w:ascii="Cambria Math" w:hAnsi="Cambria Math" w:cs="Times New Roman"/>
                  <w:color w:val="000000" w:themeColor="text1"/>
                  <w:sz w:val="28"/>
                  <w:szCs w:val="28"/>
                  <w:lang w:val="en-US"/>
                </w:rPr>
              </m:ctrlPr>
            </m:sSubSupPr>
            <m:e>
              <m:r>
                <m:rPr>
                  <m:sty m:val="p"/>
                </m:rPr>
                <w:rPr>
                  <w:rFonts w:ascii="Cambria Math" w:hAnsi="Cambria Math" w:cs="Times New Roman"/>
                  <w:color w:val="000000" w:themeColor="text1"/>
                  <w:sz w:val="28"/>
                  <w:szCs w:val="28"/>
                  <w:lang w:val="en-US"/>
                </w:rPr>
                <m:t>Q</m:t>
              </m:r>
            </m:e>
            <m:sub>
              <m:r>
                <m:rPr>
                  <m:sty m:val="p"/>
                </m:rPr>
                <w:rPr>
                  <w:rFonts w:ascii="Cambria Math" w:hAnsi="Cambria Math" w:cs="Times New Roman"/>
                  <w:color w:val="000000" w:themeColor="text1"/>
                  <w:sz w:val="28"/>
                  <w:szCs w:val="28"/>
                  <w:lang w:val="en-US"/>
                </w:rPr>
                <m:t>i</m:t>
              </m:r>
            </m:sub>
            <m:sup>
              <m:r>
                <m:rPr>
                  <m:sty m:val="p"/>
                </m:rPr>
                <w:rPr>
                  <w:rFonts w:ascii="Cambria Math" w:hAnsi="Cambria Math" w:cs="Times New Roman"/>
                  <w:color w:val="000000" w:themeColor="text1"/>
                  <w:sz w:val="28"/>
                  <w:szCs w:val="28"/>
                </w:rPr>
                <m:t>ПО</m:t>
              </m:r>
            </m:sup>
          </m:sSubSup>
        </m:oMath>
      </m:oMathPara>
    </w:p>
    <w:p w14:paraId="3F82435D"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где </w:t>
      </w:r>
      <m:oMath>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НВВ</m:t>
            </m:r>
          </m:e>
          <m:sub>
            <m:r>
              <m:rPr>
                <m:sty m:val="p"/>
              </m:rPr>
              <w:rPr>
                <w:rFonts w:ascii="Cambria Math" w:hAnsi="Cambria Math" w:cs="Times New Roman"/>
                <w:color w:val="000000" w:themeColor="text1"/>
                <w:sz w:val="28"/>
                <w:szCs w:val="28"/>
              </w:rPr>
              <m:t>ТЭ,</m:t>
            </m:r>
            <m:r>
              <m:rPr>
                <m:sty m:val="p"/>
              </m:rPr>
              <w:rPr>
                <w:rFonts w:ascii="Cambria Math" w:hAnsi="Cambria Math" w:cs="Times New Roman"/>
                <w:color w:val="000000" w:themeColor="text1"/>
                <w:sz w:val="28"/>
                <w:szCs w:val="28"/>
                <w:lang w:val="en-US"/>
              </w:rPr>
              <m:t>i</m:t>
            </m:r>
          </m:sub>
        </m:sSub>
      </m:oMath>
      <w:r w:rsidRPr="00C8165C">
        <w:rPr>
          <w:rFonts w:ascii="Times New Roman" w:hAnsi="Times New Roman" w:cs="Times New Roman"/>
          <w:color w:val="000000" w:themeColor="text1"/>
          <w:sz w:val="28"/>
          <w:szCs w:val="28"/>
        </w:rPr>
        <w:t xml:space="preserve"> – необходимая валовая выручка на i-й год; </w:t>
      </w:r>
    </w:p>
    <w:p w14:paraId="035F2041" w14:textId="77777777" w:rsidR="00AC4862" w:rsidRPr="00C8165C" w:rsidRDefault="0040361D"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m:oMath>
        <m:sSubSup>
          <m:sSubSupPr>
            <m:ctrlPr>
              <w:rPr>
                <w:rFonts w:ascii="Cambria Math" w:hAnsi="Cambria Math" w:cs="Times New Roman"/>
                <w:color w:val="000000" w:themeColor="text1"/>
                <w:sz w:val="28"/>
                <w:szCs w:val="28"/>
                <w:lang w:val="en-US"/>
              </w:rPr>
            </m:ctrlPr>
          </m:sSubSupPr>
          <m:e>
            <m:r>
              <m:rPr>
                <m:sty m:val="p"/>
              </m:rPr>
              <w:rPr>
                <w:rFonts w:ascii="Cambria Math" w:hAnsi="Cambria Math" w:cs="Times New Roman"/>
                <w:color w:val="000000" w:themeColor="text1"/>
                <w:sz w:val="28"/>
                <w:szCs w:val="28"/>
                <w:lang w:val="en-US"/>
              </w:rPr>
              <m:t>Q</m:t>
            </m:r>
          </m:e>
          <m:sub>
            <m:r>
              <m:rPr>
                <m:sty m:val="p"/>
              </m:rPr>
              <w:rPr>
                <w:rFonts w:ascii="Cambria Math" w:hAnsi="Cambria Math" w:cs="Times New Roman"/>
                <w:color w:val="000000" w:themeColor="text1"/>
                <w:sz w:val="28"/>
                <w:szCs w:val="28"/>
                <w:lang w:val="en-US"/>
              </w:rPr>
              <m:t>i</m:t>
            </m:r>
          </m:sub>
          <m:sup>
            <m:r>
              <m:rPr>
                <m:sty m:val="p"/>
              </m:rPr>
              <w:rPr>
                <w:rFonts w:ascii="Cambria Math" w:hAnsi="Cambria Math" w:cs="Times New Roman"/>
                <w:color w:val="000000" w:themeColor="text1"/>
                <w:sz w:val="28"/>
                <w:szCs w:val="28"/>
              </w:rPr>
              <m:t>ПО</m:t>
            </m:r>
          </m:sup>
        </m:sSubSup>
      </m:oMath>
      <w:r w:rsidR="00AC4862" w:rsidRPr="00C8165C">
        <w:rPr>
          <w:rFonts w:ascii="Times New Roman" w:hAnsi="Times New Roman" w:cs="Times New Roman"/>
          <w:color w:val="000000" w:themeColor="text1"/>
          <w:sz w:val="28"/>
          <w:szCs w:val="28"/>
        </w:rPr>
        <w:t xml:space="preserve"> – объем полезного отпуска тепловой энергии, определенный на i-й год.</w:t>
      </w:r>
    </w:p>
    <w:p w14:paraId="73650C71"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Амортизация основных фондов рассчитана по линейному способу амортизационных отчислений с учетом прироста в связи с реализацией мероприятий в рамках реализации схемы теплоснабжения. </w:t>
      </w:r>
    </w:p>
    <w:p w14:paraId="069B390D"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группу при установлении тарифов на тепловую энергию. </w:t>
      </w:r>
    </w:p>
    <w:p w14:paraId="0BE84DB7"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расходов на услуги сторонних организаций принят по индексу-дефлятору на строительно-монтажные работы. </w:t>
      </w:r>
    </w:p>
    <w:p w14:paraId="69FA1C7A"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Прогноз расходов, включенных в группу расходов «прочие услуги», «цеховые расходы» и «общехозяйственные расходы, сбыт» принят в соответствии с индексом-дефлятором потребительских цен. </w:t>
      </w:r>
    </w:p>
    <w:p w14:paraId="3B235A99"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Затраты на ПИР и ПСД </w:t>
      </w:r>
      <w:proofErr w:type="spellStart"/>
      <w:r w:rsidRPr="00C8165C">
        <w:rPr>
          <w:rFonts w:ascii="Times New Roman" w:hAnsi="Times New Roman" w:cs="Times New Roman"/>
          <w:color w:val="000000" w:themeColor="text1"/>
          <w:sz w:val="28"/>
          <w:szCs w:val="28"/>
        </w:rPr>
        <w:t>дефлированы</w:t>
      </w:r>
      <w:proofErr w:type="spellEnd"/>
      <w:r w:rsidRPr="00C8165C">
        <w:rPr>
          <w:rFonts w:ascii="Times New Roman" w:hAnsi="Times New Roman" w:cs="Times New Roman"/>
          <w:color w:val="000000" w:themeColor="text1"/>
          <w:sz w:val="28"/>
          <w:szCs w:val="28"/>
        </w:rPr>
        <w:t xml:space="preserve"> на величину индекса потребительских цен. Затраты на СМР были </w:t>
      </w:r>
      <w:proofErr w:type="spellStart"/>
      <w:r w:rsidRPr="00C8165C">
        <w:rPr>
          <w:rFonts w:ascii="Times New Roman" w:hAnsi="Times New Roman" w:cs="Times New Roman"/>
          <w:color w:val="000000" w:themeColor="text1"/>
          <w:sz w:val="28"/>
          <w:szCs w:val="28"/>
        </w:rPr>
        <w:t>дефлированы</w:t>
      </w:r>
      <w:proofErr w:type="spellEnd"/>
      <w:r w:rsidRPr="00C8165C">
        <w:rPr>
          <w:rFonts w:ascii="Times New Roman" w:hAnsi="Times New Roman" w:cs="Times New Roman"/>
          <w:color w:val="000000" w:themeColor="text1"/>
          <w:sz w:val="28"/>
          <w:szCs w:val="28"/>
        </w:rPr>
        <w:t xml:space="preserve"> на величину индекса-дефлятора на строительно-монтажные работы и цены на оборудование – по типу оборудования.</w:t>
      </w:r>
    </w:p>
    <w:p w14:paraId="56577719"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Расчет ценовых последствий для потребителей выполнен в соответствии с требованиями действующего законодательства: </w:t>
      </w:r>
    </w:p>
    <w:p w14:paraId="7480D9EA"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методических указаний по расчету регулируемых цен (тарифов) в сфере теплоснабжения; </w:t>
      </w:r>
    </w:p>
    <w:p w14:paraId="0E34CC10"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основы ценообразования в сфере теплоснабжения, утвержденные постановлением Правительства Российской Федерации от 22.10.2012 г. №1075;</w:t>
      </w:r>
    </w:p>
    <w:p w14:paraId="1A854494"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Федеральный закон от 27.07.2010 г. №190-ФЗ «О теплоснабжении».</w:t>
      </w:r>
    </w:p>
    <w:p w14:paraId="05A48F2D"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Расчет ценовых последствий для потребителей выполнен по зонам деятельности ЕТО. </w:t>
      </w:r>
    </w:p>
    <w:p w14:paraId="151567AC"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w:t>
      </w:r>
    </w:p>
    <w:p w14:paraId="7136FF68"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Данный показатель отражает изменения постоянных и переменных затрат на производство, передачу и сбыт тепловой энергии потребителям.</w:t>
      </w:r>
    </w:p>
    <w:p w14:paraId="65F13563"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Производственная программа на каждый год расчетного периода актуализации Схемы теплоснабжения при расчете ценовых последствий для </w:t>
      </w:r>
      <w:r w:rsidRPr="00C8165C">
        <w:rPr>
          <w:rFonts w:ascii="Times New Roman" w:hAnsi="Times New Roman" w:cs="Times New Roman"/>
          <w:color w:val="000000" w:themeColor="text1"/>
          <w:sz w:val="28"/>
          <w:szCs w:val="28"/>
        </w:rPr>
        <w:lastRenderedPageBreak/>
        <w:t xml:space="preserve">потребителей определена с учетом ежегодных изменений следующих показателей: </w:t>
      </w:r>
    </w:p>
    <w:p w14:paraId="7199F380"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отпуск тепловой энергии в сеть; </w:t>
      </w:r>
    </w:p>
    <w:p w14:paraId="3A1F5BDA"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покупка тепловой энергии; </w:t>
      </w:r>
    </w:p>
    <w:p w14:paraId="601398D4"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расход тепловой энергии на собственные и хозяйственные нужды; </w:t>
      </w:r>
    </w:p>
    <w:p w14:paraId="6ADAE6AA"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потери тепловой энергии в тепловых сетях; </w:t>
      </w:r>
    </w:p>
    <w:p w14:paraId="6ACFE5F1"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полезный отпуск тепловой энергии. </w:t>
      </w:r>
    </w:p>
    <w:p w14:paraId="44B534D4"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Изменения перечисленных выше величин обусловлены следующими факторами: </w:t>
      </w:r>
    </w:p>
    <w:p w14:paraId="76B8809B"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прирост тепловой нагрузки в результате присоединения перспективных потребителей; </w:t>
      </w:r>
    </w:p>
    <w:p w14:paraId="1F2AA11D"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4173911A"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09927BCC"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53A4036C"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затраты на топливо; </w:t>
      </w:r>
    </w:p>
    <w:p w14:paraId="5624168E"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затраты электрической энергии на отпуск тепловой энергии в сеть; </w:t>
      </w:r>
    </w:p>
    <w:p w14:paraId="41823B00"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затраты на оплату труда персонала с учётом страховых отчислений; </w:t>
      </w:r>
    </w:p>
    <w:p w14:paraId="3C1E3AAE"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амортизационные отчисления, определяемые исходя из стоимости основных средств и срока их полезного использования;</w:t>
      </w:r>
    </w:p>
    <w:p w14:paraId="6EBDEA38"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прочие затраты. </w:t>
      </w:r>
    </w:p>
    <w:p w14:paraId="06CF4B5A"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598A697A"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Затраты на топливо определены, исходя из годового расхода топлива и его цены с учетом индексов-дефляторов для соответствующего года. Производственные издержки по тепловым сетям </w:t>
      </w:r>
    </w:p>
    <w:p w14:paraId="2DFD467D"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Производственные издержки по тепловым сетям включают в себя следующие элементы затрат: </w:t>
      </w:r>
    </w:p>
    <w:p w14:paraId="6885E2BA"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w:t>
      </w:r>
    </w:p>
    <w:p w14:paraId="7357F80C"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затраты на оплату труда персонала; </w:t>
      </w:r>
    </w:p>
    <w:p w14:paraId="10D3D594"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затраты на ремонт; </w:t>
      </w:r>
    </w:p>
    <w:p w14:paraId="29B553ED"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затраты электроэнергии на транспортировку теплоносителя; </w:t>
      </w:r>
    </w:p>
    <w:p w14:paraId="2C6177AD"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затраты на компенсацию потерь тепловой энергии в тепловой сети; </w:t>
      </w:r>
    </w:p>
    <w:p w14:paraId="3238F3C0" w14:textId="77777777" w:rsidR="00AC4862" w:rsidRPr="00C8165C" w:rsidRDefault="00AC4862" w:rsidP="00D616C6">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прочие затраты. </w:t>
      </w:r>
    </w:p>
    <w:p w14:paraId="4DEBE6AA"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w:t>
      </w:r>
      <w:r w:rsidRPr="00C8165C">
        <w:rPr>
          <w:rFonts w:ascii="Times New Roman" w:hAnsi="Times New Roman" w:cs="Times New Roman"/>
          <w:color w:val="000000" w:themeColor="text1"/>
          <w:sz w:val="28"/>
          <w:szCs w:val="28"/>
        </w:rPr>
        <w:lastRenderedPageBreak/>
        <w:t>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14:paraId="6DFCE065"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19397E53"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4DB004E7" w14:textId="77777777" w:rsidR="00AC4862" w:rsidRPr="00C8165C" w:rsidRDefault="00AC4862" w:rsidP="00D616C6">
      <w:pPr>
        <w:widowControl w:val="0"/>
        <w:suppressAutoHyphens/>
        <w:spacing w:after="0" w:line="240" w:lineRule="auto"/>
        <w:ind w:firstLine="709"/>
        <w:contextualSpacing/>
        <w:jc w:val="both"/>
        <w:rPr>
          <w:rFonts w:ascii="Times New Roman" w:hAnsi="Times New Roman" w:cs="Times New Roman"/>
          <w:color w:val="000000" w:themeColor="text1"/>
          <w:sz w:val="28"/>
          <w:szCs w:val="28"/>
        </w:rPr>
        <w:sectPr w:rsidR="00AC4862" w:rsidRPr="00C8165C" w:rsidSect="00ED7E12">
          <w:headerReference w:type="first" r:id="rId26"/>
          <w:pgSz w:w="11906" w:h="16838" w:code="9"/>
          <w:pgMar w:top="1134" w:right="851" w:bottom="1134" w:left="1418" w:header="454" w:footer="454" w:gutter="0"/>
          <w:cols w:space="708"/>
          <w:docGrid w:linePitch="360"/>
        </w:sectPr>
      </w:pPr>
      <w:r w:rsidRPr="00C8165C">
        <w:rPr>
          <w:rFonts w:ascii="Times New Roman" w:hAnsi="Times New Roman" w:cs="Times New Roman"/>
          <w:color w:val="000000" w:themeColor="text1"/>
          <w:sz w:val="28"/>
          <w:szCs w:val="28"/>
        </w:rP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10 лет и обеспечить рост тарифной нагрузки на потребителей ежегодно на уровне 15-22% (после этого срока тариф снижается на величину порядка 20-30%).</w:t>
      </w:r>
    </w:p>
    <w:p w14:paraId="74B8E815" w14:textId="77777777" w:rsidR="00AC4862" w:rsidRPr="00C8165C" w:rsidRDefault="00AC4862" w:rsidP="00D616C6">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Результаты расчета ценовых последствий для потребителей ООО «Импульс» на расчетный период</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3"/>
        <w:gridCol w:w="1275"/>
        <w:gridCol w:w="1135"/>
        <w:gridCol w:w="1133"/>
        <w:gridCol w:w="1135"/>
        <w:gridCol w:w="1133"/>
        <w:gridCol w:w="993"/>
        <w:gridCol w:w="990"/>
        <w:gridCol w:w="1240"/>
      </w:tblGrid>
      <w:tr w:rsidR="00AC4862" w:rsidRPr="00C8165C" w14:paraId="602E0E31" w14:textId="77777777" w:rsidTr="008F5759">
        <w:trPr>
          <w:cantSplit/>
          <w:trHeight w:val="340"/>
        </w:trPr>
        <w:tc>
          <w:tcPr>
            <w:tcW w:w="1897" w:type="pct"/>
            <w:vMerge w:val="restart"/>
            <w:tcBorders>
              <w:tl2br w:val="single" w:sz="4" w:space="0" w:color="auto"/>
            </w:tcBorders>
            <w:vAlign w:val="center"/>
          </w:tcPr>
          <w:p w14:paraId="74AC697C" w14:textId="77777777" w:rsidR="00AC4862" w:rsidRPr="00C8165C" w:rsidRDefault="00AC4862" w:rsidP="00D616C6">
            <w:pPr>
              <w:pStyle w:val="Default"/>
              <w:widowControl w:val="0"/>
              <w:suppressAutoHyphens/>
              <w:jc w:val="right"/>
              <w:rPr>
                <w:color w:val="000000" w:themeColor="text1"/>
                <w:sz w:val="28"/>
                <w:szCs w:val="28"/>
              </w:rPr>
            </w:pPr>
            <w:r w:rsidRPr="00C8165C">
              <w:rPr>
                <w:color w:val="000000" w:themeColor="text1"/>
                <w:sz w:val="28"/>
                <w:szCs w:val="28"/>
              </w:rPr>
              <w:t>Год</w:t>
            </w:r>
          </w:p>
          <w:p w14:paraId="15579DA1" w14:textId="77777777" w:rsidR="00AC4862" w:rsidRPr="00C8165C" w:rsidRDefault="00AC4862" w:rsidP="00D616C6">
            <w:pPr>
              <w:pStyle w:val="Default"/>
              <w:widowControl w:val="0"/>
              <w:suppressAutoHyphens/>
              <w:rPr>
                <w:color w:val="000000" w:themeColor="text1"/>
                <w:sz w:val="28"/>
                <w:szCs w:val="28"/>
              </w:rPr>
            </w:pPr>
            <w:r w:rsidRPr="00C8165C">
              <w:rPr>
                <w:color w:val="000000" w:themeColor="text1"/>
                <w:sz w:val="28"/>
                <w:szCs w:val="28"/>
              </w:rPr>
              <w:t>Величина</w:t>
            </w:r>
          </w:p>
        </w:tc>
        <w:tc>
          <w:tcPr>
            <w:tcW w:w="438" w:type="pct"/>
            <w:vMerge w:val="restart"/>
            <w:vAlign w:val="center"/>
          </w:tcPr>
          <w:p w14:paraId="5D46EC66" w14:textId="77777777" w:rsidR="00AC4862" w:rsidRPr="00C8165C" w:rsidRDefault="00AC4862" w:rsidP="00D616C6">
            <w:pPr>
              <w:pStyle w:val="Default"/>
              <w:widowControl w:val="0"/>
              <w:suppressAutoHyphens/>
              <w:jc w:val="center"/>
              <w:rPr>
                <w:color w:val="000000" w:themeColor="text1"/>
                <w:sz w:val="28"/>
                <w:szCs w:val="28"/>
              </w:rPr>
            </w:pPr>
            <w:r w:rsidRPr="00C8165C">
              <w:rPr>
                <w:color w:val="000000" w:themeColor="text1"/>
                <w:sz w:val="28"/>
                <w:szCs w:val="28"/>
              </w:rPr>
              <w:t>Существующая</w:t>
            </w:r>
          </w:p>
          <w:p w14:paraId="04E7E6C4" w14:textId="77777777" w:rsidR="00AC4862" w:rsidRPr="00C8165C" w:rsidRDefault="00794A68" w:rsidP="00D616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tc>
        <w:tc>
          <w:tcPr>
            <w:tcW w:w="2665" w:type="pct"/>
            <w:gridSpan w:val="7"/>
            <w:vAlign w:val="center"/>
          </w:tcPr>
          <w:p w14:paraId="4F8C9B49" w14:textId="77777777" w:rsidR="00AC4862" w:rsidRPr="00C8165C" w:rsidRDefault="00AC4862" w:rsidP="00D616C6">
            <w:pPr>
              <w:pStyle w:val="Default"/>
              <w:widowControl w:val="0"/>
              <w:suppressAutoHyphens/>
              <w:jc w:val="center"/>
              <w:rPr>
                <w:color w:val="000000" w:themeColor="text1"/>
                <w:sz w:val="28"/>
                <w:szCs w:val="28"/>
              </w:rPr>
            </w:pPr>
            <w:r w:rsidRPr="00C8165C">
              <w:rPr>
                <w:color w:val="000000" w:themeColor="text1"/>
                <w:sz w:val="28"/>
                <w:szCs w:val="28"/>
              </w:rPr>
              <w:t xml:space="preserve">Перспективная </w:t>
            </w:r>
          </w:p>
        </w:tc>
      </w:tr>
      <w:tr w:rsidR="00D616C6" w:rsidRPr="00C8165C" w14:paraId="47CC073E" w14:textId="77777777" w:rsidTr="008F5759">
        <w:trPr>
          <w:cantSplit/>
          <w:trHeight w:val="340"/>
        </w:trPr>
        <w:tc>
          <w:tcPr>
            <w:tcW w:w="1897" w:type="pct"/>
            <w:vMerge/>
            <w:tcBorders>
              <w:tl2br w:val="single" w:sz="4" w:space="0" w:color="auto"/>
            </w:tcBorders>
            <w:vAlign w:val="center"/>
          </w:tcPr>
          <w:p w14:paraId="61E3635D" w14:textId="77777777" w:rsidR="00AC4862" w:rsidRPr="00C8165C" w:rsidRDefault="00AC4862" w:rsidP="00D616C6">
            <w:pPr>
              <w:pStyle w:val="Default"/>
              <w:widowControl w:val="0"/>
              <w:suppressAutoHyphens/>
              <w:jc w:val="center"/>
              <w:rPr>
                <w:color w:val="000000" w:themeColor="text1"/>
                <w:sz w:val="28"/>
                <w:szCs w:val="28"/>
              </w:rPr>
            </w:pPr>
          </w:p>
        </w:tc>
        <w:tc>
          <w:tcPr>
            <w:tcW w:w="438" w:type="pct"/>
            <w:vMerge/>
            <w:vAlign w:val="center"/>
          </w:tcPr>
          <w:p w14:paraId="6B67C066"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p>
        </w:tc>
        <w:tc>
          <w:tcPr>
            <w:tcW w:w="390" w:type="pct"/>
            <w:vAlign w:val="center"/>
          </w:tcPr>
          <w:p w14:paraId="064CEC30" w14:textId="77777777" w:rsidR="00AC4862" w:rsidRPr="00C8165C" w:rsidRDefault="00450E17" w:rsidP="00D616C6">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p>
        </w:tc>
        <w:tc>
          <w:tcPr>
            <w:tcW w:w="389" w:type="pct"/>
            <w:vAlign w:val="center"/>
          </w:tcPr>
          <w:p w14:paraId="500DACE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45542">
              <w:rPr>
                <w:rFonts w:ascii="Times New Roman" w:hAnsi="Times New Roman" w:cs="Times New Roman"/>
                <w:color w:val="000000" w:themeColor="text1"/>
                <w:sz w:val="28"/>
                <w:szCs w:val="28"/>
              </w:rPr>
              <w:t>4</w:t>
            </w:r>
          </w:p>
        </w:tc>
        <w:tc>
          <w:tcPr>
            <w:tcW w:w="390" w:type="pct"/>
            <w:vAlign w:val="center"/>
          </w:tcPr>
          <w:p w14:paraId="37AEEDF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45542">
              <w:rPr>
                <w:rFonts w:ascii="Times New Roman" w:hAnsi="Times New Roman" w:cs="Times New Roman"/>
                <w:color w:val="000000" w:themeColor="text1"/>
                <w:sz w:val="28"/>
                <w:szCs w:val="28"/>
              </w:rPr>
              <w:t>5</w:t>
            </w:r>
          </w:p>
        </w:tc>
        <w:tc>
          <w:tcPr>
            <w:tcW w:w="389" w:type="pct"/>
            <w:vAlign w:val="center"/>
          </w:tcPr>
          <w:p w14:paraId="4CECD51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45542">
              <w:rPr>
                <w:rFonts w:ascii="Times New Roman" w:hAnsi="Times New Roman" w:cs="Times New Roman"/>
                <w:color w:val="000000" w:themeColor="text1"/>
                <w:sz w:val="28"/>
                <w:szCs w:val="28"/>
              </w:rPr>
              <w:t>6</w:t>
            </w:r>
          </w:p>
        </w:tc>
        <w:tc>
          <w:tcPr>
            <w:tcW w:w="341" w:type="pct"/>
            <w:vAlign w:val="center"/>
          </w:tcPr>
          <w:p w14:paraId="34B8509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45542">
              <w:rPr>
                <w:rFonts w:ascii="Times New Roman" w:hAnsi="Times New Roman" w:cs="Times New Roman"/>
                <w:color w:val="000000" w:themeColor="text1"/>
                <w:sz w:val="28"/>
                <w:szCs w:val="28"/>
              </w:rPr>
              <w:t>7</w:t>
            </w:r>
          </w:p>
        </w:tc>
        <w:tc>
          <w:tcPr>
            <w:tcW w:w="340" w:type="pct"/>
            <w:vAlign w:val="center"/>
          </w:tcPr>
          <w:p w14:paraId="1DF96EC7"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202</w:t>
            </w:r>
            <w:r w:rsidR="00045542">
              <w:rPr>
                <w:rFonts w:ascii="Times New Roman" w:hAnsi="Times New Roman" w:cs="Times New Roman"/>
                <w:color w:val="000000" w:themeColor="text1"/>
                <w:sz w:val="28"/>
                <w:szCs w:val="28"/>
              </w:rPr>
              <w:t>8</w:t>
            </w:r>
            <w:r w:rsidRPr="00C8165C">
              <w:rPr>
                <w:rFonts w:ascii="Times New Roman" w:hAnsi="Times New Roman" w:cs="Times New Roman"/>
                <w:color w:val="000000" w:themeColor="text1"/>
                <w:sz w:val="28"/>
                <w:szCs w:val="28"/>
              </w:rPr>
              <w:t>-</w:t>
            </w:r>
          </w:p>
          <w:p w14:paraId="051B96AC"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045542">
              <w:rPr>
                <w:rFonts w:ascii="Times New Roman" w:hAnsi="Times New Roman" w:cs="Times New Roman"/>
                <w:color w:val="000000" w:themeColor="text1"/>
                <w:sz w:val="28"/>
                <w:szCs w:val="28"/>
              </w:rPr>
              <w:t>2</w:t>
            </w:r>
          </w:p>
        </w:tc>
        <w:tc>
          <w:tcPr>
            <w:tcW w:w="426" w:type="pct"/>
            <w:vAlign w:val="center"/>
          </w:tcPr>
          <w:p w14:paraId="0E6FF7D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203</w:t>
            </w:r>
            <w:r w:rsidR="00045542">
              <w:rPr>
                <w:rFonts w:ascii="Times New Roman" w:hAnsi="Times New Roman" w:cs="Times New Roman"/>
                <w:color w:val="000000" w:themeColor="text1"/>
                <w:sz w:val="28"/>
                <w:szCs w:val="28"/>
              </w:rPr>
              <w:t>3</w:t>
            </w:r>
            <w:r w:rsidRPr="00C8165C">
              <w:rPr>
                <w:rFonts w:ascii="Times New Roman" w:hAnsi="Times New Roman" w:cs="Times New Roman"/>
                <w:color w:val="000000" w:themeColor="text1"/>
                <w:sz w:val="28"/>
                <w:szCs w:val="28"/>
              </w:rPr>
              <w:t>-</w:t>
            </w:r>
          </w:p>
          <w:p w14:paraId="7882AA4B"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2040</w:t>
            </w:r>
          </w:p>
        </w:tc>
      </w:tr>
      <w:tr w:rsidR="00D616C6" w:rsidRPr="00C8165C" w14:paraId="033EF7DD" w14:textId="77777777" w:rsidTr="008F5759">
        <w:trPr>
          <w:cantSplit/>
          <w:trHeight w:val="340"/>
        </w:trPr>
        <w:tc>
          <w:tcPr>
            <w:tcW w:w="1897" w:type="pct"/>
            <w:vAlign w:val="center"/>
          </w:tcPr>
          <w:p w14:paraId="793EA312"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themeColor="text1"/>
                <w:sz w:val="28"/>
                <w:szCs w:val="28"/>
                <w:lang w:val="en-US"/>
              </w:rPr>
            </w:pPr>
            <w:r w:rsidRPr="00C8165C">
              <w:rPr>
                <w:rFonts w:ascii="Times New Roman" w:hAnsi="Times New Roman" w:cs="Times New Roman"/>
                <w:color w:val="000000" w:themeColor="text1"/>
                <w:sz w:val="28"/>
                <w:szCs w:val="28"/>
                <w:lang w:val="en-US"/>
              </w:rPr>
              <w:t>1</w:t>
            </w:r>
          </w:p>
        </w:tc>
        <w:tc>
          <w:tcPr>
            <w:tcW w:w="438" w:type="pct"/>
            <w:vAlign w:val="center"/>
          </w:tcPr>
          <w:p w14:paraId="7302E9A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2</w:t>
            </w:r>
          </w:p>
        </w:tc>
        <w:tc>
          <w:tcPr>
            <w:tcW w:w="390" w:type="pct"/>
            <w:vAlign w:val="center"/>
          </w:tcPr>
          <w:p w14:paraId="51CB0FF9"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3</w:t>
            </w:r>
          </w:p>
        </w:tc>
        <w:tc>
          <w:tcPr>
            <w:tcW w:w="389" w:type="pct"/>
            <w:vAlign w:val="center"/>
          </w:tcPr>
          <w:p w14:paraId="7630AEFA"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4</w:t>
            </w:r>
          </w:p>
        </w:tc>
        <w:tc>
          <w:tcPr>
            <w:tcW w:w="390" w:type="pct"/>
            <w:vAlign w:val="center"/>
          </w:tcPr>
          <w:p w14:paraId="44B59FC3"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5</w:t>
            </w:r>
          </w:p>
        </w:tc>
        <w:tc>
          <w:tcPr>
            <w:tcW w:w="389" w:type="pct"/>
            <w:vAlign w:val="center"/>
          </w:tcPr>
          <w:p w14:paraId="06BEC7E5"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rPr>
            </w:pPr>
            <w:r w:rsidRPr="00C8165C">
              <w:rPr>
                <w:rFonts w:ascii="Times New Roman" w:hAnsi="Times New Roman" w:cs="Times New Roman"/>
                <w:color w:val="000000"/>
                <w:sz w:val="28"/>
                <w:szCs w:val="28"/>
                <w:lang w:val="en-US"/>
              </w:rPr>
              <w:t>6</w:t>
            </w:r>
          </w:p>
        </w:tc>
        <w:tc>
          <w:tcPr>
            <w:tcW w:w="341" w:type="pct"/>
            <w:vAlign w:val="center"/>
          </w:tcPr>
          <w:p w14:paraId="60075DA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7</w:t>
            </w:r>
          </w:p>
        </w:tc>
        <w:tc>
          <w:tcPr>
            <w:tcW w:w="340" w:type="pct"/>
            <w:vAlign w:val="center"/>
          </w:tcPr>
          <w:p w14:paraId="15A1AC9D"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8</w:t>
            </w:r>
          </w:p>
        </w:tc>
        <w:tc>
          <w:tcPr>
            <w:tcW w:w="426" w:type="pct"/>
            <w:vAlign w:val="center"/>
          </w:tcPr>
          <w:p w14:paraId="7667B2B0" w14:textId="77777777" w:rsidR="00AC4862" w:rsidRPr="00C8165C" w:rsidRDefault="00AC4862" w:rsidP="00D616C6">
            <w:pPr>
              <w:widowControl w:val="0"/>
              <w:suppressAutoHyphens/>
              <w:spacing w:after="0" w:line="240" w:lineRule="auto"/>
              <w:jc w:val="center"/>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9</w:t>
            </w:r>
          </w:p>
        </w:tc>
      </w:tr>
      <w:tr w:rsidR="00D616C6" w:rsidRPr="00C8165C" w14:paraId="6334D95B" w14:textId="77777777" w:rsidTr="008F5759">
        <w:trPr>
          <w:cantSplit/>
          <w:trHeight w:val="397"/>
        </w:trPr>
        <w:tc>
          <w:tcPr>
            <w:tcW w:w="1897" w:type="pct"/>
            <w:vAlign w:val="center"/>
          </w:tcPr>
          <w:p w14:paraId="21B77862"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lang w:val="en-US"/>
              </w:rPr>
            </w:pPr>
            <w:r w:rsidRPr="00C8165C">
              <w:rPr>
                <w:rFonts w:ascii="Times New Roman" w:hAnsi="Times New Roman" w:cs="Times New Roman"/>
                <w:color w:val="000000"/>
                <w:sz w:val="28"/>
                <w:szCs w:val="28"/>
                <w:lang w:val="en-US"/>
              </w:rPr>
              <w:t>НВВ</w:t>
            </w:r>
            <w:r w:rsidRPr="00C8165C">
              <w:rPr>
                <w:rFonts w:ascii="Times New Roman" w:hAnsi="Times New Roman" w:cs="Times New Roman"/>
                <w:color w:val="000000"/>
                <w:sz w:val="28"/>
                <w:szCs w:val="28"/>
              </w:rPr>
              <w:t>, тыс. руб</w:t>
            </w:r>
            <w:r w:rsidR="00E03F2B">
              <w:rPr>
                <w:rFonts w:ascii="Times New Roman" w:hAnsi="Times New Roman" w:cs="Times New Roman"/>
                <w:color w:val="000000"/>
                <w:sz w:val="28"/>
                <w:szCs w:val="28"/>
              </w:rPr>
              <w:t>.</w:t>
            </w:r>
          </w:p>
        </w:tc>
        <w:tc>
          <w:tcPr>
            <w:tcW w:w="438" w:type="pct"/>
            <w:vAlign w:val="center"/>
          </w:tcPr>
          <w:p w14:paraId="169209B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1 787,85</w:t>
            </w:r>
          </w:p>
        </w:tc>
        <w:tc>
          <w:tcPr>
            <w:tcW w:w="390" w:type="pct"/>
            <w:vAlign w:val="center"/>
          </w:tcPr>
          <w:p w14:paraId="7B8A9DB8"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2 064,69</w:t>
            </w:r>
          </w:p>
        </w:tc>
        <w:tc>
          <w:tcPr>
            <w:tcW w:w="389" w:type="pct"/>
            <w:vAlign w:val="center"/>
          </w:tcPr>
          <w:p w14:paraId="0FD1948E"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2 147,01</w:t>
            </w:r>
          </w:p>
        </w:tc>
        <w:tc>
          <w:tcPr>
            <w:tcW w:w="390" w:type="pct"/>
            <w:vAlign w:val="center"/>
          </w:tcPr>
          <w:p w14:paraId="763CD70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2 232,81</w:t>
            </w:r>
          </w:p>
        </w:tc>
        <w:tc>
          <w:tcPr>
            <w:tcW w:w="389" w:type="pct"/>
            <w:vAlign w:val="center"/>
          </w:tcPr>
          <w:p w14:paraId="1712711A"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2 322,26</w:t>
            </w:r>
          </w:p>
        </w:tc>
        <w:tc>
          <w:tcPr>
            <w:tcW w:w="341" w:type="pct"/>
            <w:vAlign w:val="center"/>
          </w:tcPr>
          <w:p w14:paraId="3989BD9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2 415,51</w:t>
            </w:r>
          </w:p>
        </w:tc>
        <w:tc>
          <w:tcPr>
            <w:tcW w:w="340" w:type="pct"/>
            <w:vAlign w:val="center"/>
          </w:tcPr>
          <w:p w14:paraId="743B778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3 065,09</w:t>
            </w:r>
          </w:p>
        </w:tc>
        <w:tc>
          <w:tcPr>
            <w:tcW w:w="426" w:type="pct"/>
            <w:vAlign w:val="center"/>
          </w:tcPr>
          <w:p w14:paraId="2865C49F"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4 063,75</w:t>
            </w:r>
          </w:p>
        </w:tc>
      </w:tr>
      <w:tr w:rsidR="00D616C6" w:rsidRPr="00C8165C" w14:paraId="4289469E" w14:textId="77777777" w:rsidTr="008F5759">
        <w:trPr>
          <w:cantSplit/>
          <w:trHeight w:val="397"/>
        </w:trPr>
        <w:tc>
          <w:tcPr>
            <w:tcW w:w="1897" w:type="pct"/>
            <w:vAlign w:val="center"/>
          </w:tcPr>
          <w:p w14:paraId="7D8370D7"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rPr>
            </w:pPr>
            <w:proofErr w:type="spellStart"/>
            <w:r w:rsidRPr="00C8165C">
              <w:rPr>
                <w:rFonts w:ascii="Times New Roman" w:hAnsi="Times New Roman" w:cs="Times New Roman"/>
                <w:color w:val="000000"/>
                <w:sz w:val="28"/>
                <w:szCs w:val="28"/>
                <w:lang w:val="en-US"/>
              </w:rPr>
              <w:t>Полезный</w:t>
            </w:r>
            <w:proofErr w:type="spellEnd"/>
            <w:r w:rsidRPr="00C8165C">
              <w:rPr>
                <w:rFonts w:ascii="Times New Roman" w:hAnsi="Times New Roman" w:cs="Times New Roman"/>
                <w:color w:val="000000"/>
                <w:sz w:val="28"/>
                <w:szCs w:val="28"/>
                <w:lang w:val="en-US"/>
              </w:rPr>
              <w:t xml:space="preserve"> </w:t>
            </w:r>
            <w:proofErr w:type="spellStart"/>
            <w:r w:rsidRPr="00C8165C">
              <w:rPr>
                <w:rFonts w:ascii="Times New Roman" w:hAnsi="Times New Roman" w:cs="Times New Roman"/>
                <w:color w:val="000000"/>
                <w:sz w:val="28"/>
                <w:szCs w:val="28"/>
                <w:lang w:val="en-US"/>
              </w:rPr>
              <w:t>отпуск</w:t>
            </w:r>
            <w:proofErr w:type="spellEnd"/>
            <w:r w:rsidRPr="00C8165C">
              <w:rPr>
                <w:rFonts w:ascii="Times New Roman" w:hAnsi="Times New Roman" w:cs="Times New Roman"/>
                <w:color w:val="000000"/>
                <w:sz w:val="28"/>
                <w:szCs w:val="28"/>
              </w:rPr>
              <w:t>, Гкал/год</w:t>
            </w:r>
          </w:p>
        </w:tc>
        <w:tc>
          <w:tcPr>
            <w:tcW w:w="438" w:type="pct"/>
            <w:vAlign w:val="center"/>
          </w:tcPr>
          <w:p w14:paraId="368CE0D1"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474,60</w:t>
            </w:r>
          </w:p>
        </w:tc>
        <w:tc>
          <w:tcPr>
            <w:tcW w:w="390" w:type="pct"/>
            <w:vAlign w:val="center"/>
          </w:tcPr>
          <w:p w14:paraId="55997D61"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474,60</w:t>
            </w:r>
          </w:p>
        </w:tc>
        <w:tc>
          <w:tcPr>
            <w:tcW w:w="389" w:type="pct"/>
            <w:vAlign w:val="center"/>
          </w:tcPr>
          <w:p w14:paraId="7C6BC8B4"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474,60</w:t>
            </w:r>
          </w:p>
        </w:tc>
        <w:tc>
          <w:tcPr>
            <w:tcW w:w="390" w:type="pct"/>
            <w:vAlign w:val="center"/>
          </w:tcPr>
          <w:p w14:paraId="4DFF92C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474,60</w:t>
            </w:r>
          </w:p>
        </w:tc>
        <w:tc>
          <w:tcPr>
            <w:tcW w:w="389" w:type="pct"/>
            <w:vAlign w:val="center"/>
          </w:tcPr>
          <w:p w14:paraId="60ADEF9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474,60</w:t>
            </w:r>
          </w:p>
        </w:tc>
        <w:tc>
          <w:tcPr>
            <w:tcW w:w="341" w:type="pct"/>
            <w:vAlign w:val="center"/>
          </w:tcPr>
          <w:p w14:paraId="0BCC9EBE"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474,60</w:t>
            </w:r>
          </w:p>
        </w:tc>
        <w:tc>
          <w:tcPr>
            <w:tcW w:w="340" w:type="pct"/>
            <w:vAlign w:val="center"/>
          </w:tcPr>
          <w:p w14:paraId="43F28550"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474,60</w:t>
            </w:r>
          </w:p>
        </w:tc>
        <w:tc>
          <w:tcPr>
            <w:tcW w:w="426" w:type="pct"/>
            <w:vAlign w:val="center"/>
          </w:tcPr>
          <w:p w14:paraId="49F120EF"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474,60</w:t>
            </w:r>
          </w:p>
        </w:tc>
      </w:tr>
      <w:tr w:rsidR="00D616C6" w:rsidRPr="00C8165C" w14:paraId="1239D270" w14:textId="77777777" w:rsidTr="008F5759">
        <w:trPr>
          <w:cantSplit/>
          <w:trHeight w:val="397"/>
        </w:trPr>
        <w:tc>
          <w:tcPr>
            <w:tcW w:w="1897" w:type="pct"/>
            <w:vAlign w:val="center"/>
          </w:tcPr>
          <w:p w14:paraId="2766F46A"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НВВ, отнесенная к полезному отпуску (с учетом реализации мероприятий), руб</w:t>
            </w:r>
            <w:r w:rsidR="00E03F2B">
              <w:rPr>
                <w:rFonts w:ascii="Times New Roman" w:hAnsi="Times New Roman" w:cs="Times New Roman"/>
                <w:color w:val="000000"/>
                <w:sz w:val="28"/>
                <w:szCs w:val="28"/>
              </w:rPr>
              <w:t>.</w:t>
            </w:r>
            <w:r w:rsidRPr="00C8165C">
              <w:rPr>
                <w:rFonts w:ascii="Times New Roman" w:hAnsi="Times New Roman" w:cs="Times New Roman"/>
                <w:color w:val="000000"/>
                <w:sz w:val="28"/>
                <w:szCs w:val="28"/>
              </w:rPr>
              <w:t>/Гкал</w:t>
            </w:r>
          </w:p>
        </w:tc>
        <w:tc>
          <w:tcPr>
            <w:tcW w:w="438" w:type="pct"/>
            <w:vAlign w:val="center"/>
          </w:tcPr>
          <w:p w14:paraId="33BB5841"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4 744,55</w:t>
            </w:r>
          </w:p>
        </w:tc>
        <w:tc>
          <w:tcPr>
            <w:tcW w:w="390" w:type="pct"/>
            <w:vAlign w:val="center"/>
          </w:tcPr>
          <w:p w14:paraId="353595F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5 034,69</w:t>
            </w:r>
          </w:p>
        </w:tc>
        <w:tc>
          <w:tcPr>
            <w:tcW w:w="389" w:type="pct"/>
            <w:vAlign w:val="center"/>
          </w:tcPr>
          <w:p w14:paraId="63C73B8F"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5 679,69</w:t>
            </w:r>
          </w:p>
        </w:tc>
        <w:tc>
          <w:tcPr>
            <w:tcW w:w="390" w:type="pct"/>
            <w:vAlign w:val="center"/>
          </w:tcPr>
          <w:p w14:paraId="6D44CF70"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5 912,56</w:t>
            </w:r>
          </w:p>
        </w:tc>
        <w:tc>
          <w:tcPr>
            <w:tcW w:w="389" w:type="pct"/>
            <w:vAlign w:val="center"/>
          </w:tcPr>
          <w:p w14:paraId="03D6EA83"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6 154,98</w:t>
            </w:r>
          </w:p>
        </w:tc>
        <w:tc>
          <w:tcPr>
            <w:tcW w:w="341" w:type="pct"/>
            <w:vAlign w:val="center"/>
          </w:tcPr>
          <w:p w14:paraId="66EF4994"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6 407,33</w:t>
            </w:r>
          </w:p>
        </w:tc>
        <w:tc>
          <w:tcPr>
            <w:tcW w:w="340" w:type="pct"/>
            <w:vAlign w:val="center"/>
          </w:tcPr>
          <w:p w14:paraId="04E69021"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8 154,20</w:t>
            </w:r>
          </w:p>
        </w:tc>
        <w:tc>
          <w:tcPr>
            <w:tcW w:w="426" w:type="pct"/>
            <w:vAlign w:val="center"/>
          </w:tcPr>
          <w:p w14:paraId="1C3401E8"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10 802,81</w:t>
            </w:r>
          </w:p>
        </w:tc>
      </w:tr>
      <w:tr w:rsidR="00D616C6" w:rsidRPr="00C8165C" w14:paraId="7D47ED37" w14:textId="77777777" w:rsidTr="008F5759">
        <w:trPr>
          <w:cantSplit/>
          <w:trHeight w:val="397"/>
        </w:trPr>
        <w:tc>
          <w:tcPr>
            <w:tcW w:w="1897" w:type="pct"/>
            <w:vAlign w:val="center"/>
          </w:tcPr>
          <w:p w14:paraId="4F4ACC28"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 xml:space="preserve">НВВ, отнесенная к полезному отпуску (без учета реализации мероприятий) - индексация базового НВВ, </w:t>
            </w:r>
            <w:proofErr w:type="spellStart"/>
            <w:r w:rsidRPr="00C8165C">
              <w:rPr>
                <w:rFonts w:ascii="Times New Roman" w:hAnsi="Times New Roman" w:cs="Times New Roman"/>
                <w:color w:val="000000"/>
                <w:sz w:val="28"/>
                <w:szCs w:val="28"/>
              </w:rPr>
              <w:t>руб</w:t>
            </w:r>
            <w:proofErr w:type="spellEnd"/>
            <w:r w:rsidRPr="00C8165C">
              <w:rPr>
                <w:rFonts w:ascii="Times New Roman" w:hAnsi="Times New Roman" w:cs="Times New Roman"/>
                <w:color w:val="000000"/>
                <w:sz w:val="28"/>
                <w:szCs w:val="28"/>
              </w:rPr>
              <w:t>/Гкал</w:t>
            </w:r>
          </w:p>
        </w:tc>
        <w:tc>
          <w:tcPr>
            <w:tcW w:w="438" w:type="pct"/>
            <w:vAlign w:val="center"/>
          </w:tcPr>
          <w:p w14:paraId="03870096"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3 767,08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D2E3D1A"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4 350,39</w:t>
            </w:r>
          </w:p>
        </w:tc>
        <w:tc>
          <w:tcPr>
            <w:tcW w:w="389" w:type="pct"/>
            <w:tcBorders>
              <w:top w:val="single" w:sz="4" w:space="0" w:color="auto"/>
              <w:left w:val="nil"/>
              <w:bottom w:val="single" w:sz="4" w:space="0" w:color="auto"/>
              <w:right w:val="single" w:sz="4" w:space="0" w:color="auto"/>
            </w:tcBorders>
            <w:shd w:val="clear" w:color="auto" w:fill="auto"/>
            <w:vAlign w:val="center"/>
          </w:tcPr>
          <w:p w14:paraId="21EAFAA5"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4 523,83</w:t>
            </w:r>
          </w:p>
        </w:tc>
        <w:tc>
          <w:tcPr>
            <w:tcW w:w="390" w:type="pct"/>
            <w:tcBorders>
              <w:top w:val="single" w:sz="4" w:space="0" w:color="auto"/>
              <w:left w:val="nil"/>
              <w:bottom w:val="single" w:sz="4" w:space="0" w:color="auto"/>
              <w:right w:val="single" w:sz="4" w:space="0" w:color="auto"/>
            </w:tcBorders>
            <w:shd w:val="clear" w:color="auto" w:fill="auto"/>
            <w:vAlign w:val="center"/>
          </w:tcPr>
          <w:p w14:paraId="4E9E4A8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4 704,62</w:t>
            </w:r>
          </w:p>
        </w:tc>
        <w:tc>
          <w:tcPr>
            <w:tcW w:w="389" w:type="pct"/>
            <w:tcBorders>
              <w:top w:val="single" w:sz="4" w:space="0" w:color="auto"/>
              <w:left w:val="nil"/>
              <w:bottom w:val="single" w:sz="4" w:space="0" w:color="auto"/>
              <w:right w:val="single" w:sz="4" w:space="0" w:color="auto"/>
            </w:tcBorders>
            <w:shd w:val="clear" w:color="auto" w:fill="auto"/>
            <w:vAlign w:val="center"/>
          </w:tcPr>
          <w:p w14:paraId="299D2A68"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4 893,09</w:t>
            </w:r>
          </w:p>
        </w:tc>
        <w:tc>
          <w:tcPr>
            <w:tcW w:w="341" w:type="pct"/>
            <w:tcBorders>
              <w:top w:val="single" w:sz="4" w:space="0" w:color="auto"/>
              <w:left w:val="nil"/>
              <w:bottom w:val="single" w:sz="4" w:space="0" w:color="auto"/>
              <w:right w:val="single" w:sz="4" w:space="0" w:color="auto"/>
            </w:tcBorders>
            <w:shd w:val="clear" w:color="auto" w:fill="auto"/>
            <w:vAlign w:val="center"/>
          </w:tcPr>
          <w:p w14:paraId="0D708EB5"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5 089,57</w:t>
            </w:r>
          </w:p>
        </w:tc>
        <w:tc>
          <w:tcPr>
            <w:tcW w:w="340" w:type="pct"/>
            <w:tcBorders>
              <w:top w:val="single" w:sz="4" w:space="0" w:color="auto"/>
              <w:left w:val="nil"/>
              <w:bottom w:val="single" w:sz="4" w:space="0" w:color="auto"/>
              <w:right w:val="single" w:sz="4" w:space="0" w:color="auto"/>
            </w:tcBorders>
            <w:shd w:val="clear" w:color="auto" w:fill="auto"/>
            <w:vAlign w:val="center"/>
          </w:tcPr>
          <w:p w14:paraId="321F6EB3"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6 458,25</w:t>
            </w:r>
          </w:p>
        </w:tc>
        <w:tc>
          <w:tcPr>
            <w:tcW w:w="426" w:type="pct"/>
            <w:tcBorders>
              <w:top w:val="single" w:sz="4" w:space="0" w:color="auto"/>
              <w:left w:val="nil"/>
              <w:bottom w:val="single" w:sz="4" w:space="0" w:color="auto"/>
              <w:right w:val="single" w:sz="4" w:space="0" w:color="auto"/>
            </w:tcBorders>
            <w:shd w:val="clear" w:color="auto" w:fill="auto"/>
            <w:vAlign w:val="center"/>
          </w:tcPr>
          <w:p w14:paraId="7AE6A4A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8 562,48</w:t>
            </w:r>
          </w:p>
        </w:tc>
      </w:tr>
      <w:tr w:rsidR="00D616C6" w:rsidRPr="00C8165C" w14:paraId="3DEF15CD" w14:textId="77777777" w:rsidTr="008F5759">
        <w:trPr>
          <w:cantSplit/>
          <w:trHeight w:val="397"/>
        </w:trPr>
        <w:tc>
          <w:tcPr>
            <w:tcW w:w="1897" w:type="pct"/>
            <w:vAlign w:val="center"/>
          </w:tcPr>
          <w:p w14:paraId="4B6440B4"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Увеличение НВВ по сравнению с базовым периодом (с учетом реализации мероприятий), %</w:t>
            </w:r>
          </w:p>
        </w:tc>
        <w:tc>
          <w:tcPr>
            <w:tcW w:w="438" w:type="pct"/>
            <w:vAlign w:val="center"/>
          </w:tcPr>
          <w:p w14:paraId="60131E9E"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88A7C7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1,06</w:t>
            </w:r>
          </w:p>
        </w:tc>
        <w:tc>
          <w:tcPr>
            <w:tcW w:w="389" w:type="pct"/>
            <w:tcBorders>
              <w:top w:val="single" w:sz="4" w:space="0" w:color="auto"/>
              <w:left w:val="nil"/>
              <w:bottom w:val="single" w:sz="4" w:space="0" w:color="auto"/>
              <w:right w:val="single" w:sz="4" w:space="0" w:color="auto"/>
            </w:tcBorders>
            <w:shd w:val="clear" w:color="auto" w:fill="auto"/>
            <w:vAlign w:val="center"/>
          </w:tcPr>
          <w:p w14:paraId="53D51494"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1,20</w:t>
            </w:r>
          </w:p>
        </w:tc>
        <w:tc>
          <w:tcPr>
            <w:tcW w:w="390" w:type="pct"/>
            <w:tcBorders>
              <w:top w:val="single" w:sz="4" w:space="0" w:color="auto"/>
              <w:left w:val="nil"/>
              <w:bottom w:val="single" w:sz="4" w:space="0" w:color="auto"/>
              <w:right w:val="single" w:sz="4" w:space="0" w:color="auto"/>
            </w:tcBorders>
            <w:shd w:val="clear" w:color="auto" w:fill="auto"/>
            <w:vAlign w:val="center"/>
          </w:tcPr>
          <w:p w14:paraId="30835293"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1,25</w:t>
            </w:r>
          </w:p>
        </w:tc>
        <w:tc>
          <w:tcPr>
            <w:tcW w:w="389" w:type="pct"/>
            <w:tcBorders>
              <w:top w:val="single" w:sz="4" w:space="0" w:color="auto"/>
              <w:left w:val="nil"/>
              <w:bottom w:val="single" w:sz="4" w:space="0" w:color="auto"/>
              <w:right w:val="single" w:sz="4" w:space="0" w:color="auto"/>
            </w:tcBorders>
            <w:shd w:val="clear" w:color="auto" w:fill="auto"/>
            <w:vAlign w:val="center"/>
          </w:tcPr>
          <w:p w14:paraId="39039EF4"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1,30</w:t>
            </w:r>
          </w:p>
        </w:tc>
        <w:tc>
          <w:tcPr>
            <w:tcW w:w="341" w:type="pct"/>
            <w:tcBorders>
              <w:top w:val="single" w:sz="4" w:space="0" w:color="auto"/>
              <w:left w:val="nil"/>
              <w:bottom w:val="single" w:sz="4" w:space="0" w:color="auto"/>
              <w:right w:val="single" w:sz="4" w:space="0" w:color="auto"/>
            </w:tcBorders>
            <w:shd w:val="clear" w:color="auto" w:fill="auto"/>
            <w:vAlign w:val="center"/>
          </w:tcPr>
          <w:p w14:paraId="5AF5D067"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1,35</w:t>
            </w:r>
          </w:p>
        </w:tc>
        <w:tc>
          <w:tcPr>
            <w:tcW w:w="340" w:type="pct"/>
            <w:tcBorders>
              <w:top w:val="single" w:sz="4" w:space="0" w:color="auto"/>
              <w:left w:val="nil"/>
              <w:bottom w:val="single" w:sz="4" w:space="0" w:color="auto"/>
              <w:right w:val="single" w:sz="4" w:space="0" w:color="auto"/>
            </w:tcBorders>
            <w:shd w:val="clear" w:color="auto" w:fill="auto"/>
            <w:vAlign w:val="center"/>
          </w:tcPr>
          <w:p w14:paraId="2348F07D"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1,72</w:t>
            </w:r>
          </w:p>
        </w:tc>
        <w:tc>
          <w:tcPr>
            <w:tcW w:w="426" w:type="pct"/>
            <w:tcBorders>
              <w:top w:val="single" w:sz="4" w:space="0" w:color="auto"/>
              <w:left w:val="nil"/>
              <w:bottom w:val="single" w:sz="4" w:space="0" w:color="auto"/>
              <w:right w:val="single" w:sz="4" w:space="0" w:color="auto"/>
            </w:tcBorders>
            <w:shd w:val="clear" w:color="auto" w:fill="auto"/>
            <w:vAlign w:val="center"/>
          </w:tcPr>
          <w:p w14:paraId="403EA28F"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2,28</w:t>
            </w:r>
          </w:p>
        </w:tc>
      </w:tr>
      <w:tr w:rsidR="00D616C6" w:rsidRPr="00C8165C" w14:paraId="36A343B5" w14:textId="77777777" w:rsidTr="008F5759">
        <w:trPr>
          <w:cantSplit/>
          <w:trHeight w:val="397"/>
        </w:trPr>
        <w:tc>
          <w:tcPr>
            <w:tcW w:w="1897" w:type="pct"/>
            <w:vAlign w:val="center"/>
          </w:tcPr>
          <w:p w14:paraId="182428C0"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Увеличение НВВ по сравнению с базовым периодом (без учета реализации мероприятий) - индексация базового НВВ, %</w:t>
            </w:r>
          </w:p>
        </w:tc>
        <w:tc>
          <w:tcPr>
            <w:tcW w:w="438" w:type="pct"/>
            <w:vAlign w:val="center"/>
          </w:tcPr>
          <w:p w14:paraId="3E3C07F8"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00A941B"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1,15</w:t>
            </w:r>
          </w:p>
        </w:tc>
        <w:tc>
          <w:tcPr>
            <w:tcW w:w="389" w:type="pct"/>
            <w:tcBorders>
              <w:top w:val="single" w:sz="4" w:space="0" w:color="auto"/>
              <w:left w:val="nil"/>
              <w:bottom w:val="single" w:sz="4" w:space="0" w:color="auto"/>
              <w:right w:val="single" w:sz="4" w:space="0" w:color="auto"/>
            </w:tcBorders>
            <w:shd w:val="clear" w:color="auto" w:fill="auto"/>
            <w:vAlign w:val="center"/>
          </w:tcPr>
          <w:p w14:paraId="50E08F9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1,20</w:t>
            </w:r>
          </w:p>
        </w:tc>
        <w:tc>
          <w:tcPr>
            <w:tcW w:w="390" w:type="pct"/>
            <w:tcBorders>
              <w:top w:val="single" w:sz="4" w:space="0" w:color="auto"/>
              <w:left w:val="nil"/>
              <w:bottom w:val="single" w:sz="4" w:space="0" w:color="auto"/>
              <w:right w:val="single" w:sz="4" w:space="0" w:color="auto"/>
            </w:tcBorders>
            <w:shd w:val="clear" w:color="auto" w:fill="auto"/>
            <w:vAlign w:val="center"/>
          </w:tcPr>
          <w:p w14:paraId="51F0C3FB"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1,25</w:t>
            </w:r>
          </w:p>
        </w:tc>
        <w:tc>
          <w:tcPr>
            <w:tcW w:w="389" w:type="pct"/>
            <w:tcBorders>
              <w:top w:val="single" w:sz="4" w:space="0" w:color="auto"/>
              <w:left w:val="nil"/>
              <w:bottom w:val="single" w:sz="4" w:space="0" w:color="auto"/>
              <w:right w:val="single" w:sz="4" w:space="0" w:color="auto"/>
            </w:tcBorders>
            <w:shd w:val="clear" w:color="auto" w:fill="auto"/>
            <w:vAlign w:val="center"/>
          </w:tcPr>
          <w:p w14:paraId="1C9B5C43"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1,30</w:t>
            </w:r>
          </w:p>
        </w:tc>
        <w:tc>
          <w:tcPr>
            <w:tcW w:w="341" w:type="pct"/>
            <w:tcBorders>
              <w:top w:val="single" w:sz="4" w:space="0" w:color="auto"/>
              <w:left w:val="nil"/>
              <w:bottom w:val="single" w:sz="4" w:space="0" w:color="auto"/>
              <w:right w:val="single" w:sz="4" w:space="0" w:color="auto"/>
            </w:tcBorders>
            <w:shd w:val="clear" w:color="auto" w:fill="auto"/>
            <w:vAlign w:val="center"/>
          </w:tcPr>
          <w:p w14:paraId="0F2F3548"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1,35</w:t>
            </w:r>
          </w:p>
        </w:tc>
        <w:tc>
          <w:tcPr>
            <w:tcW w:w="340" w:type="pct"/>
            <w:tcBorders>
              <w:top w:val="single" w:sz="4" w:space="0" w:color="auto"/>
              <w:left w:val="nil"/>
              <w:bottom w:val="single" w:sz="4" w:space="0" w:color="auto"/>
              <w:right w:val="single" w:sz="4" w:space="0" w:color="auto"/>
            </w:tcBorders>
            <w:shd w:val="clear" w:color="auto" w:fill="auto"/>
            <w:vAlign w:val="center"/>
          </w:tcPr>
          <w:p w14:paraId="211BD4D0"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1,71</w:t>
            </w:r>
          </w:p>
        </w:tc>
        <w:tc>
          <w:tcPr>
            <w:tcW w:w="426" w:type="pct"/>
            <w:tcBorders>
              <w:top w:val="single" w:sz="4" w:space="0" w:color="auto"/>
              <w:left w:val="nil"/>
              <w:bottom w:val="single" w:sz="4" w:space="0" w:color="auto"/>
              <w:right w:val="single" w:sz="4" w:space="0" w:color="auto"/>
            </w:tcBorders>
            <w:shd w:val="clear" w:color="auto" w:fill="auto"/>
            <w:vAlign w:val="center"/>
          </w:tcPr>
          <w:p w14:paraId="43BFF83E"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2,27</w:t>
            </w:r>
          </w:p>
        </w:tc>
      </w:tr>
      <w:tr w:rsidR="00D616C6" w:rsidRPr="00C8165C" w14:paraId="0BC36696" w14:textId="77777777" w:rsidTr="008F5759">
        <w:trPr>
          <w:cantSplit/>
          <w:trHeight w:val="397"/>
        </w:trPr>
        <w:tc>
          <w:tcPr>
            <w:tcW w:w="1897" w:type="pct"/>
            <w:vAlign w:val="center"/>
          </w:tcPr>
          <w:p w14:paraId="306940C9"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rPr>
            </w:pPr>
            <w:proofErr w:type="spellStart"/>
            <w:r w:rsidRPr="00C8165C">
              <w:rPr>
                <w:rFonts w:ascii="Times New Roman" w:hAnsi="Times New Roman" w:cs="Times New Roman"/>
                <w:color w:val="000000"/>
                <w:sz w:val="28"/>
                <w:szCs w:val="28"/>
                <w:lang w:val="en-US"/>
              </w:rPr>
              <w:t>Топливо</w:t>
            </w:r>
            <w:proofErr w:type="spellEnd"/>
            <w:r w:rsidRPr="00C8165C">
              <w:rPr>
                <w:rFonts w:ascii="Times New Roman" w:hAnsi="Times New Roman" w:cs="Times New Roman"/>
                <w:color w:val="000000"/>
                <w:sz w:val="28"/>
                <w:szCs w:val="28"/>
              </w:rPr>
              <w:t>, тыс. руб</w:t>
            </w:r>
            <w:r w:rsidR="00E03F2B">
              <w:rPr>
                <w:rFonts w:ascii="Times New Roman" w:hAnsi="Times New Roman" w:cs="Times New Roman"/>
                <w:color w:val="000000"/>
                <w:sz w:val="28"/>
                <w:szCs w:val="28"/>
              </w:rPr>
              <w:t>.</w:t>
            </w:r>
          </w:p>
        </w:tc>
        <w:tc>
          <w:tcPr>
            <w:tcW w:w="438" w:type="pct"/>
            <w:vAlign w:val="center"/>
          </w:tcPr>
          <w:p w14:paraId="50E7242D"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522,00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4E63C54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554,49</w:t>
            </w:r>
          </w:p>
        </w:tc>
        <w:tc>
          <w:tcPr>
            <w:tcW w:w="389" w:type="pct"/>
            <w:tcBorders>
              <w:top w:val="single" w:sz="4" w:space="0" w:color="auto"/>
              <w:left w:val="nil"/>
              <w:bottom w:val="single" w:sz="4" w:space="0" w:color="auto"/>
              <w:right w:val="single" w:sz="4" w:space="0" w:color="auto"/>
            </w:tcBorders>
            <w:shd w:val="clear" w:color="auto" w:fill="auto"/>
            <w:vAlign w:val="center"/>
          </w:tcPr>
          <w:p w14:paraId="649473C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571,12</w:t>
            </w:r>
          </w:p>
        </w:tc>
        <w:tc>
          <w:tcPr>
            <w:tcW w:w="390" w:type="pct"/>
            <w:tcBorders>
              <w:top w:val="single" w:sz="4" w:space="0" w:color="auto"/>
              <w:left w:val="nil"/>
              <w:bottom w:val="single" w:sz="4" w:space="0" w:color="auto"/>
              <w:right w:val="single" w:sz="4" w:space="0" w:color="auto"/>
            </w:tcBorders>
            <w:shd w:val="clear" w:color="auto" w:fill="auto"/>
            <w:vAlign w:val="center"/>
          </w:tcPr>
          <w:p w14:paraId="2E2ABFEF"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588,26</w:t>
            </w:r>
          </w:p>
        </w:tc>
        <w:tc>
          <w:tcPr>
            <w:tcW w:w="389" w:type="pct"/>
            <w:tcBorders>
              <w:top w:val="single" w:sz="4" w:space="0" w:color="auto"/>
              <w:left w:val="nil"/>
              <w:bottom w:val="single" w:sz="4" w:space="0" w:color="auto"/>
              <w:right w:val="single" w:sz="4" w:space="0" w:color="auto"/>
            </w:tcBorders>
            <w:shd w:val="clear" w:color="auto" w:fill="auto"/>
            <w:vAlign w:val="center"/>
          </w:tcPr>
          <w:p w14:paraId="39120C77"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605,91</w:t>
            </w:r>
          </w:p>
        </w:tc>
        <w:tc>
          <w:tcPr>
            <w:tcW w:w="341" w:type="pct"/>
            <w:tcBorders>
              <w:top w:val="single" w:sz="4" w:space="0" w:color="auto"/>
              <w:left w:val="nil"/>
              <w:bottom w:val="single" w:sz="4" w:space="0" w:color="auto"/>
              <w:right w:val="single" w:sz="4" w:space="0" w:color="auto"/>
            </w:tcBorders>
            <w:shd w:val="clear" w:color="auto" w:fill="auto"/>
            <w:vAlign w:val="center"/>
          </w:tcPr>
          <w:p w14:paraId="04750681"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624,08</w:t>
            </w:r>
          </w:p>
        </w:tc>
        <w:tc>
          <w:tcPr>
            <w:tcW w:w="340" w:type="pct"/>
            <w:tcBorders>
              <w:top w:val="single" w:sz="4" w:space="0" w:color="auto"/>
              <w:left w:val="nil"/>
              <w:bottom w:val="single" w:sz="4" w:space="0" w:color="auto"/>
              <w:right w:val="single" w:sz="4" w:space="0" w:color="auto"/>
            </w:tcBorders>
            <w:shd w:val="clear" w:color="auto" w:fill="auto"/>
            <w:vAlign w:val="center"/>
          </w:tcPr>
          <w:p w14:paraId="18872B1A"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745,19</w:t>
            </w:r>
          </w:p>
        </w:tc>
        <w:tc>
          <w:tcPr>
            <w:tcW w:w="426" w:type="pct"/>
            <w:tcBorders>
              <w:top w:val="single" w:sz="4" w:space="0" w:color="auto"/>
              <w:left w:val="nil"/>
              <w:bottom w:val="single" w:sz="4" w:space="0" w:color="auto"/>
              <w:right w:val="single" w:sz="4" w:space="0" w:color="auto"/>
            </w:tcBorders>
            <w:shd w:val="clear" w:color="auto" w:fill="auto"/>
            <w:vAlign w:val="center"/>
          </w:tcPr>
          <w:p w14:paraId="148D4CAE"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916,49</w:t>
            </w:r>
          </w:p>
        </w:tc>
      </w:tr>
      <w:tr w:rsidR="00D616C6" w:rsidRPr="00C8165C" w14:paraId="4DC82C40" w14:textId="77777777" w:rsidTr="008F5759">
        <w:trPr>
          <w:cantSplit/>
          <w:trHeight w:val="397"/>
        </w:trPr>
        <w:tc>
          <w:tcPr>
            <w:tcW w:w="1897" w:type="pct"/>
            <w:vAlign w:val="center"/>
          </w:tcPr>
          <w:p w14:paraId="624344E2"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lang w:val="en-US"/>
              </w:rPr>
            </w:pPr>
            <w:proofErr w:type="spellStart"/>
            <w:r w:rsidRPr="00C8165C">
              <w:rPr>
                <w:rFonts w:ascii="Times New Roman" w:hAnsi="Times New Roman" w:cs="Times New Roman"/>
                <w:color w:val="000000"/>
                <w:sz w:val="28"/>
                <w:szCs w:val="28"/>
                <w:lang w:val="en-US"/>
              </w:rPr>
              <w:t>Оплата</w:t>
            </w:r>
            <w:proofErr w:type="spellEnd"/>
            <w:r w:rsidRPr="00C8165C">
              <w:rPr>
                <w:rFonts w:ascii="Times New Roman" w:hAnsi="Times New Roman" w:cs="Times New Roman"/>
                <w:color w:val="000000"/>
                <w:sz w:val="28"/>
                <w:szCs w:val="28"/>
                <w:lang w:val="en-US"/>
              </w:rPr>
              <w:t xml:space="preserve"> </w:t>
            </w:r>
            <w:proofErr w:type="spellStart"/>
            <w:r w:rsidRPr="00C8165C">
              <w:rPr>
                <w:rFonts w:ascii="Times New Roman" w:hAnsi="Times New Roman" w:cs="Times New Roman"/>
                <w:color w:val="000000"/>
                <w:sz w:val="28"/>
                <w:szCs w:val="28"/>
                <w:lang w:val="en-US"/>
              </w:rPr>
              <w:t>труда</w:t>
            </w:r>
            <w:proofErr w:type="spellEnd"/>
            <w:r w:rsidRPr="00C8165C">
              <w:rPr>
                <w:rFonts w:ascii="Times New Roman" w:hAnsi="Times New Roman" w:cs="Times New Roman"/>
                <w:color w:val="000000"/>
                <w:sz w:val="28"/>
                <w:szCs w:val="28"/>
              </w:rPr>
              <w:t>, тыс. руб</w:t>
            </w:r>
            <w:r w:rsidR="00E03F2B">
              <w:rPr>
                <w:rFonts w:ascii="Times New Roman" w:hAnsi="Times New Roman" w:cs="Times New Roman"/>
                <w:color w:val="000000"/>
                <w:sz w:val="28"/>
                <w:szCs w:val="28"/>
              </w:rPr>
              <w:t>.</w:t>
            </w:r>
          </w:p>
        </w:tc>
        <w:tc>
          <w:tcPr>
            <w:tcW w:w="438" w:type="pct"/>
            <w:vAlign w:val="center"/>
          </w:tcPr>
          <w:p w14:paraId="49B67B60"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684,43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78A7F394"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926,10</w:t>
            </w:r>
          </w:p>
        </w:tc>
        <w:tc>
          <w:tcPr>
            <w:tcW w:w="389" w:type="pct"/>
            <w:tcBorders>
              <w:top w:val="single" w:sz="4" w:space="0" w:color="auto"/>
              <w:left w:val="nil"/>
              <w:bottom w:val="single" w:sz="4" w:space="0" w:color="auto"/>
              <w:right w:val="single" w:sz="4" w:space="0" w:color="auto"/>
            </w:tcBorders>
            <w:shd w:val="clear" w:color="auto" w:fill="auto"/>
            <w:vAlign w:val="center"/>
          </w:tcPr>
          <w:p w14:paraId="5E386F9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972,41</w:t>
            </w:r>
          </w:p>
        </w:tc>
        <w:tc>
          <w:tcPr>
            <w:tcW w:w="390" w:type="pct"/>
            <w:tcBorders>
              <w:top w:val="single" w:sz="4" w:space="0" w:color="auto"/>
              <w:left w:val="nil"/>
              <w:bottom w:val="single" w:sz="4" w:space="0" w:color="auto"/>
              <w:right w:val="single" w:sz="4" w:space="0" w:color="auto"/>
            </w:tcBorders>
            <w:shd w:val="clear" w:color="auto" w:fill="auto"/>
            <w:vAlign w:val="center"/>
          </w:tcPr>
          <w:p w14:paraId="361D2927"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1 021,03</w:t>
            </w:r>
          </w:p>
        </w:tc>
        <w:tc>
          <w:tcPr>
            <w:tcW w:w="389" w:type="pct"/>
            <w:tcBorders>
              <w:top w:val="single" w:sz="4" w:space="0" w:color="auto"/>
              <w:left w:val="nil"/>
              <w:bottom w:val="single" w:sz="4" w:space="0" w:color="auto"/>
              <w:right w:val="single" w:sz="4" w:space="0" w:color="auto"/>
            </w:tcBorders>
            <w:shd w:val="clear" w:color="auto" w:fill="auto"/>
            <w:vAlign w:val="center"/>
          </w:tcPr>
          <w:p w14:paraId="17C09357"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1 072,08</w:t>
            </w:r>
          </w:p>
        </w:tc>
        <w:tc>
          <w:tcPr>
            <w:tcW w:w="341" w:type="pct"/>
            <w:tcBorders>
              <w:top w:val="single" w:sz="4" w:space="0" w:color="auto"/>
              <w:left w:val="nil"/>
              <w:bottom w:val="single" w:sz="4" w:space="0" w:color="auto"/>
              <w:right w:val="single" w:sz="4" w:space="0" w:color="auto"/>
            </w:tcBorders>
            <w:shd w:val="clear" w:color="auto" w:fill="auto"/>
            <w:vAlign w:val="center"/>
          </w:tcPr>
          <w:p w14:paraId="51E11FBC"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1 125,68</w:t>
            </w:r>
          </w:p>
        </w:tc>
        <w:tc>
          <w:tcPr>
            <w:tcW w:w="340" w:type="pct"/>
            <w:tcBorders>
              <w:top w:val="single" w:sz="4" w:space="0" w:color="auto"/>
              <w:left w:val="nil"/>
              <w:bottom w:val="single" w:sz="4" w:space="0" w:color="auto"/>
              <w:right w:val="single" w:sz="4" w:space="0" w:color="auto"/>
            </w:tcBorders>
            <w:shd w:val="clear" w:color="auto" w:fill="auto"/>
            <w:vAlign w:val="center"/>
          </w:tcPr>
          <w:p w14:paraId="448B52CD"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1 508,52</w:t>
            </w:r>
          </w:p>
        </w:tc>
        <w:tc>
          <w:tcPr>
            <w:tcW w:w="426" w:type="pct"/>
            <w:tcBorders>
              <w:top w:val="single" w:sz="4" w:space="0" w:color="auto"/>
              <w:left w:val="nil"/>
              <w:bottom w:val="single" w:sz="4" w:space="0" w:color="auto"/>
              <w:right w:val="single" w:sz="4" w:space="0" w:color="auto"/>
            </w:tcBorders>
            <w:shd w:val="clear" w:color="auto" w:fill="auto"/>
            <w:vAlign w:val="center"/>
          </w:tcPr>
          <w:p w14:paraId="2FF464B4"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2 122,64</w:t>
            </w:r>
          </w:p>
        </w:tc>
      </w:tr>
      <w:tr w:rsidR="00D616C6" w:rsidRPr="00C8165C" w14:paraId="7559D76E" w14:textId="77777777" w:rsidTr="008F5759">
        <w:trPr>
          <w:cantSplit/>
          <w:trHeight w:val="397"/>
        </w:trPr>
        <w:tc>
          <w:tcPr>
            <w:tcW w:w="1897" w:type="pct"/>
            <w:vAlign w:val="center"/>
          </w:tcPr>
          <w:p w14:paraId="13566B72"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lang w:val="en-US"/>
              </w:rPr>
            </w:pPr>
            <w:proofErr w:type="spellStart"/>
            <w:r w:rsidRPr="00C8165C">
              <w:rPr>
                <w:rFonts w:ascii="Times New Roman" w:hAnsi="Times New Roman" w:cs="Times New Roman"/>
                <w:color w:val="000000"/>
                <w:sz w:val="28"/>
                <w:szCs w:val="28"/>
                <w:lang w:val="en-US"/>
              </w:rPr>
              <w:t>Амортизация</w:t>
            </w:r>
            <w:proofErr w:type="spellEnd"/>
            <w:r w:rsidRPr="00C8165C">
              <w:rPr>
                <w:rFonts w:ascii="Times New Roman" w:hAnsi="Times New Roman" w:cs="Times New Roman"/>
                <w:color w:val="000000"/>
                <w:sz w:val="28"/>
                <w:szCs w:val="28"/>
              </w:rPr>
              <w:t>, тыс. руб</w:t>
            </w:r>
            <w:r w:rsidR="00E03F2B">
              <w:rPr>
                <w:rFonts w:ascii="Times New Roman" w:hAnsi="Times New Roman" w:cs="Times New Roman"/>
                <w:color w:val="000000"/>
                <w:sz w:val="28"/>
                <w:szCs w:val="28"/>
              </w:rPr>
              <w:t>.</w:t>
            </w:r>
          </w:p>
        </w:tc>
        <w:tc>
          <w:tcPr>
            <w:tcW w:w="438" w:type="pct"/>
            <w:vAlign w:val="center"/>
          </w:tcPr>
          <w:p w14:paraId="75649FDF"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0561557"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c>
          <w:tcPr>
            <w:tcW w:w="389" w:type="pct"/>
            <w:tcBorders>
              <w:top w:val="single" w:sz="4" w:space="0" w:color="auto"/>
              <w:left w:val="nil"/>
              <w:bottom w:val="single" w:sz="4" w:space="0" w:color="auto"/>
              <w:right w:val="single" w:sz="4" w:space="0" w:color="auto"/>
            </w:tcBorders>
            <w:shd w:val="clear" w:color="auto" w:fill="auto"/>
            <w:vAlign w:val="center"/>
          </w:tcPr>
          <w:p w14:paraId="717D70A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c>
          <w:tcPr>
            <w:tcW w:w="390" w:type="pct"/>
            <w:tcBorders>
              <w:top w:val="single" w:sz="4" w:space="0" w:color="auto"/>
              <w:left w:val="nil"/>
              <w:bottom w:val="single" w:sz="4" w:space="0" w:color="auto"/>
              <w:right w:val="single" w:sz="4" w:space="0" w:color="auto"/>
            </w:tcBorders>
            <w:shd w:val="clear" w:color="auto" w:fill="auto"/>
            <w:vAlign w:val="center"/>
          </w:tcPr>
          <w:p w14:paraId="7457FD3A"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c>
          <w:tcPr>
            <w:tcW w:w="389" w:type="pct"/>
            <w:tcBorders>
              <w:top w:val="single" w:sz="4" w:space="0" w:color="auto"/>
              <w:left w:val="nil"/>
              <w:bottom w:val="single" w:sz="4" w:space="0" w:color="auto"/>
              <w:right w:val="single" w:sz="4" w:space="0" w:color="auto"/>
            </w:tcBorders>
            <w:shd w:val="clear" w:color="auto" w:fill="auto"/>
            <w:vAlign w:val="center"/>
          </w:tcPr>
          <w:p w14:paraId="6E9A8165"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c>
          <w:tcPr>
            <w:tcW w:w="341" w:type="pct"/>
            <w:tcBorders>
              <w:top w:val="single" w:sz="4" w:space="0" w:color="auto"/>
              <w:left w:val="nil"/>
              <w:bottom w:val="single" w:sz="4" w:space="0" w:color="auto"/>
              <w:right w:val="single" w:sz="4" w:space="0" w:color="auto"/>
            </w:tcBorders>
            <w:shd w:val="clear" w:color="auto" w:fill="auto"/>
            <w:vAlign w:val="center"/>
          </w:tcPr>
          <w:p w14:paraId="3862EC1D"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c>
          <w:tcPr>
            <w:tcW w:w="340" w:type="pct"/>
            <w:tcBorders>
              <w:top w:val="single" w:sz="4" w:space="0" w:color="auto"/>
              <w:left w:val="nil"/>
              <w:bottom w:val="single" w:sz="4" w:space="0" w:color="auto"/>
              <w:right w:val="single" w:sz="4" w:space="0" w:color="auto"/>
            </w:tcBorders>
            <w:shd w:val="clear" w:color="auto" w:fill="auto"/>
            <w:vAlign w:val="center"/>
          </w:tcPr>
          <w:p w14:paraId="4608E815"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c>
          <w:tcPr>
            <w:tcW w:w="426" w:type="pct"/>
            <w:tcBorders>
              <w:top w:val="single" w:sz="4" w:space="0" w:color="auto"/>
              <w:left w:val="nil"/>
              <w:bottom w:val="single" w:sz="4" w:space="0" w:color="auto"/>
              <w:right w:val="single" w:sz="4" w:space="0" w:color="auto"/>
            </w:tcBorders>
            <w:shd w:val="clear" w:color="auto" w:fill="auto"/>
            <w:vAlign w:val="center"/>
          </w:tcPr>
          <w:p w14:paraId="5EBC356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0,00</w:t>
            </w:r>
          </w:p>
        </w:tc>
      </w:tr>
      <w:tr w:rsidR="00D616C6" w:rsidRPr="00C8165C" w14:paraId="7A61C23B" w14:textId="77777777" w:rsidTr="008F5759">
        <w:trPr>
          <w:cantSplit/>
          <w:trHeight w:val="397"/>
        </w:trPr>
        <w:tc>
          <w:tcPr>
            <w:tcW w:w="1897" w:type="pct"/>
            <w:vAlign w:val="center"/>
          </w:tcPr>
          <w:p w14:paraId="12AA9272"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lang w:val="en-US"/>
              </w:rPr>
            </w:pPr>
            <w:proofErr w:type="spellStart"/>
            <w:r w:rsidRPr="00C8165C">
              <w:rPr>
                <w:rFonts w:ascii="Times New Roman" w:hAnsi="Times New Roman" w:cs="Times New Roman"/>
                <w:color w:val="000000"/>
                <w:sz w:val="28"/>
                <w:szCs w:val="28"/>
                <w:lang w:val="en-US"/>
              </w:rPr>
              <w:t>Электроэнергия</w:t>
            </w:r>
            <w:proofErr w:type="spellEnd"/>
            <w:r w:rsidRPr="00C8165C">
              <w:rPr>
                <w:rFonts w:ascii="Times New Roman" w:hAnsi="Times New Roman" w:cs="Times New Roman"/>
                <w:color w:val="000000"/>
                <w:sz w:val="28"/>
                <w:szCs w:val="28"/>
              </w:rPr>
              <w:t>, тыс. руб</w:t>
            </w:r>
            <w:r w:rsidR="00E03F2B">
              <w:rPr>
                <w:rFonts w:ascii="Times New Roman" w:hAnsi="Times New Roman" w:cs="Times New Roman"/>
                <w:color w:val="000000"/>
                <w:sz w:val="28"/>
                <w:szCs w:val="28"/>
              </w:rPr>
              <w:t>.</w:t>
            </w:r>
          </w:p>
        </w:tc>
        <w:tc>
          <w:tcPr>
            <w:tcW w:w="438" w:type="pct"/>
            <w:vAlign w:val="center"/>
          </w:tcPr>
          <w:p w14:paraId="34C0E014"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72,60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6612FBD"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29,02</w:t>
            </w:r>
          </w:p>
        </w:tc>
        <w:tc>
          <w:tcPr>
            <w:tcW w:w="389" w:type="pct"/>
            <w:tcBorders>
              <w:top w:val="single" w:sz="4" w:space="0" w:color="auto"/>
              <w:left w:val="nil"/>
              <w:bottom w:val="single" w:sz="4" w:space="0" w:color="auto"/>
              <w:right w:val="single" w:sz="4" w:space="0" w:color="auto"/>
            </w:tcBorders>
            <w:shd w:val="clear" w:color="auto" w:fill="auto"/>
            <w:vAlign w:val="center"/>
          </w:tcPr>
          <w:p w14:paraId="397142A6"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29,89</w:t>
            </w:r>
          </w:p>
        </w:tc>
        <w:tc>
          <w:tcPr>
            <w:tcW w:w="390" w:type="pct"/>
            <w:tcBorders>
              <w:top w:val="single" w:sz="4" w:space="0" w:color="auto"/>
              <w:left w:val="nil"/>
              <w:bottom w:val="single" w:sz="4" w:space="0" w:color="auto"/>
              <w:right w:val="single" w:sz="4" w:space="0" w:color="auto"/>
            </w:tcBorders>
            <w:shd w:val="clear" w:color="auto" w:fill="auto"/>
            <w:vAlign w:val="center"/>
          </w:tcPr>
          <w:p w14:paraId="49169DBD"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30,79</w:t>
            </w:r>
          </w:p>
        </w:tc>
        <w:tc>
          <w:tcPr>
            <w:tcW w:w="389" w:type="pct"/>
            <w:tcBorders>
              <w:top w:val="single" w:sz="4" w:space="0" w:color="auto"/>
              <w:left w:val="nil"/>
              <w:bottom w:val="single" w:sz="4" w:space="0" w:color="auto"/>
              <w:right w:val="single" w:sz="4" w:space="0" w:color="auto"/>
            </w:tcBorders>
            <w:shd w:val="clear" w:color="auto" w:fill="auto"/>
            <w:vAlign w:val="center"/>
          </w:tcPr>
          <w:p w14:paraId="03AE47C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31,71</w:t>
            </w:r>
          </w:p>
        </w:tc>
        <w:tc>
          <w:tcPr>
            <w:tcW w:w="341" w:type="pct"/>
            <w:tcBorders>
              <w:top w:val="single" w:sz="4" w:space="0" w:color="auto"/>
              <w:left w:val="nil"/>
              <w:bottom w:val="single" w:sz="4" w:space="0" w:color="auto"/>
              <w:right w:val="single" w:sz="4" w:space="0" w:color="auto"/>
            </w:tcBorders>
            <w:shd w:val="clear" w:color="auto" w:fill="auto"/>
            <w:vAlign w:val="center"/>
          </w:tcPr>
          <w:p w14:paraId="5004A19E"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32,67</w:t>
            </w:r>
          </w:p>
        </w:tc>
        <w:tc>
          <w:tcPr>
            <w:tcW w:w="340" w:type="pct"/>
            <w:tcBorders>
              <w:top w:val="single" w:sz="4" w:space="0" w:color="auto"/>
              <w:left w:val="nil"/>
              <w:bottom w:val="single" w:sz="4" w:space="0" w:color="auto"/>
              <w:right w:val="single" w:sz="4" w:space="0" w:color="auto"/>
            </w:tcBorders>
            <w:shd w:val="clear" w:color="auto" w:fill="auto"/>
            <w:vAlign w:val="center"/>
          </w:tcPr>
          <w:p w14:paraId="5CB8FBB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39,00</w:t>
            </w:r>
          </w:p>
        </w:tc>
        <w:tc>
          <w:tcPr>
            <w:tcW w:w="426" w:type="pct"/>
            <w:tcBorders>
              <w:top w:val="single" w:sz="4" w:space="0" w:color="auto"/>
              <w:left w:val="nil"/>
              <w:bottom w:val="single" w:sz="4" w:space="0" w:color="auto"/>
              <w:right w:val="single" w:sz="4" w:space="0" w:color="auto"/>
            </w:tcBorders>
            <w:shd w:val="clear" w:color="auto" w:fill="auto"/>
            <w:vAlign w:val="center"/>
          </w:tcPr>
          <w:p w14:paraId="3F9CB893"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47,97</w:t>
            </w:r>
          </w:p>
        </w:tc>
      </w:tr>
      <w:tr w:rsidR="00D616C6" w:rsidRPr="00C8165C" w14:paraId="3129A39A" w14:textId="77777777" w:rsidTr="008F5759">
        <w:trPr>
          <w:cantSplit/>
          <w:trHeight w:val="397"/>
        </w:trPr>
        <w:tc>
          <w:tcPr>
            <w:tcW w:w="1897" w:type="pct"/>
            <w:vAlign w:val="center"/>
          </w:tcPr>
          <w:p w14:paraId="136541AE"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lang w:val="en-US"/>
              </w:rPr>
            </w:pPr>
            <w:proofErr w:type="spellStart"/>
            <w:r w:rsidRPr="00C8165C">
              <w:rPr>
                <w:rFonts w:ascii="Times New Roman" w:hAnsi="Times New Roman" w:cs="Times New Roman"/>
                <w:color w:val="000000"/>
                <w:sz w:val="28"/>
                <w:szCs w:val="28"/>
                <w:lang w:val="en-US"/>
              </w:rPr>
              <w:t>Прочие</w:t>
            </w:r>
            <w:proofErr w:type="spellEnd"/>
            <w:r w:rsidRPr="00C8165C">
              <w:rPr>
                <w:rFonts w:ascii="Times New Roman" w:hAnsi="Times New Roman" w:cs="Times New Roman"/>
                <w:color w:val="000000"/>
                <w:sz w:val="28"/>
                <w:szCs w:val="28"/>
                <w:lang w:val="en-US"/>
              </w:rPr>
              <w:t xml:space="preserve"> </w:t>
            </w:r>
            <w:proofErr w:type="spellStart"/>
            <w:r w:rsidRPr="00C8165C">
              <w:rPr>
                <w:rFonts w:ascii="Times New Roman" w:hAnsi="Times New Roman" w:cs="Times New Roman"/>
                <w:color w:val="000000"/>
                <w:sz w:val="28"/>
                <w:szCs w:val="28"/>
                <w:lang w:val="en-US"/>
              </w:rPr>
              <w:t>затраты</w:t>
            </w:r>
            <w:proofErr w:type="spellEnd"/>
            <w:r w:rsidRPr="00C8165C">
              <w:rPr>
                <w:rFonts w:ascii="Times New Roman" w:hAnsi="Times New Roman" w:cs="Times New Roman"/>
                <w:color w:val="000000"/>
                <w:sz w:val="28"/>
                <w:szCs w:val="28"/>
              </w:rPr>
              <w:t>, тыс. руб</w:t>
            </w:r>
            <w:r w:rsidR="00E03F2B">
              <w:rPr>
                <w:rFonts w:ascii="Times New Roman" w:hAnsi="Times New Roman" w:cs="Times New Roman"/>
                <w:color w:val="000000"/>
                <w:sz w:val="28"/>
                <w:szCs w:val="28"/>
              </w:rPr>
              <w:t>.</w:t>
            </w:r>
          </w:p>
        </w:tc>
        <w:tc>
          <w:tcPr>
            <w:tcW w:w="438" w:type="pct"/>
            <w:vAlign w:val="center"/>
          </w:tcPr>
          <w:p w14:paraId="2E956796"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346,29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4B3A1E3"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367,38</w:t>
            </w:r>
          </w:p>
        </w:tc>
        <w:tc>
          <w:tcPr>
            <w:tcW w:w="389" w:type="pct"/>
            <w:tcBorders>
              <w:top w:val="single" w:sz="4" w:space="0" w:color="auto"/>
              <w:left w:val="nil"/>
              <w:bottom w:val="single" w:sz="4" w:space="0" w:color="auto"/>
              <w:right w:val="single" w:sz="4" w:space="0" w:color="auto"/>
            </w:tcBorders>
            <w:shd w:val="clear" w:color="auto" w:fill="auto"/>
            <w:vAlign w:val="center"/>
          </w:tcPr>
          <w:p w14:paraId="6A564460"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378,40</w:t>
            </w:r>
          </w:p>
        </w:tc>
        <w:tc>
          <w:tcPr>
            <w:tcW w:w="390" w:type="pct"/>
            <w:tcBorders>
              <w:top w:val="single" w:sz="4" w:space="0" w:color="auto"/>
              <w:left w:val="nil"/>
              <w:bottom w:val="single" w:sz="4" w:space="0" w:color="auto"/>
              <w:right w:val="single" w:sz="4" w:space="0" w:color="auto"/>
            </w:tcBorders>
            <w:shd w:val="clear" w:color="auto" w:fill="auto"/>
            <w:vAlign w:val="center"/>
          </w:tcPr>
          <w:p w14:paraId="0A89F896"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389,75</w:t>
            </w:r>
          </w:p>
        </w:tc>
        <w:tc>
          <w:tcPr>
            <w:tcW w:w="389" w:type="pct"/>
            <w:tcBorders>
              <w:top w:val="single" w:sz="4" w:space="0" w:color="auto"/>
              <w:left w:val="nil"/>
              <w:bottom w:val="single" w:sz="4" w:space="0" w:color="auto"/>
              <w:right w:val="single" w:sz="4" w:space="0" w:color="auto"/>
            </w:tcBorders>
            <w:shd w:val="clear" w:color="auto" w:fill="auto"/>
            <w:vAlign w:val="center"/>
          </w:tcPr>
          <w:p w14:paraId="6A124092"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401,45</w:t>
            </w:r>
          </w:p>
        </w:tc>
        <w:tc>
          <w:tcPr>
            <w:tcW w:w="341" w:type="pct"/>
            <w:tcBorders>
              <w:top w:val="single" w:sz="4" w:space="0" w:color="auto"/>
              <w:left w:val="nil"/>
              <w:bottom w:val="single" w:sz="4" w:space="0" w:color="auto"/>
              <w:right w:val="single" w:sz="4" w:space="0" w:color="auto"/>
            </w:tcBorders>
            <w:shd w:val="clear" w:color="auto" w:fill="auto"/>
            <w:vAlign w:val="center"/>
          </w:tcPr>
          <w:p w14:paraId="59441613"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413,49</w:t>
            </w:r>
          </w:p>
        </w:tc>
        <w:tc>
          <w:tcPr>
            <w:tcW w:w="340" w:type="pct"/>
            <w:tcBorders>
              <w:top w:val="single" w:sz="4" w:space="0" w:color="auto"/>
              <w:left w:val="nil"/>
              <w:bottom w:val="single" w:sz="4" w:space="0" w:color="auto"/>
              <w:right w:val="single" w:sz="4" w:space="0" w:color="auto"/>
            </w:tcBorders>
            <w:shd w:val="clear" w:color="auto" w:fill="auto"/>
            <w:vAlign w:val="center"/>
          </w:tcPr>
          <w:p w14:paraId="240FCC78"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493,73</w:t>
            </w:r>
          </w:p>
        </w:tc>
        <w:tc>
          <w:tcPr>
            <w:tcW w:w="426" w:type="pct"/>
            <w:tcBorders>
              <w:top w:val="single" w:sz="4" w:space="0" w:color="auto"/>
              <w:left w:val="nil"/>
              <w:bottom w:val="single" w:sz="4" w:space="0" w:color="auto"/>
              <w:right w:val="single" w:sz="4" w:space="0" w:color="auto"/>
            </w:tcBorders>
            <w:shd w:val="clear" w:color="auto" w:fill="auto"/>
            <w:vAlign w:val="center"/>
          </w:tcPr>
          <w:p w14:paraId="0D23CAD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607,22</w:t>
            </w:r>
          </w:p>
        </w:tc>
      </w:tr>
      <w:tr w:rsidR="00D616C6" w:rsidRPr="00C8165C" w14:paraId="1C3FFF48" w14:textId="77777777" w:rsidTr="008F5759">
        <w:trPr>
          <w:cantSplit/>
          <w:trHeight w:val="397"/>
        </w:trPr>
        <w:tc>
          <w:tcPr>
            <w:tcW w:w="1897" w:type="pct"/>
            <w:vAlign w:val="center"/>
          </w:tcPr>
          <w:p w14:paraId="25760A56" w14:textId="77777777" w:rsidR="00045542" w:rsidRPr="00C8165C" w:rsidRDefault="00045542" w:rsidP="00D616C6">
            <w:pPr>
              <w:widowControl w:val="0"/>
              <w:suppressAutoHyphens/>
              <w:spacing w:after="0" w:line="240" w:lineRule="auto"/>
              <w:rPr>
                <w:rFonts w:ascii="Times New Roman" w:hAnsi="Times New Roman" w:cs="Times New Roman"/>
                <w:color w:val="000000"/>
                <w:sz w:val="28"/>
                <w:szCs w:val="28"/>
              </w:rPr>
            </w:pPr>
            <w:r w:rsidRPr="00C8165C">
              <w:rPr>
                <w:rFonts w:ascii="Times New Roman" w:hAnsi="Times New Roman" w:cs="Times New Roman"/>
                <w:color w:val="000000"/>
                <w:sz w:val="28"/>
                <w:szCs w:val="28"/>
              </w:rPr>
              <w:t>Инвестиционная составляющая в тарифе, прибыль, направленная на инвестиции</w:t>
            </w:r>
          </w:p>
        </w:tc>
        <w:tc>
          <w:tcPr>
            <w:tcW w:w="438" w:type="pct"/>
            <w:vAlign w:val="center"/>
          </w:tcPr>
          <w:p w14:paraId="3C775258"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162,53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489ED049"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187,70</w:t>
            </w:r>
          </w:p>
        </w:tc>
        <w:tc>
          <w:tcPr>
            <w:tcW w:w="389" w:type="pct"/>
            <w:tcBorders>
              <w:top w:val="single" w:sz="4" w:space="0" w:color="auto"/>
              <w:left w:val="nil"/>
              <w:bottom w:val="single" w:sz="4" w:space="0" w:color="auto"/>
              <w:right w:val="single" w:sz="4" w:space="0" w:color="auto"/>
            </w:tcBorders>
            <w:shd w:val="clear" w:color="auto" w:fill="auto"/>
            <w:vAlign w:val="center"/>
          </w:tcPr>
          <w:p w14:paraId="0FA963F4"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195,18</w:t>
            </w:r>
          </w:p>
        </w:tc>
        <w:tc>
          <w:tcPr>
            <w:tcW w:w="390" w:type="pct"/>
            <w:tcBorders>
              <w:top w:val="single" w:sz="4" w:space="0" w:color="auto"/>
              <w:left w:val="nil"/>
              <w:bottom w:val="single" w:sz="4" w:space="0" w:color="auto"/>
              <w:right w:val="single" w:sz="4" w:space="0" w:color="auto"/>
            </w:tcBorders>
            <w:shd w:val="clear" w:color="auto" w:fill="auto"/>
            <w:vAlign w:val="center"/>
          </w:tcPr>
          <w:p w14:paraId="706C3C8A"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202,98</w:t>
            </w:r>
          </w:p>
        </w:tc>
        <w:tc>
          <w:tcPr>
            <w:tcW w:w="389" w:type="pct"/>
            <w:tcBorders>
              <w:top w:val="single" w:sz="4" w:space="0" w:color="auto"/>
              <w:left w:val="nil"/>
              <w:bottom w:val="single" w:sz="4" w:space="0" w:color="auto"/>
              <w:right w:val="single" w:sz="4" w:space="0" w:color="auto"/>
            </w:tcBorders>
            <w:shd w:val="clear" w:color="auto" w:fill="auto"/>
            <w:vAlign w:val="center"/>
          </w:tcPr>
          <w:p w14:paraId="035B5D1E"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211,11</w:t>
            </w:r>
          </w:p>
        </w:tc>
        <w:tc>
          <w:tcPr>
            <w:tcW w:w="341" w:type="pct"/>
            <w:tcBorders>
              <w:top w:val="single" w:sz="4" w:space="0" w:color="auto"/>
              <w:left w:val="nil"/>
              <w:bottom w:val="single" w:sz="4" w:space="0" w:color="auto"/>
              <w:right w:val="single" w:sz="4" w:space="0" w:color="auto"/>
            </w:tcBorders>
            <w:shd w:val="clear" w:color="auto" w:fill="auto"/>
            <w:vAlign w:val="center"/>
          </w:tcPr>
          <w:p w14:paraId="630FF96D"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219,59</w:t>
            </w:r>
          </w:p>
        </w:tc>
        <w:tc>
          <w:tcPr>
            <w:tcW w:w="340" w:type="pct"/>
            <w:tcBorders>
              <w:top w:val="single" w:sz="4" w:space="0" w:color="auto"/>
              <w:left w:val="nil"/>
              <w:bottom w:val="single" w:sz="4" w:space="0" w:color="auto"/>
              <w:right w:val="single" w:sz="4" w:space="0" w:color="auto"/>
            </w:tcBorders>
            <w:shd w:val="clear" w:color="auto" w:fill="auto"/>
            <w:vAlign w:val="center"/>
          </w:tcPr>
          <w:p w14:paraId="76E0A6E8"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278,64</w:t>
            </w:r>
          </w:p>
        </w:tc>
        <w:tc>
          <w:tcPr>
            <w:tcW w:w="426" w:type="pct"/>
            <w:tcBorders>
              <w:top w:val="single" w:sz="4" w:space="0" w:color="auto"/>
              <w:left w:val="nil"/>
              <w:bottom w:val="single" w:sz="4" w:space="0" w:color="auto"/>
              <w:right w:val="single" w:sz="4" w:space="0" w:color="auto"/>
            </w:tcBorders>
            <w:shd w:val="clear" w:color="auto" w:fill="auto"/>
            <w:vAlign w:val="center"/>
          </w:tcPr>
          <w:p w14:paraId="23700A18" w14:textId="77777777" w:rsidR="00045542" w:rsidRPr="00045542" w:rsidRDefault="00045542" w:rsidP="00D616C6">
            <w:pPr>
              <w:widowControl w:val="0"/>
              <w:suppressAutoHyphens/>
              <w:spacing w:after="0" w:line="240" w:lineRule="auto"/>
              <w:jc w:val="center"/>
              <w:rPr>
                <w:rFonts w:ascii="Times New Roman" w:hAnsi="Times New Roman" w:cs="Times New Roman"/>
                <w:color w:val="000000"/>
                <w:sz w:val="28"/>
              </w:rPr>
            </w:pPr>
            <w:r w:rsidRPr="00045542">
              <w:rPr>
                <w:rFonts w:ascii="Times New Roman" w:hAnsi="Times New Roman" w:cs="Times New Roman"/>
                <w:color w:val="000000"/>
                <w:sz w:val="28"/>
              </w:rPr>
              <w:t>369,43</w:t>
            </w:r>
          </w:p>
        </w:tc>
      </w:tr>
    </w:tbl>
    <w:p w14:paraId="5E312859" w14:textId="77777777" w:rsidR="00AC4862" w:rsidRPr="00C8165C" w:rsidRDefault="00AC4862" w:rsidP="00AC4862">
      <w:pPr>
        <w:spacing w:after="0" w:line="240" w:lineRule="auto"/>
        <w:ind w:firstLine="709"/>
        <w:jc w:val="both"/>
        <w:rPr>
          <w:rFonts w:ascii="Times New Roman" w:hAnsi="Times New Roman" w:cs="Times New Roman"/>
          <w:color w:val="000000" w:themeColor="text1"/>
          <w:sz w:val="28"/>
          <w:szCs w:val="28"/>
        </w:rPr>
      </w:pPr>
    </w:p>
    <w:p w14:paraId="1EE5CB35" w14:textId="77777777" w:rsidR="008F5759" w:rsidRDefault="008F5759" w:rsidP="00AC4862">
      <w:pPr>
        <w:spacing w:after="0" w:line="240" w:lineRule="auto"/>
        <w:jc w:val="both"/>
        <w:rPr>
          <w:rFonts w:ascii="Times New Roman" w:hAnsi="Times New Roman" w:cs="Times New Roman"/>
          <w:color w:val="000000" w:themeColor="text1"/>
          <w:sz w:val="28"/>
          <w:szCs w:val="28"/>
        </w:rPr>
        <w:sectPr w:rsidR="008F5759" w:rsidSect="008F5759">
          <w:pgSz w:w="16838" w:h="11906" w:orient="landscape" w:code="9"/>
          <w:pgMar w:top="1418" w:right="1134" w:bottom="851" w:left="1134" w:header="454" w:footer="454" w:gutter="0"/>
          <w:cols w:space="708"/>
          <w:docGrid w:linePitch="360"/>
        </w:sectPr>
      </w:pPr>
    </w:p>
    <w:p w14:paraId="70B160CE" w14:textId="77777777" w:rsidR="00AC4862" w:rsidRPr="00C8165C" w:rsidRDefault="00AC4862" w:rsidP="00AC4862">
      <w:pPr>
        <w:spacing w:after="0" w:line="240" w:lineRule="auto"/>
        <w:jc w:val="both"/>
        <w:rPr>
          <w:rFonts w:ascii="Times New Roman" w:hAnsi="Times New Roman" w:cs="Times New Roman"/>
          <w:color w:val="000000" w:themeColor="text1"/>
          <w:sz w:val="28"/>
          <w:szCs w:val="28"/>
        </w:rPr>
      </w:pPr>
    </w:p>
    <w:p w14:paraId="5FDBB3A6" w14:textId="77777777" w:rsidR="00AC4862" w:rsidRPr="00C8165C" w:rsidRDefault="00AC4862" w:rsidP="00AC4862">
      <w:pPr>
        <w:spacing w:after="0" w:line="240" w:lineRule="auto"/>
        <w:ind w:firstLine="709"/>
        <w:jc w:val="both"/>
        <w:rPr>
          <w:rFonts w:ascii="Times New Roman" w:hAnsi="Times New Roman" w:cs="Times New Roman"/>
          <w:color w:val="000000" w:themeColor="text1"/>
          <w:sz w:val="28"/>
          <w:szCs w:val="28"/>
        </w:rPr>
      </w:pPr>
    </w:p>
    <w:p w14:paraId="0A87C80A" w14:textId="77777777" w:rsidR="00AC4862" w:rsidRPr="00C8165C" w:rsidRDefault="00045542" w:rsidP="00AC4862">
      <w:pPr>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DDDC4F5" wp14:editId="5FD9A599">
            <wp:extent cx="6070600" cy="3349256"/>
            <wp:effectExtent l="0" t="0" r="635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005" cy="3355548"/>
                    </a:xfrm>
                    <a:prstGeom prst="rect">
                      <a:avLst/>
                    </a:prstGeom>
                    <a:noFill/>
                  </pic:spPr>
                </pic:pic>
              </a:graphicData>
            </a:graphic>
          </wp:inline>
        </w:drawing>
      </w:r>
    </w:p>
    <w:p w14:paraId="1611EE38" w14:textId="77777777" w:rsidR="00AC4862" w:rsidRPr="00C8165C" w:rsidRDefault="00AC4862" w:rsidP="008F5759">
      <w:pPr>
        <w:pStyle w:val="ad"/>
        <w:widowControl w:val="0"/>
        <w:numPr>
          <w:ilvl w:val="0"/>
          <w:numId w:val="38"/>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Сравнительный анализ ценовых последствий для потребителей тепловой энергии ООО «Импульс»</w:t>
      </w:r>
    </w:p>
    <w:p w14:paraId="48EC91DE" w14:textId="77777777" w:rsidR="00AC4862" w:rsidRPr="00CA2CDC" w:rsidRDefault="00FF3CBA" w:rsidP="008F5759">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41" w:name="_Toc128476381"/>
      <w:bookmarkStart w:id="942" w:name="_Toc128558399"/>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15. Реестр единых теплоснабжающих организаций</w:t>
      </w:r>
      <w:bookmarkEnd w:id="941"/>
      <w:bookmarkEnd w:id="942"/>
    </w:p>
    <w:p w14:paraId="36A4BBFA" w14:textId="77777777" w:rsidR="00AC4862" w:rsidRPr="00BE6172" w:rsidRDefault="00AC4862" w:rsidP="008F5759">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43" w:name="_Toc128476382"/>
      <w:bookmarkStart w:id="944" w:name="_Toc128558400"/>
      <w:r w:rsidRPr="00C8165C">
        <w:rPr>
          <w:rFonts w:ascii="Times New Roman" w:hAnsi="Times New Roman" w:cs="Times New Roman"/>
          <w:b w:val="0"/>
          <w:color w:val="000000" w:themeColor="text1"/>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943"/>
      <w:bookmarkEnd w:id="944"/>
    </w:p>
    <w:p w14:paraId="68CC46DA" w14:textId="77777777" w:rsidR="00AC4862" w:rsidRPr="00C8165C" w:rsidRDefault="00AC4862" w:rsidP="008F5759">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180"/>
        <w:gridCol w:w="2344"/>
        <w:gridCol w:w="1537"/>
        <w:gridCol w:w="3566"/>
      </w:tblGrid>
      <w:tr w:rsidR="00AC4862" w:rsidRPr="00C8165C" w14:paraId="23B0815F" w14:textId="77777777" w:rsidTr="00A720C4">
        <w:trPr>
          <w:trHeight w:val="680"/>
          <w:tblHeader/>
        </w:trPr>
        <w:tc>
          <w:tcPr>
            <w:tcW w:w="2180" w:type="dxa"/>
            <w:vAlign w:val="center"/>
          </w:tcPr>
          <w:p w14:paraId="7FC6FBA6" w14:textId="77777777" w:rsidR="00AC4862" w:rsidRPr="00C8165C" w:rsidRDefault="00AC4862" w:rsidP="008F5759">
            <w:pPr>
              <w:widowControl w:val="0"/>
              <w:suppressAutoHyphens/>
              <w:jc w:val="center"/>
              <w:rPr>
                <w:rFonts w:ascii="Times New Roman" w:hAnsi="Times New Roman" w:cs="Times New Roman"/>
                <w:color w:val="000000" w:themeColor="text1"/>
                <w:sz w:val="28"/>
                <w:szCs w:val="28"/>
              </w:rPr>
            </w:pPr>
            <w:bookmarkStart w:id="945" w:name="_Toc5888455"/>
            <w:r w:rsidRPr="00C8165C">
              <w:rPr>
                <w:rFonts w:ascii="Times New Roman" w:hAnsi="Times New Roman" w:cs="Times New Roman"/>
                <w:color w:val="000000" w:themeColor="text1"/>
                <w:sz w:val="28"/>
                <w:szCs w:val="28"/>
              </w:rPr>
              <w:t xml:space="preserve">Система </w:t>
            </w:r>
            <w:r w:rsidRPr="00C8165C">
              <w:rPr>
                <w:rFonts w:ascii="Times New Roman" w:hAnsi="Times New Roman" w:cs="Times New Roman"/>
                <w:color w:val="000000" w:themeColor="text1"/>
                <w:sz w:val="28"/>
                <w:szCs w:val="28"/>
              </w:rPr>
              <w:br/>
              <w:t>теплоснабжения</w:t>
            </w:r>
          </w:p>
        </w:tc>
        <w:tc>
          <w:tcPr>
            <w:tcW w:w="2576" w:type="dxa"/>
            <w:vAlign w:val="center"/>
          </w:tcPr>
          <w:p w14:paraId="0FB10312" w14:textId="77777777" w:rsidR="00AC4862" w:rsidRPr="00C8165C" w:rsidRDefault="00AC4862" w:rsidP="008F5759">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Наименование </w:t>
            </w:r>
            <w:r w:rsidRPr="00C8165C">
              <w:rPr>
                <w:rFonts w:ascii="Times New Roman" w:hAnsi="Times New Roman" w:cs="Times New Roman"/>
                <w:color w:val="000000" w:themeColor="text1"/>
                <w:sz w:val="28"/>
                <w:szCs w:val="28"/>
              </w:rPr>
              <w:br/>
              <w:t>организации</w:t>
            </w:r>
          </w:p>
        </w:tc>
        <w:tc>
          <w:tcPr>
            <w:tcW w:w="1051" w:type="dxa"/>
            <w:vAlign w:val="center"/>
          </w:tcPr>
          <w:p w14:paraId="14CF9572" w14:textId="77777777" w:rsidR="00AC4862" w:rsidRPr="00C8165C" w:rsidRDefault="00AC4862" w:rsidP="008F5759">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ИНН</w:t>
            </w:r>
          </w:p>
        </w:tc>
        <w:tc>
          <w:tcPr>
            <w:tcW w:w="3820" w:type="dxa"/>
            <w:vAlign w:val="center"/>
          </w:tcPr>
          <w:p w14:paraId="7AA4E9F6" w14:textId="77777777" w:rsidR="00AC4862" w:rsidRPr="00C8165C" w:rsidRDefault="00AC4862" w:rsidP="008F5759">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Юридический/почтовый адрес</w:t>
            </w:r>
          </w:p>
        </w:tc>
      </w:tr>
      <w:tr w:rsidR="00AC4862" w:rsidRPr="00C8165C" w14:paraId="5920B709" w14:textId="77777777" w:rsidTr="00A720C4">
        <w:trPr>
          <w:trHeight w:val="340"/>
          <w:tblHeader/>
        </w:trPr>
        <w:tc>
          <w:tcPr>
            <w:tcW w:w="2180" w:type="dxa"/>
            <w:vAlign w:val="center"/>
          </w:tcPr>
          <w:p w14:paraId="455FEEDB" w14:textId="77777777" w:rsidR="00AC4862" w:rsidRPr="00C8165C" w:rsidRDefault="00AC4862" w:rsidP="008F5759">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1</w:t>
            </w:r>
          </w:p>
        </w:tc>
        <w:tc>
          <w:tcPr>
            <w:tcW w:w="2576" w:type="dxa"/>
            <w:vAlign w:val="center"/>
          </w:tcPr>
          <w:p w14:paraId="0C5B1D21" w14:textId="77777777" w:rsidR="00AC4862" w:rsidRPr="00C8165C" w:rsidRDefault="00AC4862" w:rsidP="008F5759">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2</w:t>
            </w:r>
          </w:p>
        </w:tc>
        <w:tc>
          <w:tcPr>
            <w:tcW w:w="1051" w:type="dxa"/>
            <w:vAlign w:val="center"/>
          </w:tcPr>
          <w:p w14:paraId="1E793F1A" w14:textId="77777777" w:rsidR="00AC4862" w:rsidRPr="00C8165C" w:rsidRDefault="00AC4862" w:rsidP="008F5759">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3</w:t>
            </w:r>
          </w:p>
        </w:tc>
        <w:tc>
          <w:tcPr>
            <w:tcW w:w="3820" w:type="dxa"/>
            <w:vAlign w:val="center"/>
          </w:tcPr>
          <w:p w14:paraId="2C768032" w14:textId="77777777" w:rsidR="00AC4862" w:rsidRPr="00C8165C" w:rsidRDefault="00AC4862" w:rsidP="008F5759">
            <w:pPr>
              <w:widowControl w:val="0"/>
              <w:suppressAutoHyphens/>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4</w:t>
            </w:r>
          </w:p>
        </w:tc>
      </w:tr>
      <w:tr w:rsidR="00AC4862" w:rsidRPr="00C8165C" w14:paraId="72D8FE52" w14:textId="77777777" w:rsidTr="00A720C4">
        <w:trPr>
          <w:trHeight w:val="794"/>
        </w:trPr>
        <w:tc>
          <w:tcPr>
            <w:tcW w:w="2180" w:type="dxa"/>
            <w:vAlign w:val="center"/>
          </w:tcPr>
          <w:p w14:paraId="571AA8F0" w14:textId="77777777" w:rsidR="00AC4862" w:rsidRPr="00C8165C" w:rsidRDefault="00AC4862" w:rsidP="008F5759">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Сельская</w:t>
            </w:r>
          </w:p>
          <w:p w14:paraId="34CFE2C5" w14:textId="77777777" w:rsidR="00AC4862" w:rsidRPr="00C8165C" w:rsidRDefault="00AC4862" w:rsidP="008F5759">
            <w:pPr>
              <w:widowControl w:val="0"/>
              <w:suppressAutoHyphens/>
              <w:jc w:val="center"/>
              <w:rPr>
                <w:rFonts w:ascii="Times New Roman" w:hAnsi="Times New Roman" w:cs="Times New Roman"/>
                <w:sz w:val="28"/>
                <w:szCs w:val="28"/>
              </w:rPr>
            </w:pPr>
            <w:r w:rsidRPr="00C8165C">
              <w:rPr>
                <w:rFonts w:ascii="Times New Roman" w:hAnsi="Times New Roman" w:cs="Times New Roman"/>
                <w:sz w:val="28"/>
                <w:szCs w:val="28"/>
              </w:rPr>
              <w:t>котельная</w:t>
            </w:r>
          </w:p>
        </w:tc>
        <w:tc>
          <w:tcPr>
            <w:tcW w:w="2576" w:type="dxa"/>
            <w:vAlign w:val="center"/>
          </w:tcPr>
          <w:p w14:paraId="263B6268" w14:textId="77777777" w:rsidR="00AC4862" w:rsidRPr="00C8165C" w:rsidRDefault="00AC4862" w:rsidP="008F5759">
            <w:pPr>
              <w:widowControl w:val="0"/>
              <w:suppressAutoHyphens/>
              <w:jc w:val="center"/>
              <w:rPr>
                <w:rFonts w:ascii="Times New Roman" w:hAnsi="Times New Roman" w:cs="Times New Roman"/>
                <w:sz w:val="28"/>
                <w:szCs w:val="28"/>
              </w:rPr>
            </w:pPr>
            <w:r w:rsidRPr="00C8165C">
              <w:rPr>
                <w:rFonts w:ascii="Times New Roman" w:hAnsi="Times New Roman" w:cs="Times New Roman"/>
                <w:color w:val="000000" w:themeColor="text1"/>
                <w:sz w:val="28"/>
                <w:szCs w:val="28"/>
              </w:rPr>
              <w:t>ООО «Импульс»</w:t>
            </w:r>
          </w:p>
        </w:tc>
        <w:tc>
          <w:tcPr>
            <w:tcW w:w="1051" w:type="dxa"/>
            <w:vAlign w:val="center"/>
          </w:tcPr>
          <w:p w14:paraId="4F3AE428" w14:textId="77777777" w:rsidR="00AC4862" w:rsidRPr="00C8165C" w:rsidRDefault="00AC4862" w:rsidP="008F5759">
            <w:pPr>
              <w:widowControl w:val="0"/>
              <w:suppressAutoHyphens/>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7438021913</w:t>
            </w:r>
          </w:p>
        </w:tc>
        <w:tc>
          <w:tcPr>
            <w:tcW w:w="3820" w:type="dxa"/>
            <w:vAlign w:val="center"/>
          </w:tcPr>
          <w:p w14:paraId="214FAB19" w14:textId="77777777" w:rsidR="00D56929" w:rsidRDefault="00AC4862" w:rsidP="008F5759">
            <w:pPr>
              <w:widowControl w:val="0"/>
              <w:suppressAutoHyphens/>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45653</w:t>
            </w:r>
            <w:r w:rsidR="00E03F2B">
              <w:rPr>
                <w:rFonts w:ascii="Times New Roman" w:hAnsi="Times New Roman" w:cs="Times New Roman"/>
                <w:spacing w:val="-8"/>
                <w:sz w:val="28"/>
                <w:szCs w:val="28"/>
              </w:rPr>
              <w:t>6</w:t>
            </w:r>
            <w:r w:rsidRPr="00C8165C">
              <w:rPr>
                <w:rFonts w:ascii="Times New Roman" w:hAnsi="Times New Roman" w:cs="Times New Roman"/>
                <w:spacing w:val="-8"/>
                <w:sz w:val="28"/>
                <w:szCs w:val="28"/>
              </w:rPr>
              <w:t xml:space="preserve">, Челябинская область, Сосновский район, село Архангельское, </w:t>
            </w:r>
          </w:p>
          <w:p w14:paraId="0863AC63" w14:textId="77777777" w:rsidR="00AC4862" w:rsidRPr="00C8165C" w:rsidRDefault="00AC4862" w:rsidP="008F5759">
            <w:pPr>
              <w:widowControl w:val="0"/>
              <w:suppressAutoHyphens/>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ул. Центральная, 47Б</w:t>
            </w:r>
          </w:p>
        </w:tc>
      </w:tr>
    </w:tbl>
    <w:p w14:paraId="09A17E03" w14:textId="77777777" w:rsidR="00AC4862" w:rsidRPr="00C8165C" w:rsidRDefault="00AC4862" w:rsidP="00A720C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46" w:name="_Toc128476383"/>
      <w:bookmarkStart w:id="947" w:name="_Toc128558401"/>
      <w:r w:rsidRPr="00C8165C">
        <w:rPr>
          <w:rFonts w:ascii="Times New Roman" w:hAnsi="Times New Roman" w:cs="Times New Roman"/>
          <w:b w:val="0"/>
          <w:color w:val="000000" w:themeColor="text1"/>
          <w:sz w:val="28"/>
          <w:szCs w:val="28"/>
        </w:rPr>
        <w:t>15.2 Реестр единых теплоснабжающих организац</w:t>
      </w:r>
      <w:r w:rsidR="00BE6172">
        <w:rPr>
          <w:rFonts w:ascii="Times New Roman" w:hAnsi="Times New Roman" w:cs="Times New Roman"/>
          <w:b w:val="0"/>
          <w:color w:val="000000" w:themeColor="text1"/>
          <w:sz w:val="28"/>
          <w:szCs w:val="28"/>
        </w:rPr>
        <w:t xml:space="preserve">ий, содержащий перечень систем </w:t>
      </w:r>
      <w:r w:rsidRPr="00C8165C">
        <w:rPr>
          <w:rFonts w:ascii="Times New Roman" w:hAnsi="Times New Roman" w:cs="Times New Roman"/>
          <w:b w:val="0"/>
          <w:color w:val="000000" w:themeColor="text1"/>
          <w:sz w:val="28"/>
          <w:szCs w:val="28"/>
        </w:rPr>
        <w:t>теплоснабжения, входящих в состав единой теплоснабжающей организации</w:t>
      </w:r>
      <w:bookmarkEnd w:id="945"/>
      <w:bookmarkEnd w:id="946"/>
      <w:bookmarkEnd w:id="947"/>
    </w:p>
    <w:p w14:paraId="136BF410" w14:textId="77777777" w:rsidR="00AC4862" w:rsidRPr="00C8165C" w:rsidRDefault="00AC4862" w:rsidP="00A720C4">
      <w:pPr>
        <w:pStyle w:val="ad"/>
        <w:widowControl w:val="0"/>
        <w:numPr>
          <w:ilvl w:val="0"/>
          <w:numId w:val="36"/>
        </w:numPr>
        <w:tabs>
          <w:tab w:val="left" w:pos="1560"/>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537"/>
        <w:gridCol w:w="3540"/>
        <w:gridCol w:w="2294"/>
      </w:tblGrid>
      <w:tr w:rsidR="00AC4862" w:rsidRPr="00C8165C" w14:paraId="7D8095E2" w14:textId="77777777" w:rsidTr="00AF6684">
        <w:trPr>
          <w:trHeight w:val="340"/>
        </w:trPr>
        <w:tc>
          <w:tcPr>
            <w:tcW w:w="2547" w:type="dxa"/>
            <w:vAlign w:val="center"/>
          </w:tcPr>
          <w:p w14:paraId="2F7EBB6B" w14:textId="77777777" w:rsidR="00AC4862" w:rsidRPr="00C8165C" w:rsidRDefault="00AC4862" w:rsidP="00A720C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Наименование </w:t>
            </w:r>
            <w:r w:rsidRPr="00C8165C">
              <w:rPr>
                <w:rFonts w:ascii="Times New Roman" w:hAnsi="Times New Roman" w:cs="Times New Roman"/>
                <w:sz w:val="28"/>
                <w:szCs w:val="28"/>
              </w:rPr>
              <w:br/>
              <w:t>организации</w:t>
            </w:r>
          </w:p>
        </w:tc>
        <w:tc>
          <w:tcPr>
            <w:tcW w:w="1316" w:type="dxa"/>
            <w:vAlign w:val="center"/>
          </w:tcPr>
          <w:p w14:paraId="2BE8B4CA" w14:textId="77777777" w:rsidR="00AC4862" w:rsidRPr="00C8165C" w:rsidRDefault="00AC4862" w:rsidP="00A720C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ИНН</w:t>
            </w:r>
          </w:p>
        </w:tc>
        <w:tc>
          <w:tcPr>
            <w:tcW w:w="3929" w:type="dxa"/>
            <w:vAlign w:val="center"/>
          </w:tcPr>
          <w:p w14:paraId="196C76B6" w14:textId="77777777" w:rsidR="00AC4862" w:rsidRPr="00C8165C" w:rsidRDefault="00AC4862" w:rsidP="00A720C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Юридический/почтовый адрес</w:t>
            </w:r>
          </w:p>
        </w:tc>
        <w:tc>
          <w:tcPr>
            <w:tcW w:w="2409" w:type="dxa"/>
            <w:vAlign w:val="center"/>
          </w:tcPr>
          <w:p w14:paraId="7112E8F9" w14:textId="77777777" w:rsidR="00AC4862" w:rsidRPr="00C8165C" w:rsidRDefault="00AC4862" w:rsidP="00A720C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 xml:space="preserve">Система </w:t>
            </w:r>
            <w:r w:rsidRPr="00C8165C">
              <w:rPr>
                <w:rFonts w:ascii="Times New Roman" w:hAnsi="Times New Roman" w:cs="Times New Roman"/>
                <w:sz w:val="28"/>
                <w:szCs w:val="28"/>
              </w:rPr>
              <w:br/>
              <w:t>теплоснабжения</w:t>
            </w:r>
          </w:p>
        </w:tc>
      </w:tr>
      <w:tr w:rsidR="00AC4862" w:rsidRPr="00C8165C" w14:paraId="72414230" w14:textId="77777777" w:rsidTr="00AF6684">
        <w:trPr>
          <w:trHeight w:val="454"/>
        </w:trPr>
        <w:tc>
          <w:tcPr>
            <w:tcW w:w="2547" w:type="dxa"/>
            <w:vAlign w:val="center"/>
          </w:tcPr>
          <w:p w14:paraId="49030200" w14:textId="77777777" w:rsidR="00AC4862" w:rsidRPr="00C8165C" w:rsidRDefault="00AC4862" w:rsidP="00A720C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color w:val="000000" w:themeColor="text1"/>
                <w:sz w:val="28"/>
                <w:szCs w:val="28"/>
              </w:rPr>
              <w:t>ООО «Импульс»</w:t>
            </w:r>
          </w:p>
        </w:tc>
        <w:tc>
          <w:tcPr>
            <w:tcW w:w="1316" w:type="dxa"/>
            <w:vAlign w:val="center"/>
          </w:tcPr>
          <w:p w14:paraId="1370A06E"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spacing w:val="-8"/>
                <w:sz w:val="28"/>
                <w:szCs w:val="28"/>
              </w:rPr>
              <w:t>7438021913</w:t>
            </w:r>
          </w:p>
        </w:tc>
        <w:tc>
          <w:tcPr>
            <w:tcW w:w="3929" w:type="dxa"/>
            <w:vAlign w:val="center"/>
          </w:tcPr>
          <w:p w14:paraId="62C75B0C" w14:textId="77777777" w:rsidR="00D56929" w:rsidRDefault="00AC4862" w:rsidP="00A720C4">
            <w:pPr>
              <w:widowControl w:val="0"/>
              <w:suppressAutoHyphens/>
              <w:spacing w:after="0" w:line="240" w:lineRule="auto"/>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45653</w:t>
            </w:r>
            <w:r w:rsidR="00E03F2B">
              <w:rPr>
                <w:rFonts w:ascii="Times New Roman" w:hAnsi="Times New Roman" w:cs="Times New Roman"/>
                <w:spacing w:val="-8"/>
                <w:sz w:val="28"/>
                <w:szCs w:val="28"/>
              </w:rPr>
              <w:t>6</w:t>
            </w:r>
            <w:r w:rsidRPr="00C8165C">
              <w:rPr>
                <w:rFonts w:ascii="Times New Roman" w:hAnsi="Times New Roman" w:cs="Times New Roman"/>
                <w:spacing w:val="-8"/>
                <w:sz w:val="28"/>
                <w:szCs w:val="28"/>
              </w:rPr>
              <w:t xml:space="preserve">, Челябинская область, Сосновский район, </w:t>
            </w:r>
          </w:p>
          <w:p w14:paraId="14FCD951" w14:textId="77777777" w:rsidR="00D56929" w:rsidRDefault="00AC4862" w:rsidP="00A720C4">
            <w:pPr>
              <w:widowControl w:val="0"/>
              <w:suppressAutoHyphens/>
              <w:spacing w:after="0" w:line="240" w:lineRule="auto"/>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 xml:space="preserve">село Архангельское, </w:t>
            </w:r>
          </w:p>
          <w:p w14:paraId="4329B8DD" w14:textId="77777777" w:rsidR="00AC4862" w:rsidRPr="00C8165C" w:rsidRDefault="00AC4862" w:rsidP="00A720C4">
            <w:pPr>
              <w:widowControl w:val="0"/>
              <w:suppressAutoHyphens/>
              <w:spacing w:after="0" w:line="240" w:lineRule="auto"/>
              <w:jc w:val="center"/>
              <w:rPr>
                <w:rFonts w:ascii="Times New Roman" w:hAnsi="Times New Roman" w:cs="Times New Roman"/>
                <w:spacing w:val="-8"/>
                <w:sz w:val="28"/>
                <w:szCs w:val="28"/>
              </w:rPr>
            </w:pPr>
            <w:r w:rsidRPr="00C8165C">
              <w:rPr>
                <w:rFonts w:ascii="Times New Roman" w:hAnsi="Times New Roman" w:cs="Times New Roman"/>
                <w:spacing w:val="-8"/>
                <w:sz w:val="28"/>
                <w:szCs w:val="28"/>
              </w:rPr>
              <w:t>ул. Центральная, 47Б</w:t>
            </w:r>
          </w:p>
        </w:tc>
        <w:tc>
          <w:tcPr>
            <w:tcW w:w="2409" w:type="dxa"/>
            <w:vAlign w:val="center"/>
          </w:tcPr>
          <w:p w14:paraId="32A5D838" w14:textId="77777777" w:rsidR="00AC4862" w:rsidRPr="00C8165C" w:rsidRDefault="00AC4862" w:rsidP="00A720C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Сельская</w:t>
            </w:r>
          </w:p>
          <w:p w14:paraId="1F649F55" w14:textId="77777777" w:rsidR="00AC4862" w:rsidRPr="00C8165C" w:rsidRDefault="00AC4862" w:rsidP="00A720C4">
            <w:pPr>
              <w:widowControl w:val="0"/>
              <w:suppressAutoHyphens/>
              <w:spacing w:after="0" w:line="240" w:lineRule="auto"/>
              <w:jc w:val="center"/>
              <w:rPr>
                <w:rFonts w:ascii="Times New Roman" w:hAnsi="Times New Roman" w:cs="Times New Roman"/>
                <w:sz w:val="28"/>
                <w:szCs w:val="28"/>
              </w:rPr>
            </w:pPr>
            <w:r w:rsidRPr="00C8165C">
              <w:rPr>
                <w:rFonts w:ascii="Times New Roman" w:hAnsi="Times New Roman" w:cs="Times New Roman"/>
                <w:sz w:val="28"/>
                <w:szCs w:val="28"/>
              </w:rPr>
              <w:t>котельная</w:t>
            </w:r>
          </w:p>
        </w:tc>
      </w:tr>
    </w:tbl>
    <w:p w14:paraId="4C952220" w14:textId="77777777" w:rsidR="00AC4862" w:rsidRPr="00C8165C" w:rsidRDefault="00AC4862" w:rsidP="00A720C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48" w:name="_Toc128476384"/>
      <w:bookmarkStart w:id="949" w:name="_Toc128558402"/>
      <w:r w:rsidRPr="00C8165C">
        <w:rPr>
          <w:rFonts w:ascii="Times New Roman" w:hAnsi="Times New Roman" w:cs="Times New Roman"/>
          <w:b w:val="0"/>
          <w:color w:val="000000" w:themeColor="text1"/>
          <w:sz w:val="28"/>
          <w:szCs w:val="28"/>
        </w:rPr>
        <w:lastRenderedPageBreak/>
        <w:t>15.3 Основания, в том числе критерии, в соответс</w:t>
      </w:r>
      <w:r w:rsidR="00BE6172">
        <w:rPr>
          <w:rFonts w:ascii="Times New Roman" w:hAnsi="Times New Roman" w:cs="Times New Roman"/>
          <w:b w:val="0"/>
          <w:color w:val="000000" w:themeColor="text1"/>
          <w:sz w:val="28"/>
          <w:szCs w:val="28"/>
        </w:rPr>
        <w:t xml:space="preserve">твии с которыми теплоснабжающая </w:t>
      </w:r>
      <w:r w:rsidRPr="00C8165C">
        <w:rPr>
          <w:rFonts w:ascii="Times New Roman" w:hAnsi="Times New Roman" w:cs="Times New Roman"/>
          <w:b w:val="0"/>
          <w:color w:val="000000" w:themeColor="text1"/>
          <w:sz w:val="28"/>
          <w:szCs w:val="28"/>
        </w:rPr>
        <w:t>организация определена единой теплоснабжающей организацией</w:t>
      </w:r>
      <w:bookmarkEnd w:id="948"/>
      <w:bookmarkEnd w:id="949"/>
    </w:p>
    <w:p w14:paraId="104AF4AD"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26995C87"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присвоения организации статуса ЕТО на территории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647F6C0D"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076113BB"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323E9AB7"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14:paraId="26C237A6"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03DD94A1"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размер собственного капитала;  </w:t>
      </w:r>
    </w:p>
    <w:p w14:paraId="669B963D"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14:paraId="79DF9360"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1125B553"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w:t>
      </w:r>
      <w:r w:rsidRPr="00C8165C">
        <w:rPr>
          <w:rFonts w:ascii="Times New Roman" w:hAnsi="Times New Roman" w:cs="Times New Roman"/>
          <w:color w:val="000000" w:themeColor="text1"/>
          <w:sz w:val="28"/>
          <w:szCs w:val="28"/>
        </w:rPr>
        <w:lastRenderedPageBreak/>
        <w:t xml:space="preserve">статус ЕТО присваивается данной организации. </w:t>
      </w:r>
    </w:p>
    <w:p w14:paraId="6EA9F6E8"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0972269C"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7B3FD9C1"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5B91ABF6"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7E7ED71A"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Обязанности ЕТО установлены ПП РФ №808 от 08.08.2012 года. В соответствии с п.12 данного постановления ЕТО обязан: </w:t>
      </w:r>
    </w:p>
    <w:p w14:paraId="630EFF5F"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тепловой энергии, тепло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167D453"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74954D0"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73476F2C"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подключение к системе теплоснабжения новых тепло</w:t>
      </w:r>
      <w:r w:rsidR="00E03F2B">
        <w:rPr>
          <w:rFonts w:ascii="Times New Roman" w:hAnsi="Times New Roman" w:cs="Times New Roman"/>
          <w:color w:val="000000" w:themeColor="text1"/>
          <w:sz w:val="28"/>
          <w:szCs w:val="28"/>
        </w:rPr>
        <w:t>-</w:t>
      </w:r>
      <w:r w:rsidRPr="00C8165C">
        <w:rPr>
          <w:rFonts w:ascii="Times New Roman" w:hAnsi="Times New Roman" w:cs="Times New Roman"/>
          <w:color w:val="000000" w:themeColor="text1"/>
          <w:sz w:val="28"/>
          <w:szCs w:val="28"/>
        </w:rPr>
        <w:t xml:space="preserve">потребляющих установок, источников тепловой энергии или тепловых сетей, или их отключение от системы теплоснабжения; </w:t>
      </w:r>
    </w:p>
    <w:p w14:paraId="1680F35B"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14:paraId="6C04B403"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0B7ABBA6"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7E7D79C9"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14:paraId="2EB613D9"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1A24412E" w14:textId="77777777" w:rsidR="00AC4862" w:rsidRPr="00BE6172" w:rsidRDefault="00AC4862" w:rsidP="00A720C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50" w:name="_Toc5888457"/>
      <w:bookmarkStart w:id="951" w:name="_Toc128476385"/>
      <w:bookmarkStart w:id="952" w:name="_Toc128558403"/>
      <w:r w:rsidRPr="00C8165C">
        <w:rPr>
          <w:rFonts w:ascii="Times New Roman" w:hAnsi="Times New Roman" w:cs="Times New Roman"/>
          <w:b w:val="0"/>
          <w:color w:val="000000" w:themeColor="text1"/>
          <w:sz w:val="28"/>
          <w:szCs w:val="28"/>
        </w:rPr>
        <w:t>15.4 Заявки теплоснабжающих организаций, поданные в р</w:t>
      </w:r>
      <w:r w:rsidR="00BE6172">
        <w:rPr>
          <w:rFonts w:ascii="Times New Roman" w:hAnsi="Times New Roman" w:cs="Times New Roman"/>
          <w:b w:val="0"/>
          <w:color w:val="000000" w:themeColor="text1"/>
          <w:sz w:val="28"/>
          <w:szCs w:val="28"/>
        </w:rPr>
        <w:t xml:space="preserve">амках разработки проекта схемы </w:t>
      </w:r>
      <w:r w:rsidRPr="00C8165C">
        <w:rPr>
          <w:rFonts w:ascii="Times New Roman" w:hAnsi="Times New Roman" w:cs="Times New Roman"/>
          <w:b w:val="0"/>
          <w:color w:val="000000" w:themeColor="text1"/>
          <w:sz w:val="28"/>
          <w:szCs w:val="28"/>
        </w:rPr>
        <w:t xml:space="preserve">теплоснабжения (при их наличии), на присвоение </w:t>
      </w:r>
      <w:r w:rsidR="00BE6172">
        <w:rPr>
          <w:rFonts w:ascii="Times New Roman" w:hAnsi="Times New Roman" w:cs="Times New Roman"/>
          <w:b w:val="0"/>
          <w:color w:val="000000" w:themeColor="text1"/>
          <w:sz w:val="28"/>
          <w:szCs w:val="28"/>
        </w:rPr>
        <w:t xml:space="preserve">статуса единой теплоснабжающей </w:t>
      </w:r>
      <w:r w:rsidRPr="00C8165C">
        <w:rPr>
          <w:rFonts w:ascii="Times New Roman" w:hAnsi="Times New Roman" w:cs="Times New Roman"/>
          <w:b w:val="0"/>
          <w:color w:val="000000" w:themeColor="text1"/>
          <w:sz w:val="28"/>
          <w:szCs w:val="28"/>
        </w:rPr>
        <w:t>организации</w:t>
      </w:r>
      <w:bookmarkEnd w:id="950"/>
      <w:bookmarkEnd w:id="951"/>
      <w:bookmarkEnd w:id="952"/>
      <w:r w:rsidRPr="00C8165C">
        <w:rPr>
          <w:rFonts w:ascii="Times New Roman" w:hAnsi="Times New Roman" w:cs="Times New Roman"/>
          <w:b w:val="0"/>
          <w:color w:val="000000" w:themeColor="text1"/>
          <w:sz w:val="28"/>
          <w:szCs w:val="28"/>
        </w:rPr>
        <w:t xml:space="preserve"> </w:t>
      </w:r>
    </w:p>
    <w:p w14:paraId="7BE530EA" w14:textId="77777777" w:rsidR="00AC4862" w:rsidRPr="00C8165C" w:rsidRDefault="00AC4862" w:rsidP="00A720C4">
      <w:pPr>
        <w:pStyle w:val="Default"/>
        <w:widowControl w:val="0"/>
        <w:suppressAutoHyphens/>
        <w:ind w:firstLine="709"/>
        <w:jc w:val="both"/>
        <w:rPr>
          <w:color w:val="000000" w:themeColor="text1"/>
          <w:sz w:val="28"/>
          <w:szCs w:val="28"/>
        </w:rPr>
      </w:pPr>
      <w:r w:rsidRPr="00C8165C">
        <w:rPr>
          <w:color w:val="000000" w:themeColor="text1"/>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14:paraId="22926B7C"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14:paraId="66322BDE"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определить на несколько систем теплоснабжения единую теплоснабжающую организацию.</w:t>
      </w:r>
    </w:p>
    <w:p w14:paraId="2DC9C9DA" w14:textId="77777777" w:rsidR="00AC4862" w:rsidRPr="00C8165C" w:rsidRDefault="00AC4862" w:rsidP="00A720C4">
      <w:pPr>
        <w:pStyle w:val="Default"/>
        <w:widowControl w:val="0"/>
        <w:suppressAutoHyphens/>
        <w:ind w:firstLine="709"/>
        <w:jc w:val="both"/>
        <w:rPr>
          <w:color w:val="000000" w:themeColor="text1"/>
          <w:sz w:val="28"/>
          <w:szCs w:val="28"/>
        </w:rPr>
      </w:pPr>
      <w:r w:rsidRPr="00C8165C">
        <w:rPr>
          <w:color w:val="000000" w:themeColor="text1"/>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w:t>
      </w:r>
      <w:r w:rsidR="00BE6172">
        <w:rPr>
          <w:color w:val="000000" w:themeColor="text1"/>
          <w:sz w:val="28"/>
          <w:szCs w:val="28"/>
        </w:rPr>
        <w:t>ой теплоснабжающей организации.</w:t>
      </w:r>
    </w:p>
    <w:p w14:paraId="315180BF" w14:textId="77777777" w:rsidR="00AC4862" w:rsidRPr="00C8165C" w:rsidRDefault="00AC4862" w:rsidP="00A720C4">
      <w:pPr>
        <w:pStyle w:val="3"/>
        <w:keepNext w:val="0"/>
        <w:keepLines w:val="0"/>
        <w:widowControl w:val="0"/>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953" w:name="_Toc5888458"/>
      <w:bookmarkStart w:id="954" w:name="_Toc128476386"/>
      <w:bookmarkStart w:id="955" w:name="_Toc128558404"/>
      <w:r w:rsidRPr="00C8165C">
        <w:rPr>
          <w:rFonts w:ascii="Times New Roman" w:hAnsi="Times New Roman" w:cs="Times New Roman"/>
          <w:b w:val="0"/>
          <w:color w:val="000000" w:themeColor="text1"/>
          <w:sz w:val="28"/>
          <w:szCs w:val="28"/>
        </w:rPr>
        <w:t>15.5 Описание границ зон деятельности единой теплоснабжающей ор</w:t>
      </w:r>
      <w:r w:rsidR="00BE6172">
        <w:rPr>
          <w:rFonts w:ascii="Times New Roman" w:hAnsi="Times New Roman" w:cs="Times New Roman"/>
          <w:b w:val="0"/>
          <w:color w:val="000000" w:themeColor="text1"/>
          <w:sz w:val="28"/>
          <w:szCs w:val="28"/>
        </w:rPr>
        <w:t xml:space="preserve">ганизации </w:t>
      </w:r>
      <w:r w:rsidRPr="00C8165C">
        <w:rPr>
          <w:rFonts w:ascii="Times New Roman" w:hAnsi="Times New Roman" w:cs="Times New Roman"/>
          <w:b w:val="0"/>
          <w:color w:val="000000" w:themeColor="text1"/>
          <w:sz w:val="28"/>
          <w:szCs w:val="28"/>
        </w:rPr>
        <w:t>(организаций)</w:t>
      </w:r>
      <w:bookmarkEnd w:id="953"/>
      <w:bookmarkEnd w:id="954"/>
      <w:bookmarkEnd w:id="955"/>
    </w:p>
    <w:p w14:paraId="1EC4DCFB" w14:textId="77777777" w:rsidR="00AC4862" w:rsidRPr="00C8165C" w:rsidRDefault="00AC4862" w:rsidP="00A720C4">
      <w:pPr>
        <w:widowControl w:val="0"/>
        <w:suppressAutoHyphens/>
        <w:spacing w:after="0" w:line="240" w:lineRule="auto"/>
        <w:ind w:firstLine="709"/>
        <w:jc w:val="both"/>
        <w:rPr>
          <w:rFonts w:ascii="Times New Roman" w:hAnsi="Times New Roman" w:cs="Times New Roman"/>
          <w:sz w:val="28"/>
          <w:szCs w:val="28"/>
        </w:rPr>
      </w:pPr>
      <w:bookmarkStart w:id="956" w:name="_Toc6389385"/>
      <w:r w:rsidRPr="00C8165C">
        <w:rPr>
          <w:rFonts w:ascii="Times New Roman" w:hAnsi="Times New Roman" w:cs="Times New Roman"/>
          <w:sz w:val="28"/>
          <w:szCs w:val="28"/>
        </w:rPr>
        <w:t>На территории сельского поселения действует одна изолированная система централизованного теплоснабжения, образованная на базе котельной в селе Архангельское, обслуживающей организации ООО «Импульс».</w:t>
      </w:r>
    </w:p>
    <w:p w14:paraId="015E4881" w14:textId="77777777" w:rsidR="00AC4862" w:rsidRPr="00C8165C" w:rsidRDefault="00AC4862" w:rsidP="00A720C4">
      <w:pPr>
        <w:widowControl w:val="0"/>
        <w:suppressAutoHyphens/>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Зона 1:</w:t>
      </w:r>
    </w:p>
    <w:p w14:paraId="19101CA3" w14:textId="77777777" w:rsidR="00AC4862" w:rsidRPr="00C8165C" w:rsidRDefault="00AC4862" w:rsidP="00A720C4">
      <w:pPr>
        <w:pStyle w:val="ad"/>
        <w:widowControl w:val="0"/>
        <w:numPr>
          <w:ilvl w:val="0"/>
          <w:numId w:val="15"/>
        </w:numPr>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Сельская котельная – расположена по адресу: село Архангельское, участок с кадастровым номером 74:19:1702014:36. Обеспечивает теплоснабжение общественных зданий в центральной части села.</w:t>
      </w:r>
    </w:p>
    <w:p w14:paraId="1A274D4B" w14:textId="77777777" w:rsidR="00AC4862" w:rsidRPr="00C8165C" w:rsidRDefault="00AC4862" w:rsidP="00A720C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C8165C">
        <w:rPr>
          <w:rFonts w:ascii="Times New Roman" w:hAnsi="Times New Roman" w:cs="Times New Roman"/>
          <w:color w:val="000000" w:themeColor="text1"/>
          <w:sz w:val="28"/>
          <w:szCs w:val="28"/>
        </w:rPr>
        <w:t>В качестве ЕТО в зоне №1 Архангельского сельского по</w:t>
      </w:r>
      <w:r w:rsidR="00BE6172">
        <w:rPr>
          <w:rFonts w:ascii="Times New Roman" w:hAnsi="Times New Roman" w:cs="Times New Roman"/>
          <w:color w:val="000000" w:themeColor="text1"/>
          <w:sz w:val="28"/>
          <w:szCs w:val="28"/>
        </w:rPr>
        <w:t>селения выбрано ООО «Импульс».</w:t>
      </w:r>
    </w:p>
    <w:p w14:paraId="70CCFE70" w14:textId="77777777" w:rsidR="00AC4862" w:rsidRPr="00BE6172" w:rsidRDefault="00FF3CBA" w:rsidP="00A720C4">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57" w:name="_Toc128476387"/>
      <w:bookmarkStart w:id="958" w:name="_Toc128558405"/>
      <w:r>
        <w:rPr>
          <w:rFonts w:ascii="Times New Roman" w:hAnsi="Times New Roman" w:cs="Times New Roman"/>
          <w:b w:val="0"/>
          <w:color w:val="000000" w:themeColor="text1"/>
          <w:sz w:val="28"/>
          <w:szCs w:val="28"/>
        </w:rPr>
        <w:lastRenderedPageBreak/>
        <w:t>Глава</w:t>
      </w:r>
      <w:r w:rsidR="00AC4862" w:rsidRPr="00C8165C">
        <w:rPr>
          <w:rFonts w:ascii="Times New Roman" w:hAnsi="Times New Roman" w:cs="Times New Roman"/>
          <w:b w:val="0"/>
          <w:color w:val="000000" w:themeColor="text1"/>
          <w:sz w:val="28"/>
          <w:szCs w:val="28"/>
        </w:rPr>
        <w:t> 16. Реестр мероприятий схемы теплоснабжения</w:t>
      </w:r>
      <w:bookmarkEnd w:id="956"/>
      <w:bookmarkEnd w:id="957"/>
      <w:bookmarkEnd w:id="958"/>
    </w:p>
    <w:p w14:paraId="0349FC20" w14:textId="77777777" w:rsidR="00AC4862" w:rsidRPr="00BE6172" w:rsidRDefault="00AC4862" w:rsidP="00A720C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59" w:name="_Toc6389386"/>
      <w:bookmarkStart w:id="960" w:name="_Toc128476388"/>
      <w:bookmarkStart w:id="961" w:name="_Toc128558406"/>
      <w:r w:rsidRPr="00C8165C">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962" w:name="_Toc6389387"/>
      <w:bookmarkEnd w:id="959"/>
      <w:r w:rsidR="00BE6172">
        <w:rPr>
          <w:rFonts w:ascii="Times New Roman" w:hAnsi="Times New Roman" w:cs="Times New Roman"/>
          <w:b w:val="0"/>
          <w:color w:val="000000" w:themeColor="text1"/>
          <w:sz w:val="28"/>
          <w:szCs w:val="28"/>
        </w:rPr>
        <w:t xml:space="preserve"> </w:t>
      </w:r>
      <w:r w:rsidRPr="00C8165C">
        <w:rPr>
          <w:rFonts w:ascii="Times New Roman" w:hAnsi="Times New Roman" w:cs="Times New Roman"/>
          <w:b w:val="0"/>
          <w:color w:val="000000" w:themeColor="text1"/>
          <w:sz w:val="28"/>
          <w:szCs w:val="28"/>
        </w:rPr>
        <w:t>перевооружению и (или) модернизации источников тепловой энергии</w:t>
      </w:r>
      <w:bookmarkEnd w:id="960"/>
      <w:bookmarkEnd w:id="961"/>
      <w:bookmarkEnd w:id="962"/>
    </w:p>
    <w:p w14:paraId="485A0302" w14:textId="77777777" w:rsidR="00AC4862" w:rsidRPr="00C8165C" w:rsidRDefault="00AC4862" w:rsidP="00A720C4">
      <w:pPr>
        <w:pStyle w:val="ad"/>
        <w:widowControl w:val="0"/>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источников тепловой энергии:</w:t>
      </w:r>
    </w:p>
    <w:p w14:paraId="40324416" w14:textId="77777777" w:rsidR="00634BD4" w:rsidRPr="00634BD4" w:rsidRDefault="00634BD4" w:rsidP="00A720C4">
      <w:pPr>
        <w:pStyle w:val="ad"/>
        <w:widowControl w:val="0"/>
        <w:numPr>
          <w:ilvl w:val="0"/>
          <w:numId w:val="8"/>
        </w:numPr>
        <w:tabs>
          <w:tab w:val="left" w:pos="993"/>
        </w:tabs>
        <w:suppressAutoHyphens/>
        <w:spacing w:after="0" w:line="240" w:lineRule="auto"/>
        <w:ind w:left="0" w:firstLine="709"/>
        <w:jc w:val="both"/>
        <w:rPr>
          <w:rFonts w:ascii="Times New Roman" w:hAnsi="Times New Roman" w:cs="Times New Roman"/>
          <w:color w:val="000000" w:themeColor="text1"/>
          <w:sz w:val="28"/>
          <w:szCs w:val="24"/>
        </w:rPr>
      </w:pPr>
      <w:bookmarkStart w:id="963" w:name="_Toc6389388"/>
      <w:bookmarkStart w:id="964" w:name="_Toc128476389"/>
      <w:bookmarkStart w:id="965" w:name="_Toc128558407"/>
      <w:r w:rsidRPr="00634BD4">
        <w:rPr>
          <w:rFonts w:ascii="Times New Roman" w:hAnsi="Times New Roman" w:cs="Times New Roman"/>
          <w:color w:val="000000" w:themeColor="text1"/>
          <w:sz w:val="28"/>
          <w:szCs w:val="24"/>
        </w:rPr>
        <w:t>инструментально-визуальное обследование оборудования и здания котельной, выявление дефектов, составление плана устранения недостатков.</w:t>
      </w:r>
    </w:p>
    <w:p w14:paraId="636AE119" w14:textId="77777777" w:rsidR="00AC4862" w:rsidRPr="00BE6172" w:rsidRDefault="00AC4862" w:rsidP="00A720C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r w:rsidRPr="00C8165C">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63"/>
      <w:bookmarkEnd w:id="964"/>
      <w:bookmarkEnd w:id="965"/>
    </w:p>
    <w:p w14:paraId="164A6582" w14:textId="77777777" w:rsidR="00AC4862" w:rsidRPr="00C8165C" w:rsidRDefault="00AC4862" w:rsidP="00A720C4">
      <w:pPr>
        <w:pStyle w:val="ad"/>
        <w:widowControl w:val="0"/>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тепловых сетей и сооружений на них:</w:t>
      </w:r>
    </w:p>
    <w:p w14:paraId="3F24F582" w14:textId="77777777" w:rsidR="00A26A55" w:rsidRPr="00A26A55" w:rsidRDefault="00A26A55" w:rsidP="00A720C4">
      <w:pPr>
        <w:pStyle w:val="ad"/>
        <w:widowControl w:val="0"/>
        <w:numPr>
          <w:ilvl w:val="0"/>
          <w:numId w:val="8"/>
        </w:numPr>
        <w:tabs>
          <w:tab w:val="left" w:pos="993"/>
        </w:tabs>
        <w:suppressAutoHyphens/>
        <w:spacing w:after="0"/>
        <w:ind w:left="0" w:firstLine="709"/>
        <w:jc w:val="both"/>
        <w:rPr>
          <w:rFonts w:ascii="Times New Roman" w:hAnsi="Times New Roman" w:cs="Times New Roman"/>
          <w:color w:val="000000" w:themeColor="text1"/>
          <w:sz w:val="28"/>
          <w:szCs w:val="24"/>
        </w:rPr>
      </w:pPr>
      <w:r w:rsidRPr="00A26A55">
        <w:rPr>
          <w:rFonts w:ascii="Times New Roman" w:hAnsi="Times New Roman" w:cs="Times New Roman"/>
          <w:color w:val="000000" w:themeColor="text1"/>
          <w:sz w:val="28"/>
          <w:szCs w:val="24"/>
        </w:rPr>
        <w:t>инструментально-визуальное обследование тепловых сетей, оборудования и сооружений на них, выявление дефектов, составление плана устранения недостатков;</w:t>
      </w:r>
    </w:p>
    <w:p w14:paraId="07EB486F" w14:textId="77777777" w:rsidR="00AC4862" w:rsidRPr="00A26A55" w:rsidRDefault="00A26A55" w:rsidP="00A720C4">
      <w:pPr>
        <w:pStyle w:val="ad"/>
        <w:widowControl w:val="0"/>
        <w:numPr>
          <w:ilvl w:val="0"/>
          <w:numId w:val="8"/>
        </w:numPr>
        <w:tabs>
          <w:tab w:val="left" w:pos="993"/>
        </w:tabs>
        <w:suppressAutoHyphens/>
        <w:spacing w:after="0"/>
        <w:ind w:left="0" w:firstLine="709"/>
        <w:jc w:val="both"/>
        <w:rPr>
          <w:rFonts w:ascii="Times New Roman" w:hAnsi="Times New Roman" w:cs="Times New Roman"/>
          <w:color w:val="000000" w:themeColor="text1"/>
          <w:sz w:val="28"/>
          <w:szCs w:val="24"/>
        </w:rPr>
      </w:pPr>
      <w:r w:rsidRPr="00A26A55">
        <w:rPr>
          <w:rFonts w:ascii="Times New Roman" w:hAnsi="Times New Roman" w:cs="Times New Roman"/>
          <w:color w:val="000000" w:themeColor="text1"/>
          <w:sz w:val="28"/>
          <w:szCs w:val="24"/>
        </w:rPr>
        <w:t>замена сетей теплоснабжения, выработавших эксплуатационный ресурс (на основании физического износа).</w:t>
      </w:r>
    </w:p>
    <w:p w14:paraId="68467362" w14:textId="77777777" w:rsidR="00AC4862" w:rsidRPr="00BE6172" w:rsidRDefault="00AC4862" w:rsidP="00A720C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66" w:name="_Toc128476390"/>
      <w:bookmarkStart w:id="967" w:name="_Toc128558408"/>
      <w:r w:rsidRPr="00C8165C">
        <w:rPr>
          <w:rFonts w:ascii="Times New Roman" w:hAnsi="Times New Roman" w:cs="Times New Roman"/>
          <w:b w:val="0"/>
          <w:color w:val="000000" w:themeColor="text1"/>
          <w:sz w:val="28"/>
          <w:szCs w:val="28"/>
        </w:rPr>
        <w:t xml:space="preserve">16.3 Перечень мероприятий, обеспечивающих переход от </w:t>
      </w:r>
      <w:r w:rsidR="00BE6172">
        <w:rPr>
          <w:rFonts w:ascii="Times New Roman" w:hAnsi="Times New Roman" w:cs="Times New Roman"/>
          <w:b w:val="0"/>
          <w:color w:val="000000" w:themeColor="text1"/>
          <w:sz w:val="28"/>
          <w:szCs w:val="28"/>
        </w:rPr>
        <w:t xml:space="preserve">открытых систем теплоснабжения </w:t>
      </w:r>
      <w:r w:rsidRPr="00C8165C">
        <w:rPr>
          <w:rFonts w:ascii="Times New Roman" w:hAnsi="Times New Roman" w:cs="Times New Roman"/>
          <w:b w:val="0"/>
          <w:color w:val="000000" w:themeColor="text1"/>
          <w:sz w:val="28"/>
          <w:szCs w:val="28"/>
        </w:rPr>
        <w:t>(горячего водоснабжения) на закрытые системы горячего водоснабжения</w:t>
      </w:r>
      <w:bookmarkEnd w:id="966"/>
      <w:bookmarkEnd w:id="967"/>
    </w:p>
    <w:p w14:paraId="71C5651E" w14:textId="77777777" w:rsidR="00AC4862" w:rsidRPr="00C8165C" w:rsidRDefault="00AC4862" w:rsidP="00A720C4">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14:paraId="3CC52D07" w14:textId="77777777" w:rsidR="00AC4862" w:rsidRPr="00BE6172" w:rsidRDefault="00FF3CBA" w:rsidP="00A720C4">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68" w:name="_Toc128476391"/>
      <w:bookmarkStart w:id="969" w:name="_Toc128558409"/>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17. Замечания и предложения к проекту схемы теплоснабжения</w:t>
      </w:r>
      <w:bookmarkEnd w:id="968"/>
      <w:bookmarkEnd w:id="969"/>
      <w:r w:rsidR="00AC4862" w:rsidRPr="00C8165C">
        <w:rPr>
          <w:rFonts w:ascii="Times New Roman" w:hAnsi="Times New Roman" w:cs="Times New Roman"/>
          <w:b w:val="0"/>
          <w:color w:val="000000" w:themeColor="text1"/>
          <w:sz w:val="28"/>
          <w:szCs w:val="28"/>
        </w:rPr>
        <w:t xml:space="preserve"> </w:t>
      </w:r>
    </w:p>
    <w:p w14:paraId="735D4C91" w14:textId="77777777" w:rsidR="00AC4862" w:rsidRPr="00BE6172" w:rsidRDefault="00AC4862" w:rsidP="00A720C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70" w:name="_Toc128476392"/>
      <w:bookmarkStart w:id="971" w:name="_Toc128558410"/>
      <w:r w:rsidRPr="00C8165C">
        <w:rPr>
          <w:rFonts w:ascii="Times New Roman" w:hAnsi="Times New Roman" w:cs="Times New Roman"/>
          <w:b w:val="0"/>
          <w:color w:val="000000" w:themeColor="text1"/>
          <w:sz w:val="28"/>
          <w:szCs w:val="28"/>
        </w:rPr>
        <w:t>17.1 Перечень всех замечаний и предложений, поступивш</w:t>
      </w:r>
      <w:r w:rsidR="00BE6172">
        <w:rPr>
          <w:rFonts w:ascii="Times New Roman" w:hAnsi="Times New Roman" w:cs="Times New Roman"/>
          <w:b w:val="0"/>
          <w:color w:val="000000" w:themeColor="text1"/>
          <w:sz w:val="28"/>
          <w:szCs w:val="28"/>
        </w:rPr>
        <w:t xml:space="preserve">их при разработке, утверждении </w:t>
      </w:r>
      <w:r w:rsidRPr="00C8165C">
        <w:rPr>
          <w:rFonts w:ascii="Times New Roman" w:hAnsi="Times New Roman" w:cs="Times New Roman"/>
          <w:b w:val="0"/>
          <w:color w:val="000000" w:themeColor="text1"/>
          <w:sz w:val="28"/>
          <w:szCs w:val="28"/>
        </w:rPr>
        <w:t>и актуализации схемы теплоснабжения</w:t>
      </w:r>
      <w:bookmarkEnd w:id="970"/>
      <w:bookmarkEnd w:id="971"/>
    </w:p>
    <w:p w14:paraId="5D4F4D83" w14:textId="77777777" w:rsidR="00AC4862" w:rsidRPr="00BE6172" w:rsidRDefault="00AC4862" w:rsidP="00A720C4">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При разработке, утверждении и актуализации схемы теплоснабжения о</w:t>
      </w:r>
      <w:r w:rsidR="00BE6172">
        <w:rPr>
          <w:rFonts w:ascii="Times New Roman" w:hAnsi="Times New Roman" w:cs="Times New Roman"/>
          <w:sz w:val="28"/>
          <w:szCs w:val="28"/>
        </w:rPr>
        <w:t>собые предложения не поступили.</w:t>
      </w:r>
    </w:p>
    <w:p w14:paraId="465D77BA" w14:textId="77777777" w:rsidR="00AC4862" w:rsidRPr="00BE6172" w:rsidRDefault="00AC4862" w:rsidP="00A720C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72" w:name="_Toc128476393"/>
      <w:bookmarkStart w:id="973" w:name="_Toc128558411"/>
      <w:r w:rsidRPr="00C8165C">
        <w:rPr>
          <w:rFonts w:ascii="Times New Roman" w:hAnsi="Times New Roman" w:cs="Times New Roman"/>
          <w:b w:val="0"/>
          <w:color w:val="000000" w:themeColor="text1"/>
          <w:sz w:val="28"/>
          <w:szCs w:val="28"/>
        </w:rPr>
        <w:t>17.2 Ответы разработчиков проекта схемы теплоснабжения на замечания и предложения</w:t>
      </w:r>
      <w:bookmarkEnd w:id="972"/>
      <w:bookmarkEnd w:id="973"/>
    </w:p>
    <w:p w14:paraId="0AC6EBF2" w14:textId="77777777" w:rsidR="00AC4862" w:rsidRPr="00BE6172" w:rsidRDefault="00AC4862" w:rsidP="00A720C4">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C8165C">
        <w:rPr>
          <w:rFonts w:ascii="Times New Roman" w:hAnsi="Times New Roman" w:cs="Times New Roman"/>
          <w:sz w:val="28"/>
          <w:szCs w:val="28"/>
        </w:rPr>
        <w:t>При разработке, утверждении и актуализации схемы теплоснабжения особые предложени</w:t>
      </w:r>
      <w:r w:rsidR="00BE6172">
        <w:rPr>
          <w:rFonts w:ascii="Times New Roman" w:hAnsi="Times New Roman" w:cs="Times New Roman"/>
          <w:sz w:val="28"/>
          <w:szCs w:val="28"/>
        </w:rPr>
        <w:t>я не поступили.</w:t>
      </w:r>
    </w:p>
    <w:p w14:paraId="0C56606F" w14:textId="77777777" w:rsidR="00AC4862" w:rsidRPr="00BE6172" w:rsidRDefault="00AC4862" w:rsidP="00A720C4">
      <w:pPr>
        <w:pStyle w:val="3"/>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74" w:name="_Toc128476394"/>
      <w:bookmarkStart w:id="975" w:name="_Toc128558412"/>
      <w:r w:rsidRPr="00C8165C">
        <w:rPr>
          <w:rFonts w:ascii="Times New Roman" w:hAnsi="Times New Roman" w:cs="Times New Roman"/>
          <w:b w:val="0"/>
          <w:color w:val="000000" w:themeColor="text1"/>
          <w:sz w:val="28"/>
          <w:szCs w:val="28"/>
        </w:rPr>
        <w:t>17.3 Перечень учтенных замечаний и предложений, а такж</w:t>
      </w:r>
      <w:r w:rsidR="00BE6172">
        <w:rPr>
          <w:rFonts w:ascii="Times New Roman" w:hAnsi="Times New Roman" w:cs="Times New Roman"/>
          <w:b w:val="0"/>
          <w:color w:val="000000" w:themeColor="text1"/>
          <w:sz w:val="28"/>
          <w:szCs w:val="28"/>
        </w:rPr>
        <w:t xml:space="preserve">е реестр изменений, внесенных в </w:t>
      </w:r>
      <w:r w:rsidRPr="00C8165C">
        <w:rPr>
          <w:rFonts w:ascii="Times New Roman" w:hAnsi="Times New Roman" w:cs="Times New Roman"/>
          <w:b w:val="0"/>
          <w:color w:val="000000" w:themeColor="text1"/>
          <w:sz w:val="28"/>
          <w:szCs w:val="28"/>
        </w:rPr>
        <w:t>разделы схемы теплоснабжения и главы обосновывающих материалов к схеме теплоснабжения</w:t>
      </w:r>
      <w:bookmarkEnd w:id="974"/>
      <w:bookmarkEnd w:id="975"/>
    </w:p>
    <w:p w14:paraId="68BE3AAB" w14:textId="77777777" w:rsidR="00AC4862" w:rsidRPr="00BE6172" w:rsidRDefault="00AC4862" w:rsidP="00A720C4">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При актуализации схемы теплоснабжения особые предложения не поступ</w:t>
      </w:r>
      <w:r w:rsidR="00BE6172">
        <w:rPr>
          <w:rFonts w:ascii="Times New Roman" w:hAnsi="Times New Roman" w:cs="Times New Roman"/>
          <w:color w:val="000000" w:themeColor="text1"/>
          <w:sz w:val="28"/>
          <w:szCs w:val="28"/>
        </w:rPr>
        <w:t>или.</w:t>
      </w:r>
    </w:p>
    <w:p w14:paraId="64DDA2BD" w14:textId="77777777" w:rsidR="00AC4862" w:rsidRPr="00BE6172" w:rsidRDefault="00FF3CBA" w:rsidP="00A720C4">
      <w:pPr>
        <w:pStyle w:val="2"/>
        <w:keepNext w:val="0"/>
        <w:keepLines w:val="0"/>
        <w:widowControl w:val="0"/>
        <w:suppressAutoHyphens/>
        <w:spacing w:before="0" w:line="240" w:lineRule="auto"/>
        <w:ind w:firstLine="709"/>
        <w:jc w:val="both"/>
        <w:rPr>
          <w:rFonts w:ascii="Times New Roman" w:hAnsi="Times New Roman" w:cs="Times New Roman"/>
          <w:b w:val="0"/>
          <w:color w:val="000000" w:themeColor="text1"/>
          <w:sz w:val="28"/>
          <w:szCs w:val="28"/>
        </w:rPr>
      </w:pPr>
      <w:bookmarkStart w:id="976" w:name="_Toc128476395"/>
      <w:bookmarkStart w:id="977" w:name="_Toc128558413"/>
      <w:r>
        <w:rPr>
          <w:rFonts w:ascii="Times New Roman" w:hAnsi="Times New Roman" w:cs="Times New Roman"/>
          <w:b w:val="0"/>
          <w:color w:val="000000" w:themeColor="text1"/>
          <w:sz w:val="28"/>
          <w:szCs w:val="28"/>
        </w:rPr>
        <w:t>Глава</w:t>
      </w:r>
      <w:r w:rsidR="00AC4862" w:rsidRPr="00C8165C">
        <w:rPr>
          <w:rFonts w:ascii="Times New Roman" w:hAnsi="Times New Roman" w:cs="Times New Roman"/>
          <w:b w:val="0"/>
          <w:color w:val="000000" w:themeColor="text1"/>
          <w:sz w:val="28"/>
          <w:szCs w:val="28"/>
        </w:rPr>
        <w:t xml:space="preserve"> 18. Сводный том изменений, выполненных в доработанной и (или) </w:t>
      </w:r>
      <w:r w:rsidR="00AC4862" w:rsidRPr="00C8165C">
        <w:rPr>
          <w:rFonts w:ascii="Times New Roman" w:hAnsi="Times New Roman" w:cs="Times New Roman"/>
          <w:b w:val="0"/>
          <w:color w:val="000000" w:themeColor="text1"/>
          <w:sz w:val="28"/>
          <w:szCs w:val="28"/>
        </w:rPr>
        <w:br/>
        <w:t>актуализированной схеме теплоснабжения</w:t>
      </w:r>
      <w:bookmarkEnd w:id="976"/>
      <w:bookmarkEnd w:id="977"/>
      <w:r w:rsidR="00AC4862" w:rsidRPr="00C8165C">
        <w:rPr>
          <w:rFonts w:ascii="Times New Roman" w:hAnsi="Times New Roman" w:cs="Times New Roman"/>
          <w:b w:val="0"/>
          <w:color w:val="000000" w:themeColor="text1"/>
          <w:sz w:val="28"/>
          <w:szCs w:val="28"/>
        </w:rPr>
        <w:t xml:space="preserve"> </w:t>
      </w:r>
    </w:p>
    <w:p w14:paraId="25B906BA" w14:textId="77777777" w:rsidR="00AC4862" w:rsidRPr="00C8165C" w:rsidRDefault="00AC4862" w:rsidP="00A720C4">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В актуализированной схеме теплоснабжения внесены изменения:</w:t>
      </w:r>
    </w:p>
    <w:p w14:paraId="4643CDC9"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актуализированы данные по тепловой выработке котельных за год;</w:t>
      </w:r>
    </w:p>
    <w:p w14:paraId="323A650C" w14:textId="77777777" w:rsidR="00AC4862" w:rsidRPr="00C8165C" w:rsidRDefault="00AC4862" w:rsidP="00A720C4">
      <w:pPr>
        <w:pStyle w:val="ad"/>
        <w:widowControl w:val="0"/>
        <w:numPr>
          <w:ilvl w:val="0"/>
          <w:numId w:val="42"/>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lastRenderedPageBreak/>
        <w:t>предложены варианты развития системы теплоснабжения.</w:t>
      </w:r>
    </w:p>
    <w:p w14:paraId="05434CB6" w14:textId="77777777" w:rsidR="00AC4862" w:rsidRPr="00C8165C" w:rsidRDefault="00AC4862" w:rsidP="00A720C4">
      <w:pPr>
        <w:widowControl w:val="0"/>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sectPr w:rsidR="00AC4862" w:rsidRPr="00C8165C" w:rsidSect="00ED7E12">
          <w:pgSz w:w="11906" w:h="16838" w:code="9"/>
          <w:pgMar w:top="1134" w:right="851" w:bottom="1134" w:left="1418" w:header="454" w:footer="454" w:gutter="0"/>
          <w:cols w:space="708"/>
          <w:docGrid w:linePitch="360"/>
        </w:sectPr>
      </w:pPr>
      <w:r w:rsidRPr="00C8165C">
        <w:rPr>
          <w:rFonts w:ascii="Times New Roman" w:hAnsi="Times New Roman" w:cs="Times New Roman"/>
          <w:color w:val="000000" w:themeColor="text1"/>
          <w:sz w:val="28"/>
          <w:szCs w:val="28"/>
        </w:rPr>
        <w:t>В актуализированную схему внесены разделы в соответствии с изменениями и дополнениями в Постановлении Правительства РФ от 22 февраля 2012 г. №154 «О требованиях к схемам теплоснабжения, порядку их разработки и утверждения» (от 23 марта 2016 года, от 12 июля 2016 года, от 3 апреля 20</w:t>
      </w:r>
      <w:r w:rsidR="00BE6172">
        <w:rPr>
          <w:rFonts w:ascii="Times New Roman" w:hAnsi="Times New Roman" w:cs="Times New Roman"/>
          <w:color w:val="000000" w:themeColor="text1"/>
          <w:sz w:val="28"/>
          <w:szCs w:val="28"/>
        </w:rPr>
        <w:t>18 года, от 16 марта 2019 года</w:t>
      </w:r>
      <w:r w:rsidR="00F70259">
        <w:rPr>
          <w:rFonts w:ascii="Times New Roman" w:hAnsi="Times New Roman" w:cs="Times New Roman"/>
          <w:color w:val="000000" w:themeColor="text1"/>
          <w:sz w:val="28"/>
          <w:szCs w:val="28"/>
        </w:rPr>
        <w:t>,</w:t>
      </w:r>
      <w:r w:rsidR="00F70259" w:rsidRPr="00F70259">
        <w:t xml:space="preserve"> </w:t>
      </w:r>
      <w:r w:rsidR="00F70259">
        <w:rPr>
          <w:rFonts w:ascii="Times New Roman" w:hAnsi="Times New Roman" w:cs="Times New Roman"/>
          <w:color w:val="000000" w:themeColor="text1"/>
          <w:sz w:val="28"/>
          <w:szCs w:val="28"/>
        </w:rPr>
        <w:t>31 мая 2022 года, 10 января 2023 года</w:t>
      </w:r>
      <w:r w:rsidR="00BE6172">
        <w:rPr>
          <w:rFonts w:ascii="Times New Roman" w:hAnsi="Times New Roman" w:cs="Times New Roman"/>
          <w:color w:val="000000" w:themeColor="text1"/>
          <w:sz w:val="28"/>
          <w:szCs w:val="28"/>
        </w:rPr>
        <w:t>)</w:t>
      </w:r>
    </w:p>
    <w:tbl>
      <w:tblPr>
        <w:tblW w:w="0" w:type="auto"/>
        <w:jc w:val="center"/>
        <w:tblLook w:val="04A0" w:firstRow="1" w:lastRow="0" w:firstColumn="1" w:lastColumn="0" w:noHBand="0" w:noVBand="1"/>
      </w:tblPr>
      <w:tblGrid>
        <w:gridCol w:w="9637"/>
      </w:tblGrid>
      <w:tr w:rsidR="00AC4862" w:rsidRPr="00C8165C" w14:paraId="351D63EE" w14:textId="77777777" w:rsidTr="00AC4862">
        <w:trPr>
          <w:trHeight w:val="13890"/>
          <w:jc w:val="center"/>
        </w:trPr>
        <w:tc>
          <w:tcPr>
            <w:tcW w:w="10195" w:type="dxa"/>
            <w:vAlign w:val="center"/>
          </w:tcPr>
          <w:p w14:paraId="01E2A34F" w14:textId="77777777" w:rsidR="00AC4862" w:rsidRPr="00C8165C" w:rsidRDefault="00AF6684" w:rsidP="00A720C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Приложение 1 </w:t>
            </w:r>
          </w:p>
          <w:p w14:paraId="6E9FC239" w14:textId="77777777" w:rsidR="00CA2CD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 xml:space="preserve">Исходные данные полученные от заказчика </w:t>
            </w:r>
          </w:p>
          <w:p w14:paraId="01EAEB37"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для актуализации схемы теплоснабжения</w:t>
            </w:r>
          </w:p>
          <w:p w14:paraId="2C4E53C1"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Архангельского сельского поселения</w:t>
            </w:r>
          </w:p>
          <w:p w14:paraId="53EFE47D"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Сосновского муниципального района Челябинской области</w:t>
            </w:r>
          </w:p>
        </w:tc>
      </w:tr>
      <w:tr w:rsidR="00AC4862" w:rsidRPr="00C8165C" w14:paraId="5807B6C4" w14:textId="77777777" w:rsidTr="00AC4862">
        <w:trPr>
          <w:trHeight w:val="13890"/>
          <w:jc w:val="center"/>
        </w:trPr>
        <w:tc>
          <w:tcPr>
            <w:tcW w:w="10195" w:type="dxa"/>
            <w:vAlign w:val="center"/>
          </w:tcPr>
          <w:p w14:paraId="438F771B" w14:textId="77777777" w:rsidR="00AC4862" w:rsidRPr="00C8165C" w:rsidRDefault="00AF6684" w:rsidP="00A720C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2</w:t>
            </w:r>
          </w:p>
          <w:p w14:paraId="71D911E2"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Графическая часть схемы теплоснабжения</w:t>
            </w:r>
          </w:p>
          <w:p w14:paraId="2F900B74"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Архангельского сельского поселения</w:t>
            </w:r>
          </w:p>
          <w:p w14:paraId="441440D3"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Сосновского муниципального района Челябинской области</w:t>
            </w:r>
          </w:p>
        </w:tc>
      </w:tr>
      <w:tr w:rsidR="00AC4862" w:rsidRPr="00C8165C" w14:paraId="6A7246CD" w14:textId="77777777" w:rsidTr="00AC4862">
        <w:trPr>
          <w:trHeight w:val="13890"/>
          <w:jc w:val="center"/>
        </w:trPr>
        <w:tc>
          <w:tcPr>
            <w:tcW w:w="10195" w:type="dxa"/>
            <w:vAlign w:val="center"/>
          </w:tcPr>
          <w:p w14:paraId="3AFB6E6C" w14:textId="77777777" w:rsidR="00AC4862" w:rsidRPr="00C8165C" w:rsidRDefault="00AF6684" w:rsidP="00A720C4">
            <w:pPr>
              <w:widowControl w:val="0"/>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3</w:t>
            </w:r>
          </w:p>
          <w:p w14:paraId="5AC7EA51"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Гидравлические расчеты</w:t>
            </w:r>
          </w:p>
          <w:p w14:paraId="42751166"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Архангельского сельского поселения</w:t>
            </w:r>
          </w:p>
          <w:p w14:paraId="20294615" w14:textId="77777777" w:rsidR="00AC4862" w:rsidRPr="00C8165C" w:rsidRDefault="00AC4862" w:rsidP="00A720C4">
            <w:pPr>
              <w:widowControl w:val="0"/>
              <w:suppressAutoHyphens/>
              <w:spacing w:after="0" w:line="240" w:lineRule="auto"/>
              <w:jc w:val="center"/>
              <w:rPr>
                <w:rFonts w:ascii="Times New Roman" w:hAnsi="Times New Roman" w:cs="Times New Roman"/>
                <w:color w:val="000000" w:themeColor="text1"/>
                <w:sz w:val="28"/>
                <w:szCs w:val="28"/>
              </w:rPr>
            </w:pPr>
            <w:r w:rsidRPr="00C8165C">
              <w:rPr>
                <w:rFonts w:ascii="Times New Roman" w:hAnsi="Times New Roman" w:cs="Times New Roman"/>
                <w:color w:val="000000" w:themeColor="text1"/>
                <w:sz w:val="28"/>
                <w:szCs w:val="28"/>
              </w:rPr>
              <w:t>Сосновского муниципального района Челябинской области</w:t>
            </w:r>
          </w:p>
        </w:tc>
      </w:tr>
    </w:tbl>
    <w:p w14:paraId="3D132900" w14:textId="77777777" w:rsidR="00AC4862" w:rsidRPr="00C8165C" w:rsidRDefault="00AC4862" w:rsidP="00AC4862">
      <w:pPr>
        <w:spacing w:after="0" w:line="240" w:lineRule="auto"/>
        <w:jc w:val="center"/>
        <w:rPr>
          <w:rFonts w:ascii="Times New Roman" w:hAnsi="Times New Roman" w:cs="Times New Roman"/>
          <w:color w:val="000000" w:themeColor="text1"/>
          <w:sz w:val="28"/>
          <w:szCs w:val="28"/>
        </w:rPr>
      </w:pPr>
    </w:p>
    <w:p w14:paraId="2318A883" w14:textId="77777777" w:rsidR="00AC4862" w:rsidRPr="00C8165C" w:rsidRDefault="00AC4862" w:rsidP="00AC4862">
      <w:pPr>
        <w:pStyle w:val="142"/>
        <w:tabs>
          <w:tab w:val="left" w:pos="993"/>
        </w:tabs>
        <w:spacing w:line="240" w:lineRule="auto"/>
        <w:rPr>
          <w:color w:val="000000" w:themeColor="text1"/>
          <w:szCs w:val="28"/>
        </w:rPr>
      </w:pPr>
    </w:p>
    <w:sectPr w:rsidR="00AC4862" w:rsidRPr="00C8165C" w:rsidSect="00ED7E12">
      <w:headerReference w:type="default" r:id="rId28"/>
      <w:footerReference w:type="default" r:id="rId29"/>
      <w:pgSz w:w="11906" w:h="16838" w:code="9"/>
      <w:pgMar w:top="1134" w:right="851" w:bottom="1134"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263C9" w14:textId="77777777" w:rsidR="0040361D" w:rsidRDefault="0040361D" w:rsidP="00310F84">
      <w:pPr>
        <w:spacing w:after="0" w:line="240" w:lineRule="auto"/>
      </w:pPr>
      <w:r>
        <w:separator/>
      </w:r>
    </w:p>
  </w:endnote>
  <w:endnote w:type="continuationSeparator" w:id="0">
    <w:p w14:paraId="573E5E76" w14:textId="77777777" w:rsidR="0040361D" w:rsidRDefault="0040361D"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A1D7" w14:textId="77777777" w:rsidR="003655D5" w:rsidRPr="00D55C6F" w:rsidRDefault="003655D5" w:rsidP="00B0195E">
    <w:pPr>
      <w:pStyle w:val="a7"/>
      <w:tabs>
        <w:tab w:val="clear" w:pos="4677"/>
        <w:tab w:val="center" w:pos="5245"/>
      </w:tabs>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3B47F" w14:textId="77777777" w:rsidR="0040361D" w:rsidRDefault="0040361D" w:rsidP="00310F84">
      <w:pPr>
        <w:spacing w:after="0" w:line="240" w:lineRule="auto"/>
      </w:pPr>
      <w:r>
        <w:separator/>
      </w:r>
    </w:p>
  </w:footnote>
  <w:footnote w:type="continuationSeparator" w:id="0">
    <w:p w14:paraId="0665C755" w14:textId="77777777" w:rsidR="0040361D" w:rsidRDefault="0040361D" w:rsidP="00310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715430"/>
      <w:docPartObj>
        <w:docPartGallery w:val="Page Numbers (Top of Page)"/>
        <w:docPartUnique/>
      </w:docPartObj>
    </w:sdtPr>
    <w:sdtEndPr>
      <w:rPr>
        <w:rFonts w:ascii="Times New Roman" w:hAnsi="Times New Roman" w:cs="Times New Roman"/>
        <w:sz w:val="28"/>
      </w:rPr>
    </w:sdtEndPr>
    <w:sdtContent>
      <w:p w14:paraId="11DFF01B" w14:textId="77777777" w:rsidR="003655D5" w:rsidRPr="00AF6684" w:rsidRDefault="003655D5" w:rsidP="00CA2CDC">
        <w:pPr>
          <w:pStyle w:val="a5"/>
          <w:tabs>
            <w:tab w:val="clear" w:pos="4677"/>
          </w:tabs>
          <w:jc w:val="center"/>
          <w:rPr>
            <w:rFonts w:ascii="Times New Roman" w:hAnsi="Times New Roman" w:cs="Times New Roman"/>
            <w:sz w:val="28"/>
          </w:rPr>
        </w:pPr>
        <w:r w:rsidRPr="00AF6684">
          <w:rPr>
            <w:rFonts w:ascii="Times New Roman" w:hAnsi="Times New Roman" w:cs="Times New Roman"/>
            <w:sz w:val="28"/>
          </w:rPr>
          <w:fldChar w:fldCharType="begin"/>
        </w:r>
        <w:r w:rsidRPr="00AF6684">
          <w:rPr>
            <w:rFonts w:ascii="Times New Roman" w:hAnsi="Times New Roman" w:cs="Times New Roman"/>
            <w:sz w:val="28"/>
          </w:rPr>
          <w:instrText>PAGE   \* MERGEFORMAT</w:instrText>
        </w:r>
        <w:r w:rsidRPr="00AF6684">
          <w:rPr>
            <w:rFonts w:ascii="Times New Roman" w:hAnsi="Times New Roman" w:cs="Times New Roman"/>
            <w:sz w:val="28"/>
          </w:rPr>
          <w:fldChar w:fldCharType="separate"/>
        </w:r>
        <w:r w:rsidR="00715F21">
          <w:rPr>
            <w:rFonts w:ascii="Times New Roman" w:hAnsi="Times New Roman" w:cs="Times New Roman"/>
            <w:noProof/>
            <w:sz w:val="28"/>
          </w:rPr>
          <w:t>31</w:t>
        </w:r>
        <w:r w:rsidRPr="00AF6684">
          <w:rPr>
            <w:rFonts w:ascii="Times New Roman" w:hAnsi="Times New Roman" w:cs="Times New Roman"/>
            <w:sz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5C2C" w14:textId="77777777" w:rsidR="003655D5" w:rsidRPr="00815345" w:rsidRDefault="003655D5"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71AFFC17" w14:textId="77777777" w:rsidR="003655D5" w:rsidRPr="00815345" w:rsidRDefault="003655D5"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07670515" w14:textId="77777777" w:rsidR="003655D5" w:rsidRPr="00815345" w:rsidRDefault="003655D5"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163A9A86" w14:textId="77777777" w:rsidR="003655D5" w:rsidRPr="00815345" w:rsidRDefault="003655D5"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51584" behindDoc="0" locked="0" layoutInCell="1" allowOverlap="1" wp14:anchorId="1EFC2549" wp14:editId="4A2F319E">
              <wp:simplePos x="0" y="0"/>
              <wp:positionH relativeFrom="column">
                <wp:posOffset>13335</wp:posOffset>
              </wp:positionH>
              <wp:positionV relativeFrom="paragraph">
                <wp:posOffset>73025</wp:posOffset>
              </wp:positionV>
              <wp:extent cx="6438900" cy="4445"/>
              <wp:effectExtent l="13335" t="15875" r="15240" b="1778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340F98"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01D0" w14:textId="77777777" w:rsidR="003655D5" w:rsidRPr="00815345" w:rsidRDefault="003655D5"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64777BF3" w14:textId="77777777" w:rsidR="003655D5" w:rsidRPr="00815345" w:rsidRDefault="003655D5"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56DB0EFD" w14:textId="77777777" w:rsidR="003655D5" w:rsidRPr="00815345" w:rsidRDefault="003655D5"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2CDAE776" w14:textId="77777777" w:rsidR="003655D5" w:rsidRPr="00815345" w:rsidRDefault="003655D5"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59104" behindDoc="0" locked="0" layoutInCell="1" allowOverlap="1" wp14:anchorId="0F8F5AE9" wp14:editId="099F4E53">
              <wp:simplePos x="0" y="0"/>
              <wp:positionH relativeFrom="column">
                <wp:posOffset>13335</wp:posOffset>
              </wp:positionH>
              <wp:positionV relativeFrom="paragraph">
                <wp:posOffset>73025</wp:posOffset>
              </wp:positionV>
              <wp:extent cx="6438900" cy="4445"/>
              <wp:effectExtent l="13335" t="15875" r="15240" b="1778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981447"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zdjXi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F69E" w14:textId="77777777" w:rsidR="003655D5" w:rsidRPr="00815345" w:rsidRDefault="003655D5"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055ED176" w14:textId="77777777" w:rsidR="003655D5" w:rsidRPr="00815345" w:rsidRDefault="003655D5"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219648FA" w14:textId="77777777" w:rsidR="003655D5" w:rsidRPr="00815345" w:rsidRDefault="003655D5"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1D7A5FA3" w14:textId="77777777" w:rsidR="003655D5" w:rsidRPr="00815345" w:rsidRDefault="003655D5"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60128" behindDoc="0" locked="0" layoutInCell="1" allowOverlap="1" wp14:anchorId="3F8C8A0A" wp14:editId="0D986AD7">
              <wp:simplePos x="0" y="0"/>
              <wp:positionH relativeFrom="column">
                <wp:posOffset>13335</wp:posOffset>
              </wp:positionH>
              <wp:positionV relativeFrom="paragraph">
                <wp:posOffset>73025</wp:posOffset>
              </wp:positionV>
              <wp:extent cx="6438900" cy="4445"/>
              <wp:effectExtent l="13335" t="15875" r="15240" b="17780"/>
              <wp:wrapNone/>
              <wp:docPr id="7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C9D4E6"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p w14:paraId="7AB3A842" w14:textId="77777777" w:rsidR="003655D5" w:rsidRDefault="003655D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FB41" w14:textId="77777777" w:rsidR="003655D5" w:rsidRPr="00815345" w:rsidRDefault="003655D5"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13A6B24D" w14:textId="77777777" w:rsidR="003655D5" w:rsidRPr="00815345" w:rsidRDefault="003655D5"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7D12E499" w14:textId="77777777" w:rsidR="003655D5" w:rsidRPr="00815345" w:rsidRDefault="003655D5"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58D8BD5D" w14:textId="77777777" w:rsidR="003655D5" w:rsidRPr="00815345" w:rsidRDefault="003655D5"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82656" behindDoc="0" locked="0" layoutInCell="1" allowOverlap="1" wp14:anchorId="2B477F57" wp14:editId="70ED0026">
              <wp:simplePos x="0" y="0"/>
              <wp:positionH relativeFrom="column">
                <wp:posOffset>13335</wp:posOffset>
              </wp:positionH>
              <wp:positionV relativeFrom="paragraph">
                <wp:posOffset>73025</wp:posOffset>
              </wp:positionV>
              <wp:extent cx="6438900" cy="4445"/>
              <wp:effectExtent l="13335" t="15875" r="15240" b="1778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258092"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UIIgIAAEE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AnCKUI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B124" w14:textId="77777777" w:rsidR="003655D5" w:rsidRPr="00815345" w:rsidRDefault="003655D5"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4BE29090" w14:textId="77777777" w:rsidR="003655D5" w:rsidRPr="00815345" w:rsidRDefault="003655D5"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4DD0C006" w14:textId="77777777" w:rsidR="003655D5" w:rsidRPr="00815345" w:rsidRDefault="003655D5"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5C638C9B" w14:textId="77777777" w:rsidR="003655D5" w:rsidRPr="00815345" w:rsidRDefault="003655D5"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71392" behindDoc="0" locked="0" layoutInCell="1" allowOverlap="1" wp14:anchorId="4F2B9FF3" wp14:editId="57A407B7">
              <wp:simplePos x="0" y="0"/>
              <wp:positionH relativeFrom="column">
                <wp:posOffset>13335</wp:posOffset>
              </wp:positionH>
              <wp:positionV relativeFrom="paragraph">
                <wp:posOffset>73025</wp:posOffset>
              </wp:positionV>
              <wp:extent cx="6438900" cy="4445"/>
              <wp:effectExtent l="13335" t="15875" r="15240" b="1778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9EC445"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2GIQIAAEA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3F6E" w14:textId="77777777" w:rsidR="003655D5" w:rsidRPr="00815345" w:rsidRDefault="003655D5"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4A5645D6" w14:textId="77777777" w:rsidR="003655D5" w:rsidRPr="00815345" w:rsidRDefault="003655D5"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6AC20BA4" w14:textId="77777777" w:rsidR="003655D5" w:rsidRPr="00815345" w:rsidRDefault="003655D5"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14:paraId="314577CF" w14:textId="77777777" w:rsidR="003655D5" w:rsidRPr="00815345" w:rsidRDefault="003655D5"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775488" behindDoc="0" locked="0" layoutInCell="1" allowOverlap="1" wp14:anchorId="4AC8DA89" wp14:editId="1674988F">
              <wp:simplePos x="0" y="0"/>
              <wp:positionH relativeFrom="column">
                <wp:posOffset>13335</wp:posOffset>
              </wp:positionH>
              <wp:positionV relativeFrom="paragraph">
                <wp:posOffset>73025</wp:posOffset>
              </wp:positionV>
              <wp:extent cx="6438900" cy="4445"/>
              <wp:effectExtent l="13335" t="15875" r="15240" b="17780"/>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1CAD72"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ATnp7c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879940"/>
      <w:docPartObj>
        <w:docPartGallery w:val="Page Numbers (Top of Page)"/>
        <w:docPartUnique/>
      </w:docPartObj>
    </w:sdtPr>
    <w:sdtEndPr>
      <w:rPr>
        <w:rFonts w:ascii="Times New Roman" w:hAnsi="Times New Roman" w:cs="Times New Roman"/>
        <w:sz w:val="28"/>
        <w:szCs w:val="28"/>
      </w:rPr>
    </w:sdtEndPr>
    <w:sdtContent>
      <w:p w14:paraId="3B058B44" w14:textId="77777777" w:rsidR="003655D5" w:rsidRPr="00A720C4" w:rsidRDefault="003655D5">
        <w:pPr>
          <w:pStyle w:val="a5"/>
          <w:jc w:val="center"/>
          <w:rPr>
            <w:rFonts w:ascii="Times New Roman" w:hAnsi="Times New Roman" w:cs="Times New Roman"/>
            <w:sz w:val="28"/>
            <w:szCs w:val="28"/>
          </w:rPr>
        </w:pPr>
        <w:r w:rsidRPr="00A720C4">
          <w:rPr>
            <w:rFonts w:ascii="Times New Roman" w:hAnsi="Times New Roman" w:cs="Times New Roman"/>
            <w:sz w:val="28"/>
            <w:szCs w:val="28"/>
          </w:rPr>
          <w:fldChar w:fldCharType="begin"/>
        </w:r>
        <w:r w:rsidRPr="00A720C4">
          <w:rPr>
            <w:rFonts w:ascii="Times New Roman" w:hAnsi="Times New Roman" w:cs="Times New Roman"/>
            <w:sz w:val="28"/>
            <w:szCs w:val="28"/>
          </w:rPr>
          <w:instrText>PAGE   \* MERGEFORMAT</w:instrText>
        </w:r>
        <w:r w:rsidRPr="00A720C4">
          <w:rPr>
            <w:rFonts w:ascii="Times New Roman" w:hAnsi="Times New Roman" w:cs="Times New Roman"/>
            <w:sz w:val="28"/>
            <w:szCs w:val="28"/>
          </w:rPr>
          <w:fldChar w:fldCharType="separate"/>
        </w:r>
        <w:r w:rsidR="00715F21">
          <w:rPr>
            <w:rFonts w:ascii="Times New Roman" w:hAnsi="Times New Roman" w:cs="Times New Roman"/>
            <w:noProof/>
            <w:sz w:val="28"/>
            <w:szCs w:val="28"/>
          </w:rPr>
          <w:t>171</w:t>
        </w:r>
        <w:r w:rsidRPr="00A720C4">
          <w:rPr>
            <w:rFonts w:ascii="Times New Roman" w:hAnsi="Times New Roman" w:cs="Times New Roman"/>
            <w:sz w:val="28"/>
            <w:szCs w:val="28"/>
          </w:rPr>
          <w:fldChar w:fldCharType="end"/>
        </w:r>
      </w:p>
    </w:sdtContent>
  </w:sdt>
  <w:p w14:paraId="5EBC9082" w14:textId="77777777" w:rsidR="003655D5" w:rsidRPr="00B0195E" w:rsidRDefault="003655D5">
    <w:pPr>
      <w:pStyle w:val="a5"/>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26F4"/>
    <w:multiLevelType w:val="hybridMultilevel"/>
    <w:tmpl w:val="94C6E534"/>
    <w:lvl w:ilvl="0" w:tplc="9086F1B6">
      <w:start w:val="1"/>
      <w:numFmt w:val="decimal"/>
      <w:suff w:val="nothing"/>
      <w:lvlText w:val="%1."/>
      <w:lvlJc w:val="left"/>
      <w:pPr>
        <w:ind w:left="0" w:firstLine="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 w15:restartNumberingAfterBreak="0">
    <w:nsid w:val="041B3569"/>
    <w:multiLevelType w:val="hybridMultilevel"/>
    <w:tmpl w:val="7A442132"/>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664CFF"/>
    <w:multiLevelType w:val="hybridMultilevel"/>
    <w:tmpl w:val="D30AA5A0"/>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6884283"/>
    <w:multiLevelType w:val="hybridMultilevel"/>
    <w:tmpl w:val="ABFC9714"/>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EE2990"/>
    <w:multiLevelType w:val="hybridMultilevel"/>
    <w:tmpl w:val="578C2E66"/>
    <w:lvl w:ilvl="0" w:tplc="BB9AB4A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DF444B"/>
    <w:multiLevelType w:val="hybridMultilevel"/>
    <w:tmpl w:val="5234012C"/>
    <w:lvl w:ilvl="0" w:tplc="F4FE708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957703"/>
    <w:multiLevelType w:val="hybridMultilevel"/>
    <w:tmpl w:val="372AACB6"/>
    <w:lvl w:ilvl="0" w:tplc="11CAAF14">
      <w:start w:val="6"/>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9" w15:restartNumberingAfterBreak="0">
    <w:nsid w:val="11F931B4"/>
    <w:multiLevelType w:val="multilevel"/>
    <w:tmpl w:val="18224B0E"/>
    <w:lvl w:ilvl="0">
      <w:start w:val="1"/>
      <w:numFmt w:val="decimal"/>
      <w:lvlText w:val="%1."/>
      <w:lvlJc w:val="left"/>
      <w:pPr>
        <w:ind w:left="1778" w:hanging="360"/>
      </w:pPr>
      <w:rPr>
        <w:rFonts w:hint="default"/>
      </w:rPr>
    </w:lvl>
    <w:lvl w:ilvl="1">
      <w:start w:val="6"/>
      <w:numFmt w:val="decimal"/>
      <w:isLgl/>
      <w:lvlText w:val="%1.%2."/>
      <w:lvlJc w:val="left"/>
      <w:pPr>
        <w:ind w:left="2138" w:hanging="720"/>
      </w:pPr>
      <w:rPr>
        <w:rFonts w:hint="default"/>
      </w:rPr>
    </w:lvl>
    <w:lvl w:ilvl="2">
      <w:start w:val="5"/>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0" w15:restartNumberingAfterBreak="0">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1" w15:restartNumberingAfterBreak="0">
    <w:nsid w:val="13182323"/>
    <w:multiLevelType w:val="hybridMultilevel"/>
    <w:tmpl w:val="44D88110"/>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8C36B8"/>
    <w:multiLevelType w:val="hybridMultilevel"/>
    <w:tmpl w:val="DA0CA9AE"/>
    <w:lvl w:ilvl="0" w:tplc="BF941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B90E1E"/>
    <w:multiLevelType w:val="hybridMultilevel"/>
    <w:tmpl w:val="07A0EA5A"/>
    <w:lvl w:ilvl="0" w:tplc="3D1CB944">
      <w:start w:val="2"/>
      <w:numFmt w:val="decimal"/>
      <w:suff w:val="space"/>
      <w:lvlText w:val="Таблица 1.%1"/>
      <w:lvlJc w:val="left"/>
      <w:pPr>
        <w:ind w:left="360" w:firstLine="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D766C8"/>
    <w:multiLevelType w:val="hybridMultilevel"/>
    <w:tmpl w:val="99B8AD7C"/>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15:restartNumberingAfterBreak="0">
    <w:nsid w:val="1F6F234D"/>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06F08CA"/>
    <w:multiLevelType w:val="hybridMultilevel"/>
    <w:tmpl w:val="CB366036"/>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319305B"/>
    <w:multiLevelType w:val="hybridMultilevel"/>
    <w:tmpl w:val="A8F2EBF8"/>
    <w:lvl w:ilvl="0" w:tplc="508C9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BC01FE7"/>
    <w:multiLevelType w:val="hybridMultilevel"/>
    <w:tmpl w:val="39DE580A"/>
    <w:lvl w:ilvl="0" w:tplc="E9B8EEDE">
      <w:start w:val="1"/>
      <w:numFmt w:val="decimal"/>
      <w:lvlText w:val="%1."/>
      <w:lvlJc w:val="left"/>
      <w:pPr>
        <w:ind w:left="1386" w:hanging="425"/>
      </w:pPr>
      <w:rPr>
        <w:rFonts w:ascii="Times New Roman" w:eastAsia="Times New Roman" w:hAnsi="Times New Roman" w:cs="Times New Roman" w:hint="default"/>
        <w:spacing w:val="-1"/>
        <w:w w:val="100"/>
        <w:sz w:val="24"/>
        <w:szCs w:val="24"/>
        <w:lang w:val="ru-RU" w:eastAsia="ru-RU" w:bidi="ru-RU"/>
      </w:rPr>
    </w:lvl>
    <w:lvl w:ilvl="1" w:tplc="3F0C13AC">
      <w:numFmt w:val="bullet"/>
      <w:lvlText w:val="•"/>
      <w:lvlJc w:val="left"/>
      <w:pPr>
        <w:ind w:left="2314" w:hanging="425"/>
      </w:pPr>
      <w:rPr>
        <w:lang w:val="ru-RU" w:eastAsia="ru-RU" w:bidi="ru-RU"/>
      </w:rPr>
    </w:lvl>
    <w:lvl w:ilvl="2" w:tplc="1556F272">
      <w:numFmt w:val="bullet"/>
      <w:lvlText w:val="•"/>
      <w:lvlJc w:val="left"/>
      <w:pPr>
        <w:ind w:left="3249" w:hanging="425"/>
      </w:pPr>
      <w:rPr>
        <w:lang w:val="ru-RU" w:eastAsia="ru-RU" w:bidi="ru-RU"/>
      </w:rPr>
    </w:lvl>
    <w:lvl w:ilvl="3" w:tplc="9C20086C">
      <w:numFmt w:val="bullet"/>
      <w:lvlText w:val="•"/>
      <w:lvlJc w:val="left"/>
      <w:pPr>
        <w:ind w:left="4183" w:hanging="425"/>
      </w:pPr>
      <w:rPr>
        <w:lang w:val="ru-RU" w:eastAsia="ru-RU" w:bidi="ru-RU"/>
      </w:rPr>
    </w:lvl>
    <w:lvl w:ilvl="4" w:tplc="5E9AC7DE">
      <w:numFmt w:val="bullet"/>
      <w:lvlText w:val="•"/>
      <w:lvlJc w:val="left"/>
      <w:pPr>
        <w:ind w:left="5118" w:hanging="425"/>
      </w:pPr>
      <w:rPr>
        <w:lang w:val="ru-RU" w:eastAsia="ru-RU" w:bidi="ru-RU"/>
      </w:rPr>
    </w:lvl>
    <w:lvl w:ilvl="5" w:tplc="0418466E">
      <w:numFmt w:val="bullet"/>
      <w:lvlText w:val="•"/>
      <w:lvlJc w:val="left"/>
      <w:pPr>
        <w:ind w:left="6053" w:hanging="425"/>
      </w:pPr>
      <w:rPr>
        <w:lang w:val="ru-RU" w:eastAsia="ru-RU" w:bidi="ru-RU"/>
      </w:rPr>
    </w:lvl>
    <w:lvl w:ilvl="6" w:tplc="43A8FF58">
      <w:numFmt w:val="bullet"/>
      <w:lvlText w:val="•"/>
      <w:lvlJc w:val="left"/>
      <w:pPr>
        <w:ind w:left="6987" w:hanging="425"/>
      </w:pPr>
      <w:rPr>
        <w:lang w:val="ru-RU" w:eastAsia="ru-RU" w:bidi="ru-RU"/>
      </w:rPr>
    </w:lvl>
    <w:lvl w:ilvl="7" w:tplc="8694641A">
      <w:numFmt w:val="bullet"/>
      <w:lvlText w:val="•"/>
      <w:lvlJc w:val="left"/>
      <w:pPr>
        <w:ind w:left="7922" w:hanging="425"/>
      </w:pPr>
      <w:rPr>
        <w:lang w:val="ru-RU" w:eastAsia="ru-RU" w:bidi="ru-RU"/>
      </w:rPr>
    </w:lvl>
    <w:lvl w:ilvl="8" w:tplc="A14A2386">
      <w:numFmt w:val="bullet"/>
      <w:lvlText w:val="•"/>
      <w:lvlJc w:val="left"/>
      <w:pPr>
        <w:ind w:left="8857" w:hanging="425"/>
      </w:pPr>
      <w:rPr>
        <w:lang w:val="ru-RU" w:eastAsia="ru-RU" w:bidi="ru-RU"/>
      </w:rPr>
    </w:lvl>
  </w:abstractNum>
  <w:abstractNum w:abstractNumId="23" w15:restartNumberingAfterBreak="0">
    <w:nsid w:val="2E692B6C"/>
    <w:multiLevelType w:val="hybridMultilevel"/>
    <w:tmpl w:val="1C2055FC"/>
    <w:lvl w:ilvl="0" w:tplc="F21A77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FB214E"/>
    <w:multiLevelType w:val="hybridMultilevel"/>
    <w:tmpl w:val="E9FAA698"/>
    <w:lvl w:ilvl="0" w:tplc="508C94CE">
      <w:start w:val="1"/>
      <w:numFmt w:val="bullet"/>
      <w:lvlText w:val=""/>
      <w:lvlJc w:val="left"/>
      <w:pPr>
        <w:ind w:left="0" w:firstLine="652"/>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66925C1"/>
    <w:multiLevelType w:val="hybridMultilevel"/>
    <w:tmpl w:val="28CC781E"/>
    <w:lvl w:ilvl="0" w:tplc="B94AE7E0">
      <w:start w:val="1"/>
      <w:numFmt w:val="decimal"/>
      <w:suff w:val="space"/>
      <w:lvlText w:val="Рисунок 2.%1 –"/>
      <w:lvlJc w:val="left"/>
      <w:pPr>
        <w:ind w:left="0" w:firstLine="0"/>
      </w:pPr>
      <w:rPr>
        <w:rFonts w:hint="default"/>
      </w:rPr>
    </w:lvl>
    <w:lvl w:ilvl="1" w:tplc="04190019">
      <w:start w:val="1"/>
      <w:numFmt w:val="lowerLetter"/>
      <w:lvlText w:val="%2."/>
      <w:lvlJc w:val="left"/>
      <w:pPr>
        <w:ind w:left="1936" w:hanging="360"/>
      </w:pPr>
    </w:lvl>
    <w:lvl w:ilvl="2" w:tplc="0419001B" w:tentative="1">
      <w:start w:val="1"/>
      <w:numFmt w:val="lowerRoman"/>
      <w:lvlText w:val="%3."/>
      <w:lvlJc w:val="right"/>
      <w:pPr>
        <w:ind w:left="2656" w:hanging="180"/>
      </w:pPr>
    </w:lvl>
    <w:lvl w:ilvl="3" w:tplc="0419000F" w:tentative="1">
      <w:start w:val="1"/>
      <w:numFmt w:val="decimal"/>
      <w:lvlText w:val="%4."/>
      <w:lvlJc w:val="left"/>
      <w:pPr>
        <w:ind w:left="3376" w:hanging="360"/>
      </w:pPr>
    </w:lvl>
    <w:lvl w:ilvl="4" w:tplc="04190019" w:tentative="1">
      <w:start w:val="1"/>
      <w:numFmt w:val="lowerLetter"/>
      <w:lvlText w:val="%5."/>
      <w:lvlJc w:val="left"/>
      <w:pPr>
        <w:ind w:left="4096" w:hanging="360"/>
      </w:pPr>
    </w:lvl>
    <w:lvl w:ilvl="5" w:tplc="0419001B" w:tentative="1">
      <w:start w:val="1"/>
      <w:numFmt w:val="lowerRoman"/>
      <w:lvlText w:val="%6."/>
      <w:lvlJc w:val="right"/>
      <w:pPr>
        <w:ind w:left="4816" w:hanging="180"/>
      </w:pPr>
    </w:lvl>
    <w:lvl w:ilvl="6" w:tplc="0419000F" w:tentative="1">
      <w:start w:val="1"/>
      <w:numFmt w:val="decimal"/>
      <w:lvlText w:val="%7."/>
      <w:lvlJc w:val="left"/>
      <w:pPr>
        <w:ind w:left="5536" w:hanging="360"/>
      </w:pPr>
    </w:lvl>
    <w:lvl w:ilvl="7" w:tplc="04190019" w:tentative="1">
      <w:start w:val="1"/>
      <w:numFmt w:val="lowerLetter"/>
      <w:lvlText w:val="%8."/>
      <w:lvlJc w:val="left"/>
      <w:pPr>
        <w:ind w:left="6256" w:hanging="360"/>
      </w:pPr>
    </w:lvl>
    <w:lvl w:ilvl="8" w:tplc="0419001B" w:tentative="1">
      <w:start w:val="1"/>
      <w:numFmt w:val="lowerRoman"/>
      <w:lvlText w:val="%9."/>
      <w:lvlJc w:val="right"/>
      <w:pPr>
        <w:ind w:left="6976" w:hanging="180"/>
      </w:pPr>
    </w:lvl>
  </w:abstractNum>
  <w:abstractNum w:abstractNumId="26" w15:restartNumberingAfterBreak="0">
    <w:nsid w:val="38C63D5A"/>
    <w:multiLevelType w:val="hybridMultilevel"/>
    <w:tmpl w:val="0A187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95F3F98"/>
    <w:multiLevelType w:val="hybridMultilevel"/>
    <w:tmpl w:val="03646A14"/>
    <w:lvl w:ilvl="0" w:tplc="BB9AB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9911301"/>
    <w:multiLevelType w:val="hybridMultilevel"/>
    <w:tmpl w:val="854C476E"/>
    <w:lvl w:ilvl="0" w:tplc="555ABFA4">
      <w:start w:val="1"/>
      <w:numFmt w:val="decimal"/>
      <w:suff w:val="space"/>
      <w:lvlText w:val="Таблица 1.%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647A20"/>
    <w:multiLevelType w:val="hybridMultilevel"/>
    <w:tmpl w:val="03646A14"/>
    <w:lvl w:ilvl="0" w:tplc="BB9AB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15:restartNumberingAfterBreak="0">
    <w:nsid w:val="504122D0"/>
    <w:multiLevelType w:val="hybridMultilevel"/>
    <w:tmpl w:val="5664C668"/>
    <w:lvl w:ilvl="0" w:tplc="0E6210E4">
      <w:start w:val="1"/>
      <w:numFmt w:val="decimal"/>
      <w:suff w:val="nothing"/>
      <w:lvlText w:val="Рисунок 1.%1 – "/>
      <w:lvlJc w:val="left"/>
      <w:pPr>
        <w:ind w:left="720" w:hanging="36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34" w15:restartNumberingAfterBreak="0">
    <w:nsid w:val="516A2948"/>
    <w:multiLevelType w:val="multilevel"/>
    <w:tmpl w:val="D7045918"/>
    <w:lvl w:ilvl="0">
      <w:start w:val="1"/>
      <w:numFmt w:val="decimal"/>
      <w:lvlText w:val="%1"/>
      <w:lvlJc w:val="left"/>
      <w:pPr>
        <w:ind w:left="767" w:hanging="660"/>
      </w:pPr>
      <w:rPr>
        <w:lang w:val="ru-RU" w:eastAsia="ru-RU" w:bidi="ru-RU"/>
      </w:rPr>
    </w:lvl>
    <w:lvl w:ilvl="1">
      <w:start w:val="12"/>
      <w:numFmt w:val="decimal"/>
      <w:lvlText w:val="%1.%2"/>
      <w:lvlJc w:val="left"/>
      <w:pPr>
        <w:ind w:left="767" w:hanging="660"/>
      </w:pPr>
      <w:rPr>
        <w:lang w:val="ru-RU" w:eastAsia="ru-RU" w:bidi="ru-RU"/>
      </w:rPr>
    </w:lvl>
    <w:lvl w:ilvl="2">
      <w:start w:val="1"/>
      <w:numFmt w:val="decimal"/>
      <w:lvlText w:val="%1.%2.%3"/>
      <w:lvlJc w:val="left"/>
      <w:pPr>
        <w:ind w:left="767" w:hanging="660"/>
      </w:pPr>
      <w:rPr>
        <w:rFonts w:ascii="Times New Roman" w:eastAsia="Times New Roman" w:hAnsi="Times New Roman" w:cs="Times New Roman" w:hint="default"/>
        <w:i/>
        <w:w w:val="100"/>
        <w:sz w:val="24"/>
        <w:szCs w:val="24"/>
        <w:lang w:val="ru-RU" w:eastAsia="ru-RU" w:bidi="ru-RU"/>
      </w:rPr>
    </w:lvl>
    <w:lvl w:ilvl="3">
      <w:start w:val="1"/>
      <w:numFmt w:val="decimal"/>
      <w:lvlText w:val="%4)"/>
      <w:lvlJc w:val="left"/>
      <w:pPr>
        <w:ind w:left="1526" w:hanging="425"/>
      </w:pPr>
      <w:rPr>
        <w:rFonts w:ascii="Times New Roman" w:eastAsia="Times New Roman" w:hAnsi="Times New Roman" w:cs="Times New Roman" w:hint="default"/>
        <w:spacing w:val="-8"/>
        <w:w w:val="99"/>
        <w:sz w:val="24"/>
        <w:szCs w:val="24"/>
        <w:lang w:val="ru-RU" w:eastAsia="ru-RU" w:bidi="ru-RU"/>
      </w:rPr>
    </w:lvl>
    <w:lvl w:ilvl="4">
      <w:numFmt w:val="bullet"/>
      <w:lvlText w:val="•"/>
      <w:lvlJc w:val="left"/>
      <w:pPr>
        <w:ind w:left="4635" w:hanging="425"/>
      </w:pPr>
      <w:rPr>
        <w:lang w:val="ru-RU" w:eastAsia="ru-RU" w:bidi="ru-RU"/>
      </w:rPr>
    </w:lvl>
    <w:lvl w:ilvl="5">
      <w:numFmt w:val="bullet"/>
      <w:lvlText w:val="•"/>
      <w:lvlJc w:val="left"/>
      <w:pPr>
        <w:ind w:left="5673" w:hanging="425"/>
      </w:pPr>
      <w:rPr>
        <w:lang w:val="ru-RU" w:eastAsia="ru-RU" w:bidi="ru-RU"/>
      </w:rPr>
    </w:lvl>
    <w:lvl w:ilvl="6">
      <w:numFmt w:val="bullet"/>
      <w:lvlText w:val="•"/>
      <w:lvlJc w:val="left"/>
      <w:pPr>
        <w:ind w:left="6712" w:hanging="425"/>
      </w:pPr>
      <w:rPr>
        <w:lang w:val="ru-RU" w:eastAsia="ru-RU" w:bidi="ru-RU"/>
      </w:rPr>
    </w:lvl>
    <w:lvl w:ilvl="7">
      <w:numFmt w:val="bullet"/>
      <w:lvlText w:val="•"/>
      <w:lvlJc w:val="left"/>
      <w:pPr>
        <w:ind w:left="7750" w:hanging="425"/>
      </w:pPr>
      <w:rPr>
        <w:lang w:val="ru-RU" w:eastAsia="ru-RU" w:bidi="ru-RU"/>
      </w:rPr>
    </w:lvl>
    <w:lvl w:ilvl="8">
      <w:numFmt w:val="bullet"/>
      <w:lvlText w:val="•"/>
      <w:lvlJc w:val="left"/>
      <w:pPr>
        <w:ind w:left="8789" w:hanging="425"/>
      </w:pPr>
      <w:rPr>
        <w:lang w:val="ru-RU" w:eastAsia="ru-RU" w:bidi="ru-RU"/>
      </w:rPr>
    </w:lvl>
  </w:abstractNum>
  <w:abstractNum w:abstractNumId="35" w15:restartNumberingAfterBreak="0">
    <w:nsid w:val="51D51D62"/>
    <w:multiLevelType w:val="hybridMultilevel"/>
    <w:tmpl w:val="7E782E2E"/>
    <w:lvl w:ilvl="0" w:tplc="FE62B1AC">
      <w:start w:val="1"/>
      <w:numFmt w:val="decimal"/>
      <w:pStyle w:val="p8"/>
      <w:lvlText w:val="Табл. %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37" w15:restartNumberingAfterBreak="0">
    <w:nsid w:val="59305F56"/>
    <w:multiLevelType w:val="hybridMultilevel"/>
    <w:tmpl w:val="6E9CB910"/>
    <w:lvl w:ilvl="0" w:tplc="32566068">
      <w:start w:val="1"/>
      <w:numFmt w:val="decimal"/>
      <w:suff w:val="space"/>
      <w:lvlText w:val="Таблица 2.%1 –"/>
      <w:lvlJc w:val="left"/>
      <w:pPr>
        <w:ind w:left="0" w:firstLine="0"/>
      </w:pPr>
      <w:rPr>
        <w:rFonts w:ascii="Times New Roman" w:hAnsi="Times New Roman" w:cs="Times New Roman" w:hint="default"/>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E95C1F"/>
    <w:multiLevelType w:val="multilevel"/>
    <w:tmpl w:val="64BACE00"/>
    <w:lvl w:ilvl="0">
      <w:start w:val="1"/>
      <w:numFmt w:val="decimal"/>
      <w:lvlText w:val="%1."/>
      <w:lvlJc w:val="left"/>
      <w:pPr>
        <w:ind w:left="1778" w:hanging="360"/>
      </w:pPr>
      <w:rPr>
        <w:rFonts w:hint="default"/>
      </w:rPr>
    </w:lvl>
    <w:lvl w:ilvl="1">
      <w:start w:val="2"/>
      <w:numFmt w:val="decimal"/>
      <w:isLgl/>
      <w:lvlText w:val="%1.%2"/>
      <w:lvlJc w:val="left"/>
      <w:pPr>
        <w:ind w:left="2258" w:hanging="840"/>
      </w:pPr>
      <w:rPr>
        <w:rFonts w:hint="default"/>
      </w:rPr>
    </w:lvl>
    <w:lvl w:ilvl="2">
      <w:start w:val="10"/>
      <w:numFmt w:val="decimal"/>
      <w:isLgl/>
      <w:lvlText w:val="%1.%2.%3"/>
      <w:lvlJc w:val="left"/>
      <w:pPr>
        <w:ind w:left="2258" w:hanging="84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9" w15:restartNumberingAfterBreak="0">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6447A64"/>
    <w:multiLevelType w:val="hybridMultilevel"/>
    <w:tmpl w:val="D5C46C34"/>
    <w:lvl w:ilvl="0" w:tplc="189C7018">
      <w:start w:val="6"/>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42" w15:restartNumberingAfterBreak="0">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92B5434"/>
    <w:multiLevelType w:val="hybridMultilevel"/>
    <w:tmpl w:val="2EC2287A"/>
    <w:lvl w:ilvl="0" w:tplc="0486E7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9AC2753"/>
    <w:multiLevelType w:val="hybridMultilevel"/>
    <w:tmpl w:val="FA2AE1CC"/>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B03726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F7A48FC"/>
    <w:multiLevelType w:val="hybridMultilevel"/>
    <w:tmpl w:val="3FCE40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8"/>
  </w:num>
  <w:num w:numId="2">
    <w:abstractNumId w:val="23"/>
  </w:num>
  <w:num w:numId="3">
    <w:abstractNumId w:val="30"/>
  </w:num>
  <w:num w:numId="4">
    <w:abstractNumId w:val="13"/>
  </w:num>
  <w:num w:numId="5">
    <w:abstractNumId w:val="33"/>
  </w:num>
  <w:num w:numId="6">
    <w:abstractNumId w:val="3"/>
  </w:num>
  <w:num w:numId="7">
    <w:abstractNumId w:val="53"/>
  </w:num>
  <w:num w:numId="8">
    <w:abstractNumId w:val="11"/>
  </w:num>
  <w:num w:numId="9">
    <w:abstractNumId w:val="27"/>
  </w:num>
  <w:num w:numId="10">
    <w:abstractNumId w:val="4"/>
  </w:num>
  <w:num w:numId="11">
    <w:abstractNumId w:val="9"/>
  </w:num>
  <w:num w:numId="12">
    <w:abstractNumId w:val="20"/>
  </w:num>
  <w:num w:numId="13">
    <w:abstractNumId w:val="1"/>
  </w:num>
  <w:num w:numId="14">
    <w:abstractNumId w:val="38"/>
  </w:num>
  <w:num w:numId="15">
    <w:abstractNumId w:val="17"/>
  </w:num>
  <w:num w:numId="16">
    <w:abstractNumId w:val="7"/>
  </w:num>
  <w:num w:numId="17">
    <w:abstractNumId w:val="18"/>
  </w:num>
  <w:num w:numId="18">
    <w:abstractNumId w:val="32"/>
  </w:num>
  <w:num w:numId="19">
    <w:abstractNumId w:val="52"/>
  </w:num>
  <w:num w:numId="20">
    <w:abstractNumId w:val="19"/>
  </w:num>
  <w:num w:numId="21">
    <w:abstractNumId w:val="42"/>
  </w:num>
  <w:num w:numId="22">
    <w:abstractNumId w:val="15"/>
  </w:num>
  <w:num w:numId="23">
    <w:abstractNumId w:val="47"/>
  </w:num>
  <w:num w:numId="24">
    <w:abstractNumId w:val="39"/>
  </w:num>
  <w:num w:numId="25">
    <w:abstractNumId w:val="50"/>
  </w:num>
  <w:num w:numId="26">
    <w:abstractNumId w:val="29"/>
  </w:num>
  <w:num w:numId="27">
    <w:abstractNumId w:val="28"/>
  </w:num>
  <w:num w:numId="28">
    <w:abstractNumId w:val="45"/>
  </w:num>
  <w:num w:numId="29">
    <w:abstractNumId w:val="21"/>
  </w:num>
  <w:num w:numId="30">
    <w:abstractNumId w:val="5"/>
  </w:num>
  <w:num w:numId="31">
    <w:abstractNumId w:val="49"/>
  </w:num>
  <w:num w:numId="32">
    <w:abstractNumId w:val="46"/>
  </w:num>
  <w:num w:numId="33">
    <w:abstractNumId w:val="36"/>
  </w:num>
  <w:num w:numId="34">
    <w:abstractNumId w:val="10"/>
  </w:num>
  <w:num w:numId="35">
    <w:abstractNumId w:val="40"/>
  </w:num>
  <w:num w:numId="36">
    <w:abstractNumId w:val="37"/>
  </w:num>
  <w:num w:numId="37">
    <w:abstractNumId w:val="12"/>
  </w:num>
  <w:num w:numId="38">
    <w:abstractNumId w:val="25"/>
  </w:num>
  <w:num w:numId="39">
    <w:abstractNumId w:val="22"/>
    <w:lvlOverride w:ilvl="0">
      <w:startOverride w:val="1"/>
    </w:lvlOverride>
    <w:lvlOverride w:ilvl="1"/>
    <w:lvlOverride w:ilvl="2"/>
    <w:lvlOverride w:ilvl="3"/>
    <w:lvlOverride w:ilvl="4"/>
    <w:lvlOverride w:ilvl="5"/>
    <w:lvlOverride w:ilvl="6"/>
    <w:lvlOverride w:ilvl="7"/>
    <w:lvlOverride w:ilvl="8"/>
  </w:num>
  <w:num w:numId="40">
    <w:abstractNumId w:val="2"/>
  </w:num>
  <w:num w:numId="41">
    <w:abstractNumId w:val="51"/>
  </w:num>
  <w:num w:numId="42">
    <w:abstractNumId w:val="43"/>
  </w:num>
  <w:num w:numId="43">
    <w:abstractNumId w:val="14"/>
  </w:num>
  <w:num w:numId="44">
    <w:abstractNumId w:val="44"/>
  </w:num>
  <w:num w:numId="45">
    <w:abstractNumId w:val="24"/>
  </w:num>
  <w:num w:numId="46">
    <w:abstractNumId w:val="26"/>
  </w:num>
  <w:num w:numId="47">
    <w:abstractNumId w:val="16"/>
  </w:num>
  <w:num w:numId="48">
    <w:abstractNumId w:val="0"/>
  </w:num>
  <w:num w:numId="49">
    <w:abstractNumId w:val="31"/>
  </w:num>
  <w:num w:numId="50">
    <w:abstractNumId w:val="35"/>
  </w:num>
  <w:num w:numId="51">
    <w:abstractNumId w:val="34"/>
    <w:lvlOverride w:ilvl="0">
      <w:startOverride w:val="1"/>
    </w:lvlOverride>
    <w:lvlOverride w:ilvl="1">
      <w:startOverride w:val="12"/>
    </w:lvlOverride>
    <w:lvlOverride w:ilvl="2">
      <w:startOverride w:val="1"/>
    </w:lvlOverride>
    <w:lvlOverride w:ilvl="3">
      <w:startOverride w:val="1"/>
    </w:lvlOverride>
    <w:lvlOverride w:ilvl="4"/>
    <w:lvlOverride w:ilvl="5"/>
    <w:lvlOverride w:ilvl="6"/>
    <w:lvlOverride w:ilvl="7"/>
    <w:lvlOverride w:ilvl="8"/>
  </w:num>
  <w:num w:numId="52">
    <w:abstractNumId w:val="8"/>
  </w:num>
  <w:num w:numId="53">
    <w:abstractNumId w:val="41"/>
  </w:num>
  <w:num w:numId="54">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F84"/>
    <w:rsid w:val="0000192C"/>
    <w:rsid w:val="0000196A"/>
    <w:rsid w:val="00001995"/>
    <w:rsid w:val="00002BEE"/>
    <w:rsid w:val="0000307C"/>
    <w:rsid w:val="0000365C"/>
    <w:rsid w:val="0000377C"/>
    <w:rsid w:val="00004190"/>
    <w:rsid w:val="0000597C"/>
    <w:rsid w:val="00006B7B"/>
    <w:rsid w:val="00011CAD"/>
    <w:rsid w:val="000121DF"/>
    <w:rsid w:val="00012FF8"/>
    <w:rsid w:val="0001413C"/>
    <w:rsid w:val="00014510"/>
    <w:rsid w:val="000145DB"/>
    <w:rsid w:val="00014B95"/>
    <w:rsid w:val="000152AE"/>
    <w:rsid w:val="00015BE9"/>
    <w:rsid w:val="00015D67"/>
    <w:rsid w:val="00015F44"/>
    <w:rsid w:val="00015FE4"/>
    <w:rsid w:val="00017050"/>
    <w:rsid w:val="000202D6"/>
    <w:rsid w:val="00020796"/>
    <w:rsid w:val="00021438"/>
    <w:rsid w:val="000220E9"/>
    <w:rsid w:val="00024FEB"/>
    <w:rsid w:val="00025C95"/>
    <w:rsid w:val="00026482"/>
    <w:rsid w:val="0002680C"/>
    <w:rsid w:val="00026E21"/>
    <w:rsid w:val="000275EB"/>
    <w:rsid w:val="00027BBC"/>
    <w:rsid w:val="0003228E"/>
    <w:rsid w:val="00032433"/>
    <w:rsid w:val="000327D6"/>
    <w:rsid w:val="00032E2D"/>
    <w:rsid w:val="00034AD8"/>
    <w:rsid w:val="000350CA"/>
    <w:rsid w:val="000353FA"/>
    <w:rsid w:val="0003616F"/>
    <w:rsid w:val="00037080"/>
    <w:rsid w:val="000402EF"/>
    <w:rsid w:val="00040898"/>
    <w:rsid w:val="0004092E"/>
    <w:rsid w:val="00040C02"/>
    <w:rsid w:val="0004114C"/>
    <w:rsid w:val="00041DA8"/>
    <w:rsid w:val="00043B25"/>
    <w:rsid w:val="00043E67"/>
    <w:rsid w:val="00044A65"/>
    <w:rsid w:val="00044CE9"/>
    <w:rsid w:val="00044D3F"/>
    <w:rsid w:val="000450F9"/>
    <w:rsid w:val="00045542"/>
    <w:rsid w:val="00045580"/>
    <w:rsid w:val="00046550"/>
    <w:rsid w:val="0004679C"/>
    <w:rsid w:val="000467ED"/>
    <w:rsid w:val="0004784A"/>
    <w:rsid w:val="00047C06"/>
    <w:rsid w:val="000503BC"/>
    <w:rsid w:val="00050C18"/>
    <w:rsid w:val="00051050"/>
    <w:rsid w:val="00051532"/>
    <w:rsid w:val="00051EEF"/>
    <w:rsid w:val="000534C1"/>
    <w:rsid w:val="000550AB"/>
    <w:rsid w:val="0005531E"/>
    <w:rsid w:val="00055399"/>
    <w:rsid w:val="00055958"/>
    <w:rsid w:val="0005654D"/>
    <w:rsid w:val="000578E4"/>
    <w:rsid w:val="00057DC5"/>
    <w:rsid w:val="000610C6"/>
    <w:rsid w:val="000611C4"/>
    <w:rsid w:val="000630F7"/>
    <w:rsid w:val="00063535"/>
    <w:rsid w:val="00063775"/>
    <w:rsid w:val="00063B0A"/>
    <w:rsid w:val="00064EB1"/>
    <w:rsid w:val="00064FEE"/>
    <w:rsid w:val="000653A5"/>
    <w:rsid w:val="000653DD"/>
    <w:rsid w:val="0006569F"/>
    <w:rsid w:val="00065792"/>
    <w:rsid w:val="000674EB"/>
    <w:rsid w:val="00067A5F"/>
    <w:rsid w:val="00070026"/>
    <w:rsid w:val="00070700"/>
    <w:rsid w:val="00071989"/>
    <w:rsid w:val="000722EC"/>
    <w:rsid w:val="00072980"/>
    <w:rsid w:val="00072F48"/>
    <w:rsid w:val="000732DE"/>
    <w:rsid w:val="0007603F"/>
    <w:rsid w:val="0007621A"/>
    <w:rsid w:val="00076433"/>
    <w:rsid w:val="000765C6"/>
    <w:rsid w:val="00077126"/>
    <w:rsid w:val="0007779A"/>
    <w:rsid w:val="00080758"/>
    <w:rsid w:val="00080D90"/>
    <w:rsid w:val="00080DEA"/>
    <w:rsid w:val="00081FBC"/>
    <w:rsid w:val="00082099"/>
    <w:rsid w:val="000842A9"/>
    <w:rsid w:val="000844ED"/>
    <w:rsid w:val="0008485A"/>
    <w:rsid w:val="000857C7"/>
    <w:rsid w:val="000858C7"/>
    <w:rsid w:val="00085DD4"/>
    <w:rsid w:val="000870D2"/>
    <w:rsid w:val="000877FC"/>
    <w:rsid w:val="000900B9"/>
    <w:rsid w:val="00090388"/>
    <w:rsid w:val="00092F19"/>
    <w:rsid w:val="00093481"/>
    <w:rsid w:val="0009401A"/>
    <w:rsid w:val="00094684"/>
    <w:rsid w:val="0009564B"/>
    <w:rsid w:val="000966FA"/>
    <w:rsid w:val="00096CB5"/>
    <w:rsid w:val="000A07AD"/>
    <w:rsid w:val="000A07F6"/>
    <w:rsid w:val="000A0A9D"/>
    <w:rsid w:val="000A12CE"/>
    <w:rsid w:val="000A21CB"/>
    <w:rsid w:val="000A2FD3"/>
    <w:rsid w:val="000A3B88"/>
    <w:rsid w:val="000A3D72"/>
    <w:rsid w:val="000A491D"/>
    <w:rsid w:val="000A4FF0"/>
    <w:rsid w:val="000A5660"/>
    <w:rsid w:val="000A60B9"/>
    <w:rsid w:val="000A62B7"/>
    <w:rsid w:val="000A73BA"/>
    <w:rsid w:val="000A75E0"/>
    <w:rsid w:val="000A79EB"/>
    <w:rsid w:val="000B0776"/>
    <w:rsid w:val="000B0FB6"/>
    <w:rsid w:val="000B1F0D"/>
    <w:rsid w:val="000B2A21"/>
    <w:rsid w:val="000B34FE"/>
    <w:rsid w:val="000B5393"/>
    <w:rsid w:val="000B63F4"/>
    <w:rsid w:val="000B7296"/>
    <w:rsid w:val="000B744C"/>
    <w:rsid w:val="000C01F7"/>
    <w:rsid w:val="000C0315"/>
    <w:rsid w:val="000C0600"/>
    <w:rsid w:val="000C0A4B"/>
    <w:rsid w:val="000C0D61"/>
    <w:rsid w:val="000C1F75"/>
    <w:rsid w:val="000C23D4"/>
    <w:rsid w:val="000C2727"/>
    <w:rsid w:val="000C2744"/>
    <w:rsid w:val="000C31CC"/>
    <w:rsid w:val="000C321A"/>
    <w:rsid w:val="000C4A87"/>
    <w:rsid w:val="000C5891"/>
    <w:rsid w:val="000C601A"/>
    <w:rsid w:val="000C74FA"/>
    <w:rsid w:val="000C768D"/>
    <w:rsid w:val="000C79A7"/>
    <w:rsid w:val="000D038E"/>
    <w:rsid w:val="000D0598"/>
    <w:rsid w:val="000D074D"/>
    <w:rsid w:val="000D1F27"/>
    <w:rsid w:val="000D2263"/>
    <w:rsid w:val="000D2FE7"/>
    <w:rsid w:val="000D30F8"/>
    <w:rsid w:val="000D3269"/>
    <w:rsid w:val="000D3D29"/>
    <w:rsid w:val="000D4420"/>
    <w:rsid w:val="000D450A"/>
    <w:rsid w:val="000D47E6"/>
    <w:rsid w:val="000D5CAD"/>
    <w:rsid w:val="000D6A69"/>
    <w:rsid w:val="000D6B9C"/>
    <w:rsid w:val="000D6D3A"/>
    <w:rsid w:val="000D7459"/>
    <w:rsid w:val="000D7DEF"/>
    <w:rsid w:val="000D7F08"/>
    <w:rsid w:val="000E05ED"/>
    <w:rsid w:val="000E0EDC"/>
    <w:rsid w:val="000E15CE"/>
    <w:rsid w:val="000E1B5D"/>
    <w:rsid w:val="000E1B74"/>
    <w:rsid w:val="000E1E98"/>
    <w:rsid w:val="000E42D9"/>
    <w:rsid w:val="000E5CD8"/>
    <w:rsid w:val="000E60B1"/>
    <w:rsid w:val="000E68A2"/>
    <w:rsid w:val="000E7CB3"/>
    <w:rsid w:val="000F075D"/>
    <w:rsid w:val="000F1F33"/>
    <w:rsid w:val="000F22DD"/>
    <w:rsid w:val="000F2404"/>
    <w:rsid w:val="000F24B8"/>
    <w:rsid w:val="000F2DE6"/>
    <w:rsid w:val="000F3955"/>
    <w:rsid w:val="000F3C94"/>
    <w:rsid w:val="000F49AA"/>
    <w:rsid w:val="000F4F10"/>
    <w:rsid w:val="000F52E3"/>
    <w:rsid w:val="000F55B1"/>
    <w:rsid w:val="000F6BA9"/>
    <w:rsid w:val="000F6BBF"/>
    <w:rsid w:val="000F72E4"/>
    <w:rsid w:val="00100E25"/>
    <w:rsid w:val="00101971"/>
    <w:rsid w:val="0010199A"/>
    <w:rsid w:val="00102984"/>
    <w:rsid w:val="00102EFF"/>
    <w:rsid w:val="00103C82"/>
    <w:rsid w:val="00103E56"/>
    <w:rsid w:val="00103FF0"/>
    <w:rsid w:val="00104659"/>
    <w:rsid w:val="00104881"/>
    <w:rsid w:val="00104EEF"/>
    <w:rsid w:val="00105740"/>
    <w:rsid w:val="00105CB9"/>
    <w:rsid w:val="00105F1C"/>
    <w:rsid w:val="00106D97"/>
    <w:rsid w:val="001071B9"/>
    <w:rsid w:val="00110616"/>
    <w:rsid w:val="00110EF6"/>
    <w:rsid w:val="0011151D"/>
    <w:rsid w:val="00111934"/>
    <w:rsid w:val="00111E7B"/>
    <w:rsid w:val="00113686"/>
    <w:rsid w:val="00113DE8"/>
    <w:rsid w:val="00113F78"/>
    <w:rsid w:val="0011409A"/>
    <w:rsid w:val="00114229"/>
    <w:rsid w:val="00114C92"/>
    <w:rsid w:val="001150FA"/>
    <w:rsid w:val="00115386"/>
    <w:rsid w:val="00116969"/>
    <w:rsid w:val="00116C61"/>
    <w:rsid w:val="00117D4A"/>
    <w:rsid w:val="00117FC0"/>
    <w:rsid w:val="001204D7"/>
    <w:rsid w:val="00120BD7"/>
    <w:rsid w:val="00122148"/>
    <w:rsid w:val="00122667"/>
    <w:rsid w:val="001243C1"/>
    <w:rsid w:val="001255C2"/>
    <w:rsid w:val="0012600A"/>
    <w:rsid w:val="00127EB5"/>
    <w:rsid w:val="00130FA6"/>
    <w:rsid w:val="001314C9"/>
    <w:rsid w:val="001315C4"/>
    <w:rsid w:val="00131769"/>
    <w:rsid w:val="001325D3"/>
    <w:rsid w:val="00132D81"/>
    <w:rsid w:val="00132F4B"/>
    <w:rsid w:val="00133B10"/>
    <w:rsid w:val="00133BCC"/>
    <w:rsid w:val="001353D2"/>
    <w:rsid w:val="001363E8"/>
    <w:rsid w:val="001379D0"/>
    <w:rsid w:val="00140011"/>
    <w:rsid w:val="00140243"/>
    <w:rsid w:val="001405F6"/>
    <w:rsid w:val="00140CD4"/>
    <w:rsid w:val="0014103C"/>
    <w:rsid w:val="0014143A"/>
    <w:rsid w:val="001414EF"/>
    <w:rsid w:val="00142432"/>
    <w:rsid w:val="00142545"/>
    <w:rsid w:val="0014295A"/>
    <w:rsid w:val="001430EB"/>
    <w:rsid w:val="00143418"/>
    <w:rsid w:val="00143478"/>
    <w:rsid w:val="00143E12"/>
    <w:rsid w:val="00144CDC"/>
    <w:rsid w:val="00147903"/>
    <w:rsid w:val="0014791A"/>
    <w:rsid w:val="001505A8"/>
    <w:rsid w:val="00151289"/>
    <w:rsid w:val="001520F2"/>
    <w:rsid w:val="00154207"/>
    <w:rsid w:val="00154868"/>
    <w:rsid w:val="00154B67"/>
    <w:rsid w:val="00157014"/>
    <w:rsid w:val="001571B4"/>
    <w:rsid w:val="00160216"/>
    <w:rsid w:val="00160D22"/>
    <w:rsid w:val="00161488"/>
    <w:rsid w:val="00161C87"/>
    <w:rsid w:val="001629CF"/>
    <w:rsid w:val="00163865"/>
    <w:rsid w:val="00163A4E"/>
    <w:rsid w:val="0016497C"/>
    <w:rsid w:val="00164F27"/>
    <w:rsid w:val="00164F56"/>
    <w:rsid w:val="0016523D"/>
    <w:rsid w:val="0016593A"/>
    <w:rsid w:val="00165F58"/>
    <w:rsid w:val="00166186"/>
    <w:rsid w:val="00166455"/>
    <w:rsid w:val="00167CD0"/>
    <w:rsid w:val="00167CF2"/>
    <w:rsid w:val="001701BD"/>
    <w:rsid w:val="00170B5E"/>
    <w:rsid w:val="00171B00"/>
    <w:rsid w:val="00171E1C"/>
    <w:rsid w:val="001730ED"/>
    <w:rsid w:val="00173209"/>
    <w:rsid w:val="0017353C"/>
    <w:rsid w:val="0017415C"/>
    <w:rsid w:val="00174F75"/>
    <w:rsid w:val="00175DE4"/>
    <w:rsid w:val="001767C3"/>
    <w:rsid w:val="001770CA"/>
    <w:rsid w:val="00180125"/>
    <w:rsid w:val="001808C8"/>
    <w:rsid w:val="0018177B"/>
    <w:rsid w:val="00183025"/>
    <w:rsid w:val="00183CF5"/>
    <w:rsid w:val="00186415"/>
    <w:rsid w:val="00186E22"/>
    <w:rsid w:val="00187226"/>
    <w:rsid w:val="001874F1"/>
    <w:rsid w:val="0018770E"/>
    <w:rsid w:val="00190505"/>
    <w:rsid w:val="00190754"/>
    <w:rsid w:val="00190977"/>
    <w:rsid w:val="00191A78"/>
    <w:rsid w:val="001926DF"/>
    <w:rsid w:val="0019319E"/>
    <w:rsid w:val="00194894"/>
    <w:rsid w:val="00194A98"/>
    <w:rsid w:val="00194FA7"/>
    <w:rsid w:val="00195120"/>
    <w:rsid w:val="00195452"/>
    <w:rsid w:val="00195DBE"/>
    <w:rsid w:val="00196346"/>
    <w:rsid w:val="001965E7"/>
    <w:rsid w:val="00197A8D"/>
    <w:rsid w:val="00197BE4"/>
    <w:rsid w:val="001A0FA9"/>
    <w:rsid w:val="001A1FEF"/>
    <w:rsid w:val="001A23A4"/>
    <w:rsid w:val="001A2827"/>
    <w:rsid w:val="001A2EAC"/>
    <w:rsid w:val="001A39CA"/>
    <w:rsid w:val="001A457A"/>
    <w:rsid w:val="001A483E"/>
    <w:rsid w:val="001A4A09"/>
    <w:rsid w:val="001A6195"/>
    <w:rsid w:val="001A642C"/>
    <w:rsid w:val="001A7078"/>
    <w:rsid w:val="001A71FA"/>
    <w:rsid w:val="001A7593"/>
    <w:rsid w:val="001A775A"/>
    <w:rsid w:val="001A7FDA"/>
    <w:rsid w:val="001B02B6"/>
    <w:rsid w:val="001B04A9"/>
    <w:rsid w:val="001B168B"/>
    <w:rsid w:val="001B1A2D"/>
    <w:rsid w:val="001B2650"/>
    <w:rsid w:val="001B30F9"/>
    <w:rsid w:val="001B429E"/>
    <w:rsid w:val="001B44AF"/>
    <w:rsid w:val="001B514E"/>
    <w:rsid w:val="001B58A3"/>
    <w:rsid w:val="001B5EDF"/>
    <w:rsid w:val="001B6045"/>
    <w:rsid w:val="001B633F"/>
    <w:rsid w:val="001B6B6C"/>
    <w:rsid w:val="001B77E1"/>
    <w:rsid w:val="001C0C9D"/>
    <w:rsid w:val="001C1E7B"/>
    <w:rsid w:val="001C25B0"/>
    <w:rsid w:val="001C34DF"/>
    <w:rsid w:val="001C370C"/>
    <w:rsid w:val="001C3CC5"/>
    <w:rsid w:val="001C4003"/>
    <w:rsid w:val="001C4E30"/>
    <w:rsid w:val="001C6DE7"/>
    <w:rsid w:val="001C773F"/>
    <w:rsid w:val="001C77FF"/>
    <w:rsid w:val="001D0371"/>
    <w:rsid w:val="001D0D6C"/>
    <w:rsid w:val="001D1789"/>
    <w:rsid w:val="001D26F2"/>
    <w:rsid w:val="001D2C62"/>
    <w:rsid w:val="001D3579"/>
    <w:rsid w:val="001D38BA"/>
    <w:rsid w:val="001D3B80"/>
    <w:rsid w:val="001D4635"/>
    <w:rsid w:val="001D4ECB"/>
    <w:rsid w:val="001D50B2"/>
    <w:rsid w:val="001D56E4"/>
    <w:rsid w:val="001D6219"/>
    <w:rsid w:val="001D6C88"/>
    <w:rsid w:val="001D7670"/>
    <w:rsid w:val="001D786D"/>
    <w:rsid w:val="001D7AAE"/>
    <w:rsid w:val="001E08F6"/>
    <w:rsid w:val="001E0EF4"/>
    <w:rsid w:val="001E141E"/>
    <w:rsid w:val="001E19F9"/>
    <w:rsid w:val="001E1C81"/>
    <w:rsid w:val="001E1FAE"/>
    <w:rsid w:val="001E2863"/>
    <w:rsid w:val="001E2BDE"/>
    <w:rsid w:val="001E35E9"/>
    <w:rsid w:val="001E3EB6"/>
    <w:rsid w:val="001E48C4"/>
    <w:rsid w:val="001E4E27"/>
    <w:rsid w:val="001E5092"/>
    <w:rsid w:val="001E6535"/>
    <w:rsid w:val="001E6C06"/>
    <w:rsid w:val="001E718D"/>
    <w:rsid w:val="001E725C"/>
    <w:rsid w:val="001F0BDE"/>
    <w:rsid w:val="001F0E03"/>
    <w:rsid w:val="001F1306"/>
    <w:rsid w:val="001F1CA2"/>
    <w:rsid w:val="001F2444"/>
    <w:rsid w:val="001F2718"/>
    <w:rsid w:val="001F27E7"/>
    <w:rsid w:val="001F3866"/>
    <w:rsid w:val="001F3DE5"/>
    <w:rsid w:val="001F4E5F"/>
    <w:rsid w:val="001F5122"/>
    <w:rsid w:val="001F57B0"/>
    <w:rsid w:val="001F6717"/>
    <w:rsid w:val="002001FB"/>
    <w:rsid w:val="00200380"/>
    <w:rsid w:val="00200BB2"/>
    <w:rsid w:val="00201318"/>
    <w:rsid w:val="00201512"/>
    <w:rsid w:val="00201795"/>
    <w:rsid w:val="00201863"/>
    <w:rsid w:val="002018DA"/>
    <w:rsid w:val="00201A16"/>
    <w:rsid w:val="00201BB5"/>
    <w:rsid w:val="00201D0E"/>
    <w:rsid w:val="00201ECC"/>
    <w:rsid w:val="002026B9"/>
    <w:rsid w:val="00202DAC"/>
    <w:rsid w:val="0020338F"/>
    <w:rsid w:val="00204239"/>
    <w:rsid w:val="0020506B"/>
    <w:rsid w:val="002055BF"/>
    <w:rsid w:val="00205D40"/>
    <w:rsid w:val="00206196"/>
    <w:rsid w:val="002075AD"/>
    <w:rsid w:val="00207A53"/>
    <w:rsid w:val="002106F9"/>
    <w:rsid w:val="002110C0"/>
    <w:rsid w:val="00211506"/>
    <w:rsid w:val="00211A35"/>
    <w:rsid w:val="0021234B"/>
    <w:rsid w:val="00212F96"/>
    <w:rsid w:val="0021323E"/>
    <w:rsid w:val="0021353A"/>
    <w:rsid w:val="00213C4C"/>
    <w:rsid w:val="002140F3"/>
    <w:rsid w:val="00214C1D"/>
    <w:rsid w:val="00215BB4"/>
    <w:rsid w:val="0021699F"/>
    <w:rsid w:val="00217AAA"/>
    <w:rsid w:val="00220039"/>
    <w:rsid w:val="002201B5"/>
    <w:rsid w:val="0022158B"/>
    <w:rsid w:val="00221F46"/>
    <w:rsid w:val="002226E1"/>
    <w:rsid w:val="00223215"/>
    <w:rsid w:val="00223278"/>
    <w:rsid w:val="00223A68"/>
    <w:rsid w:val="002242E7"/>
    <w:rsid w:val="002249F5"/>
    <w:rsid w:val="00224B78"/>
    <w:rsid w:val="00225956"/>
    <w:rsid w:val="0022617D"/>
    <w:rsid w:val="0022643D"/>
    <w:rsid w:val="00226B57"/>
    <w:rsid w:val="0023056F"/>
    <w:rsid w:val="0023110B"/>
    <w:rsid w:val="00231D97"/>
    <w:rsid w:val="002323F7"/>
    <w:rsid w:val="00232F79"/>
    <w:rsid w:val="00233985"/>
    <w:rsid w:val="0023431B"/>
    <w:rsid w:val="002376BA"/>
    <w:rsid w:val="00240198"/>
    <w:rsid w:val="00240DEE"/>
    <w:rsid w:val="00240E5B"/>
    <w:rsid w:val="002410FA"/>
    <w:rsid w:val="002424F7"/>
    <w:rsid w:val="0024367D"/>
    <w:rsid w:val="00243C7B"/>
    <w:rsid w:val="002440CA"/>
    <w:rsid w:val="00244F72"/>
    <w:rsid w:val="0024534A"/>
    <w:rsid w:val="00245883"/>
    <w:rsid w:val="00245EAF"/>
    <w:rsid w:val="002465E7"/>
    <w:rsid w:val="0024777F"/>
    <w:rsid w:val="00251461"/>
    <w:rsid w:val="00251CCB"/>
    <w:rsid w:val="00251F62"/>
    <w:rsid w:val="00252895"/>
    <w:rsid w:val="00252DBB"/>
    <w:rsid w:val="002533AD"/>
    <w:rsid w:val="002555E2"/>
    <w:rsid w:val="002560EE"/>
    <w:rsid w:val="002562AA"/>
    <w:rsid w:val="002566F8"/>
    <w:rsid w:val="00260A7A"/>
    <w:rsid w:val="00262142"/>
    <w:rsid w:val="00263228"/>
    <w:rsid w:val="002633E4"/>
    <w:rsid w:val="00263573"/>
    <w:rsid w:val="00263582"/>
    <w:rsid w:val="00263B13"/>
    <w:rsid w:val="00263D18"/>
    <w:rsid w:val="00264251"/>
    <w:rsid w:val="00264724"/>
    <w:rsid w:val="00264741"/>
    <w:rsid w:val="002647FD"/>
    <w:rsid w:val="00264AFB"/>
    <w:rsid w:val="00265BF7"/>
    <w:rsid w:val="0026683F"/>
    <w:rsid w:val="002668FE"/>
    <w:rsid w:val="00267E2E"/>
    <w:rsid w:val="00271397"/>
    <w:rsid w:val="00271741"/>
    <w:rsid w:val="002720DF"/>
    <w:rsid w:val="0027217A"/>
    <w:rsid w:val="0027247A"/>
    <w:rsid w:val="0027287D"/>
    <w:rsid w:val="00272A6E"/>
    <w:rsid w:val="002735F0"/>
    <w:rsid w:val="0027384D"/>
    <w:rsid w:val="002741B4"/>
    <w:rsid w:val="0027510E"/>
    <w:rsid w:val="00275985"/>
    <w:rsid w:val="00275AAD"/>
    <w:rsid w:val="0027606C"/>
    <w:rsid w:val="0027611B"/>
    <w:rsid w:val="00276733"/>
    <w:rsid w:val="00276AF8"/>
    <w:rsid w:val="0028084B"/>
    <w:rsid w:val="002812E7"/>
    <w:rsid w:val="002813BE"/>
    <w:rsid w:val="002813D3"/>
    <w:rsid w:val="00282281"/>
    <w:rsid w:val="0028245F"/>
    <w:rsid w:val="002844F8"/>
    <w:rsid w:val="00284E88"/>
    <w:rsid w:val="00285C4C"/>
    <w:rsid w:val="0028670C"/>
    <w:rsid w:val="00286734"/>
    <w:rsid w:val="00286957"/>
    <w:rsid w:val="0028758A"/>
    <w:rsid w:val="002877F9"/>
    <w:rsid w:val="00287AA4"/>
    <w:rsid w:val="002900DB"/>
    <w:rsid w:val="002908BE"/>
    <w:rsid w:val="00290ACC"/>
    <w:rsid w:val="00291145"/>
    <w:rsid w:val="0029160F"/>
    <w:rsid w:val="00291EE1"/>
    <w:rsid w:val="002929DC"/>
    <w:rsid w:val="002936CE"/>
    <w:rsid w:val="002944C9"/>
    <w:rsid w:val="002944F2"/>
    <w:rsid w:val="002955F6"/>
    <w:rsid w:val="002956A1"/>
    <w:rsid w:val="002958C5"/>
    <w:rsid w:val="002960AB"/>
    <w:rsid w:val="00296B23"/>
    <w:rsid w:val="00296C37"/>
    <w:rsid w:val="002971B3"/>
    <w:rsid w:val="00297C5C"/>
    <w:rsid w:val="002A05EA"/>
    <w:rsid w:val="002A0CDF"/>
    <w:rsid w:val="002A1AA1"/>
    <w:rsid w:val="002A284C"/>
    <w:rsid w:val="002A3B8E"/>
    <w:rsid w:val="002A3F11"/>
    <w:rsid w:val="002A540D"/>
    <w:rsid w:val="002A5621"/>
    <w:rsid w:val="002A72C5"/>
    <w:rsid w:val="002A7A2B"/>
    <w:rsid w:val="002B0284"/>
    <w:rsid w:val="002B0D89"/>
    <w:rsid w:val="002B1918"/>
    <w:rsid w:val="002B2232"/>
    <w:rsid w:val="002B2C1E"/>
    <w:rsid w:val="002B3346"/>
    <w:rsid w:val="002B33A6"/>
    <w:rsid w:val="002B346A"/>
    <w:rsid w:val="002B3D3C"/>
    <w:rsid w:val="002B523D"/>
    <w:rsid w:val="002B541D"/>
    <w:rsid w:val="002B626F"/>
    <w:rsid w:val="002B6BD3"/>
    <w:rsid w:val="002B7062"/>
    <w:rsid w:val="002B7A7A"/>
    <w:rsid w:val="002C2AA4"/>
    <w:rsid w:val="002C2AA9"/>
    <w:rsid w:val="002C3374"/>
    <w:rsid w:val="002C406B"/>
    <w:rsid w:val="002C65CE"/>
    <w:rsid w:val="002C66C3"/>
    <w:rsid w:val="002C6FB6"/>
    <w:rsid w:val="002C7D6D"/>
    <w:rsid w:val="002D0310"/>
    <w:rsid w:val="002D163B"/>
    <w:rsid w:val="002D2A70"/>
    <w:rsid w:val="002D3068"/>
    <w:rsid w:val="002D325B"/>
    <w:rsid w:val="002D35C0"/>
    <w:rsid w:val="002D3707"/>
    <w:rsid w:val="002D3DB2"/>
    <w:rsid w:val="002D4459"/>
    <w:rsid w:val="002D449D"/>
    <w:rsid w:val="002D48DA"/>
    <w:rsid w:val="002D4AD5"/>
    <w:rsid w:val="002D5C77"/>
    <w:rsid w:val="002D5FCF"/>
    <w:rsid w:val="002D73FF"/>
    <w:rsid w:val="002D79E8"/>
    <w:rsid w:val="002E04DB"/>
    <w:rsid w:val="002E1510"/>
    <w:rsid w:val="002E16CF"/>
    <w:rsid w:val="002E2EA3"/>
    <w:rsid w:val="002E32F2"/>
    <w:rsid w:val="002E36CC"/>
    <w:rsid w:val="002E3CC4"/>
    <w:rsid w:val="002E4201"/>
    <w:rsid w:val="002E578B"/>
    <w:rsid w:val="002E67D1"/>
    <w:rsid w:val="002E6D80"/>
    <w:rsid w:val="002E6EAA"/>
    <w:rsid w:val="002E77D2"/>
    <w:rsid w:val="002F0192"/>
    <w:rsid w:val="002F0DEB"/>
    <w:rsid w:val="002F15A5"/>
    <w:rsid w:val="002F19AD"/>
    <w:rsid w:val="002F2BF4"/>
    <w:rsid w:val="002F379F"/>
    <w:rsid w:val="002F3B6C"/>
    <w:rsid w:val="002F4456"/>
    <w:rsid w:val="002F4504"/>
    <w:rsid w:val="002F4A0B"/>
    <w:rsid w:val="002F591D"/>
    <w:rsid w:val="002F5ADC"/>
    <w:rsid w:val="002F64AA"/>
    <w:rsid w:val="002F66E0"/>
    <w:rsid w:val="002F6D85"/>
    <w:rsid w:val="002F795A"/>
    <w:rsid w:val="00301771"/>
    <w:rsid w:val="0030271B"/>
    <w:rsid w:val="00302D42"/>
    <w:rsid w:val="003034E1"/>
    <w:rsid w:val="003037E6"/>
    <w:rsid w:val="00304030"/>
    <w:rsid w:val="00304164"/>
    <w:rsid w:val="00304BA2"/>
    <w:rsid w:val="00305297"/>
    <w:rsid w:val="00306182"/>
    <w:rsid w:val="00306184"/>
    <w:rsid w:val="00306BEF"/>
    <w:rsid w:val="00310F84"/>
    <w:rsid w:val="003118FA"/>
    <w:rsid w:val="0031315A"/>
    <w:rsid w:val="00313A7B"/>
    <w:rsid w:val="00314117"/>
    <w:rsid w:val="00314ABD"/>
    <w:rsid w:val="003151E3"/>
    <w:rsid w:val="00315909"/>
    <w:rsid w:val="003162FF"/>
    <w:rsid w:val="0031653C"/>
    <w:rsid w:val="00316566"/>
    <w:rsid w:val="00317223"/>
    <w:rsid w:val="0031765A"/>
    <w:rsid w:val="003204D7"/>
    <w:rsid w:val="00320A1B"/>
    <w:rsid w:val="00320ACC"/>
    <w:rsid w:val="003219B1"/>
    <w:rsid w:val="003223EF"/>
    <w:rsid w:val="00322627"/>
    <w:rsid w:val="00322A58"/>
    <w:rsid w:val="00322BD2"/>
    <w:rsid w:val="00322DB2"/>
    <w:rsid w:val="00322E3D"/>
    <w:rsid w:val="00322F42"/>
    <w:rsid w:val="003234C0"/>
    <w:rsid w:val="00324ADC"/>
    <w:rsid w:val="00324B92"/>
    <w:rsid w:val="00324E77"/>
    <w:rsid w:val="00326034"/>
    <w:rsid w:val="003260DD"/>
    <w:rsid w:val="00326D2D"/>
    <w:rsid w:val="00326E3E"/>
    <w:rsid w:val="00327EB2"/>
    <w:rsid w:val="00327EEB"/>
    <w:rsid w:val="003303FF"/>
    <w:rsid w:val="00330A32"/>
    <w:rsid w:val="00331027"/>
    <w:rsid w:val="00332535"/>
    <w:rsid w:val="00333FE8"/>
    <w:rsid w:val="00334CB1"/>
    <w:rsid w:val="00334DFB"/>
    <w:rsid w:val="00335638"/>
    <w:rsid w:val="00335BF9"/>
    <w:rsid w:val="00335D9D"/>
    <w:rsid w:val="00336AE2"/>
    <w:rsid w:val="003370DD"/>
    <w:rsid w:val="00337C43"/>
    <w:rsid w:val="0034119B"/>
    <w:rsid w:val="003418C9"/>
    <w:rsid w:val="00341C1E"/>
    <w:rsid w:val="00342554"/>
    <w:rsid w:val="00342A11"/>
    <w:rsid w:val="00343137"/>
    <w:rsid w:val="00344067"/>
    <w:rsid w:val="00344615"/>
    <w:rsid w:val="00345143"/>
    <w:rsid w:val="003517DD"/>
    <w:rsid w:val="00352DBF"/>
    <w:rsid w:val="003533F7"/>
    <w:rsid w:val="0035364A"/>
    <w:rsid w:val="00353E57"/>
    <w:rsid w:val="00354CA0"/>
    <w:rsid w:val="00354FA5"/>
    <w:rsid w:val="003559C2"/>
    <w:rsid w:val="003561DA"/>
    <w:rsid w:val="0035641F"/>
    <w:rsid w:val="003570C6"/>
    <w:rsid w:val="003572DE"/>
    <w:rsid w:val="003575A2"/>
    <w:rsid w:val="00357BE1"/>
    <w:rsid w:val="00357E06"/>
    <w:rsid w:val="00360573"/>
    <w:rsid w:val="00360A70"/>
    <w:rsid w:val="00360B4B"/>
    <w:rsid w:val="00360F2E"/>
    <w:rsid w:val="0036361B"/>
    <w:rsid w:val="00364259"/>
    <w:rsid w:val="00364265"/>
    <w:rsid w:val="003654C9"/>
    <w:rsid w:val="003655D5"/>
    <w:rsid w:val="00366515"/>
    <w:rsid w:val="00366D5A"/>
    <w:rsid w:val="00367CCF"/>
    <w:rsid w:val="003707FA"/>
    <w:rsid w:val="00370E2D"/>
    <w:rsid w:val="003711DF"/>
    <w:rsid w:val="003712C7"/>
    <w:rsid w:val="00371E69"/>
    <w:rsid w:val="003725FD"/>
    <w:rsid w:val="003728F2"/>
    <w:rsid w:val="00372CF6"/>
    <w:rsid w:val="003732E7"/>
    <w:rsid w:val="0037333B"/>
    <w:rsid w:val="003735D9"/>
    <w:rsid w:val="003748E7"/>
    <w:rsid w:val="0037526E"/>
    <w:rsid w:val="00376B9B"/>
    <w:rsid w:val="003779A0"/>
    <w:rsid w:val="003779A4"/>
    <w:rsid w:val="00381044"/>
    <w:rsid w:val="00381561"/>
    <w:rsid w:val="0038332B"/>
    <w:rsid w:val="0038417F"/>
    <w:rsid w:val="00384365"/>
    <w:rsid w:val="0038476C"/>
    <w:rsid w:val="00384D9C"/>
    <w:rsid w:val="00385BC5"/>
    <w:rsid w:val="00386BA6"/>
    <w:rsid w:val="00387534"/>
    <w:rsid w:val="00390B08"/>
    <w:rsid w:val="00392C19"/>
    <w:rsid w:val="0039312D"/>
    <w:rsid w:val="00393EF1"/>
    <w:rsid w:val="0039466E"/>
    <w:rsid w:val="003946B5"/>
    <w:rsid w:val="003946F4"/>
    <w:rsid w:val="0039487A"/>
    <w:rsid w:val="003948D0"/>
    <w:rsid w:val="00394B78"/>
    <w:rsid w:val="003962A0"/>
    <w:rsid w:val="00397260"/>
    <w:rsid w:val="003973AD"/>
    <w:rsid w:val="003979E5"/>
    <w:rsid w:val="003A05D8"/>
    <w:rsid w:val="003A06BF"/>
    <w:rsid w:val="003A10B4"/>
    <w:rsid w:val="003A1D7C"/>
    <w:rsid w:val="003A1DA1"/>
    <w:rsid w:val="003A1FBA"/>
    <w:rsid w:val="003A2671"/>
    <w:rsid w:val="003A32B7"/>
    <w:rsid w:val="003A3B4C"/>
    <w:rsid w:val="003A3C23"/>
    <w:rsid w:val="003A3E8E"/>
    <w:rsid w:val="003A3EB5"/>
    <w:rsid w:val="003A4527"/>
    <w:rsid w:val="003A4746"/>
    <w:rsid w:val="003A4AA5"/>
    <w:rsid w:val="003A533D"/>
    <w:rsid w:val="003A5402"/>
    <w:rsid w:val="003A5628"/>
    <w:rsid w:val="003A6F86"/>
    <w:rsid w:val="003B013F"/>
    <w:rsid w:val="003B1839"/>
    <w:rsid w:val="003B19D3"/>
    <w:rsid w:val="003B1EAB"/>
    <w:rsid w:val="003B238F"/>
    <w:rsid w:val="003B29B3"/>
    <w:rsid w:val="003B3B5C"/>
    <w:rsid w:val="003B3BB0"/>
    <w:rsid w:val="003B3F91"/>
    <w:rsid w:val="003B444E"/>
    <w:rsid w:val="003B4580"/>
    <w:rsid w:val="003B4B30"/>
    <w:rsid w:val="003B4F6E"/>
    <w:rsid w:val="003B52A8"/>
    <w:rsid w:val="003B5803"/>
    <w:rsid w:val="003B70F9"/>
    <w:rsid w:val="003B7524"/>
    <w:rsid w:val="003C0774"/>
    <w:rsid w:val="003C4575"/>
    <w:rsid w:val="003C47DC"/>
    <w:rsid w:val="003C4A27"/>
    <w:rsid w:val="003C4B56"/>
    <w:rsid w:val="003C4E89"/>
    <w:rsid w:val="003C5515"/>
    <w:rsid w:val="003C5791"/>
    <w:rsid w:val="003C5898"/>
    <w:rsid w:val="003C5E27"/>
    <w:rsid w:val="003C67DC"/>
    <w:rsid w:val="003C6D2B"/>
    <w:rsid w:val="003C6FFF"/>
    <w:rsid w:val="003C7342"/>
    <w:rsid w:val="003C7365"/>
    <w:rsid w:val="003D0396"/>
    <w:rsid w:val="003D0A02"/>
    <w:rsid w:val="003D1A5D"/>
    <w:rsid w:val="003D1B8F"/>
    <w:rsid w:val="003D21F6"/>
    <w:rsid w:val="003D2374"/>
    <w:rsid w:val="003D2601"/>
    <w:rsid w:val="003D2F41"/>
    <w:rsid w:val="003D359D"/>
    <w:rsid w:val="003D4E63"/>
    <w:rsid w:val="003D5FEE"/>
    <w:rsid w:val="003D6304"/>
    <w:rsid w:val="003D6CE0"/>
    <w:rsid w:val="003D7374"/>
    <w:rsid w:val="003D753E"/>
    <w:rsid w:val="003D7BB8"/>
    <w:rsid w:val="003E08C4"/>
    <w:rsid w:val="003E098E"/>
    <w:rsid w:val="003E16F0"/>
    <w:rsid w:val="003E20A2"/>
    <w:rsid w:val="003E2736"/>
    <w:rsid w:val="003E27F3"/>
    <w:rsid w:val="003E38A1"/>
    <w:rsid w:val="003E3E0C"/>
    <w:rsid w:val="003E5154"/>
    <w:rsid w:val="003E6E02"/>
    <w:rsid w:val="003E7562"/>
    <w:rsid w:val="003F14E8"/>
    <w:rsid w:val="003F1C5C"/>
    <w:rsid w:val="003F2499"/>
    <w:rsid w:val="003F26A0"/>
    <w:rsid w:val="003F45AC"/>
    <w:rsid w:val="003F52FB"/>
    <w:rsid w:val="003F6513"/>
    <w:rsid w:val="003F70D7"/>
    <w:rsid w:val="003F7FEE"/>
    <w:rsid w:val="0040118E"/>
    <w:rsid w:val="0040154C"/>
    <w:rsid w:val="00402917"/>
    <w:rsid w:val="00402D53"/>
    <w:rsid w:val="0040317B"/>
    <w:rsid w:val="004033EF"/>
    <w:rsid w:val="0040361D"/>
    <w:rsid w:val="00404077"/>
    <w:rsid w:val="00405CF8"/>
    <w:rsid w:val="004063CC"/>
    <w:rsid w:val="0040730A"/>
    <w:rsid w:val="00407768"/>
    <w:rsid w:val="00407A8E"/>
    <w:rsid w:val="00410060"/>
    <w:rsid w:val="004104C7"/>
    <w:rsid w:val="0041103E"/>
    <w:rsid w:val="00412BFB"/>
    <w:rsid w:val="00413704"/>
    <w:rsid w:val="0041399D"/>
    <w:rsid w:val="004139D1"/>
    <w:rsid w:val="004142CA"/>
    <w:rsid w:val="004148B8"/>
    <w:rsid w:val="004148F8"/>
    <w:rsid w:val="004151CC"/>
    <w:rsid w:val="00416396"/>
    <w:rsid w:val="004168BB"/>
    <w:rsid w:val="00416FE0"/>
    <w:rsid w:val="00417711"/>
    <w:rsid w:val="00417D57"/>
    <w:rsid w:val="0042166C"/>
    <w:rsid w:val="0042189B"/>
    <w:rsid w:val="00422323"/>
    <w:rsid w:val="00422424"/>
    <w:rsid w:val="00422F62"/>
    <w:rsid w:val="004234A0"/>
    <w:rsid w:val="004234B4"/>
    <w:rsid w:val="00423B4A"/>
    <w:rsid w:val="00423BBE"/>
    <w:rsid w:val="00423D63"/>
    <w:rsid w:val="0042477E"/>
    <w:rsid w:val="00425658"/>
    <w:rsid w:val="0042623E"/>
    <w:rsid w:val="004262DC"/>
    <w:rsid w:val="00426518"/>
    <w:rsid w:val="0042666C"/>
    <w:rsid w:val="00426C7E"/>
    <w:rsid w:val="00426F54"/>
    <w:rsid w:val="0042785A"/>
    <w:rsid w:val="004311EA"/>
    <w:rsid w:val="00432137"/>
    <w:rsid w:val="00433298"/>
    <w:rsid w:val="004340E1"/>
    <w:rsid w:val="004342CF"/>
    <w:rsid w:val="0043480E"/>
    <w:rsid w:val="004361A8"/>
    <w:rsid w:val="004367D7"/>
    <w:rsid w:val="00437205"/>
    <w:rsid w:val="00437A1D"/>
    <w:rsid w:val="00440568"/>
    <w:rsid w:val="00440F2F"/>
    <w:rsid w:val="004412F0"/>
    <w:rsid w:val="004421B1"/>
    <w:rsid w:val="004425A1"/>
    <w:rsid w:val="00443007"/>
    <w:rsid w:val="00443239"/>
    <w:rsid w:val="00443922"/>
    <w:rsid w:val="00444AFD"/>
    <w:rsid w:val="00444DF9"/>
    <w:rsid w:val="00444EE0"/>
    <w:rsid w:val="0044606D"/>
    <w:rsid w:val="00446832"/>
    <w:rsid w:val="0044793D"/>
    <w:rsid w:val="00447EE6"/>
    <w:rsid w:val="00450379"/>
    <w:rsid w:val="0045056F"/>
    <w:rsid w:val="004506DD"/>
    <w:rsid w:val="00450E17"/>
    <w:rsid w:val="00451D39"/>
    <w:rsid w:val="0045501D"/>
    <w:rsid w:val="00455B79"/>
    <w:rsid w:val="00456073"/>
    <w:rsid w:val="00456086"/>
    <w:rsid w:val="004567DD"/>
    <w:rsid w:val="00457611"/>
    <w:rsid w:val="00457636"/>
    <w:rsid w:val="00457D07"/>
    <w:rsid w:val="004602B9"/>
    <w:rsid w:val="00460656"/>
    <w:rsid w:val="004606A1"/>
    <w:rsid w:val="00462259"/>
    <w:rsid w:val="0046296F"/>
    <w:rsid w:val="00462993"/>
    <w:rsid w:val="00462F38"/>
    <w:rsid w:val="00463C34"/>
    <w:rsid w:val="00465335"/>
    <w:rsid w:val="00466889"/>
    <w:rsid w:val="004669F8"/>
    <w:rsid w:val="004704C4"/>
    <w:rsid w:val="00470696"/>
    <w:rsid w:val="00471B65"/>
    <w:rsid w:val="00471BAF"/>
    <w:rsid w:val="00471E4E"/>
    <w:rsid w:val="00472571"/>
    <w:rsid w:val="00472602"/>
    <w:rsid w:val="00472B12"/>
    <w:rsid w:val="00474A4C"/>
    <w:rsid w:val="00476AE4"/>
    <w:rsid w:val="0047714E"/>
    <w:rsid w:val="00477DDC"/>
    <w:rsid w:val="00480607"/>
    <w:rsid w:val="00480A70"/>
    <w:rsid w:val="0048397F"/>
    <w:rsid w:val="004845CC"/>
    <w:rsid w:val="004849A2"/>
    <w:rsid w:val="00485CCF"/>
    <w:rsid w:val="0048712E"/>
    <w:rsid w:val="00490846"/>
    <w:rsid w:val="0049154E"/>
    <w:rsid w:val="00492919"/>
    <w:rsid w:val="00492A44"/>
    <w:rsid w:val="00492D33"/>
    <w:rsid w:val="004938E8"/>
    <w:rsid w:val="00493EC7"/>
    <w:rsid w:val="00494D26"/>
    <w:rsid w:val="00496345"/>
    <w:rsid w:val="0049743A"/>
    <w:rsid w:val="00497890"/>
    <w:rsid w:val="004A13AE"/>
    <w:rsid w:val="004A154F"/>
    <w:rsid w:val="004A2954"/>
    <w:rsid w:val="004A4462"/>
    <w:rsid w:val="004A4575"/>
    <w:rsid w:val="004A5B1B"/>
    <w:rsid w:val="004A6646"/>
    <w:rsid w:val="004A6C81"/>
    <w:rsid w:val="004A731B"/>
    <w:rsid w:val="004A7577"/>
    <w:rsid w:val="004A7749"/>
    <w:rsid w:val="004B01F6"/>
    <w:rsid w:val="004B0BA7"/>
    <w:rsid w:val="004B1269"/>
    <w:rsid w:val="004B12DA"/>
    <w:rsid w:val="004B253A"/>
    <w:rsid w:val="004B35CB"/>
    <w:rsid w:val="004B36DD"/>
    <w:rsid w:val="004B3915"/>
    <w:rsid w:val="004B39B3"/>
    <w:rsid w:val="004B40DC"/>
    <w:rsid w:val="004B6802"/>
    <w:rsid w:val="004B6D8A"/>
    <w:rsid w:val="004B7AAD"/>
    <w:rsid w:val="004B7EDC"/>
    <w:rsid w:val="004C0FD3"/>
    <w:rsid w:val="004C176A"/>
    <w:rsid w:val="004C190C"/>
    <w:rsid w:val="004C2523"/>
    <w:rsid w:val="004C3890"/>
    <w:rsid w:val="004C4012"/>
    <w:rsid w:val="004C49A2"/>
    <w:rsid w:val="004C5266"/>
    <w:rsid w:val="004C639F"/>
    <w:rsid w:val="004C6987"/>
    <w:rsid w:val="004D27D4"/>
    <w:rsid w:val="004D3707"/>
    <w:rsid w:val="004D4062"/>
    <w:rsid w:val="004D4065"/>
    <w:rsid w:val="004D455E"/>
    <w:rsid w:val="004D48B8"/>
    <w:rsid w:val="004D4A05"/>
    <w:rsid w:val="004D4AEE"/>
    <w:rsid w:val="004D5CDB"/>
    <w:rsid w:val="004D5E7D"/>
    <w:rsid w:val="004D6224"/>
    <w:rsid w:val="004D6621"/>
    <w:rsid w:val="004D6AED"/>
    <w:rsid w:val="004D728C"/>
    <w:rsid w:val="004D79B6"/>
    <w:rsid w:val="004E0604"/>
    <w:rsid w:val="004E0AC1"/>
    <w:rsid w:val="004E0E7F"/>
    <w:rsid w:val="004E1A39"/>
    <w:rsid w:val="004E1D3E"/>
    <w:rsid w:val="004E3A5A"/>
    <w:rsid w:val="004E3FE8"/>
    <w:rsid w:val="004E4B18"/>
    <w:rsid w:val="004E4DF8"/>
    <w:rsid w:val="004E50A8"/>
    <w:rsid w:val="004E516E"/>
    <w:rsid w:val="004E57FD"/>
    <w:rsid w:val="004E5FF7"/>
    <w:rsid w:val="004E615F"/>
    <w:rsid w:val="004E7564"/>
    <w:rsid w:val="004E75D2"/>
    <w:rsid w:val="004E776F"/>
    <w:rsid w:val="004F005C"/>
    <w:rsid w:val="004F00DD"/>
    <w:rsid w:val="004F0CB8"/>
    <w:rsid w:val="004F2145"/>
    <w:rsid w:val="004F23B2"/>
    <w:rsid w:val="004F310A"/>
    <w:rsid w:val="004F3660"/>
    <w:rsid w:val="004F4191"/>
    <w:rsid w:val="004F47EE"/>
    <w:rsid w:val="004F491B"/>
    <w:rsid w:val="004F49C4"/>
    <w:rsid w:val="004F4CF3"/>
    <w:rsid w:val="004F6E36"/>
    <w:rsid w:val="00500549"/>
    <w:rsid w:val="005015E9"/>
    <w:rsid w:val="00501A83"/>
    <w:rsid w:val="00501CDC"/>
    <w:rsid w:val="00502B18"/>
    <w:rsid w:val="00503171"/>
    <w:rsid w:val="005031F7"/>
    <w:rsid w:val="0050341E"/>
    <w:rsid w:val="00503720"/>
    <w:rsid w:val="005054E1"/>
    <w:rsid w:val="005057E6"/>
    <w:rsid w:val="0050582B"/>
    <w:rsid w:val="0050742C"/>
    <w:rsid w:val="0051042B"/>
    <w:rsid w:val="00510652"/>
    <w:rsid w:val="00510E98"/>
    <w:rsid w:val="00511B9C"/>
    <w:rsid w:val="00511F30"/>
    <w:rsid w:val="0051202B"/>
    <w:rsid w:val="0051281D"/>
    <w:rsid w:val="00512EA0"/>
    <w:rsid w:val="00514185"/>
    <w:rsid w:val="0051424A"/>
    <w:rsid w:val="00514C3F"/>
    <w:rsid w:val="00514DB9"/>
    <w:rsid w:val="00515468"/>
    <w:rsid w:val="00515B00"/>
    <w:rsid w:val="0051683D"/>
    <w:rsid w:val="00516AB9"/>
    <w:rsid w:val="00524035"/>
    <w:rsid w:val="00524858"/>
    <w:rsid w:val="0052522C"/>
    <w:rsid w:val="00525A4D"/>
    <w:rsid w:val="0052670F"/>
    <w:rsid w:val="00527F2E"/>
    <w:rsid w:val="0053030F"/>
    <w:rsid w:val="00530C26"/>
    <w:rsid w:val="00530DB4"/>
    <w:rsid w:val="00531237"/>
    <w:rsid w:val="005312AE"/>
    <w:rsid w:val="00532190"/>
    <w:rsid w:val="0053260C"/>
    <w:rsid w:val="0053282D"/>
    <w:rsid w:val="00532FAE"/>
    <w:rsid w:val="0053446F"/>
    <w:rsid w:val="005352DC"/>
    <w:rsid w:val="00541E30"/>
    <w:rsid w:val="005423DC"/>
    <w:rsid w:val="00542791"/>
    <w:rsid w:val="00542850"/>
    <w:rsid w:val="00542915"/>
    <w:rsid w:val="00545BDC"/>
    <w:rsid w:val="00545DC5"/>
    <w:rsid w:val="00545F7C"/>
    <w:rsid w:val="0054715A"/>
    <w:rsid w:val="00547755"/>
    <w:rsid w:val="00547D63"/>
    <w:rsid w:val="005502E2"/>
    <w:rsid w:val="00550CE0"/>
    <w:rsid w:val="00551189"/>
    <w:rsid w:val="00551FB1"/>
    <w:rsid w:val="00552E56"/>
    <w:rsid w:val="00553838"/>
    <w:rsid w:val="00553FC0"/>
    <w:rsid w:val="00554FAB"/>
    <w:rsid w:val="00556C98"/>
    <w:rsid w:val="0055726F"/>
    <w:rsid w:val="00557E68"/>
    <w:rsid w:val="005607A6"/>
    <w:rsid w:val="005608EC"/>
    <w:rsid w:val="0056153B"/>
    <w:rsid w:val="00561E15"/>
    <w:rsid w:val="00562E5B"/>
    <w:rsid w:val="00564454"/>
    <w:rsid w:val="00565847"/>
    <w:rsid w:val="00565F7D"/>
    <w:rsid w:val="00566024"/>
    <w:rsid w:val="00566C9B"/>
    <w:rsid w:val="00566E2D"/>
    <w:rsid w:val="00567069"/>
    <w:rsid w:val="005674F5"/>
    <w:rsid w:val="00567779"/>
    <w:rsid w:val="00570A59"/>
    <w:rsid w:val="00571580"/>
    <w:rsid w:val="0057223A"/>
    <w:rsid w:val="00572668"/>
    <w:rsid w:val="0057284C"/>
    <w:rsid w:val="005748BD"/>
    <w:rsid w:val="00574E28"/>
    <w:rsid w:val="00575234"/>
    <w:rsid w:val="00575362"/>
    <w:rsid w:val="00576457"/>
    <w:rsid w:val="00577F90"/>
    <w:rsid w:val="00580AA2"/>
    <w:rsid w:val="00581268"/>
    <w:rsid w:val="00581D65"/>
    <w:rsid w:val="0058214F"/>
    <w:rsid w:val="005841A5"/>
    <w:rsid w:val="005844DF"/>
    <w:rsid w:val="0058495C"/>
    <w:rsid w:val="005851CD"/>
    <w:rsid w:val="005853C2"/>
    <w:rsid w:val="00585B7F"/>
    <w:rsid w:val="005879DF"/>
    <w:rsid w:val="00587A10"/>
    <w:rsid w:val="00587CE5"/>
    <w:rsid w:val="00592D47"/>
    <w:rsid w:val="00593172"/>
    <w:rsid w:val="005936F7"/>
    <w:rsid w:val="005937CA"/>
    <w:rsid w:val="00593B8F"/>
    <w:rsid w:val="00594E43"/>
    <w:rsid w:val="00594EDD"/>
    <w:rsid w:val="0059544B"/>
    <w:rsid w:val="00595509"/>
    <w:rsid w:val="00595CD8"/>
    <w:rsid w:val="0059673C"/>
    <w:rsid w:val="005968FA"/>
    <w:rsid w:val="00596984"/>
    <w:rsid w:val="00596AC7"/>
    <w:rsid w:val="00596E52"/>
    <w:rsid w:val="00597B07"/>
    <w:rsid w:val="005A0306"/>
    <w:rsid w:val="005A03CD"/>
    <w:rsid w:val="005A146B"/>
    <w:rsid w:val="005A1B8C"/>
    <w:rsid w:val="005A1F2E"/>
    <w:rsid w:val="005A4C80"/>
    <w:rsid w:val="005A5DA1"/>
    <w:rsid w:val="005A665D"/>
    <w:rsid w:val="005A7268"/>
    <w:rsid w:val="005B0161"/>
    <w:rsid w:val="005B05B4"/>
    <w:rsid w:val="005B1BAE"/>
    <w:rsid w:val="005B1DE6"/>
    <w:rsid w:val="005B255B"/>
    <w:rsid w:val="005B3904"/>
    <w:rsid w:val="005B4685"/>
    <w:rsid w:val="005B680A"/>
    <w:rsid w:val="005B6C0C"/>
    <w:rsid w:val="005B6F18"/>
    <w:rsid w:val="005B77F6"/>
    <w:rsid w:val="005B78F4"/>
    <w:rsid w:val="005B7F20"/>
    <w:rsid w:val="005C0238"/>
    <w:rsid w:val="005C0639"/>
    <w:rsid w:val="005C12CA"/>
    <w:rsid w:val="005C1BA1"/>
    <w:rsid w:val="005C2A1D"/>
    <w:rsid w:val="005C2DBB"/>
    <w:rsid w:val="005C50B8"/>
    <w:rsid w:val="005C5AC8"/>
    <w:rsid w:val="005C64FC"/>
    <w:rsid w:val="005C6597"/>
    <w:rsid w:val="005D1425"/>
    <w:rsid w:val="005D216F"/>
    <w:rsid w:val="005D273F"/>
    <w:rsid w:val="005D2BF0"/>
    <w:rsid w:val="005D2D79"/>
    <w:rsid w:val="005D33CD"/>
    <w:rsid w:val="005D36DF"/>
    <w:rsid w:val="005D3D7F"/>
    <w:rsid w:val="005D43E9"/>
    <w:rsid w:val="005D4D7C"/>
    <w:rsid w:val="005D57E4"/>
    <w:rsid w:val="005D64D4"/>
    <w:rsid w:val="005D7715"/>
    <w:rsid w:val="005E0267"/>
    <w:rsid w:val="005E0627"/>
    <w:rsid w:val="005E1B85"/>
    <w:rsid w:val="005E1FFF"/>
    <w:rsid w:val="005E2E9E"/>
    <w:rsid w:val="005E3068"/>
    <w:rsid w:val="005E3B5C"/>
    <w:rsid w:val="005E5F9C"/>
    <w:rsid w:val="005E6324"/>
    <w:rsid w:val="005E642C"/>
    <w:rsid w:val="005E6455"/>
    <w:rsid w:val="005E6C05"/>
    <w:rsid w:val="005E7B28"/>
    <w:rsid w:val="005F0D83"/>
    <w:rsid w:val="005F0E05"/>
    <w:rsid w:val="005F0F29"/>
    <w:rsid w:val="005F21A8"/>
    <w:rsid w:val="005F230A"/>
    <w:rsid w:val="005F266D"/>
    <w:rsid w:val="005F2C56"/>
    <w:rsid w:val="005F3059"/>
    <w:rsid w:val="005F3527"/>
    <w:rsid w:val="005F4621"/>
    <w:rsid w:val="005F51D6"/>
    <w:rsid w:val="005F59CB"/>
    <w:rsid w:val="005F68A4"/>
    <w:rsid w:val="005F7641"/>
    <w:rsid w:val="005F7AE9"/>
    <w:rsid w:val="005F7F8E"/>
    <w:rsid w:val="00600F1A"/>
    <w:rsid w:val="00601963"/>
    <w:rsid w:val="00602C66"/>
    <w:rsid w:val="00602C93"/>
    <w:rsid w:val="006033CB"/>
    <w:rsid w:val="00603D81"/>
    <w:rsid w:val="00603FB0"/>
    <w:rsid w:val="006048F2"/>
    <w:rsid w:val="00604F20"/>
    <w:rsid w:val="00605308"/>
    <w:rsid w:val="006061DF"/>
    <w:rsid w:val="006069B0"/>
    <w:rsid w:val="00606E13"/>
    <w:rsid w:val="00610648"/>
    <w:rsid w:val="006106B1"/>
    <w:rsid w:val="00610C55"/>
    <w:rsid w:val="0061181A"/>
    <w:rsid w:val="00611E4F"/>
    <w:rsid w:val="00616891"/>
    <w:rsid w:val="00616DB7"/>
    <w:rsid w:val="0061730F"/>
    <w:rsid w:val="00617DFA"/>
    <w:rsid w:val="00617F9D"/>
    <w:rsid w:val="00620698"/>
    <w:rsid w:val="00621052"/>
    <w:rsid w:val="006212F3"/>
    <w:rsid w:val="00622CDD"/>
    <w:rsid w:val="0062324A"/>
    <w:rsid w:val="006300A1"/>
    <w:rsid w:val="006311AA"/>
    <w:rsid w:val="0063165D"/>
    <w:rsid w:val="00632B14"/>
    <w:rsid w:val="00632B1B"/>
    <w:rsid w:val="00632BFE"/>
    <w:rsid w:val="0063322E"/>
    <w:rsid w:val="00633D34"/>
    <w:rsid w:val="0063444C"/>
    <w:rsid w:val="00634BD4"/>
    <w:rsid w:val="00634CA7"/>
    <w:rsid w:val="00634FE1"/>
    <w:rsid w:val="00635620"/>
    <w:rsid w:val="00635DBE"/>
    <w:rsid w:val="00636032"/>
    <w:rsid w:val="006408D8"/>
    <w:rsid w:val="00640944"/>
    <w:rsid w:val="00642AE8"/>
    <w:rsid w:val="00642C11"/>
    <w:rsid w:val="00643063"/>
    <w:rsid w:val="006438E1"/>
    <w:rsid w:val="00643A87"/>
    <w:rsid w:val="00644A07"/>
    <w:rsid w:val="00644E92"/>
    <w:rsid w:val="0064536C"/>
    <w:rsid w:val="00645868"/>
    <w:rsid w:val="00645A0C"/>
    <w:rsid w:val="006463B8"/>
    <w:rsid w:val="00646DCD"/>
    <w:rsid w:val="00647289"/>
    <w:rsid w:val="0065074A"/>
    <w:rsid w:val="006510BA"/>
    <w:rsid w:val="0065114A"/>
    <w:rsid w:val="00651B20"/>
    <w:rsid w:val="00652EFC"/>
    <w:rsid w:val="00652F64"/>
    <w:rsid w:val="0065351D"/>
    <w:rsid w:val="00653675"/>
    <w:rsid w:val="006539CA"/>
    <w:rsid w:val="00655323"/>
    <w:rsid w:val="00655C39"/>
    <w:rsid w:val="00655D33"/>
    <w:rsid w:val="00655FF1"/>
    <w:rsid w:val="00656ABF"/>
    <w:rsid w:val="00656EF2"/>
    <w:rsid w:val="00657A0A"/>
    <w:rsid w:val="00657DB9"/>
    <w:rsid w:val="00657F1E"/>
    <w:rsid w:val="0066140A"/>
    <w:rsid w:val="0066171F"/>
    <w:rsid w:val="00661796"/>
    <w:rsid w:val="006618D1"/>
    <w:rsid w:val="00661E41"/>
    <w:rsid w:val="00663070"/>
    <w:rsid w:val="00663AA2"/>
    <w:rsid w:val="0066416E"/>
    <w:rsid w:val="006647C3"/>
    <w:rsid w:val="00664ABA"/>
    <w:rsid w:val="00664DED"/>
    <w:rsid w:val="00665205"/>
    <w:rsid w:val="00665492"/>
    <w:rsid w:val="006655E3"/>
    <w:rsid w:val="00665952"/>
    <w:rsid w:val="00666076"/>
    <w:rsid w:val="00666B91"/>
    <w:rsid w:val="00666DCF"/>
    <w:rsid w:val="00667322"/>
    <w:rsid w:val="0067003B"/>
    <w:rsid w:val="006703A6"/>
    <w:rsid w:val="006706CC"/>
    <w:rsid w:val="0067142F"/>
    <w:rsid w:val="006715A4"/>
    <w:rsid w:val="006716BF"/>
    <w:rsid w:val="006717E5"/>
    <w:rsid w:val="00672249"/>
    <w:rsid w:val="00673238"/>
    <w:rsid w:val="006736A9"/>
    <w:rsid w:val="00673786"/>
    <w:rsid w:val="006751A0"/>
    <w:rsid w:val="00675212"/>
    <w:rsid w:val="0067557A"/>
    <w:rsid w:val="00675729"/>
    <w:rsid w:val="00675B1F"/>
    <w:rsid w:val="00676D81"/>
    <w:rsid w:val="00680306"/>
    <w:rsid w:val="00680B11"/>
    <w:rsid w:val="00681341"/>
    <w:rsid w:val="00681760"/>
    <w:rsid w:val="00681A51"/>
    <w:rsid w:val="00681AD8"/>
    <w:rsid w:val="00682061"/>
    <w:rsid w:val="00682775"/>
    <w:rsid w:val="00683F0F"/>
    <w:rsid w:val="006846E7"/>
    <w:rsid w:val="006848A0"/>
    <w:rsid w:val="00684D3F"/>
    <w:rsid w:val="00686638"/>
    <w:rsid w:val="00686E6C"/>
    <w:rsid w:val="00687596"/>
    <w:rsid w:val="006908DE"/>
    <w:rsid w:val="00692BCA"/>
    <w:rsid w:val="006946C6"/>
    <w:rsid w:val="006954DC"/>
    <w:rsid w:val="00695B88"/>
    <w:rsid w:val="00696048"/>
    <w:rsid w:val="006976B5"/>
    <w:rsid w:val="00697FEC"/>
    <w:rsid w:val="006A090F"/>
    <w:rsid w:val="006A1EA1"/>
    <w:rsid w:val="006A1FAF"/>
    <w:rsid w:val="006A2D64"/>
    <w:rsid w:val="006A3A99"/>
    <w:rsid w:val="006A4027"/>
    <w:rsid w:val="006A4497"/>
    <w:rsid w:val="006A4E08"/>
    <w:rsid w:val="006A4E19"/>
    <w:rsid w:val="006A5025"/>
    <w:rsid w:val="006A65A2"/>
    <w:rsid w:val="006A6693"/>
    <w:rsid w:val="006A6E97"/>
    <w:rsid w:val="006A77DB"/>
    <w:rsid w:val="006A7DD4"/>
    <w:rsid w:val="006B0190"/>
    <w:rsid w:val="006B06DB"/>
    <w:rsid w:val="006B079B"/>
    <w:rsid w:val="006B0C5D"/>
    <w:rsid w:val="006B147C"/>
    <w:rsid w:val="006B22AD"/>
    <w:rsid w:val="006B2936"/>
    <w:rsid w:val="006B3421"/>
    <w:rsid w:val="006B3CF6"/>
    <w:rsid w:val="006B4887"/>
    <w:rsid w:val="006B62FA"/>
    <w:rsid w:val="006B6DEE"/>
    <w:rsid w:val="006B7185"/>
    <w:rsid w:val="006B7321"/>
    <w:rsid w:val="006B7E9A"/>
    <w:rsid w:val="006C0308"/>
    <w:rsid w:val="006C0615"/>
    <w:rsid w:val="006C0812"/>
    <w:rsid w:val="006C0F43"/>
    <w:rsid w:val="006C13E0"/>
    <w:rsid w:val="006C165C"/>
    <w:rsid w:val="006C1AFC"/>
    <w:rsid w:val="006C1DE3"/>
    <w:rsid w:val="006C5203"/>
    <w:rsid w:val="006C6C51"/>
    <w:rsid w:val="006C6D5D"/>
    <w:rsid w:val="006C728A"/>
    <w:rsid w:val="006D09A9"/>
    <w:rsid w:val="006D0C6E"/>
    <w:rsid w:val="006D1947"/>
    <w:rsid w:val="006D2DBE"/>
    <w:rsid w:val="006D31C3"/>
    <w:rsid w:val="006D49FE"/>
    <w:rsid w:val="006D4A9E"/>
    <w:rsid w:val="006D4B9B"/>
    <w:rsid w:val="006D4C00"/>
    <w:rsid w:val="006D6E93"/>
    <w:rsid w:val="006D7AE8"/>
    <w:rsid w:val="006E0442"/>
    <w:rsid w:val="006E0525"/>
    <w:rsid w:val="006E0E51"/>
    <w:rsid w:val="006E0FBA"/>
    <w:rsid w:val="006E132D"/>
    <w:rsid w:val="006E2397"/>
    <w:rsid w:val="006E43B0"/>
    <w:rsid w:val="006E4FFD"/>
    <w:rsid w:val="006E520D"/>
    <w:rsid w:val="006E5356"/>
    <w:rsid w:val="006E543D"/>
    <w:rsid w:val="006E5614"/>
    <w:rsid w:val="006E57B8"/>
    <w:rsid w:val="006E7134"/>
    <w:rsid w:val="006E766C"/>
    <w:rsid w:val="006F0254"/>
    <w:rsid w:val="006F1645"/>
    <w:rsid w:val="006F212D"/>
    <w:rsid w:val="006F23B5"/>
    <w:rsid w:val="006F3A6D"/>
    <w:rsid w:val="006F5153"/>
    <w:rsid w:val="006F55CB"/>
    <w:rsid w:val="006F57BC"/>
    <w:rsid w:val="006F5E42"/>
    <w:rsid w:val="006F5F80"/>
    <w:rsid w:val="006F667E"/>
    <w:rsid w:val="006F6BBF"/>
    <w:rsid w:val="006F7A55"/>
    <w:rsid w:val="006F7CFF"/>
    <w:rsid w:val="007004F8"/>
    <w:rsid w:val="00700766"/>
    <w:rsid w:val="007011E4"/>
    <w:rsid w:val="007019B9"/>
    <w:rsid w:val="007023BE"/>
    <w:rsid w:val="0070245D"/>
    <w:rsid w:val="00703C7D"/>
    <w:rsid w:val="00703CE6"/>
    <w:rsid w:val="007051AC"/>
    <w:rsid w:val="00705EF8"/>
    <w:rsid w:val="00706C20"/>
    <w:rsid w:val="0070783D"/>
    <w:rsid w:val="0070790D"/>
    <w:rsid w:val="00710322"/>
    <w:rsid w:val="00710C8E"/>
    <w:rsid w:val="00711125"/>
    <w:rsid w:val="007115B7"/>
    <w:rsid w:val="00712873"/>
    <w:rsid w:val="0071291C"/>
    <w:rsid w:val="00712A95"/>
    <w:rsid w:val="00712E06"/>
    <w:rsid w:val="00713019"/>
    <w:rsid w:val="007131C8"/>
    <w:rsid w:val="0071364E"/>
    <w:rsid w:val="00713AAC"/>
    <w:rsid w:val="007141BF"/>
    <w:rsid w:val="00714AC5"/>
    <w:rsid w:val="00715F21"/>
    <w:rsid w:val="007168C8"/>
    <w:rsid w:val="00717997"/>
    <w:rsid w:val="007200D9"/>
    <w:rsid w:val="007209AD"/>
    <w:rsid w:val="00720A5E"/>
    <w:rsid w:val="007210B7"/>
    <w:rsid w:val="00721385"/>
    <w:rsid w:val="00722AB6"/>
    <w:rsid w:val="00722C9C"/>
    <w:rsid w:val="00723CC5"/>
    <w:rsid w:val="00725A15"/>
    <w:rsid w:val="00725C68"/>
    <w:rsid w:val="007312AE"/>
    <w:rsid w:val="00733085"/>
    <w:rsid w:val="007330A7"/>
    <w:rsid w:val="0073389E"/>
    <w:rsid w:val="00733EF2"/>
    <w:rsid w:val="00736E3E"/>
    <w:rsid w:val="00737310"/>
    <w:rsid w:val="0073776E"/>
    <w:rsid w:val="00737C86"/>
    <w:rsid w:val="007410BF"/>
    <w:rsid w:val="0074185D"/>
    <w:rsid w:val="00742C46"/>
    <w:rsid w:val="00742E82"/>
    <w:rsid w:val="007449B8"/>
    <w:rsid w:val="00744ED4"/>
    <w:rsid w:val="007452A9"/>
    <w:rsid w:val="007458FD"/>
    <w:rsid w:val="007464DC"/>
    <w:rsid w:val="00746E71"/>
    <w:rsid w:val="00751551"/>
    <w:rsid w:val="00751DE5"/>
    <w:rsid w:val="007523FF"/>
    <w:rsid w:val="007537F0"/>
    <w:rsid w:val="007544A1"/>
    <w:rsid w:val="0075535C"/>
    <w:rsid w:val="00755A4D"/>
    <w:rsid w:val="00755DB1"/>
    <w:rsid w:val="00756377"/>
    <w:rsid w:val="0075781E"/>
    <w:rsid w:val="00757FBE"/>
    <w:rsid w:val="00757FEC"/>
    <w:rsid w:val="00760ABA"/>
    <w:rsid w:val="007611E4"/>
    <w:rsid w:val="007621E1"/>
    <w:rsid w:val="0076283C"/>
    <w:rsid w:val="007641BB"/>
    <w:rsid w:val="00764926"/>
    <w:rsid w:val="007653A1"/>
    <w:rsid w:val="007658F1"/>
    <w:rsid w:val="00765E2A"/>
    <w:rsid w:val="00766AAC"/>
    <w:rsid w:val="007670FE"/>
    <w:rsid w:val="0076712F"/>
    <w:rsid w:val="00767CD8"/>
    <w:rsid w:val="0077035F"/>
    <w:rsid w:val="00770660"/>
    <w:rsid w:val="00770EB9"/>
    <w:rsid w:val="007717D3"/>
    <w:rsid w:val="00771EBB"/>
    <w:rsid w:val="00771F21"/>
    <w:rsid w:val="00771F50"/>
    <w:rsid w:val="00772B03"/>
    <w:rsid w:val="00772DDD"/>
    <w:rsid w:val="00772EB7"/>
    <w:rsid w:val="007730FC"/>
    <w:rsid w:val="0077394A"/>
    <w:rsid w:val="007739FF"/>
    <w:rsid w:val="00773A79"/>
    <w:rsid w:val="0077404E"/>
    <w:rsid w:val="00775A10"/>
    <w:rsid w:val="0077600F"/>
    <w:rsid w:val="00776587"/>
    <w:rsid w:val="0077705F"/>
    <w:rsid w:val="007779EF"/>
    <w:rsid w:val="00777C34"/>
    <w:rsid w:val="00777DC0"/>
    <w:rsid w:val="00780042"/>
    <w:rsid w:val="007808CF"/>
    <w:rsid w:val="007810D9"/>
    <w:rsid w:val="00782543"/>
    <w:rsid w:val="007845DD"/>
    <w:rsid w:val="007849A2"/>
    <w:rsid w:val="00784C6C"/>
    <w:rsid w:val="0078557C"/>
    <w:rsid w:val="00786E9F"/>
    <w:rsid w:val="00787635"/>
    <w:rsid w:val="0079159D"/>
    <w:rsid w:val="0079162F"/>
    <w:rsid w:val="00791B9F"/>
    <w:rsid w:val="00791C8E"/>
    <w:rsid w:val="0079211A"/>
    <w:rsid w:val="007927FD"/>
    <w:rsid w:val="00793326"/>
    <w:rsid w:val="00794244"/>
    <w:rsid w:val="00794A68"/>
    <w:rsid w:val="00794EEE"/>
    <w:rsid w:val="00795B04"/>
    <w:rsid w:val="00796C07"/>
    <w:rsid w:val="00796C6A"/>
    <w:rsid w:val="00796F9B"/>
    <w:rsid w:val="00797126"/>
    <w:rsid w:val="00797CEF"/>
    <w:rsid w:val="007A0469"/>
    <w:rsid w:val="007A0AA1"/>
    <w:rsid w:val="007A0FDA"/>
    <w:rsid w:val="007A1CF8"/>
    <w:rsid w:val="007A26A8"/>
    <w:rsid w:val="007A321C"/>
    <w:rsid w:val="007A408A"/>
    <w:rsid w:val="007A4BCC"/>
    <w:rsid w:val="007A4EE2"/>
    <w:rsid w:val="007A58A7"/>
    <w:rsid w:val="007A5B04"/>
    <w:rsid w:val="007A5F0A"/>
    <w:rsid w:val="007A6CD7"/>
    <w:rsid w:val="007A6DA9"/>
    <w:rsid w:val="007A75C5"/>
    <w:rsid w:val="007A7C81"/>
    <w:rsid w:val="007B0C46"/>
    <w:rsid w:val="007B1377"/>
    <w:rsid w:val="007B2F79"/>
    <w:rsid w:val="007B36E1"/>
    <w:rsid w:val="007B379A"/>
    <w:rsid w:val="007B37BD"/>
    <w:rsid w:val="007B4349"/>
    <w:rsid w:val="007B704F"/>
    <w:rsid w:val="007B7237"/>
    <w:rsid w:val="007C0429"/>
    <w:rsid w:val="007C0515"/>
    <w:rsid w:val="007C0DAF"/>
    <w:rsid w:val="007C1FAE"/>
    <w:rsid w:val="007C259B"/>
    <w:rsid w:val="007C2952"/>
    <w:rsid w:val="007C2A95"/>
    <w:rsid w:val="007C32B8"/>
    <w:rsid w:val="007C3E8B"/>
    <w:rsid w:val="007C4039"/>
    <w:rsid w:val="007C4365"/>
    <w:rsid w:val="007C4A32"/>
    <w:rsid w:val="007C4AF8"/>
    <w:rsid w:val="007C6642"/>
    <w:rsid w:val="007C71F7"/>
    <w:rsid w:val="007C76D8"/>
    <w:rsid w:val="007D0542"/>
    <w:rsid w:val="007D107C"/>
    <w:rsid w:val="007D195B"/>
    <w:rsid w:val="007D1A47"/>
    <w:rsid w:val="007D1D75"/>
    <w:rsid w:val="007D2470"/>
    <w:rsid w:val="007D24F9"/>
    <w:rsid w:val="007D2FA2"/>
    <w:rsid w:val="007D384B"/>
    <w:rsid w:val="007D4177"/>
    <w:rsid w:val="007D4C4E"/>
    <w:rsid w:val="007D594D"/>
    <w:rsid w:val="007D5BB1"/>
    <w:rsid w:val="007D75CE"/>
    <w:rsid w:val="007D7991"/>
    <w:rsid w:val="007D7BCB"/>
    <w:rsid w:val="007E00F2"/>
    <w:rsid w:val="007E0166"/>
    <w:rsid w:val="007E2065"/>
    <w:rsid w:val="007E23EF"/>
    <w:rsid w:val="007E3832"/>
    <w:rsid w:val="007E4380"/>
    <w:rsid w:val="007E48B6"/>
    <w:rsid w:val="007E50DE"/>
    <w:rsid w:val="007E56B9"/>
    <w:rsid w:val="007E585B"/>
    <w:rsid w:val="007E6304"/>
    <w:rsid w:val="007E6B81"/>
    <w:rsid w:val="007F0676"/>
    <w:rsid w:val="007F19E2"/>
    <w:rsid w:val="007F2139"/>
    <w:rsid w:val="007F2161"/>
    <w:rsid w:val="007F287C"/>
    <w:rsid w:val="007F2890"/>
    <w:rsid w:val="007F4011"/>
    <w:rsid w:val="007F4465"/>
    <w:rsid w:val="007F44CF"/>
    <w:rsid w:val="007F6C33"/>
    <w:rsid w:val="007F7546"/>
    <w:rsid w:val="00801257"/>
    <w:rsid w:val="00801A38"/>
    <w:rsid w:val="008022DF"/>
    <w:rsid w:val="00802B75"/>
    <w:rsid w:val="008038BF"/>
    <w:rsid w:val="00804F2E"/>
    <w:rsid w:val="00805148"/>
    <w:rsid w:val="0080530F"/>
    <w:rsid w:val="0080566A"/>
    <w:rsid w:val="008061F0"/>
    <w:rsid w:val="008071B8"/>
    <w:rsid w:val="00807A44"/>
    <w:rsid w:val="00807CC9"/>
    <w:rsid w:val="008113C8"/>
    <w:rsid w:val="00811A21"/>
    <w:rsid w:val="00811C5E"/>
    <w:rsid w:val="008132CC"/>
    <w:rsid w:val="00813425"/>
    <w:rsid w:val="008145B8"/>
    <w:rsid w:val="00814B65"/>
    <w:rsid w:val="00814D27"/>
    <w:rsid w:val="00815345"/>
    <w:rsid w:val="0081542B"/>
    <w:rsid w:val="00816672"/>
    <w:rsid w:val="00817440"/>
    <w:rsid w:val="00822441"/>
    <w:rsid w:val="0082388E"/>
    <w:rsid w:val="008260BB"/>
    <w:rsid w:val="00826A08"/>
    <w:rsid w:val="00827295"/>
    <w:rsid w:val="008277AE"/>
    <w:rsid w:val="0082793D"/>
    <w:rsid w:val="00827F6F"/>
    <w:rsid w:val="008306AF"/>
    <w:rsid w:val="00830ED9"/>
    <w:rsid w:val="00832394"/>
    <w:rsid w:val="008328D5"/>
    <w:rsid w:val="00832F04"/>
    <w:rsid w:val="008335E7"/>
    <w:rsid w:val="00834054"/>
    <w:rsid w:val="008354A4"/>
    <w:rsid w:val="00836097"/>
    <w:rsid w:val="00836C28"/>
    <w:rsid w:val="00836D27"/>
    <w:rsid w:val="00836E73"/>
    <w:rsid w:val="00837EC6"/>
    <w:rsid w:val="008421C3"/>
    <w:rsid w:val="00842AB2"/>
    <w:rsid w:val="00842BE3"/>
    <w:rsid w:val="00842FED"/>
    <w:rsid w:val="00843505"/>
    <w:rsid w:val="0084403B"/>
    <w:rsid w:val="0084419B"/>
    <w:rsid w:val="008448F1"/>
    <w:rsid w:val="008449C1"/>
    <w:rsid w:val="008456F3"/>
    <w:rsid w:val="008474E7"/>
    <w:rsid w:val="0084797E"/>
    <w:rsid w:val="00850C3C"/>
    <w:rsid w:val="008519AC"/>
    <w:rsid w:val="00851D46"/>
    <w:rsid w:val="008523FC"/>
    <w:rsid w:val="00852B84"/>
    <w:rsid w:val="00852C04"/>
    <w:rsid w:val="00852F45"/>
    <w:rsid w:val="008537F0"/>
    <w:rsid w:val="00853E83"/>
    <w:rsid w:val="00854DA5"/>
    <w:rsid w:val="00855546"/>
    <w:rsid w:val="00855C0D"/>
    <w:rsid w:val="008572EB"/>
    <w:rsid w:val="00857B3A"/>
    <w:rsid w:val="00861953"/>
    <w:rsid w:val="00862125"/>
    <w:rsid w:val="00863056"/>
    <w:rsid w:val="008639BB"/>
    <w:rsid w:val="00863DAD"/>
    <w:rsid w:val="00864A56"/>
    <w:rsid w:val="00864AB0"/>
    <w:rsid w:val="00866021"/>
    <w:rsid w:val="008662FF"/>
    <w:rsid w:val="00866385"/>
    <w:rsid w:val="00871069"/>
    <w:rsid w:val="0087152F"/>
    <w:rsid w:val="00872882"/>
    <w:rsid w:val="008733CC"/>
    <w:rsid w:val="00873691"/>
    <w:rsid w:val="00873A61"/>
    <w:rsid w:val="00873C93"/>
    <w:rsid w:val="00873F30"/>
    <w:rsid w:val="0087445F"/>
    <w:rsid w:val="00874D80"/>
    <w:rsid w:val="008751C4"/>
    <w:rsid w:val="00875A16"/>
    <w:rsid w:val="00875FF8"/>
    <w:rsid w:val="008765B7"/>
    <w:rsid w:val="00876BC4"/>
    <w:rsid w:val="0087713C"/>
    <w:rsid w:val="00880257"/>
    <w:rsid w:val="008802C6"/>
    <w:rsid w:val="008804A4"/>
    <w:rsid w:val="00880CAA"/>
    <w:rsid w:val="00880F1D"/>
    <w:rsid w:val="008810BD"/>
    <w:rsid w:val="0088161D"/>
    <w:rsid w:val="0088202E"/>
    <w:rsid w:val="0088224A"/>
    <w:rsid w:val="0088264C"/>
    <w:rsid w:val="00882BE3"/>
    <w:rsid w:val="00883388"/>
    <w:rsid w:val="00883541"/>
    <w:rsid w:val="00883EE0"/>
    <w:rsid w:val="00884123"/>
    <w:rsid w:val="00885450"/>
    <w:rsid w:val="00885CDE"/>
    <w:rsid w:val="008862E7"/>
    <w:rsid w:val="00887332"/>
    <w:rsid w:val="00887AB7"/>
    <w:rsid w:val="00890D9C"/>
    <w:rsid w:val="008914B3"/>
    <w:rsid w:val="008916D9"/>
    <w:rsid w:val="00892494"/>
    <w:rsid w:val="00893299"/>
    <w:rsid w:val="00893303"/>
    <w:rsid w:val="008934CC"/>
    <w:rsid w:val="00893879"/>
    <w:rsid w:val="008938F5"/>
    <w:rsid w:val="00893D2C"/>
    <w:rsid w:val="00896921"/>
    <w:rsid w:val="00896AA9"/>
    <w:rsid w:val="00896C03"/>
    <w:rsid w:val="00897276"/>
    <w:rsid w:val="008A0E70"/>
    <w:rsid w:val="008A29BB"/>
    <w:rsid w:val="008A2E34"/>
    <w:rsid w:val="008A3067"/>
    <w:rsid w:val="008A39B6"/>
    <w:rsid w:val="008A48EF"/>
    <w:rsid w:val="008A561A"/>
    <w:rsid w:val="008B0695"/>
    <w:rsid w:val="008B1400"/>
    <w:rsid w:val="008B182B"/>
    <w:rsid w:val="008B1AF9"/>
    <w:rsid w:val="008B2746"/>
    <w:rsid w:val="008B277E"/>
    <w:rsid w:val="008B2D9C"/>
    <w:rsid w:val="008B358D"/>
    <w:rsid w:val="008B4654"/>
    <w:rsid w:val="008B54E1"/>
    <w:rsid w:val="008B5729"/>
    <w:rsid w:val="008B78D4"/>
    <w:rsid w:val="008C0438"/>
    <w:rsid w:val="008C07E8"/>
    <w:rsid w:val="008C181D"/>
    <w:rsid w:val="008C231D"/>
    <w:rsid w:val="008C27D1"/>
    <w:rsid w:val="008C35BB"/>
    <w:rsid w:val="008C37A4"/>
    <w:rsid w:val="008C4287"/>
    <w:rsid w:val="008C470A"/>
    <w:rsid w:val="008C48D6"/>
    <w:rsid w:val="008C4C92"/>
    <w:rsid w:val="008C5DC2"/>
    <w:rsid w:val="008C7CC9"/>
    <w:rsid w:val="008C7FC4"/>
    <w:rsid w:val="008D054D"/>
    <w:rsid w:val="008D12FC"/>
    <w:rsid w:val="008D2D7D"/>
    <w:rsid w:val="008D49EE"/>
    <w:rsid w:val="008D4B96"/>
    <w:rsid w:val="008D537C"/>
    <w:rsid w:val="008D551E"/>
    <w:rsid w:val="008D5C4D"/>
    <w:rsid w:val="008D5C55"/>
    <w:rsid w:val="008D6ACE"/>
    <w:rsid w:val="008D6CA6"/>
    <w:rsid w:val="008D715B"/>
    <w:rsid w:val="008D7A3B"/>
    <w:rsid w:val="008E1C34"/>
    <w:rsid w:val="008E2233"/>
    <w:rsid w:val="008E2974"/>
    <w:rsid w:val="008E71F3"/>
    <w:rsid w:val="008E788B"/>
    <w:rsid w:val="008F0294"/>
    <w:rsid w:val="008F0F94"/>
    <w:rsid w:val="008F159B"/>
    <w:rsid w:val="008F264A"/>
    <w:rsid w:val="008F403A"/>
    <w:rsid w:val="008F4056"/>
    <w:rsid w:val="008F453E"/>
    <w:rsid w:val="008F4FC1"/>
    <w:rsid w:val="008F5685"/>
    <w:rsid w:val="008F5759"/>
    <w:rsid w:val="008F6BC8"/>
    <w:rsid w:val="009002E7"/>
    <w:rsid w:val="0090088A"/>
    <w:rsid w:val="00901433"/>
    <w:rsid w:val="00902326"/>
    <w:rsid w:val="0090266B"/>
    <w:rsid w:val="009030D7"/>
    <w:rsid w:val="009035CA"/>
    <w:rsid w:val="00903A59"/>
    <w:rsid w:val="00904574"/>
    <w:rsid w:val="00904F80"/>
    <w:rsid w:val="0090523E"/>
    <w:rsid w:val="00905E7E"/>
    <w:rsid w:val="0090646A"/>
    <w:rsid w:val="00907E00"/>
    <w:rsid w:val="00910B6F"/>
    <w:rsid w:val="00910FB2"/>
    <w:rsid w:val="009132BD"/>
    <w:rsid w:val="00913B98"/>
    <w:rsid w:val="00914006"/>
    <w:rsid w:val="00914593"/>
    <w:rsid w:val="009156D9"/>
    <w:rsid w:val="00915B8F"/>
    <w:rsid w:val="009160FD"/>
    <w:rsid w:val="009167AF"/>
    <w:rsid w:val="0091690F"/>
    <w:rsid w:val="0092153A"/>
    <w:rsid w:val="00922956"/>
    <w:rsid w:val="0092355B"/>
    <w:rsid w:val="009235A2"/>
    <w:rsid w:val="00923FBD"/>
    <w:rsid w:val="00924FD3"/>
    <w:rsid w:val="00926EC5"/>
    <w:rsid w:val="00927E96"/>
    <w:rsid w:val="00930D52"/>
    <w:rsid w:val="00932D15"/>
    <w:rsid w:val="00933CF6"/>
    <w:rsid w:val="0093472D"/>
    <w:rsid w:val="0093549A"/>
    <w:rsid w:val="0093643D"/>
    <w:rsid w:val="00936E82"/>
    <w:rsid w:val="009370D5"/>
    <w:rsid w:val="00937312"/>
    <w:rsid w:val="00937AD9"/>
    <w:rsid w:val="00940A59"/>
    <w:rsid w:val="00940A95"/>
    <w:rsid w:val="00941C0F"/>
    <w:rsid w:val="00941C56"/>
    <w:rsid w:val="00942E40"/>
    <w:rsid w:val="00944524"/>
    <w:rsid w:val="0094733E"/>
    <w:rsid w:val="00947796"/>
    <w:rsid w:val="0095060F"/>
    <w:rsid w:val="009507D3"/>
    <w:rsid w:val="009507D6"/>
    <w:rsid w:val="00950D47"/>
    <w:rsid w:val="00952440"/>
    <w:rsid w:val="00952691"/>
    <w:rsid w:val="00953720"/>
    <w:rsid w:val="00954324"/>
    <w:rsid w:val="009549D0"/>
    <w:rsid w:val="00956F2D"/>
    <w:rsid w:val="00957A47"/>
    <w:rsid w:val="009604BD"/>
    <w:rsid w:val="00961798"/>
    <w:rsid w:val="00961DC8"/>
    <w:rsid w:val="0096360E"/>
    <w:rsid w:val="00963C2F"/>
    <w:rsid w:val="00964AE2"/>
    <w:rsid w:val="00965564"/>
    <w:rsid w:val="009659D1"/>
    <w:rsid w:val="00966854"/>
    <w:rsid w:val="009673D4"/>
    <w:rsid w:val="009702FC"/>
    <w:rsid w:val="00971045"/>
    <w:rsid w:val="009711ED"/>
    <w:rsid w:val="009714F9"/>
    <w:rsid w:val="00971A0C"/>
    <w:rsid w:val="00972698"/>
    <w:rsid w:val="00972BD8"/>
    <w:rsid w:val="00973E06"/>
    <w:rsid w:val="0097454E"/>
    <w:rsid w:val="00974DCF"/>
    <w:rsid w:val="00976693"/>
    <w:rsid w:val="00976820"/>
    <w:rsid w:val="00977B49"/>
    <w:rsid w:val="00977B8F"/>
    <w:rsid w:val="00977CFB"/>
    <w:rsid w:val="00980412"/>
    <w:rsid w:val="009805BC"/>
    <w:rsid w:val="0098061B"/>
    <w:rsid w:val="0098068F"/>
    <w:rsid w:val="009810E6"/>
    <w:rsid w:val="00981982"/>
    <w:rsid w:val="0098419D"/>
    <w:rsid w:val="00984F7F"/>
    <w:rsid w:val="0098523B"/>
    <w:rsid w:val="00985EBC"/>
    <w:rsid w:val="009864DD"/>
    <w:rsid w:val="00986614"/>
    <w:rsid w:val="00990089"/>
    <w:rsid w:val="0099045E"/>
    <w:rsid w:val="009906D1"/>
    <w:rsid w:val="00990BAE"/>
    <w:rsid w:val="00990FF5"/>
    <w:rsid w:val="00991256"/>
    <w:rsid w:val="009934B0"/>
    <w:rsid w:val="00993921"/>
    <w:rsid w:val="009939D8"/>
    <w:rsid w:val="0099457E"/>
    <w:rsid w:val="009962B4"/>
    <w:rsid w:val="00996AEA"/>
    <w:rsid w:val="009A11AE"/>
    <w:rsid w:val="009A155E"/>
    <w:rsid w:val="009A1F11"/>
    <w:rsid w:val="009A222B"/>
    <w:rsid w:val="009A2488"/>
    <w:rsid w:val="009A37A6"/>
    <w:rsid w:val="009A3A33"/>
    <w:rsid w:val="009A5001"/>
    <w:rsid w:val="009A53C6"/>
    <w:rsid w:val="009A56AA"/>
    <w:rsid w:val="009A57DB"/>
    <w:rsid w:val="009A60FA"/>
    <w:rsid w:val="009A6328"/>
    <w:rsid w:val="009A662C"/>
    <w:rsid w:val="009A6CAA"/>
    <w:rsid w:val="009A70FF"/>
    <w:rsid w:val="009A7354"/>
    <w:rsid w:val="009A74B1"/>
    <w:rsid w:val="009A7D44"/>
    <w:rsid w:val="009B1AC5"/>
    <w:rsid w:val="009B1B20"/>
    <w:rsid w:val="009B1CF5"/>
    <w:rsid w:val="009B20BD"/>
    <w:rsid w:val="009B23C4"/>
    <w:rsid w:val="009B240F"/>
    <w:rsid w:val="009B2B33"/>
    <w:rsid w:val="009B3D4E"/>
    <w:rsid w:val="009B4037"/>
    <w:rsid w:val="009B427B"/>
    <w:rsid w:val="009B453C"/>
    <w:rsid w:val="009B643C"/>
    <w:rsid w:val="009B6BF0"/>
    <w:rsid w:val="009B7814"/>
    <w:rsid w:val="009B7A4A"/>
    <w:rsid w:val="009C0C47"/>
    <w:rsid w:val="009C1542"/>
    <w:rsid w:val="009C19B8"/>
    <w:rsid w:val="009C2230"/>
    <w:rsid w:val="009C33C1"/>
    <w:rsid w:val="009C3D88"/>
    <w:rsid w:val="009C5B00"/>
    <w:rsid w:val="009C60C1"/>
    <w:rsid w:val="009C6572"/>
    <w:rsid w:val="009C68B8"/>
    <w:rsid w:val="009C723C"/>
    <w:rsid w:val="009C7853"/>
    <w:rsid w:val="009C7FE6"/>
    <w:rsid w:val="009D00C2"/>
    <w:rsid w:val="009D0F48"/>
    <w:rsid w:val="009D1186"/>
    <w:rsid w:val="009D2AF5"/>
    <w:rsid w:val="009D3161"/>
    <w:rsid w:val="009D3EDC"/>
    <w:rsid w:val="009D4349"/>
    <w:rsid w:val="009D4AE7"/>
    <w:rsid w:val="009D4BD0"/>
    <w:rsid w:val="009D512F"/>
    <w:rsid w:val="009D706E"/>
    <w:rsid w:val="009D7473"/>
    <w:rsid w:val="009D7503"/>
    <w:rsid w:val="009D7A0E"/>
    <w:rsid w:val="009E0BBA"/>
    <w:rsid w:val="009E1497"/>
    <w:rsid w:val="009E3DA6"/>
    <w:rsid w:val="009E416B"/>
    <w:rsid w:val="009E50E2"/>
    <w:rsid w:val="009E5C52"/>
    <w:rsid w:val="009E6306"/>
    <w:rsid w:val="009E6705"/>
    <w:rsid w:val="009E6719"/>
    <w:rsid w:val="009E72F0"/>
    <w:rsid w:val="009E7F8E"/>
    <w:rsid w:val="009F060B"/>
    <w:rsid w:val="009F07E7"/>
    <w:rsid w:val="009F082B"/>
    <w:rsid w:val="009F2ABD"/>
    <w:rsid w:val="009F2FF5"/>
    <w:rsid w:val="009F31BB"/>
    <w:rsid w:val="009F3315"/>
    <w:rsid w:val="009F3716"/>
    <w:rsid w:val="009F3844"/>
    <w:rsid w:val="009F3FA1"/>
    <w:rsid w:val="009F4970"/>
    <w:rsid w:val="009F6118"/>
    <w:rsid w:val="009F6652"/>
    <w:rsid w:val="009F6B15"/>
    <w:rsid w:val="009F6CC7"/>
    <w:rsid w:val="009F70A1"/>
    <w:rsid w:val="009F7AAC"/>
    <w:rsid w:val="00A000B9"/>
    <w:rsid w:val="00A000C4"/>
    <w:rsid w:val="00A00D99"/>
    <w:rsid w:val="00A00E21"/>
    <w:rsid w:val="00A01140"/>
    <w:rsid w:val="00A015E2"/>
    <w:rsid w:val="00A01B9E"/>
    <w:rsid w:val="00A01F04"/>
    <w:rsid w:val="00A02ADF"/>
    <w:rsid w:val="00A04096"/>
    <w:rsid w:val="00A05998"/>
    <w:rsid w:val="00A05BC7"/>
    <w:rsid w:val="00A07026"/>
    <w:rsid w:val="00A0729B"/>
    <w:rsid w:val="00A11741"/>
    <w:rsid w:val="00A11F1D"/>
    <w:rsid w:val="00A1223C"/>
    <w:rsid w:val="00A135F6"/>
    <w:rsid w:val="00A14E16"/>
    <w:rsid w:val="00A15B1B"/>
    <w:rsid w:val="00A165A6"/>
    <w:rsid w:val="00A167D1"/>
    <w:rsid w:val="00A1768B"/>
    <w:rsid w:val="00A17AA8"/>
    <w:rsid w:val="00A20E16"/>
    <w:rsid w:val="00A226AB"/>
    <w:rsid w:val="00A237C5"/>
    <w:rsid w:val="00A2400F"/>
    <w:rsid w:val="00A24EC4"/>
    <w:rsid w:val="00A25361"/>
    <w:rsid w:val="00A26A55"/>
    <w:rsid w:val="00A270C3"/>
    <w:rsid w:val="00A277AF"/>
    <w:rsid w:val="00A30E53"/>
    <w:rsid w:val="00A3162F"/>
    <w:rsid w:val="00A31ED4"/>
    <w:rsid w:val="00A329C2"/>
    <w:rsid w:val="00A331CC"/>
    <w:rsid w:val="00A342AC"/>
    <w:rsid w:val="00A351DA"/>
    <w:rsid w:val="00A358B4"/>
    <w:rsid w:val="00A36904"/>
    <w:rsid w:val="00A36D37"/>
    <w:rsid w:val="00A370BC"/>
    <w:rsid w:val="00A371D0"/>
    <w:rsid w:val="00A37318"/>
    <w:rsid w:val="00A40251"/>
    <w:rsid w:val="00A40FD0"/>
    <w:rsid w:val="00A43B49"/>
    <w:rsid w:val="00A45368"/>
    <w:rsid w:val="00A4645C"/>
    <w:rsid w:val="00A46F00"/>
    <w:rsid w:val="00A4733C"/>
    <w:rsid w:val="00A47483"/>
    <w:rsid w:val="00A5081B"/>
    <w:rsid w:val="00A50B79"/>
    <w:rsid w:val="00A50E55"/>
    <w:rsid w:val="00A512CF"/>
    <w:rsid w:val="00A51832"/>
    <w:rsid w:val="00A52137"/>
    <w:rsid w:val="00A52719"/>
    <w:rsid w:val="00A539F5"/>
    <w:rsid w:val="00A53D55"/>
    <w:rsid w:val="00A543F3"/>
    <w:rsid w:val="00A557EF"/>
    <w:rsid w:val="00A55DDF"/>
    <w:rsid w:val="00A56136"/>
    <w:rsid w:val="00A574EC"/>
    <w:rsid w:val="00A57755"/>
    <w:rsid w:val="00A60BC1"/>
    <w:rsid w:val="00A61EAA"/>
    <w:rsid w:val="00A62D30"/>
    <w:rsid w:val="00A6464A"/>
    <w:rsid w:val="00A64E36"/>
    <w:rsid w:val="00A6520A"/>
    <w:rsid w:val="00A65369"/>
    <w:rsid w:val="00A710A0"/>
    <w:rsid w:val="00A7165D"/>
    <w:rsid w:val="00A71C86"/>
    <w:rsid w:val="00A720C4"/>
    <w:rsid w:val="00A74B32"/>
    <w:rsid w:val="00A74C8C"/>
    <w:rsid w:val="00A76228"/>
    <w:rsid w:val="00A76FA2"/>
    <w:rsid w:val="00A77108"/>
    <w:rsid w:val="00A77A4D"/>
    <w:rsid w:val="00A77E12"/>
    <w:rsid w:val="00A8035D"/>
    <w:rsid w:val="00A8043E"/>
    <w:rsid w:val="00A80CD5"/>
    <w:rsid w:val="00A80D5A"/>
    <w:rsid w:val="00A819F2"/>
    <w:rsid w:val="00A819F6"/>
    <w:rsid w:val="00A81E96"/>
    <w:rsid w:val="00A82900"/>
    <w:rsid w:val="00A82CE2"/>
    <w:rsid w:val="00A82DE5"/>
    <w:rsid w:val="00A830FB"/>
    <w:rsid w:val="00A83137"/>
    <w:rsid w:val="00A831CF"/>
    <w:rsid w:val="00A8452F"/>
    <w:rsid w:val="00A85529"/>
    <w:rsid w:val="00A85678"/>
    <w:rsid w:val="00A8570B"/>
    <w:rsid w:val="00A85AFC"/>
    <w:rsid w:val="00A85D7F"/>
    <w:rsid w:val="00A85DD1"/>
    <w:rsid w:val="00A86A0B"/>
    <w:rsid w:val="00A86BED"/>
    <w:rsid w:val="00A879AA"/>
    <w:rsid w:val="00A87F99"/>
    <w:rsid w:val="00A917FA"/>
    <w:rsid w:val="00A91CCC"/>
    <w:rsid w:val="00A92283"/>
    <w:rsid w:val="00A92426"/>
    <w:rsid w:val="00A92930"/>
    <w:rsid w:val="00A929EF"/>
    <w:rsid w:val="00A92E43"/>
    <w:rsid w:val="00A952ED"/>
    <w:rsid w:val="00A95434"/>
    <w:rsid w:val="00A961C4"/>
    <w:rsid w:val="00A96343"/>
    <w:rsid w:val="00A976B6"/>
    <w:rsid w:val="00AA173E"/>
    <w:rsid w:val="00AA1840"/>
    <w:rsid w:val="00AA1D9B"/>
    <w:rsid w:val="00AA2290"/>
    <w:rsid w:val="00AA3BC8"/>
    <w:rsid w:val="00AA45A1"/>
    <w:rsid w:val="00AA4B8B"/>
    <w:rsid w:val="00AA4C68"/>
    <w:rsid w:val="00AA4D88"/>
    <w:rsid w:val="00AA52F0"/>
    <w:rsid w:val="00AA543B"/>
    <w:rsid w:val="00AA756E"/>
    <w:rsid w:val="00AB0175"/>
    <w:rsid w:val="00AB079D"/>
    <w:rsid w:val="00AB1E9B"/>
    <w:rsid w:val="00AB4542"/>
    <w:rsid w:val="00AB465C"/>
    <w:rsid w:val="00AB5366"/>
    <w:rsid w:val="00AB7204"/>
    <w:rsid w:val="00AB72C2"/>
    <w:rsid w:val="00AC0277"/>
    <w:rsid w:val="00AC03E9"/>
    <w:rsid w:val="00AC0F03"/>
    <w:rsid w:val="00AC1124"/>
    <w:rsid w:val="00AC1BD7"/>
    <w:rsid w:val="00AC21E8"/>
    <w:rsid w:val="00AC2C91"/>
    <w:rsid w:val="00AC302D"/>
    <w:rsid w:val="00AC4862"/>
    <w:rsid w:val="00AC49BB"/>
    <w:rsid w:val="00AC4C02"/>
    <w:rsid w:val="00AC4F89"/>
    <w:rsid w:val="00AC5BBF"/>
    <w:rsid w:val="00AC622F"/>
    <w:rsid w:val="00AC772E"/>
    <w:rsid w:val="00AC7C7D"/>
    <w:rsid w:val="00AD0104"/>
    <w:rsid w:val="00AD0C83"/>
    <w:rsid w:val="00AD1629"/>
    <w:rsid w:val="00AD1E9A"/>
    <w:rsid w:val="00AD2A5B"/>
    <w:rsid w:val="00AD2E36"/>
    <w:rsid w:val="00AD2ED1"/>
    <w:rsid w:val="00AD3006"/>
    <w:rsid w:val="00AD31BA"/>
    <w:rsid w:val="00AD3B7D"/>
    <w:rsid w:val="00AD4F67"/>
    <w:rsid w:val="00AD5437"/>
    <w:rsid w:val="00AD5605"/>
    <w:rsid w:val="00AD6286"/>
    <w:rsid w:val="00AD64A9"/>
    <w:rsid w:val="00AD6B10"/>
    <w:rsid w:val="00AE07A4"/>
    <w:rsid w:val="00AE15E8"/>
    <w:rsid w:val="00AE1989"/>
    <w:rsid w:val="00AE3334"/>
    <w:rsid w:val="00AE4310"/>
    <w:rsid w:val="00AE4915"/>
    <w:rsid w:val="00AE6F26"/>
    <w:rsid w:val="00AE70BC"/>
    <w:rsid w:val="00AE7AA2"/>
    <w:rsid w:val="00AF064C"/>
    <w:rsid w:val="00AF2E08"/>
    <w:rsid w:val="00AF3251"/>
    <w:rsid w:val="00AF3B5F"/>
    <w:rsid w:val="00AF47C4"/>
    <w:rsid w:val="00AF53FF"/>
    <w:rsid w:val="00AF572F"/>
    <w:rsid w:val="00AF583B"/>
    <w:rsid w:val="00AF5F63"/>
    <w:rsid w:val="00AF6116"/>
    <w:rsid w:val="00AF635E"/>
    <w:rsid w:val="00AF6684"/>
    <w:rsid w:val="00AF72A5"/>
    <w:rsid w:val="00B0056C"/>
    <w:rsid w:val="00B00885"/>
    <w:rsid w:val="00B00D6B"/>
    <w:rsid w:val="00B0195E"/>
    <w:rsid w:val="00B02013"/>
    <w:rsid w:val="00B02D36"/>
    <w:rsid w:val="00B046E8"/>
    <w:rsid w:val="00B048CA"/>
    <w:rsid w:val="00B06199"/>
    <w:rsid w:val="00B070A7"/>
    <w:rsid w:val="00B0716B"/>
    <w:rsid w:val="00B1080F"/>
    <w:rsid w:val="00B127D7"/>
    <w:rsid w:val="00B12956"/>
    <w:rsid w:val="00B13199"/>
    <w:rsid w:val="00B13386"/>
    <w:rsid w:val="00B1346F"/>
    <w:rsid w:val="00B13D20"/>
    <w:rsid w:val="00B13DD0"/>
    <w:rsid w:val="00B14B0B"/>
    <w:rsid w:val="00B155FE"/>
    <w:rsid w:val="00B16AB9"/>
    <w:rsid w:val="00B16B39"/>
    <w:rsid w:val="00B17B8B"/>
    <w:rsid w:val="00B17C9A"/>
    <w:rsid w:val="00B202BB"/>
    <w:rsid w:val="00B21C80"/>
    <w:rsid w:val="00B235D9"/>
    <w:rsid w:val="00B24B8F"/>
    <w:rsid w:val="00B25C79"/>
    <w:rsid w:val="00B25F5D"/>
    <w:rsid w:val="00B26136"/>
    <w:rsid w:val="00B265A9"/>
    <w:rsid w:val="00B2694E"/>
    <w:rsid w:val="00B26B17"/>
    <w:rsid w:val="00B26B85"/>
    <w:rsid w:val="00B30E82"/>
    <w:rsid w:val="00B3127C"/>
    <w:rsid w:val="00B31C76"/>
    <w:rsid w:val="00B32F96"/>
    <w:rsid w:val="00B34745"/>
    <w:rsid w:val="00B35B60"/>
    <w:rsid w:val="00B35FE4"/>
    <w:rsid w:val="00B36926"/>
    <w:rsid w:val="00B40F49"/>
    <w:rsid w:val="00B4134B"/>
    <w:rsid w:val="00B425E3"/>
    <w:rsid w:val="00B43071"/>
    <w:rsid w:val="00B430C2"/>
    <w:rsid w:val="00B44125"/>
    <w:rsid w:val="00B44704"/>
    <w:rsid w:val="00B4472E"/>
    <w:rsid w:val="00B44A5B"/>
    <w:rsid w:val="00B44C95"/>
    <w:rsid w:val="00B45847"/>
    <w:rsid w:val="00B509E4"/>
    <w:rsid w:val="00B519A5"/>
    <w:rsid w:val="00B51C6A"/>
    <w:rsid w:val="00B5411C"/>
    <w:rsid w:val="00B541ED"/>
    <w:rsid w:val="00B55983"/>
    <w:rsid w:val="00B55A82"/>
    <w:rsid w:val="00B56E7E"/>
    <w:rsid w:val="00B60A7C"/>
    <w:rsid w:val="00B61123"/>
    <w:rsid w:val="00B61ADE"/>
    <w:rsid w:val="00B61E2A"/>
    <w:rsid w:val="00B61FA2"/>
    <w:rsid w:val="00B62234"/>
    <w:rsid w:val="00B62F2C"/>
    <w:rsid w:val="00B633FE"/>
    <w:rsid w:val="00B64274"/>
    <w:rsid w:val="00B649DD"/>
    <w:rsid w:val="00B64C7C"/>
    <w:rsid w:val="00B65A87"/>
    <w:rsid w:val="00B65B21"/>
    <w:rsid w:val="00B6700E"/>
    <w:rsid w:val="00B709E2"/>
    <w:rsid w:val="00B710AC"/>
    <w:rsid w:val="00B7130B"/>
    <w:rsid w:val="00B71F49"/>
    <w:rsid w:val="00B720B2"/>
    <w:rsid w:val="00B72944"/>
    <w:rsid w:val="00B7309D"/>
    <w:rsid w:val="00B73D3C"/>
    <w:rsid w:val="00B740B0"/>
    <w:rsid w:val="00B74591"/>
    <w:rsid w:val="00B745A2"/>
    <w:rsid w:val="00B74DF9"/>
    <w:rsid w:val="00B75F81"/>
    <w:rsid w:val="00B761DC"/>
    <w:rsid w:val="00B76232"/>
    <w:rsid w:val="00B76376"/>
    <w:rsid w:val="00B80780"/>
    <w:rsid w:val="00B8175A"/>
    <w:rsid w:val="00B81FF8"/>
    <w:rsid w:val="00B834B6"/>
    <w:rsid w:val="00B8376D"/>
    <w:rsid w:val="00B84358"/>
    <w:rsid w:val="00B84586"/>
    <w:rsid w:val="00B84B64"/>
    <w:rsid w:val="00B854E1"/>
    <w:rsid w:val="00B86B2D"/>
    <w:rsid w:val="00B87B03"/>
    <w:rsid w:val="00B9009C"/>
    <w:rsid w:val="00B92FB6"/>
    <w:rsid w:val="00B953C1"/>
    <w:rsid w:val="00B9578E"/>
    <w:rsid w:val="00B961AF"/>
    <w:rsid w:val="00B97D76"/>
    <w:rsid w:val="00BA038A"/>
    <w:rsid w:val="00BA1FF2"/>
    <w:rsid w:val="00BA2981"/>
    <w:rsid w:val="00BA2F73"/>
    <w:rsid w:val="00BA3A2E"/>
    <w:rsid w:val="00BA4058"/>
    <w:rsid w:val="00BA41EE"/>
    <w:rsid w:val="00BA5353"/>
    <w:rsid w:val="00BA66AE"/>
    <w:rsid w:val="00BA6CDE"/>
    <w:rsid w:val="00BA739C"/>
    <w:rsid w:val="00BA7902"/>
    <w:rsid w:val="00BB0A5F"/>
    <w:rsid w:val="00BB2B20"/>
    <w:rsid w:val="00BB33AE"/>
    <w:rsid w:val="00BB6003"/>
    <w:rsid w:val="00BB6CAC"/>
    <w:rsid w:val="00BB75D5"/>
    <w:rsid w:val="00BB781F"/>
    <w:rsid w:val="00BB782C"/>
    <w:rsid w:val="00BB7C89"/>
    <w:rsid w:val="00BC0835"/>
    <w:rsid w:val="00BC14CD"/>
    <w:rsid w:val="00BC2480"/>
    <w:rsid w:val="00BC2678"/>
    <w:rsid w:val="00BC5A15"/>
    <w:rsid w:val="00BC6A0B"/>
    <w:rsid w:val="00BC713F"/>
    <w:rsid w:val="00BC78AE"/>
    <w:rsid w:val="00BD1CDD"/>
    <w:rsid w:val="00BD1D59"/>
    <w:rsid w:val="00BD2061"/>
    <w:rsid w:val="00BD22D1"/>
    <w:rsid w:val="00BD313A"/>
    <w:rsid w:val="00BD3B17"/>
    <w:rsid w:val="00BD5415"/>
    <w:rsid w:val="00BD56E9"/>
    <w:rsid w:val="00BD56F8"/>
    <w:rsid w:val="00BD78FF"/>
    <w:rsid w:val="00BD7973"/>
    <w:rsid w:val="00BD7EC8"/>
    <w:rsid w:val="00BE12EE"/>
    <w:rsid w:val="00BE16E4"/>
    <w:rsid w:val="00BE5039"/>
    <w:rsid w:val="00BE50D5"/>
    <w:rsid w:val="00BE5FCE"/>
    <w:rsid w:val="00BE6172"/>
    <w:rsid w:val="00BE6387"/>
    <w:rsid w:val="00BE74BB"/>
    <w:rsid w:val="00BE751C"/>
    <w:rsid w:val="00BE76BE"/>
    <w:rsid w:val="00BE7ACC"/>
    <w:rsid w:val="00BF0474"/>
    <w:rsid w:val="00BF0A03"/>
    <w:rsid w:val="00BF2261"/>
    <w:rsid w:val="00BF363D"/>
    <w:rsid w:val="00BF4484"/>
    <w:rsid w:val="00BF4D12"/>
    <w:rsid w:val="00BF505C"/>
    <w:rsid w:val="00C00036"/>
    <w:rsid w:val="00C0062C"/>
    <w:rsid w:val="00C0145F"/>
    <w:rsid w:val="00C02627"/>
    <w:rsid w:val="00C02978"/>
    <w:rsid w:val="00C02B63"/>
    <w:rsid w:val="00C02D3C"/>
    <w:rsid w:val="00C03247"/>
    <w:rsid w:val="00C033D7"/>
    <w:rsid w:val="00C04F41"/>
    <w:rsid w:val="00C054E2"/>
    <w:rsid w:val="00C0568A"/>
    <w:rsid w:val="00C07F2F"/>
    <w:rsid w:val="00C10AF9"/>
    <w:rsid w:val="00C11D05"/>
    <w:rsid w:val="00C1240B"/>
    <w:rsid w:val="00C145BD"/>
    <w:rsid w:val="00C14E59"/>
    <w:rsid w:val="00C150D7"/>
    <w:rsid w:val="00C15913"/>
    <w:rsid w:val="00C1592C"/>
    <w:rsid w:val="00C1631E"/>
    <w:rsid w:val="00C16C52"/>
    <w:rsid w:val="00C171DA"/>
    <w:rsid w:val="00C17ECB"/>
    <w:rsid w:val="00C20FEA"/>
    <w:rsid w:val="00C21725"/>
    <w:rsid w:val="00C22035"/>
    <w:rsid w:val="00C22A47"/>
    <w:rsid w:val="00C22F3A"/>
    <w:rsid w:val="00C24814"/>
    <w:rsid w:val="00C25576"/>
    <w:rsid w:val="00C256E2"/>
    <w:rsid w:val="00C26641"/>
    <w:rsid w:val="00C269A4"/>
    <w:rsid w:val="00C26BCD"/>
    <w:rsid w:val="00C31954"/>
    <w:rsid w:val="00C31FDF"/>
    <w:rsid w:val="00C3345D"/>
    <w:rsid w:val="00C33525"/>
    <w:rsid w:val="00C33F1F"/>
    <w:rsid w:val="00C3404E"/>
    <w:rsid w:val="00C35253"/>
    <w:rsid w:val="00C358FB"/>
    <w:rsid w:val="00C37663"/>
    <w:rsid w:val="00C37882"/>
    <w:rsid w:val="00C37D40"/>
    <w:rsid w:val="00C37F11"/>
    <w:rsid w:val="00C41048"/>
    <w:rsid w:val="00C42468"/>
    <w:rsid w:val="00C42707"/>
    <w:rsid w:val="00C42F0D"/>
    <w:rsid w:val="00C43521"/>
    <w:rsid w:val="00C44122"/>
    <w:rsid w:val="00C4424F"/>
    <w:rsid w:val="00C443F9"/>
    <w:rsid w:val="00C44B99"/>
    <w:rsid w:val="00C456D0"/>
    <w:rsid w:val="00C45CBE"/>
    <w:rsid w:val="00C45E6C"/>
    <w:rsid w:val="00C47388"/>
    <w:rsid w:val="00C47C41"/>
    <w:rsid w:val="00C50324"/>
    <w:rsid w:val="00C51094"/>
    <w:rsid w:val="00C514C6"/>
    <w:rsid w:val="00C516E0"/>
    <w:rsid w:val="00C517F3"/>
    <w:rsid w:val="00C5228A"/>
    <w:rsid w:val="00C52618"/>
    <w:rsid w:val="00C534A8"/>
    <w:rsid w:val="00C54582"/>
    <w:rsid w:val="00C552E0"/>
    <w:rsid w:val="00C560CD"/>
    <w:rsid w:val="00C5671F"/>
    <w:rsid w:val="00C573F0"/>
    <w:rsid w:val="00C57DFF"/>
    <w:rsid w:val="00C60661"/>
    <w:rsid w:val="00C61590"/>
    <w:rsid w:val="00C619BC"/>
    <w:rsid w:val="00C61CEC"/>
    <w:rsid w:val="00C63A57"/>
    <w:rsid w:val="00C63BD9"/>
    <w:rsid w:val="00C63E36"/>
    <w:rsid w:val="00C646B0"/>
    <w:rsid w:val="00C64E62"/>
    <w:rsid w:val="00C64F2C"/>
    <w:rsid w:val="00C64F3C"/>
    <w:rsid w:val="00C65A82"/>
    <w:rsid w:val="00C6666D"/>
    <w:rsid w:val="00C677AC"/>
    <w:rsid w:val="00C67B11"/>
    <w:rsid w:val="00C67C2A"/>
    <w:rsid w:val="00C70CD6"/>
    <w:rsid w:val="00C7391A"/>
    <w:rsid w:val="00C73C3D"/>
    <w:rsid w:val="00C73D7A"/>
    <w:rsid w:val="00C74872"/>
    <w:rsid w:val="00C754F7"/>
    <w:rsid w:val="00C75727"/>
    <w:rsid w:val="00C76427"/>
    <w:rsid w:val="00C77887"/>
    <w:rsid w:val="00C77A7A"/>
    <w:rsid w:val="00C77AD9"/>
    <w:rsid w:val="00C8073F"/>
    <w:rsid w:val="00C81179"/>
    <w:rsid w:val="00C81483"/>
    <w:rsid w:val="00C8165C"/>
    <w:rsid w:val="00C81BB2"/>
    <w:rsid w:val="00C81C3E"/>
    <w:rsid w:val="00C81DEC"/>
    <w:rsid w:val="00C82196"/>
    <w:rsid w:val="00C82C23"/>
    <w:rsid w:val="00C832DA"/>
    <w:rsid w:val="00C845DA"/>
    <w:rsid w:val="00C84C61"/>
    <w:rsid w:val="00C857FE"/>
    <w:rsid w:val="00C866D7"/>
    <w:rsid w:val="00C86D2B"/>
    <w:rsid w:val="00C871F7"/>
    <w:rsid w:val="00C87B5A"/>
    <w:rsid w:val="00C87C31"/>
    <w:rsid w:val="00C87DD5"/>
    <w:rsid w:val="00C90570"/>
    <w:rsid w:val="00C921D7"/>
    <w:rsid w:val="00C9262D"/>
    <w:rsid w:val="00C92C1C"/>
    <w:rsid w:val="00C933A3"/>
    <w:rsid w:val="00C9446C"/>
    <w:rsid w:val="00C9513C"/>
    <w:rsid w:val="00C95327"/>
    <w:rsid w:val="00C95B16"/>
    <w:rsid w:val="00C963B7"/>
    <w:rsid w:val="00C963E8"/>
    <w:rsid w:val="00CA201E"/>
    <w:rsid w:val="00CA2CDC"/>
    <w:rsid w:val="00CA2DC8"/>
    <w:rsid w:val="00CA3B68"/>
    <w:rsid w:val="00CA3FA0"/>
    <w:rsid w:val="00CA43A7"/>
    <w:rsid w:val="00CA4FD4"/>
    <w:rsid w:val="00CA50F0"/>
    <w:rsid w:val="00CA631C"/>
    <w:rsid w:val="00CA7ADA"/>
    <w:rsid w:val="00CB055D"/>
    <w:rsid w:val="00CB07D1"/>
    <w:rsid w:val="00CB0961"/>
    <w:rsid w:val="00CB0FCC"/>
    <w:rsid w:val="00CB1284"/>
    <w:rsid w:val="00CB2B8A"/>
    <w:rsid w:val="00CB3B1A"/>
    <w:rsid w:val="00CB3FC7"/>
    <w:rsid w:val="00CB5882"/>
    <w:rsid w:val="00CB6224"/>
    <w:rsid w:val="00CB6A83"/>
    <w:rsid w:val="00CC04C4"/>
    <w:rsid w:val="00CC05A1"/>
    <w:rsid w:val="00CC0797"/>
    <w:rsid w:val="00CC15E2"/>
    <w:rsid w:val="00CC1A6F"/>
    <w:rsid w:val="00CC20B4"/>
    <w:rsid w:val="00CC238A"/>
    <w:rsid w:val="00CC307E"/>
    <w:rsid w:val="00CC3DEE"/>
    <w:rsid w:val="00CC41FA"/>
    <w:rsid w:val="00CC43B3"/>
    <w:rsid w:val="00CC48FF"/>
    <w:rsid w:val="00CC5185"/>
    <w:rsid w:val="00CC65C6"/>
    <w:rsid w:val="00CC70E0"/>
    <w:rsid w:val="00CC7A0D"/>
    <w:rsid w:val="00CC7D7A"/>
    <w:rsid w:val="00CD09DC"/>
    <w:rsid w:val="00CD1BCB"/>
    <w:rsid w:val="00CD1D6A"/>
    <w:rsid w:val="00CD1E09"/>
    <w:rsid w:val="00CD2A3E"/>
    <w:rsid w:val="00CD3D8C"/>
    <w:rsid w:val="00CD5AAB"/>
    <w:rsid w:val="00CD5B0A"/>
    <w:rsid w:val="00CD60FE"/>
    <w:rsid w:val="00CD76F2"/>
    <w:rsid w:val="00CE0AB0"/>
    <w:rsid w:val="00CE133D"/>
    <w:rsid w:val="00CE152B"/>
    <w:rsid w:val="00CE215C"/>
    <w:rsid w:val="00CE2188"/>
    <w:rsid w:val="00CE23D9"/>
    <w:rsid w:val="00CE27D7"/>
    <w:rsid w:val="00CE2E69"/>
    <w:rsid w:val="00CE3BCA"/>
    <w:rsid w:val="00CE4AC7"/>
    <w:rsid w:val="00CE4BD7"/>
    <w:rsid w:val="00CE5187"/>
    <w:rsid w:val="00CE5E1D"/>
    <w:rsid w:val="00CE605E"/>
    <w:rsid w:val="00CE60FD"/>
    <w:rsid w:val="00CE6739"/>
    <w:rsid w:val="00CE746C"/>
    <w:rsid w:val="00CF04A5"/>
    <w:rsid w:val="00CF12B9"/>
    <w:rsid w:val="00CF19FD"/>
    <w:rsid w:val="00CF1C57"/>
    <w:rsid w:val="00CF1E8D"/>
    <w:rsid w:val="00CF2422"/>
    <w:rsid w:val="00CF242D"/>
    <w:rsid w:val="00CF2D72"/>
    <w:rsid w:val="00CF31D0"/>
    <w:rsid w:val="00CF4C89"/>
    <w:rsid w:val="00CF4F16"/>
    <w:rsid w:val="00CF50F4"/>
    <w:rsid w:val="00CF5872"/>
    <w:rsid w:val="00CF5B3D"/>
    <w:rsid w:val="00CF5D60"/>
    <w:rsid w:val="00CF6049"/>
    <w:rsid w:val="00CF611E"/>
    <w:rsid w:val="00CF61CF"/>
    <w:rsid w:val="00CF6364"/>
    <w:rsid w:val="00CF7A64"/>
    <w:rsid w:val="00D00C27"/>
    <w:rsid w:val="00D01735"/>
    <w:rsid w:val="00D02E90"/>
    <w:rsid w:val="00D03BC7"/>
    <w:rsid w:val="00D0471A"/>
    <w:rsid w:val="00D04D1F"/>
    <w:rsid w:val="00D0535D"/>
    <w:rsid w:val="00D05364"/>
    <w:rsid w:val="00D06D35"/>
    <w:rsid w:val="00D071A1"/>
    <w:rsid w:val="00D0739C"/>
    <w:rsid w:val="00D07656"/>
    <w:rsid w:val="00D1136B"/>
    <w:rsid w:val="00D11C15"/>
    <w:rsid w:val="00D12273"/>
    <w:rsid w:val="00D16294"/>
    <w:rsid w:val="00D16482"/>
    <w:rsid w:val="00D16A71"/>
    <w:rsid w:val="00D1706D"/>
    <w:rsid w:val="00D20902"/>
    <w:rsid w:val="00D21C76"/>
    <w:rsid w:val="00D21DDD"/>
    <w:rsid w:val="00D22DD7"/>
    <w:rsid w:val="00D23633"/>
    <w:rsid w:val="00D238B9"/>
    <w:rsid w:val="00D238D9"/>
    <w:rsid w:val="00D23C56"/>
    <w:rsid w:val="00D24ED7"/>
    <w:rsid w:val="00D24FAA"/>
    <w:rsid w:val="00D27BC7"/>
    <w:rsid w:val="00D27BD1"/>
    <w:rsid w:val="00D3032B"/>
    <w:rsid w:val="00D30470"/>
    <w:rsid w:val="00D31463"/>
    <w:rsid w:val="00D316B5"/>
    <w:rsid w:val="00D32397"/>
    <w:rsid w:val="00D323E7"/>
    <w:rsid w:val="00D329CE"/>
    <w:rsid w:val="00D33642"/>
    <w:rsid w:val="00D33C59"/>
    <w:rsid w:val="00D33EBF"/>
    <w:rsid w:val="00D34F14"/>
    <w:rsid w:val="00D3562E"/>
    <w:rsid w:val="00D36408"/>
    <w:rsid w:val="00D3679A"/>
    <w:rsid w:val="00D36CC4"/>
    <w:rsid w:val="00D401EA"/>
    <w:rsid w:val="00D418F2"/>
    <w:rsid w:val="00D42EEA"/>
    <w:rsid w:val="00D44282"/>
    <w:rsid w:val="00D44C23"/>
    <w:rsid w:val="00D44CCA"/>
    <w:rsid w:val="00D45737"/>
    <w:rsid w:val="00D45D9C"/>
    <w:rsid w:val="00D4614F"/>
    <w:rsid w:val="00D4634F"/>
    <w:rsid w:val="00D4784D"/>
    <w:rsid w:val="00D50EA5"/>
    <w:rsid w:val="00D518D8"/>
    <w:rsid w:val="00D520EC"/>
    <w:rsid w:val="00D52634"/>
    <w:rsid w:val="00D52ADC"/>
    <w:rsid w:val="00D54756"/>
    <w:rsid w:val="00D547F9"/>
    <w:rsid w:val="00D54C3E"/>
    <w:rsid w:val="00D54DE9"/>
    <w:rsid w:val="00D556B8"/>
    <w:rsid w:val="00D55AC5"/>
    <w:rsid w:val="00D55C6F"/>
    <w:rsid w:val="00D562E7"/>
    <w:rsid w:val="00D56929"/>
    <w:rsid w:val="00D577DA"/>
    <w:rsid w:val="00D616C6"/>
    <w:rsid w:val="00D6175F"/>
    <w:rsid w:val="00D61B6A"/>
    <w:rsid w:val="00D6233E"/>
    <w:rsid w:val="00D6271E"/>
    <w:rsid w:val="00D62C61"/>
    <w:rsid w:val="00D63752"/>
    <w:rsid w:val="00D6472B"/>
    <w:rsid w:val="00D65368"/>
    <w:rsid w:val="00D66FA6"/>
    <w:rsid w:val="00D67230"/>
    <w:rsid w:val="00D67A64"/>
    <w:rsid w:val="00D70F30"/>
    <w:rsid w:val="00D7159C"/>
    <w:rsid w:val="00D71E43"/>
    <w:rsid w:val="00D725D6"/>
    <w:rsid w:val="00D72ED1"/>
    <w:rsid w:val="00D73002"/>
    <w:rsid w:val="00D735CD"/>
    <w:rsid w:val="00D737FF"/>
    <w:rsid w:val="00D741B1"/>
    <w:rsid w:val="00D74247"/>
    <w:rsid w:val="00D74427"/>
    <w:rsid w:val="00D7483F"/>
    <w:rsid w:val="00D7546C"/>
    <w:rsid w:val="00D75769"/>
    <w:rsid w:val="00D7587D"/>
    <w:rsid w:val="00D769A3"/>
    <w:rsid w:val="00D76E31"/>
    <w:rsid w:val="00D77172"/>
    <w:rsid w:val="00D805DC"/>
    <w:rsid w:val="00D80716"/>
    <w:rsid w:val="00D80C21"/>
    <w:rsid w:val="00D816D6"/>
    <w:rsid w:val="00D81863"/>
    <w:rsid w:val="00D81F6D"/>
    <w:rsid w:val="00D824B7"/>
    <w:rsid w:val="00D82F8C"/>
    <w:rsid w:val="00D83ABD"/>
    <w:rsid w:val="00D842E4"/>
    <w:rsid w:val="00D84EC5"/>
    <w:rsid w:val="00D84F78"/>
    <w:rsid w:val="00D8533E"/>
    <w:rsid w:val="00D85719"/>
    <w:rsid w:val="00D85B78"/>
    <w:rsid w:val="00D86514"/>
    <w:rsid w:val="00D92422"/>
    <w:rsid w:val="00D92E00"/>
    <w:rsid w:val="00D9354D"/>
    <w:rsid w:val="00D944FE"/>
    <w:rsid w:val="00D948C5"/>
    <w:rsid w:val="00D94C04"/>
    <w:rsid w:val="00D9508A"/>
    <w:rsid w:val="00D95D89"/>
    <w:rsid w:val="00D96A5C"/>
    <w:rsid w:val="00DA0433"/>
    <w:rsid w:val="00DA08F1"/>
    <w:rsid w:val="00DA0966"/>
    <w:rsid w:val="00DA18C6"/>
    <w:rsid w:val="00DA2D0F"/>
    <w:rsid w:val="00DA425E"/>
    <w:rsid w:val="00DA54C8"/>
    <w:rsid w:val="00DA5580"/>
    <w:rsid w:val="00DA5B72"/>
    <w:rsid w:val="00DA5D7B"/>
    <w:rsid w:val="00DA5EFD"/>
    <w:rsid w:val="00DA5F8C"/>
    <w:rsid w:val="00DA60E3"/>
    <w:rsid w:val="00DA6CC8"/>
    <w:rsid w:val="00DB19E7"/>
    <w:rsid w:val="00DB2BB0"/>
    <w:rsid w:val="00DB2EE1"/>
    <w:rsid w:val="00DB4159"/>
    <w:rsid w:val="00DB555E"/>
    <w:rsid w:val="00DB60D9"/>
    <w:rsid w:val="00DB697C"/>
    <w:rsid w:val="00DB7BB3"/>
    <w:rsid w:val="00DB7DDF"/>
    <w:rsid w:val="00DC00BF"/>
    <w:rsid w:val="00DC012D"/>
    <w:rsid w:val="00DC04DA"/>
    <w:rsid w:val="00DC09B9"/>
    <w:rsid w:val="00DC09D7"/>
    <w:rsid w:val="00DC0C0D"/>
    <w:rsid w:val="00DC10B2"/>
    <w:rsid w:val="00DC2577"/>
    <w:rsid w:val="00DC26BF"/>
    <w:rsid w:val="00DC26C3"/>
    <w:rsid w:val="00DC2B5D"/>
    <w:rsid w:val="00DC2CDD"/>
    <w:rsid w:val="00DC30D3"/>
    <w:rsid w:val="00DC395B"/>
    <w:rsid w:val="00DC4190"/>
    <w:rsid w:val="00DC4196"/>
    <w:rsid w:val="00DC41CB"/>
    <w:rsid w:val="00DC4A6C"/>
    <w:rsid w:val="00DC57C9"/>
    <w:rsid w:val="00DD19A6"/>
    <w:rsid w:val="00DD5AB2"/>
    <w:rsid w:val="00DD63EC"/>
    <w:rsid w:val="00DD7475"/>
    <w:rsid w:val="00DE06AA"/>
    <w:rsid w:val="00DE0CD9"/>
    <w:rsid w:val="00DE11D1"/>
    <w:rsid w:val="00DE349B"/>
    <w:rsid w:val="00DE3575"/>
    <w:rsid w:val="00DE3F4F"/>
    <w:rsid w:val="00DE4A90"/>
    <w:rsid w:val="00DE4AD4"/>
    <w:rsid w:val="00DE4D6B"/>
    <w:rsid w:val="00DE4E37"/>
    <w:rsid w:val="00DE7817"/>
    <w:rsid w:val="00DE7F74"/>
    <w:rsid w:val="00DF1D66"/>
    <w:rsid w:val="00DF2F41"/>
    <w:rsid w:val="00DF45B3"/>
    <w:rsid w:val="00DF4802"/>
    <w:rsid w:val="00DF498D"/>
    <w:rsid w:val="00DF6D2C"/>
    <w:rsid w:val="00DF70CC"/>
    <w:rsid w:val="00DF7212"/>
    <w:rsid w:val="00DF7620"/>
    <w:rsid w:val="00DF78DF"/>
    <w:rsid w:val="00E005B6"/>
    <w:rsid w:val="00E0176D"/>
    <w:rsid w:val="00E03E4A"/>
    <w:rsid w:val="00E03E74"/>
    <w:rsid w:val="00E03F2B"/>
    <w:rsid w:val="00E049D3"/>
    <w:rsid w:val="00E0569D"/>
    <w:rsid w:val="00E077EE"/>
    <w:rsid w:val="00E078A8"/>
    <w:rsid w:val="00E1021C"/>
    <w:rsid w:val="00E11E07"/>
    <w:rsid w:val="00E11E3B"/>
    <w:rsid w:val="00E11F9F"/>
    <w:rsid w:val="00E1259A"/>
    <w:rsid w:val="00E130F3"/>
    <w:rsid w:val="00E13BF2"/>
    <w:rsid w:val="00E14098"/>
    <w:rsid w:val="00E169FB"/>
    <w:rsid w:val="00E174EA"/>
    <w:rsid w:val="00E210C2"/>
    <w:rsid w:val="00E21436"/>
    <w:rsid w:val="00E21467"/>
    <w:rsid w:val="00E21A4D"/>
    <w:rsid w:val="00E21A56"/>
    <w:rsid w:val="00E21B7B"/>
    <w:rsid w:val="00E22EF1"/>
    <w:rsid w:val="00E24FAC"/>
    <w:rsid w:val="00E25023"/>
    <w:rsid w:val="00E2515E"/>
    <w:rsid w:val="00E26963"/>
    <w:rsid w:val="00E30C82"/>
    <w:rsid w:val="00E30E4B"/>
    <w:rsid w:val="00E31952"/>
    <w:rsid w:val="00E31DB6"/>
    <w:rsid w:val="00E32316"/>
    <w:rsid w:val="00E32DE2"/>
    <w:rsid w:val="00E33F8E"/>
    <w:rsid w:val="00E34A5E"/>
    <w:rsid w:val="00E3534D"/>
    <w:rsid w:val="00E35DBE"/>
    <w:rsid w:val="00E36032"/>
    <w:rsid w:val="00E3741A"/>
    <w:rsid w:val="00E37653"/>
    <w:rsid w:val="00E37B5C"/>
    <w:rsid w:val="00E37D33"/>
    <w:rsid w:val="00E4023E"/>
    <w:rsid w:val="00E40F09"/>
    <w:rsid w:val="00E42993"/>
    <w:rsid w:val="00E43E8D"/>
    <w:rsid w:val="00E4469A"/>
    <w:rsid w:val="00E4530C"/>
    <w:rsid w:val="00E461F0"/>
    <w:rsid w:val="00E46314"/>
    <w:rsid w:val="00E469DA"/>
    <w:rsid w:val="00E47737"/>
    <w:rsid w:val="00E4779D"/>
    <w:rsid w:val="00E50499"/>
    <w:rsid w:val="00E50821"/>
    <w:rsid w:val="00E515E4"/>
    <w:rsid w:val="00E528C5"/>
    <w:rsid w:val="00E52F8A"/>
    <w:rsid w:val="00E53175"/>
    <w:rsid w:val="00E5374C"/>
    <w:rsid w:val="00E537BC"/>
    <w:rsid w:val="00E538BF"/>
    <w:rsid w:val="00E5424C"/>
    <w:rsid w:val="00E54E0B"/>
    <w:rsid w:val="00E55785"/>
    <w:rsid w:val="00E562F5"/>
    <w:rsid w:val="00E60342"/>
    <w:rsid w:val="00E6165F"/>
    <w:rsid w:val="00E62902"/>
    <w:rsid w:val="00E63F7C"/>
    <w:rsid w:val="00E64006"/>
    <w:rsid w:val="00E64B1A"/>
    <w:rsid w:val="00E64FBD"/>
    <w:rsid w:val="00E654C8"/>
    <w:rsid w:val="00E66C83"/>
    <w:rsid w:val="00E7028C"/>
    <w:rsid w:val="00E72914"/>
    <w:rsid w:val="00E72EFC"/>
    <w:rsid w:val="00E73812"/>
    <w:rsid w:val="00E73BD5"/>
    <w:rsid w:val="00E73F53"/>
    <w:rsid w:val="00E744B8"/>
    <w:rsid w:val="00E751A6"/>
    <w:rsid w:val="00E76B88"/>
    <w:rsid w:val="00E76E3E"/>
    <w:rsid w:val="00E7749C"/>
    <w:rsid w:val="00E77A54"/>
    <w:rsid w:val="00E803B1"/>
    <w:rsid w:val="00E80454"/>
    <w:rsid w:val="00E80A4B"/>
    <w:rsid w:val="00E837E4"/>
    <w:rsid w:val="00E84285"/>
    <w:rsid w:val="00E84ED4"/>
    <w:rsid w:val="00E8509B"/>
    <w:rsid w:val="00E851DF"/>
    <w:rsid w:val="00E85422"/>
    <w:rsid w:val="00E855DC"/>
    <w:rsid w:val="00E85C9D"/>
    <w:rsid w:val="00E86131"/>
    <w:rsid w:val="00E86A15"/>
    <w:rsid w:val="00E8709E"/>
    <w:rsid w:val="00E908AA"/>
    <w:rsid w:val="00E93556"/>
    <w:rsid w:val="00E9397D"/>
    <w:rsid w:val="00E93D80"/>
    <w:rsid w:val="00E9415B"/>
    <w:rsid w:val="00E94B2B"/>
    <w:rsid w:val="00E94DA1"/>
    <w:rsid w:val="00E96D89"/>
    <w:rsid w:val="00E97681"/>
    <w:rsid w:val="00EA0AC1"/>
    <w:rsid w:val="00EA20AD"/>
    <w:rsid w:val="00EA2CAC"/>
    <w:rsid w:val="00EA3753"/>
    <w:rsid w:val="00EA3B4E"/>
    <w:rsid w:val="00EA404D"/>
    <w:rsid w:val="00EA4958"/>
    <w:rsid w:val="00EA502B"/>
    <w:rsid w:val="00EA51C2"/>
    <w:rsid w:val="00EA565A"/>
    <w:rsid w:val="00EA6595"/>
    <w:rsid w:val="00EA6759"/>
    <w:rsid w:val="00EA6B62"/>
    <w:rsid w:val="00EA79AC"/>
    <w:rsid w:val="00EA7AB9"/>
    <w:rsid w:val="00EB123F"/>
    <w:rsid w:val="00EB1D4B"/>
    <w:rsid w:val="00EB1E16"/>
    <w:rsid w:val="00EB2EB2"/>
    <w:rsid w:val="00EB32BB"/>
    <w:rsid w:val="00EB3361"/>
    <w:rsid w:val="00EB4BC1"/>
    <w:rsid w:val="00EB4FC6"/>
    <w:rsid w:val="00EB53F9"/>
    <w:rsid w:val="00EB558A"/>
    <w:rsid w:val="00EB62E9"/>
    <w:rsid w:val="00EB77B3"/>
    <w:rsid w:val="00EC0D38"/>
    <w:rsid w:val="00EC0E34"/>
    <w:rsid w:val="00EC106D"/>
    <w:rsid w:val="00EC3A32"/>
    <w:rsid w:val="00EC4A66"/>
    <w:rsid w:val="00EC5552"/>
    <w:rsid w:val="00EC5D9F"/>
    <w:rsid w:val="00EC6FFA"/>
    <w:rsid w:val="00ED03C5"/>
    <w:rsid w:val="00ED135B"/>
    <w:rsid w:val="00ED1BDB"/>
    <w:rsid w:val="00ED1FCA"/>
    <w:rsid w:val="00ED3244"/>
    <w:rsid w:val="00ED3851"/>
    <w:rsid w:val="00ED3CF3"/>
    <w:rsid w:val="00ED535D"/>
    <w:rsid w:val="00ED6728"/>
    <w:rsid w:val="00ED732D"/>
    <w:rsid w:val="00ED7E12"/>
    <w:rsid w:val="00EE018A"/>
    <w:rsid w:val="00EE0862"/>
    <w:rsid w:val="00EE097A"/>
    <w:rsid w:val="00EE1238"/>
    <w:rsid w:val="00EE1A18"/>
    <w:rsid w:val="00EE1C23"/>
    <w:rsid w:val="00EE4DA1"/>
    <w:rsid w:val="00EE5E58"/>
    <w:rsid w:val="00EE71EF"/>
    <w:rsid w:val="00EE7862"/>
    <w:rsid w:val="00EF12AF"/>
    <w:rsid w:val="00EF1475"/>
    <w:rsid w:val="00EF1D16"/>
    <w:rsid w:val="00EF2FF7"/>
    <w:rsid w:val="00EF342A"/>
    <w:rsid w:val="00EF3DE4"/>
    <w:rsid w:val="00EF4041"/>
    <w:rsid w:val="00EF45A8"/>
    <w:rsid w:val="00EF4E9F"/>
    <w:rsid w:val="00EF526D"/>
    <w:rsid w:val="00EF5810"/>
    <w:rsid w:val="00EF5E49"/>
    <w:rsid w:val="00EF725B"/>
    <w:rsid w:val="00EF7C5A"/>
    <w:rsid w:val="00F01BC7"/>
    <w:rsid w:val="00F023A3"/>
    <w:rsid w:val="00F02400"/>
    <w:rsid w:val="00F02876"/>
    <w:rsid w:val="00F04C8E"/>
    <w:rsid w:val="00F07033"/>
    <w:rsid w:val="00F11632"/>
    <w:rsid w:val="00F118CC"/>
    <w:rsid w:val="00F11AF1"/>
    <w:rsid w:val="00F123E5"/>
    <w:rsid w:val="00F12F3C"/>
    <w:rsid w:val="00F134B4"/>
    <w:rsid w:val="00F13594"/>
    <w:rsid w:val="00F1565A"/>
    <w:rsid w:val="00F15847"/>
    <w:rsid w:val="00F15B9D"/>
    <w:rsid w:val="00F15D9A"/>
    <w:rsid w:val="00F16358"/>
    <w:rsid w:val="00F16AB1"/>
    <w:rsid w:val="00F17B04"/>
    <w:rsid w:val="00F17D6A"/>
    <w:rsid w:val="00F2116E"/>
    <w:rsid w:val="00F220EE"/>
    <w:rsid w:val="00F223AA"/>
    <w:rsid w:val="00F22927"/>
    <w:rsid w:val="00F2347E"/>
    <w:rsid w:val="00F245F4"/>
    <w:rsid w:val="00F2484B"/>
    <w:rsid w:val="00F2566A"/>
    <w:rsid w:val="00F267C6"/>
    <w:rsid w:val="00F26DAB"/>
    <w:rsid w:val="00F273CC"/>
    <w:rsid w:val="00F2773C"/>
    <w:rsid w:val="00F277A3"/>
    <w:rsid w:val="00F3125C"/>
    <w:rsid w:val="00F31492"/>
    <w:rsid w:val="00F319B4"/>
    <w:rsid w:val="00F32D3E"/>
    <w:rsid w:val="00F330CB"/>
    <w:rsid w:val="00F332EC"/>
    <w:rsid w:val="00F3397D"/>
    <w:rsid w:val="00F36B5E"/>
    <w:rsid w:val="00F37BD7"/>
    <w:rsid w:val="00F40C3A"/>
    <w:rsid w:val="00F41481"/>
    <w:rsid w:val="00F41ADC"/>
    <w:rsid w:val="00F41DD8"/>
    <w:rsid w:val="00F52FAC"/>
    <w:rsid w:val="00F53864"/>
    <w:rsid w:val="00F5392A"/>
    <w:rsid w:val="00F54172"/>
    <w:rsid w:val="00F54BA0"/>
    <w:rsid w:val="00F55A54"/>
    <w:rsid w:val="00F55C05"/>
    <w:rsid w:val="00F55DC9"/>
    <w:rsid w:val="00F55FFF"/>
    <w:rsid w:val="00F56010"/>
    <w:rsid w:val="00F564C8"/>
    <w:rsid w:val="00F567FB"/>
    <w:rsid w:val="00F56A61"/>
    <w:rsid w:val="00F5713D"/>
    <w:rsid w:val="00F572A2"/>
    <w:rsid w:val="00F572EB"/>
    <w:rsid w:val="00F57DAD"/>
    <w:rsid w:val="00F6006E"/>
    <w:rsid w:val="00F603C7"/>
    <w:rsid w:val="00F61892"/>
    <w:rsid w:val="00F61954"/>
    <w:rsid w:val="00F61CE4"/>
    <w:rsid w:val="00F61EA1"/>
    <w:rsid w:val="00F635B4"/>
    <w:rsid w:val="00F63650"/>
    <w:rsid w:val="00F63A2B"/>
    <w:rsid w:val="00F63AC5"/>
    <w:rsid w:val="00F63B8A"/>
    <w:rsid w:val="00F64189"/>
    <w:rsid w:val="00F6440F"/>
    <w:rsid w:val="00F64A02"/>
    <w:rsid w:val="00F64AEE"/>
    <w:rsid w:val="00F66745"/>
    <w:rsid w:val="00F67D65"/>
    <w:rsid w:val="00F67EE3"/>
    <w:rsid w:val="00F67F46"/>
    <w:rsid w:val="00F701E3"/>
    <w:rsid w:val="00F70259"/>
    <w:rsid w:val="00F72900"/>
    <w:rsid w:val="00F72A5C"/>
    <w:rsid w:val="00F72DB1"/>
    <w:rsid w:val="00F73057"/>
    <w:rsid w:val="00F7370A"/>
    <w:rsid w:val="00F739DB"/>
    <w:rsid w:val="00F7412A"/>
    <w:rsid w:val="00F7450E"/>
    <w:rsid w:val="00F75D73"/>
    <w:rsid w:val="00F76D33"/>
    <w:rsid w:val="00F77EF3"/>
    <w:rsid w:val="00F808CD"/>
    <w:rsid w:val="00F80DE5"/>
    <w:rsid w:val="00F82D2B"/>
    <w:rsid w:val="00F83E57"/>
    <w:rsid w:val="00F842C1"/>
    <w:rsid w:val="00F84BC6"/>
    <w:rsid w:val="00F8698F"/>
    <w:rsid w:val="00F86E13"/>
    <w:rsid w:val="00F8784D"/>
    <w:rsid w:val="00F900DB"/>
    <w:rsid w:val="00F901F4"/>
    <w:rsid w:val="00F902F8"/>
    <w:rsid w:val="00F90674"/>
    <w:rsid w:val="00F90B59"/>
    <w:rsid w:val="00F91265"/>
    <w:rsid w:val="00F91681"/>
    <w:rsid w:val="00F9367A"/>
    <w:rsid w:val="00F93C28"/>
    <w:rsid w:val="00F948D6"/>
    <w:rsid w:val="00F94EDA"/>
    <w:rsid w:val="00F95126"/>
    <w:rsid w:val="00F95415"/>
    <w:rsid w:val="00F95C22"/>
    <w:rsid w:val="00F95D90"/>
    <w:rsid w:val="00F977B3"/>
    <w:rsid w:val="00FA0EF4"/>
    <w:rsid w:val="00FA11F2"/>
    <w:rsid w:val="00FA244F"/>
    <w:rsid w:val="00FA2513"/>
    <w:rsid w:val="00FA3180"/>
    <w:rsid w:val="00FA4100"/>
    <w:rsid w:val="00FA4730"/>
    <w:rsid w:val="00FA4A94"/>
    <w:rsid w:val="00FA4D0A"/>
    <w:rsid w:val="00FA564B"/>
    <w:rsid w:val="00FA5E56"/>
    <w:rsid w:val="00FA716A"/>
    <w:rsid w:val="00FA7D78"/>
    <w:rsid w:val="00FB0095"/>
    <w:rsid w:val="00FB0287"/>
    <w:rsid w:val="00FB0B06"/>
    <w:rsid w:val="00FB16AA"/>
    <w:rsid w:val="00FB2509"/>
    <w:rsid w:val="00FB3460"/>
    <w:rsid w:val="00FB475E"/>
    <w:rsid w:val="00FB47EE"/>
    <w:rsid w:val="00FB53F7"/>
    <w:rsid w:val="00FB5444"/>
    <w:rsid w:val="00FB7E7C"/>
    <w:rsid w:val="00FC0A3F"/>
    <w:rsid w:val="00FC201C"/>
    <w:rsid w:val="00FC2C7A"/>
    <w:rsid w:val="00FC35AE"/>
    <w:rsid w:val="00FC392B"/>
    <w:rsid w:val="00FC3CAF"/>
    <w:rsid w:val="00FC3DF9"/>
    <w:rsid w:val="00FC4058"/>
    <w:rsid w:val="00FC55C7"/>
    <w:rsid w:val="00FC5C96"/>
    <w:rsid w:val="00FC5D72"/>
    <w:rsid w:val="00FC6060"/>
    <w:rsid w:val="00FC659D"/>
    <w:rsid w:val="00FC74B9"/>
    <w:rsid w:val="00FC7D58"/>
    <w:rsid w:val="00FD048C"/>
    <w:rsid w:val="00FD1361"/>
    <w:rsid w:val="00FD1774"/>
    <w:rsid w:val="00FD221B"/>
    <w:rsid w:val="00FD3221"/>
    <w:rsid w:val="00FD384E"/>
    <w:rsid w:val="00FD47BF"/>
    <w:rsid w:val="00FD56E5"/>
    <w:rsid w:val="00FD5B67"/>
    <w:rsid w:val="00FD6027"/>
    <w:rsid w:val="00FD6098"/>
    <w:rsid w:val="00FD70DA"/>
    <w:rsid w:val="00FD7408"/>
    <w:rsid w:val="00FD7581"/>
    <w:rsid w:val="00FD7A84"/>
    <w:rsid w:val="00FE0A25"/>
    <w:rsid w:val="00FE307F"/>
    <w:rsid w:val="00FE362F"/>
    <w:rsid w:val="00FE3E74"/>
    <w:rsid w:val="00FE4829"/>
    <w:rsid w:val="00FE4E65"/>
    <w:rsid w:val="00FE4FBF"/>
    <w:rsid w:val="00FE5059"/>
    <w:rsid w:val="00FE50DD"/>
    <w:rsid w:val="00FE5392"/>
    <w:rsid w:val="00FE7EA8"/>
    <w:rsid w:val="00FF023A"/>
    <w:rsid w:val="00FF0CB2"/>
    <w:rsid w:val="00FF20BC"/>
    <w:rsid w:val="00FF32B9"/>
    <w:rsid w:val="00FF362D"/>
    <w:rsid w:val="00FF3CBA"/>
    <w:rsid w:val="00FF3DA3"/>
    <w:rsid w:val="00FF483E"/>
    <w:rsid w:val="00FF4A3F"/>
    <w:rsid w:val="00FF5170"/>
    <w:rsid w:val="00FF54B7"/>
    <w:rsid w:val="00FF668F"/>
    <w:rsid w:val="00FF7B2F"/>
    <w:rsid w:val="00FF7F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1EB25"/>
  <w15:docId w15:val="{3095E30C-1F9E-4A77-B829-6ED1748E1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394A"/>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C8073F"/>
    <w:pPr>
      <w:tabs>
        <w:tab w:val="right" w:leader="dot" w:pos="10195"/>
      </w:tabs>
      <w:spacing w:after="100"/>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C8165C"/>
    <w:pPr>
      <w:tabs>
        <w:tab w:val="right" w:leader="dot" w:pos="10195"/>
      </w:tabs>
      <w:spacing w:after="0" w:line="240" w:lineRule="auto"/>
      <w:ind w:left="220"/>
      <w:jc w:val="both"/>
    </w:pPr>
    <w:rPr>
      <w:rFonts w:ascii="Times New Roman" w:hAnsi="Times New Roman" w:cs="Times New Roman"/>
      <w:b/>
      <w:i/>
      <w:noProof/>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aliases w:val="Обычный1"/>
    <w:uiPriority w:val="22"/>
    <w:qFormat/>
    <w:rsid w:val="00E26963"/>
    <w:rPr>
      <w:b/>
      <w:bCs/>
    </w:rPr>
  </w:style>
  <w:style w:type="character" w:customStyle="1" w:styleId="apple-converted-space">
    <w:name w:val="apple-converted-space"/>
    <w:basedOn w:val="a0"/>
    <w:rsid w:val="00E26963"/>
  </w:style>
  <w:style w:type="paragraph" w:styleId="af4">
    <w:name w:val="No Spacing"/>
    <w:aliases w:val="Таблица - шапка"/>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aliases w:val="Таблица - шапка Знак"/>
    <w:basedOn w:val="a0"/>
    <w:link w:val="af4"/>
    <w:uiPriority w:val="1"/>
    <w:rsid w:val="00E26963"/>
    <w:rPr>
      <w:rFonts w:eastAsiaTheme="minorHAnsi"/>
      <w:lang w:eastAsia="en-US"/>
    </w:rPr>
  </w:style>
  <w:style w:type="character" w:customStyle="1" w:styleId="copytarget">
    <w:name w:val="copy_target"/>
    <w:basedOn w:val="a0"/>
    <w:rsid w:val="006A1FAF"/>
  </w:style>
  <w:style w:type="paragraph" w:customStyle="1" w:styleId="144">
    <w:name w:val="Основной текст14"/>
    <w:basedOn w:val="a"/>
    <w:rsid w:val="00971A0C"/>
    <w:pPr>
      <w:widowControl w:val="0"/>
      <w:shd w:val="clear" w:color="auto" w:fill="FFFFFF"/>
      <w:spacing w:before="1500" w:after="0" w:line="0" w:lineRule="atLeast"/>
      <w:ind w:hanging="500"/>
      <w:jc w:val="center"/>
    </w:pPr>
    <w:rPr>
      <w:rFonts w:ascii="Times New Roman" w:eastAsia="Times New Roman" w:hAnsi="Times New Roman" w:cs="Times New Roman"/>
      <w:color w:val="000000"/>
      <w:sz w:val="21"/>
      <w:szCs w:val="21"/>
    </w:rPr>
  </w:style>
  <w:style w:type="character" w:customStyle="1" w:styleId="54">
    <w:name w:val="Основной текст5"/>
    <w:basedOn w:val="af8"/>
    <w:rsid w:val="00971A0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paragraph" w:styleId="HTML">
    <w:name w:val="HTML Address"/>
    <w:basedOn w:val="a"/>
    <w:link w:val="HTML0"/>
    <w:uiPriority w:val="99"/>
    <w:semiHidden/>
    <w:unhideWhenUsed/>
    <w:rsid w:val="000F24B8"/>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0F24B8"/>
    <w:rPr>
      <w:rFonts w:ascii="Times New Roman" w:eastAsia="Times New Roman" w:hAnsi="Times New Roman" w:cs="Times New Roman"/>
      <w:i/>
      <w:iCs/>
      <w:sz w:val="24"/>
      <w:szCs w:val="24"/>
    </w:rPr>
  </w:style>
  <w:style w:type="table" w:customStyle="1" w:styleId="TableNormal">
    <w:name w:val="Table Normal"/>
    <w:uiPriority w:val="2"/>
    <w:semiHidden/>
    <w:unhideWhenUsed/>
    <w:qFormat/>
    <w:rsid w:val="00334CB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CB1"/>
    <w:pPr>
      <w:widowControl w:val="0"/>
      <w:autoSpaceDE w:val="0"/>
      <w:autoSpaceDN w:val="0"/>
      <w:spacing w:after="0" w:line="240" w:lineRule="auto"/>
      <w:jc w:val="center"/>
    </w:pPr>
    <w:rPr>
      <w:rFonts w:ascii="Times New Roman" w:eastAsia="Times New Roman" w:hAnsi="Times New Roman" w:cs="Times New Roman"/>
      <w:lang w:bidi="ru-RU"/>
    </w:rPr>
  </w:style>
  <w:style w:type="table" w:customStyle="1" w:styleId="TableNormal1">
    <w:name w:val="Table Normal1"/>
    <w:uiPriority w:val="2"/>
    <w:semiHidden/>
    <w:unhideWhenUsed/>
    <w:qFormat/>
    <w:rsid w:val="004421B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ConsCell">
    <w:name w:val="ConsCell"/>
    <w:rsid w:val="003A10B4"/>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6">
    <w:name w:val="Emphasis"/>
    <w:basedOn w:val="a0"/>
    <w:uiPriority w:val="20"/>
    <w:qFormat/>
    <w:rsid w:val="00814B65"/>
    <w:rPr>
      <w:i/>
      <w:iCs/>
    </w:rPr>
  </w:style>
  <w:style w:type="character" w:styleId="aff7">
    <w:name w:val="Placeholder Text"/>
    <w:basedOn w:val="a0"/>
    <w:uiPriority w:val="99"/>
    <w:semiHidden/>
    <w:rsid w:val="00524035"/>
    <w:rPr>
      <w:color w:val="808080"/>
    </w:rPr>
  </w:style>
  <w:style w:type="paragraph" w:styleId="aff8">
    <w:name w:val="Normal (Web)"/>
    <w:aliases w:val="Обычный (Web)1,Обычный (веб) Знак,Обычный (Web)"/>
    <w:basedOn w:val="a"/>
    <w:link w:val="aff9"/>
    <w:uiPriority w:val="99"/>
    <w:unhideWhenUsed/>
    <w:rsid w:val="00E077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s14lh1-5">
    <w:name w:val="fs14lh1-5"/>
    <w:basedOn w:val="a0"/>
    <w:rsid w:val="00A543F3"/>
  </w:style>
  <w:style w:type="paragraph" w:customStyle="1" w:styleId="imtajustify">
    <w:name w:val="imtajustify"/>
    <w:basedOn w:val="a"/>
    <w:rsid w:val="00A543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9">
    <w:name w:val="Обычный (Интернет) Знак"/>
    <w:aliases w:val="Обычный (Web)1 Знак,Обычный (веб) Знак Знак,Обычный (Web) Знак"/>
    <w:link w:val="aff8"/>
    <w:uiPriority w:val="99"/>
    <w:locked/>
    <w:rsid w:val="00AC4862"/>
    <w:rPr>
      <w:rFonts w:ascii="Times New Roman" w:eastAsia="Times New Roman" w:hAnsi="Times New Roman" w:cs="Times New Roman"/>
      <w:sz w:val="24"/>
      <w:szCs w:val="24"/>
    </w:rPr>
  </w:style>
  <w:style w:type="character" w:styleId="affa">
    <w:name w:val="page number"/>
    <w:basedOn w:val="a0"/>
    <w:rsid w:val="00AC4862"/>
  </w:style>
  <w:style w:type="character" w:customStyle="1" w:styleId="affb">
    <w:name w:val="Схема документа Знак"/>
    <w:basedOn w:val="a0"/>
    <w:link w:val="affc"/>
    <w:semiHidden/>
    <w:rsid w:val="00AC4862"/>
    <w:rPr>
      <w:rFonts w:ascii="Tahoma" w:eastAsia="Times New Roman" w:hAnsi="Tahoma" w:cs="Tahoma"/>
      <w:sz w:val="20"/>
      <w:szCs w:val="20"/>
      <w:shd w:val="clear" w:color="auto" w:fill="000080"/>
      <w:lang w:eastAsia="en-US"/>
    </w:rPr>
  </w:style>
  <w:style w:type="paragraph" w:styleId="affc">
    <w:name w:val="Document Map"/>
    <w:basedOn w:val="a"/>
    <w:link w:val="affb"/>
    <w:semiHidden/>
    <w:rsid w:val="00AC4862"/>
    <w:pPr>
      <w:shd w:val="clear" w:color="auto" w:fill="000080"/>
    </w:pPr>
    <w:rPr>
      <w:rFonts w:ascii="Tahoma" w:eastAsia="Times New Roman" w:hAnsi="Tahoma" w:cs="Tahoma"/>
      <w:sz w:val="20"/>
      <w:szCs w:val="20"/>
      <w:lang w:eastAsia="en-US"/>
    </w:rPr>
  </w:style>
  <w:style w:type="character" w:customStyle="1" w:styleId="19">
    <w:name w:val="Схема документа Знак1"/>
    <w:basedOn w:val="a0"/>
    <w:uiPriority w:val="99"/>
    <w:semiHidden/>
    <w:rsid w:val="00AC4862"/>
    <w:rPr>
      <w:rFonts w:ascii="Segoe UI" w:hAnsi="Segoe UI" w:cs="Segoe UI"/>
      <w:sz w:val="16"/>
      <w:szCs w:val="16"/>
    </w:rPr>
  </w:style>
  <w:style w:type="paragraph" w:customStyle="1" w:styleId="affd">
    <w:name w:val="Знак"/>
    <w:basedOn w:val="a"/>
    <w:rsid w:val="00AC4862"/>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rsid w:val="00AC486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TimesNewRoman">
    <w:name w:val="Times New Roman"/>
    <w:basedOn w:val="a"/>
    <w:rsid w:val="00AC4862"/>
    <w:pPr>
      <w:tabs>
        <w:tab w:val="right" w:leader="dot" w:pos="10195"/>
      </w:tabs>
      <w:spacing w:after="0"/>
      <w:jc w:val="both"/>
    </w:pPr>
    <w:rPr>
      <w:rFonts w:ascii="Times New Roman" w:eastAsia="Times New Roman" w:hAnsi="Times New Roman" w:cs="Times New Roman"/>
      <w:noProof/>
      <w:sz w:val="28"/>
      <w:szCs w:val="28"/>
      <w:lang w:eastAsia="en-US"/>
    </w:rPr>
  </w:style>
  <w:style w:type="character" w:customStyle="1" w:styleId="affe">
    <w:name w:val="Текст примечания Знак"/>
    <w:basedOn w:val="a0"/>
    <w:link w:val="afff"/>
    <w:uiPriority w:val="99"/>
    <w:semiHidden/>
    <w:rsid w:val="00AC4862"/>
    <w:rPr>
      <w:sz w:val="20"/>
      <w:szCs w:val="20"/>
    </w:rPr>
  </w:style>
  <w:style w:type="paragraph" w:styleId="afff">
    <w:name w:val="annotation text"/>
    <w:basedOn w:val="a"/>
    <w:link w:val="affe"/>
    <w:uiPriority w:val="99"/>
    <w:semiHidden/>
    <w:unhideWhenUsed/>
    <w:rsid w:val="00AC4862"/>
    <w:pPr>
      <w:spacing w:line="240" w:lineRule="auto"/>
    </w:pPr>
    <w:rPr>
      <w:sz w:val="20"/>
      <w:szCs w:val="20"/>
    </w:rPr>
  </w:style>
  <w:style w:type="character" w:customStyle="1" w:styleId="1a">
    <w:name w:val="Текст примечания Знак1"/>
    <w:basedOn w:val="a0"/>
    <w:uiPriority w:val="99"/>
    <w:semiHidden/>
    <w:rsid w:val="00AC4862"/>
    <w:rPr>
      <w:sz w:val="20"/>
      <w:szCs w:val="20"/>
    </w:rPr>
  </w:style>
  <w:style w:type="character" w:customStyle="1" w:styleId="afff0">
    <w:name w:val="Тема примечания Знак"/>
    <w:basedOn w:val="affe"/>
    <w:link w:val="afff1"/>
    <w:uiPriority w:val="99"/>
    <w:semiHidden/>
    <w:rsid w:val="00AC4862"/>
    <w:rPr>
      <w:b/>
      <w:bCs/>
      <w:sz w:val="20"/>
      <w:szCs w:val="20"/>
    </w:rPr>
  </w:style>
  <w:style w:type="paragraph" w:styleId="afff1">
    <w:name w:val="annotation subject"/>
    <w:basedOn w:val="afff"/>
    <w:next w:val="afff"/>
    <w:link w:val="afff0"/>
    <w:uiPriority w:val="99"/>
    <w:semiHidden/>
    <w:unhideWhenUsed/>
    <w:rsid w:val="00AC4862"/>
    <w:rPr>
      <w:b/>
      <w:bCs/>
    </w:rPr>
  </w:style>
  <w:style w:type="character" w:customStyle="1" w:styleId="1b">
    <w:name w:val="Тема примечания Знак1"/>
    <w:basedOn w:val="1a"/>
    <w:uiPriority w:val="99"/>
    <w:semiHidden/>
    <w:rsid w:val="00AC4862"/>
    <w:rPr>
      <w:b/>
      <w:bCs/>
      <w:sz w:val="20"/>
      <w:szCs w:val="20"/>
    </w:rPr>
  </w:style>
  <w:style w:type="character" w:customStyle="1" w:styleId="s4">
    <w:name w:val="s4"/>
    <w:basedOn w:val="a0"/>
    <w:rsid w:val="00AC4862"/>
  </w:style>
  <w:style w:type="paragraph" w:styleId="afff2">
    <w:name w:val="Title"/>
    <w:basedOn w:val="a"/>
    <w:link w:val="afff3"/>
    <w:qFormat/>
    <w:rsid w:val="00AC4862"/>
    <w:pPr>
      <w:spacing w:after="0" w:line="240" w:lineRule="auto"/>
      <w:jc w:val="center"/>
    </w:pPr>
    <w:rPr>
      <w:rFonts w:ascii="Courier New" w:eastAsia="Times New Roman" w:hAnsi="Courier New" w:cs="Times New Roman"/>
      <w:b/>
      <w:sz w:val="40"/>
      <w:szCs w:val="20"/>
    </w:rPr>
  </w:style>
  <w:style w:type="character" w:customStyle="1" w:styleId="afff3">
    <w:name w:val="Заголовок Знак"/>
    <w:basedOn w:val="a0"/>
    <w:link w:val="afff2"/>
    <w:rsid w:val="00AC4862"/>
    <w:rPr>
      <w:rFonts w:ascii="Courier New" w:eastAsia="Times New Roman" w:hAnsi="Courier New" w:cs="Times New Roman"/>
      <w:b/>
      <w:sz w:val="40"/>
      <w:szCs w:val="20"/>
    </w:rPr>
  </w:style>
  <w:style w:type="paragraph" w:customStyle="1" w:styleId="p6">
    <w:name w:val="p6"/>
    <w:basedOn w:val="a"/>
    <w:rsid w:val="00AC48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AC48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AC48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AC48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AC4862"/>
    <w:pPr>
      <w:numPr>
        <w:numId w:val="50"/>
      </w:num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145">
    <w:name w:val="Текст 14(поцентру)"/>
    <w:basedOn w:val="a"/>
    <w:link w:val="146"/>
    <w:autoRedefine/>
    <w:rsid w:val="00AC4862"/>
    <w:pPr>
      <w:spacing w:after="0" w:line="240" w:lineRule="auto"/>
      <w:jc w:val="both"/>
    </w:pPr>
    <w:rPr>
      <w:rFonts w:ascii="Times New Roman" w:eastAsia="Times New Roman" w:hAnsi="Times New Roman" w:cs="Times New Roman"/>
      <w:bCs/>
      <w:sz w:val="24"/>
      <w:szCs w:val="24"/>
    </w:rPr>
  </w:style>
  <w:style w:type="character" w:customStyle="1" w:styleId="146">
    <w:name w:val="Текст 14(поцентру) Знак"/>
    <w:link w:val="145"/>
    <w:rsid w:val="00AC4862"/>
    <w:rPr>
      <w:rFonts w:ascii="Times New Roman" w:eastAsia="Times New Roman" w:hAnsi="Times New Roman" w:cs="Times New Roman"/>
      <w:bCs/>
      <w:sz w:val="24"/>
      <w:szCs w:val="24"/>
    </w:rPr>
  </w:style>
  <w:style w:type="character" w:customStyle="1" w:styleId="1c">
    <w:name w:val="Основной текст Знак1"/>
    <w:uiPriority w:val="99"/>
    <w:locked/>
    <w:rsid w:val="00AC4862"/>
    <w:rPr>
      <w:rFonts w:ascii="Times New Roman" w:hAnsi="Times New Roman" w:cs="Times New Roman" w:hint="default"/>
      <w:sz w:val="27"/>
      <w:szCs w:val="27"/>
      <w:shd w:val="clear" w:color="auto" w:fill="FFFFFF"/>
    </w:rPr>
  </w:style>
  <w:style w:type="paragraph" w:customStyle="1" w:styleId="afff4">
    <w:name w:val="Прижатый влево"/>
    <w:basedOn w:val="a"/>
    <w:next w:val="a"/>
    <w:uiPriority w:val="99"/>
    <w:rsid w:val="00AC4862"/>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5">
    <w:name w:val="Нумерация таблицы"/>
    <w:basedOn w:val="a"/>
    <w:next w:val="a"/>
    <w:link w:val="afff6"/>
    <w:qFormat/>
    <w:rsid w:val="00AC4862"/>
    <w:pPr>
      <w:suppressAutoHyphens/>
      <w:spacing w:before="240" w:after="60"/>
      <w:ind w:left="-142" w:firstLine="425"/>
      <w:jc w:val="both"/>
    </w:pPr>
    <w:rPr>
      <w:rFonts w:ascii="Times New Roman" w:eastAsia="Times New Roman" w:hAnsi="Times New Roman" w:cs="Times New Roman"/>
      <w:color w:val="000000"/>
      <w:sz w:val="24"/>
      <w:szCs w:val="24"/>
    </w:rPr>
  </w:style>
  <w:style w:type="character" w:customStyle="1" w:styleId="afff6">
    <w:name w:val="Нумерация таблицы Знак"/>
    <w:link w:val="afff5"/>
    <w:rsid w:val="00AC4862"/>
    <w:rPr>
      <w:rFonts w:ascii="Times New Roman" w:eastAsia="Times New Roman" w:hAnsi="Times New Roman" w:cs="Times New Roman"/>
      <w:color w:val="000000"/>
      <w:sz w:val="24"/>
      <w:szCs w:val="24"/>
    </w:rPr>
  </w:style>
  <w:style w:type="paragraph" w:customStyle="1" w:styleId="afff7">
    <w:name w:val="Рисунок Нумерация"/>
    <w:basedOn w:val="a"/>
    <w:next w:val="a"/>
    <w:link w:val="afff8"/>
    <w:autoRedefine/>
    <w:qFormat/>
    <w:rsid w:val="00AC4862"/>
    <w:pPr>
      <w:suppressAutoHyphens/>
      <w:spacing w:before="120" w:after="240" w:line="300" w:lineRule="auto"/>
      <w:jc w:val="center"/>
    </w:pPr>
    <w:rPr>
      <w:rFonts w:ascii="Times New Roman" w:eastAsia="Times New Roman" w:hAnsi="Times New Roman" w:cs="Times New Roman"/>
      <w:sz w:val="24"/>
      <w:szCs w:val="24"/>
      <w:lang w:eastAsia="en-US"/>
    </w:rPr>
  </w:style>
  <w:style w:type="character" w:customStyle="1" w:styleId="afff8">
    <w:name w:val="Рисунок Нумерация Знак"/>
    <w:link w:val="afff7"/>
    <w:rsid w:val="00AC4862"/>
    <w:rPr>
      <w:rFonts w:ascii="Times New Roman" w:eastAsia="Times New Roman" w:hAnsi="Times New Roman" w:cs="Times New Roman"/>
      <w:sz w:val="24"/>
      <w:szCs w:val="24"/>
      <w:lang w:eastAsia="en-US"/>
    </w:rPr>
  </w:style>
  <w:style w:type="character" w:customStyle="1" w:styleId="x-btn-inner">
    <w:name w:val="x-btn-inner"/>
    <w:basedOn w:val="a0"/>
    <w:rsid w:val="00AC4862"/>
  </w:style>
  <w:style w:type="paragraph" w:customStyle="1" w:styleId="formattext">
    <w:name w:val="formattext"/>
    <w:basedOn w:val="a"/>
    <w:rsid w:val="00AC48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AC4862"/>
  </w:style>
  <w:style w:type="character" w:customStyle="1" w:styleId="72">
    <w:name w:val="Знак Знак7"/>
    <w:locked/>
    <w:rsid w:val="00AC4862"/>
    <w:rPr>
      <w:rFonts w:ascii="Tahoma" w:hAnsi="Tahoma"/>
      <w:color w:val="2E3432"/>
      <w:kern w:val="36"/>
      <w:sz w:val="38"/>
      <w:szCs w:val="38"/>
      <w:lang w:eastAsia="ru-RU" w:bidi="ar-SA"/>
    </w:rPr>
  </w:style>
  <w:style w:type="paragraph" w:customStyle="1" w:styleId="afff9">
    <w:name w:val="Абзац"/>
    <w:basedOn w:val="a"/>
    <w:link w:val="afffa"/>
    <w:rsid w:val="00AC4862"/>
    <w:pPr>
      <w:spacing w:before="120" w:after="60" w:line="240" w:lineRule="auto"/>
      <w:ind w:firstLine="567"/>
      <w:jc w:val="both"/>
    </w:pPr>
    <w:rPr>
      <w:rFonts w:ascii="Calibri" w:eastAsia="Calibri" w:hAnsi="Calibri" w:cs="Times New Roman"/>
      <w:sz w:val="24"/>
      <w:szCs w:val="24"/>
    </w:rPr>
  </w:style>
  <w:style w:type="character" w:customStyle="1" w:styleId="afffa">
    <w:name w:val="Абзац Знак"/>
    <w:link w:val="afff9"/>
    <w:rsid w:val="00AC4862"/>
    <w:rPr>
      <w:rFonts w:ascii="Calibri" w:eastAsia="Calibri" w:hAnsi="Calibri" w:cs="Times New Roman"/>
      <w:sz w:val="24"/>
      <w:szCs w:val="24"/>
    </w:rPr>
  </w:style>
  <w:style w:type="paragraph" w:customStyle="1" w:styleId="S1">
    <w:name w:val="S_Обычный жирный"/>
    <w:basedOn w:val="a"/>
    <w:qFormat/>
    <w:rsid w:val="00AC4862"/>
    <w:pPr>
      <w:spacing w:after="0" w:line="240" w:lineRule="auto"/>
      <w:ind w:firstLine="709"/>
      <w:jc w:val="both"/>
    </w:pPr>
    <w:rPr>
      <w:rFonts w:ascii="Times New Roman" w:eastAsia="Times New Roman" w:hAnsi="Times New Roman" w:cs="Times New Roman"/>
      <w:sz w:val="28"/>
      <w:szCs w:val="24"/>
    </w:rPr>
  </w:style>
  <w:style w:type="paragraph" w:customStyle="1" w:styleId="1d">
    <w:name w:val="Маркированный_1"/>
    <w:basedOn w:val="a"/>
    <w:rsid w:val="00AC4862"/>
    <w:pPr>
      <w:tabs>
        <w:tab w:val="num" w:pos="2858"/>
      </w:tabs>
      <w:spacing w:after="0" w:line="360" w:lineRule="auto"/>
      <w:ind w:left="2858" w:hanging="360"/>
      <w:jc w:val="both"/>
    </w:pPr>
    <w:rPr>
      <w:rFonts w:ascii="Times New Roman" w:eastAsia="Times New Roman" w:hAnsi="Times New Roman" w:cs="Times New Roman"/>
      <w:sz w:val="24"/>
      <w:szCs w:val="24"/>
    </w:rPr>
  </w:style>
  <w:style w:type="paragraph" w:customStyle="1" w:styleId="AAA">
    <w:name w:val="! AAA !"/>
    <w:link w:val="AAA0"/>
    <w:qFormat/>
    <w:rsid w:val="00AC4862"/>
    <w:pPr>
      <w:spacing w:after="120" w:line="240" w:lineRule="auto"/>
      <w:jc w:val="both"/>
    </w:pPr>
    <w:rPr>
      <w:rFonts w:ascii="Times New Roman" w:eastAsia="Times New Roman" w:hAnsi="Times New Roman" w:cs="Times New Roman"/>
    </w:rPr>
  </w:style>
  <w:style w:type="character" w:customStyle="1" w:styleId="AAA0">
    <w:name w:val="! AAA ! Знак"/>
    <w:link w:val="AAA"/>
    <w:locked/>
    <w:rsid w:val="00AC4862"/>
    <w:rPr>
      <w:rFonts w:ascii="Times New Roman" w:eastAsia="Times New Roman" w:hAnsi="Times New Roman" w:cs="Times New Roman"/>
    </w:rPr>
  </w:style>
  <w:style w:type="paragraph" w:styleId="afffb">
    <w:name w:val="List"/>
    <w:aliases w:val="List Char"/>
    <w:basedOn w:val="af6"/>
    <w:rsid w:val="00AC4862"/>
    <w:pPr>
      <w:widowControl/>
      <w:overflowPunct/>
      <w:autoSpaceDE/>
      <w:autoSpaceDN/>
      <w:adjustRightInd/>
      <w:spacing w:before="120" w:after="120"/>
      <w:ind w:left="1440" w:hanging="360"/>
      <w:jc w:val="both"/>
      <w:textAlignment w:val="auto"/>
    </w:pPr>
    <w:rPr>
      <w:rFonts w:ascii="Arial" w:hAnsi="Arial"/>
      <w:spacing w:val="-5"/>
      <w:sz w:val="22"/>
      <w:szCs w:val="22"/>
      <w:lang w:eastAsia="en-US"/>
    </w:rPr>
  </w:style>
  <w:style w:type="paragraph" w:customStyle="1" w:styleId="147">
    <w:name w:val="Знак Знак14"/>
    <w:basedOn w:val="a"/>
    <w:rsid w:val="00AC4862"/>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p22">
    <w:name w:val="p22"/>
    <w:basedOn w:val="a"/>
    <w:rsid w:val="00AC48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AC4862"/>
  </w:style>
  <w:style w:type="paragraph" w:customStyle="1" w:styleId="Standard">
    <w:name w:val="Standard"/>
    <w:rsid w:val="00AC4862"/>
    <w:pPr>
      <w:suppressAutoHyphens/>
      <w:autoSpaceDN w:val="0"/>
      <w:spacing w:after="0" w:line="240" w:lineRule="auto"/>
      <w:ind w:firstLine="688"/>
      <w:jc w:val="both"/>
      <w:textAlignment w:val="baseline"/>
    </w:pPr>
    <w:rPr>
      <w:rFonts w:ascii="Times New Roman" w:eastAsia="Times New Roman" w:hAnsi="Times New Roman" w:cs="Times New Roman"/>
      <w:kern w:val="3"/>
      <w:sz w:val="24"/>
      <w:szCs w:val="24"/>
    </w:rPr>
  </w:style>
  <w:style w:type="character" w:customStyle="1" w:styleId="afffc">
    <w:name w:val="ГП_Обычный Знак"/>
    <w:link w:val="afffd"/>
    <w:locked/>
    <w:rsid w:val="00AC4862"/>
    <w:rPr>
      <w:sz w:val="24"/>
      <w:szCs w:val="24"/>
    </w:rPr>
  </w:style>
  <w:style w:type="paragraph" w:customStyle="1" w:styleId="afffd">
    <w:name w:val="ГП_Обычный"/>
    <w:link w:val="afffc"/>
    <w:qFormat/>
    <w:rsid w:val="00AC4862"/>
    <w:pPr>
      <w:spacing w:after="0" w:line="240" w:lineRule="auto"/>
      <w:ind w:firstLine="709"/>
      <w:contextualSpacing/>
      <w:jc w:val="both"/>
    </w:pPr>
    <w:rPr>
      <w:sz w:val="24"/>
      <w:szCs w:val="24"/>
    </w:rPr>
  </w:style>
  <w:style w:type="character" w:customStyle="1" w:styleId="searchtext">
    <w:name w:val="searchtext"/>
    <w:basedOn w:val="a0"/>
    <w:rsid w:val="00AC4862"/>
  </w:style>
  <w:style w:type="paragraph" w:customStyle="1" w:styleId="xl66">
    <w:name w:val="xl66"/>
    <w:basedOn w:val="a"/>
    <w:rsid w:val="00AC4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AC4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AC486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
    <w:rsid w:val="00AC486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AC4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AC4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AC4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AC4862"/>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AC486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AC486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AC4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AC4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e">
    <w:name w:val="FollowedHyperlink"/>
    <w:basedOn w:val="a0"/>
    <w:uiPriority w:val="99"/>
    <w:semiHidden/>
    <w:unhideWhenUsed/>
    <w:rsid w:val="009864DD"/>
    <w:rPr>
      <w:color w:val="800080" w:themeColor="followedHyperlink"/>
      <w:u w:val="single"/>
    </w:rPr>
  </w:style>
  <w:style w:type="table" w:customStyle="1" w:styleId="1e">
    <w:name w:val="Сетка таблицы1"/>
    <w:basedOn w:val="a1"/>
    <w:next w:val="aa"/>
    <w:uiPriority w:val="59"/>
    <w:rsid w:val="008B572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64619713">
      <w:bodyDiv w:val="1"/>
      <w:marLeft w:val="0"/>
      <w:marRight w:val="0"/>
      <w:marTop w:val="0"/>
      <w:marBottom w:val="0"/>
      <w:divBdr>
        <w:top w:val="none" w:sz="0" w:space="0" w:color="auto"/>
        <w:left w:val="none" w:sz="0" w:space="0" w:color="auto"/>
        <w:bottom w:val="none" w:sz="0" w:space="0" w:color="auto"/>
        <w:right w:val="none" w:sz="0" w:space="0" w:color="auto"/>
      </w:divBdr>
    </w:div>
    <w:div w:id="68579447">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4871924">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09806259">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40528208">
      <w:bodyDiv w:val="1"/>
      <w:marLeft w:val="0"/>
      <w:marRight w:val="0"/>
      <w:marTop w:val="0"/>
      <w:marBottom w:val="0"/>
      <w:divBdr>
        <w:top w:val="none" w:sz="0" w:space="0" w:color="auto"/>
        <w:left w:val="none" w:sz="0" w:space="0" w:color="auto"/>
        <w:bottom w:val="none" w:sz="0" w:space="0" w:color="auto"/>
        <w:right w:val="none" w:sz="0" w:space="0" w:color="auto"/>
      </w:divBdr>
    </w:div>
    <w:div w:id="255286272">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75910609">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01815595">
      <w:bodyDiv w:val="1"/>
      <w:marLeft w:val="0"/>
      <w:marRight w:val="0"/>
      <w:marTop w:val="0"/>
      <w:marBottom w:val="0"/>
      <w:divBdr>
        <w:top w:val="none" w:sz="0" w:space="0" w:color="auto"/>
        <w:left w:val="none" w:sz="0" w:space="0" w:color="auto"/>
        <w:bottom w:val="none" w:sz="0" w:space="0" w:color="auto"/>
        <w:right w:val="none" w:sz="0" w:space="0" w:color="auto"/>
      </w:divBdr>
    </w:div>
    <w:div w:id="334456371">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28894853">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3201831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1095922">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10026144">
      <w:bodyDiv w:val="1"/>
      <w:marLeft w:val="0"/>
      <w:marRight w:val="0"/>
      <w:marTop w:val="0"/>
      <w:marBottom w:val="0"/>
      <w:divBdr>
        <w:top w:val="none" w:sz="0" w:space="0" w:color="auto"/>
        <w:left w:val="none" w:sz="0" w:space="0" w:color="auto"/>
        <w:bottom w:val="none" w:sz="0" w:space="0" w:color="auto"/>
        <w:right w:val="none" w:sz="0" w:space="0" w:color="auto"/>
      </w:divBdr>
    </w:div>
    <w:div w:id="522479765">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63100392">
      <w:bodyDiv w:val="1"/>
      <w:marLeft w:val="0"/>
      <w:marRight w:val="0"/>
      <w:marTop w:val="0"/>
      <w:marBottom w:val="0"/>
      <w:divBdr>
        <w:top w:val="none" w:sz="0" w:space="0" w:color="auto"/>
        <w:left w:val="none" w:sz="0" w:space="0" w:color="auto"/>
        <w:bottom w:val="none" w:sz="0" w:space="0" w:color="auto"/>
        <w:right w:val="none" w:sz="0" w:space="0" w:color="auto"/>
      </w:divBdr>
    </w:div>
    <w:div w:id="573205083">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0262122">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54144519">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01594656">
      <w:bodyDiv w:val="1"/>
      <w:marLeft w:val="0"/>
      <w:marRight w:val="0"/>
      <w:marTop w:val="0"/>
      <w:marBottom w:val="0"/>
      <w:divBdr>
        <w:top w:val="none" w:sz="0" w:space="0" w:color="auto"/>
        <w:left w:val="none" w:sz="0" w:space="0" w:color="auto"/>
        <w:bottom w:val="none" w:sz="0" w:space="0" w:color="auto"/>
        <w:right w:val="none" w:sz="0" w:space="0" w:color="auto"/>
      </w:divBdr>
    </w:div>
    <w:div w:id="745034051">
      <w:bodyDiv w:val="1"/>
      <w:marLeft w:val="0"/>
      <w:marRight w:val="0"/>
      <w:marTop w:val="0"/>
      <w:marBottom w:val="0"/>
      <w:divBdr>
        <w:top w:val="none" w:sz="0" w:space="0" w:color="auto"/>
        <w:left w:val="none" w:sz="0" w:space="0" w:color="auto"/>
        <w:bottom w:val="none" w:sz="0" w:space="0" w:color="auto"/>
        <w:right w:val="none" w:sz="0" w:space="0" w:color="auto"/>
      </w:divBdr>
    </w:div>
    <w:div w:id="755636991">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0127189">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0120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1985451">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07887349">
      <w:bodyDiv w:val="1"/>
      <w:marLeft w:val="0"/>
      <w:marRight w:val="0"/>
      <w:marTop w:val="0"/>
      <w:marBottom w:val="0"/>
      <w:divBdr>
        <w:top w:val="none" w:sz="0" w:space="0" w:color="auto"/>
        <w:left w:val="none" w:sz="0" w:space="0" w:color="auto"/>
        <w:bottom w:val="none" w:sz="0" w:space="0" w:color="auto"/>
        <w:right w:val="none" w:sz="0" w:space="0" w:color="auto"/>
      </w:divBdr>
    </w:div>
    <w:div w:id="912081233">
      <w:bodyDiv w:val="1"/>
      <w:marLeft w:val="0"/>
      <w:marRight w:val="0"/>
      <w:marTop w:val="0"/>
      <w:marBottom w:val="0"/>
      <w:divBdr>
        <w:top w:val="none" w:sz="0" w:space="0" w:color="auto"/>
        <w:left w:val="none" w:sz="0" w:space="0" w:color="auto"/>
        <w:bottom w:val="none" w:sz="0" w:space="0" w:color="auto"/>
        <w:right w:val="none" w:sz="0" w:space="0" w:color="auto"/>
      </w:divBdr>
    </w:div>
    <w:div w:id="922447796">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956911506">
      <w:bodyDiv w:val="1"/>
      <w:marLeft w:val="0"/>
      <w:marRight w:val="0"/>
      <w:marTop w:val="0"/>
      <w:marBottom w:val="0"/>
      <w:divBdr>
        <w:top w:val="none" w:sz="0" w:space="0" w:color="auto"/>
        <w:left w:val="none" w:sz="0" w:space="0" w:color="auto"/>
        <w:bottom w:val="none" w:sz="0" w:space="0" w:color="auto"/>
        <w:right w:val="none" w:sz="0" w:space="0" w:color="auto"/>
      </w:divBdr>
    </w:div>
    <w:div w:id="976952400">
      <w:bodyDiv w:val="1"/>
      <w:marLeft w:val="0"/>
      <w:marRight w:val="0"/>
      <w:marTop w:val="0"/>
      <w:marBottom w:val="0"/>
      <w:divBdr>
        <w:top w:val="none" w:sz="0" w:space="0" w:color="auto"/>
        <w:left w:val="none" w:sz="0" w:space="0" w:color="auto"/>
        <w:bottom w:val="none" w:sz="0" w:space="0" w:color="auto"/>
        <w:right w:val="none" w:sz="0" w:space="0" w:color="auto"/>
      </w:divBdr>
    </w:div>
    <w:div w:id="1002584970">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007442786">
      <w:bodyDiv w:val="1"/>
      <w:marLeft w:val="0"/>
      <w:marRight w:val="0"/>
      <w:marTop w:val="0"/>
      <w:marBottom w:val="0"/>
      <w:divBdr>
        <w:top w:val="none" w:sz="0" w:space="0" w:color="auto"/>
        <w:left w:val="none" w:sz="0" w:space="0" w:color="auto"/>
        <w:bottom w:val="none" w:sz="0" w:space="0" w:color="auto"/>
        <w:right w:val="none" w:sz="0" w:space="0" w:color="auto"/>
      </w:divBdr>
    </w:div>
    <w:div w:id="1037317978">
      <w:bodyDiv w:val="1"/>
      <w:marLeft w:val="0"/>
      <w:marRight w:val="0"/>
      <w:marTop w:val="0"/>
      <w:marBottom w:val="0"/>
      <w:divBdr>
        <w:top w:val="none" w:sz="0" w:space="0" w:color="auto"/>
        <w:left w:val="none" w:sz="0" w:space="0" w:color="auto"/>
        <w:bottom w:val="none" w:sz="0" w:space="0" w:color="auto"/>
        <w:right w:val="none" w:sz="0" w:space="0" w:color="auto"/>
      </w:divBdr>
    </w:div>
    <w:div w:id="1090396429">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5417890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71813303">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286499071">
      <w:bodyDiv w:val="1"/>
      <w:marLeft w:val="0"/>
      <w:marRight w:val="0"/>
      <w:marTop w:val="0"/>
      <w:marBottom w:val="0"/>
      <w:divBdr>
        <w:top w:val="none" w:sz="0" w:space="0" w:color="auto"/>
        <w:left w:val="none" w:sz="0" w:space="0" w:color="auto"/>
        <w:bottom w:val="none" w:sz="0" w:space="0" w:color="auto"/>
        <w:right w:val="none" w:sz="0" w:space="0" w:color="auto"/>
      </w:divBdr>
    </w:div>
    <w:div w:id="1331254600">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394306146">
      <w:bodyDiv w:val="1"/>
      <w:marLeft w:val="0"/>
      <w:marRight w:val="0"/>
      <w:marTop w:val="0"/>
      <w:marBottom w:val="0"/>
      <w:divBdr>
        <w:top w:val="none" w:sz="0" w:space="0" w:color="auto"/>
        <w:left w:val="none" w:sz="0" w:space="0" w:color="auto"/>
        <w:bottom w:val="none" w:sz="0" w:space="0" w:color="auto"/>
        <w:right w:val="none" w:sz="0" w:space="0" w:color="auto"/>
      </w:divBdr>
    </w:div>
    <w:div w:id="1396313200">
      <w:bodyDiv w:val="1"/>
      <w:marLeft w:val="0"/>
      <w:marRight w:val="0"/>
      <w:marTop w:val="0"/>
      <w:marBottom w:val="0"/>
      <w:divBdr>
        <w:top w:val="none" w:sz="0" w:space="0" w:color="auto"/>
        <w:left w:val="none" w:sz="0" w:space="0" w:color="auto"/>
        <w:bottom w:val="none" w:sz="0" w:space="0" w:color="auto"/>
        <w:right w:val="none" w:sz="0" w:space="0" w:color="auto"/>
      </w:divBdr>
    </w:div>
    <w:div w:id="1425153976">
      <w:bodyDiv w:val="1"/>
      <w:marLeft w:val="0"/>
      <w:marRight w:val="0"/>
      <w:marTop w:val="0"/>
      <w:marBottom w:val="0"/>
      <w:divBdr>
        <w:top w:val="none" w:sz="0" w:space="0" w:color="auto"/>
        <w:left w:val="none" w:sz="0" w:space="0" w:color="auto"/>
        <w:bottom w:val="none" w:sz="0" w:space="0" w:color="auto"/>
        <w:right w:val="none" w:sz="0" w:space="0" w:color="auto"/>
      </w:divBdr>
    </w:div>
    <w:div w:id="1445616187">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7995488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7278038">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629780079">
      <w:bodyDiv w:val="1"/>
      <w:marLeft w:val="0"/>
      <w:marRight w:val="0"/>
      <w:marTop w:val="0"/>
      <w:marBottom w:val="0"/>
      <w:divBdr>
        <w:top w:val="none" w:sz="0" w:space="0" w:color="auto"/>
        <w:left w:val="none" w:sz="0" w:space="0" w:color="auto"/>
        <w:bottom w:val="none" w:sz="0" w:space="0" w:color="auto"/>
        <w:right w:val="none" w:sz="0" w:space="0" w:color="auto"/>
      </w:divBdr>
    </w:div>
    <w:div w:id="1631282725">
      <w:bodyDiv w:val="1"/>
      <w:marLeft w:val="0"/>
      <w:marRight w:val="0"/>
      <w:marTop w:val="0"/>
      <w:marBottom w:val="0"/>
      <w:divBdr>
        <w:top w:val="none" w:sz="0" w:space="0" w:color="auto"/>
        <w:left w:val="none" w:sz="0" w:space="0" w:color="auto"/>
        <w:bottom w:val="none" w:sz="0" w:space="0" w:color="auto"/>
        <w:right w:val="none" w:sz="0" w:space="0" w:color="auto"/>
      </w:divBdr>
    </w:div>
    <w:div w:id="1652636376">
      <w:bodyDiv w:val="1"/>
      <w:marLeft w:val="0"/>
      <w:marRight w:val="0"/>
      <w:marTop w:val="0"/>
      <w:marBottom w:val="0"/>
      <w:divBdr>
        <w:top w:val="none" w:sz="0" w:space="0" w:color="auto"/>
        <w:left w:val="none" w:sz="0" w:space="0" w:color="auto"/>
        <w:bottom w:val="none" w:sz="0" w:space="0" w:color="auto"/>
        <w:right w:val="none" w:sz="0" w:space="0" w:color="auto"/>
      </w:divBdr>
    </w:div>
    <w:div w:id="174479708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15830800">
      <w:bodyDiv w:val="1"/>
      <w:marLeft w:val="0"/>
      <w:marRight w:val="0"/>
      <w:marTop w:val="0"/>
      <w:marBottom w:val="0"/>
      <w:divBdr>
        <w:top w:val="none" w:sz="0" w:space="0" w:color="auto"/>
        <w:left w:val="none" w:sz="0" w:space="0" w:color="auto"/>
        <w:bottom w:val="none" w:sz="0" w:space="0" w:color="auto"/>
        <w:right w:val="none" w:sz="0" w:space="0" w:color="auto"/>
      </w:divBdr>
    </w:div>
    <w:div w:id="1822573197">
      <w:bodyDiv w:val="1"/>
      <w:marLeft w:val="0"/>
      <w:marRight w:val="0"/>
      <w:marTop w:val="0"/>
      <w:marBottom w:val="0"/>
      <w:divBdr>
        <w:top w:val="none" w:sz="0" w:space="0" w:color="auto"/>
        <w:left w:val="none" w:sz="0" w:space="0" w:color="auto"/>
        <w:bottom w:val="none" w:sz="0" w:space="0" w:color="auto"/>
        <w:right w:val="none" w:sz="0" w:space="0" w:color="auto"/>
      </w:divBdr>
    </w:div>
    <w:div w:id="1832063753">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58690269">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891840742">
      <w:bodyDiv w:val="1"/>
      <w:marLeft w:val="0"/>
      <w:marRight w:val="0"/>
      <w:marTop w:val="0"/>
      <w:marBottom w:val="0"/>
      <w:divBdr>
        <w:top w:val="none" w:sz="0" w:space="0" w:color="auto"/>
        <w:left w:val="none" w:sz="0" w:space="0" w:color="auto"/>
        <w:bottom w:val="none" w:sz="0" w:space="0" w:color="auto"/>
        <w:right w:val="none" w:sz="0" w:space="0" w:color="auto"/>
      </w:divBdr>
    </w:div>
    <w:div w:id="1899391921">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09463065">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080790032">
      <w:bodyDiv w:val="1"/>
      <w:marLeft w:val="0"/>
      <w:marRight w:val="0"/>
      <w:marTop w:val="0"/>
      <w:marBottom w:val="0"/>
      <w:divBdr>
        <w:top w:val="none" w:sz="0" w:space="0" w:color="auto"/>
        <w:left w:val="none" w:sz="0" w:space="0" w:color="auto"/>
        <w:bottom w:val="none" w:sz="0" w:space="0" w:color="auto"/>
        <w:right w:val="none" w:sz="0" w:space="0" w:color="auto"/>
      </w:divBdr>
      <w:divsChild>
        <w:div w:id="17631819">
          <w:marLeft w:val="0"/>
          <w:marRight w:val="0"/>
          <w:marTop w:val="240"/>
          <w:marBottom w:val="0"/>
          <w:divBdr>
            <w:top w:val="none" w:sz="0" w:space="0" w:color="auto"/>
            <w:left w:val="none" w:sz="0" w:space="0" w:color="auto"/>
            <w:bottom w:val="none" w:sz="0" w:space="0" w:color="auto"/>
            <w:right w:val="none" w:sz="0" w:space="0" w:color="auto"/>
          </w:divBdr>
        </w:div>
      </w:divsChild>
    </w:div>
    <w:div w:id="208676006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1224108/57d22c6bac5c512bcff81d4fc9b011f1/" TargetMode="Externa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base.garant.ru/71224108/"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base.garant.ru/71224108/57d22c6bac5c512bcff81d4fc9b011f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base.garant.ru/71274648/" TargetMode="External"/><Relationship Id="rId23" Type="http://schemas.openxmlformats.org/officeDocument/2006/relationships/hyperlink" Target="http://base.garant.ru/71274648/" TargetMode="Externa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http://base.garant.ru/7127464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se.garant.ru/71224108/" TargetMode="Externa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61D81-28AA-4FDB-AB20-E1DB0764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51977</Words>
  <Characters>296272</Characters>
  <Application>Microsoft Office Word</Application>
  <DocSecurity>0</DocSecurity>
  <Lines>2468</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347554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Вьюхов</dc:creator>
  <cp:keywords/>
  <dc:description/>
  <cp:lastModifiedBy>Галина Александровна Литвиненко</cp:lastModifiedBy>
  <cp:revision>68</cp:revision>
  <cp:lastPrinted>2023-11-17T10:12:00Z</cp:lastPrinted>
  <dcterms:created xsi:type="dcterms:W3CDTF">2023-11-14T07:26:00Z</dcterms:created>
  <dcterms:modified xsi:type="dcterms:W3CDTF">2023-11-27T03:40:00Z</dcterms:modified>
</cp:coreProperties>
</file>