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95" w:rsidRDefault="00552E91" w:rsidP="00552E91">
      <w:pPr>
        <w:shd w:val="clear" w:color="auto" w:fill="FFFFFF"/>
        <w:rPr>
          <w:rFonts w:hAnsi="Times New Roman"/>
          <w:sz w:val="28"/>
          <w:szCs w:val="28"/>
        </w:rPr>
      </w:pPr>
      <w:bookmarkStart w:id="0" w:name="_GoBack"/>
      <w:bookmarkEnd w:id="0"/>
      <w:r>
        <w:rPr>
          <w:rFonts w:hAnsi="Times New Roman"/>
          <w:sz w:val="28"/>
          <w:szCs w:val="28"/>
        </w:rPr>
        <w:t>Постановление администрации Сосновского муниципального района № 2140 от 09.11.2023</w:t>
      </w: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00275F" w:rsidRPr="0000275F" w:rsidRDefault="0000275F">
      <w:pPr>
        <w:shd w:val="clear" w:color="auto" w:fill="FFFFFF"/>
        <w:ind w:left="4411"/>
        <w:rPr>
          <w:rFonts w:hAnsi="Times New Roman"/>
          <w:sz w:val="28"/>
          <w:szCs w:val="28"/>
        </w:rPr>
      </w:pPr>
    </w:p>
    <w:p w:rsidR="002F2195" w:rsidRPr="0000275F" w:rsidRDefault="002F2195">
      <w:pPr>
        <w:jc w:val="both"/>
        <w:rPr>
          <w:rFonts w:hAnsi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</w:tblGrid>
      <w:tr w:rsidR="002F2195" w:rsidRPr="0000275F" w:rsidTr="0000275F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F2195" w:rsidRPr="0000275F" w:rsidRDefault="002F2195" w:rsidP="0000275F">
            <w:pPr>
              <w:ind w:left="-38"/>
              <w:jc w:val="both"/>
              <w:rPr>
                <w:rFonts w:hAnsi="Times New Roman"/>
                <w:sz w:val="28"/>
                <w:szCs w:val="28"/>
              </w:rPr>
            </w:pPr>
          </w:p>
          <w:p w:rsidR="002F2195" w:rsidRPr="0000275F" w:rsidRDefault="002F2195" w:rsidP="0000275F">
            <w:pPr>
              <w:ind w:left="-38"/>
              <w:jc w:val="both"/>
              <w:rPr>
                <w:rFonts w:hAnsi="Times New Roman"/>
                <w:sz w:val="28"/>
                <w:szCs w:val="28"/>
              </w:rPr>
            </w:pPr>
            <w:r w:rsidRPr="0000275F">
              <w:rPr>
                <w:rFonts w:hAnsi="Times New Roman"/>
                <w:sz w:val="28"/>
                <w:szCs w:val="28"/>
              </w:rPr>
              <w:t>Об утверждении Порядка сбора и обмена информацией в области гражданской обороны, защиты населения и территорий от чрезвычайных ситуаций и обеспечения пожарной безопасности в Сосновском муниципальном районе</w:t>
            </w:r>
          </w:p>
        </w:tc>
      </w:tr>
    </w:tbl>
    <w:p w:rsidR="002F2195" w:rsidRPr="0000275F" w:rsidRDefault="002F2195">
      <w:pPr>
        <w:jc w:val="both"/>
        <w:rPr>
          <w:rFonts w:hAnsi="Times New Roman"/>
          <w:sz w:val="28"/>
          <w:szCs w:val="28"/>
        </w:rPr>
      </w:pPr>
    </w:p>
    <w:p w:rsidR="002F2195" w:rsidRDefault="002F2195">
      <w:pPr>
        <w:jc w:val="both"/>
        <w:rPr>
          <w:rFonts w:hAnsi="Times New Roman"/>
          <w:sz w:val="28"/>
          <w:szCs w:val="28"/>
        </w:rPr>
      </w:pPr>
    </w:p>
    <w:p w:rsidR="0000275F" w:rsidRPr="0000275F" w:rsidRDefault="0000275F">
      <w:pPr>
        <w:jc w:val="both"/>
        <w:rPr>
          <w:rFonts w:hAnsi="Times New Roman"/>
          <w:sz w:val="28"/>
          <w:szCs w:val="28"/>
        </w:rPr>
      </w:pPr>
    </w:p>
    <w:p w:rsidR="0000275F" w:rsidRDefault="002F2195">
      <w:pPr>
        <w:ind w:firstLine="708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 xml:space="preserve">Во исполнение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статьи 2 Федерального закона от 12 февраля 1998 года № 28-ФЗ «О гражданской обороне», Постановления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 Губернатора Челябинской области от 10 февраля 2004 года № 54 «Об утверждении Положений об объединенной системе оперативно-диспетчерского управления Челябинской области и об организации сбора и обмена информацией в области защиты населения и территорий от чрезвычайных ситуаций и обеспечения пожарной безопасности в Челябинской области», в целях своевременного оповещения, информирования и реагирования предприятий, организаций и служб муниципального звена территориальной подсистемы Единой государственной системы предупреждения и ликвидации чрезвычайных ситуаций (далее именуется - ТП РСЧС) Сосновского муниципального района об угрозе возникновения или возникновении чрезвычайных ситуаций, администрация Сосновского    муниципального района </w:t>
      </w:r>
    </w:p>
    <w:p w:rsidR="002F2195" w:rsidRPr="0000275F" w:rsidRDefault="002F2195" w:rsidP="0000275F">
      <w:pPr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ПОСТАНОВЛЯЕТ: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1.</w:t>
      </w:r>
      <w:r w:rsidRPr="0000275F">
        <w:rPr>
          <w:rFonts w:hAnsi="Times New Roman"/>
          <w:sz w:val="28"/>
          <w:szCs w:val="28"/>
        </w:rPr>
        <w:tab/>
        <w:t xml:space="preserve">Утвердить прилагаемый Порядок сбора и обмена информацией в </w:t>
      </w:r>
      <w:r w:rsidRPr="0000275F">
        <w:rPr>
          <w:rFonts w:hAnsi="Times New Roman"/>
          <w:sz w:val="28"/>
          <w:szCs w:val="28"/>
        </w:rPr>
        <w:lastRenderedPageBreak/>
        <w:t>области гражданской обороны, защиты населения и территорий от чрезвычайных ситуаций и обеспечения пожарной безопасности в Сосновском муниципальном районе (далее именуется - Порядок).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2.</w:t>
      </w:r>
      <w:r w:rsidRPr="0000275F">
        <w:rPr>
          <w:rFonts w:hAnsi="Times New Roman"/>
          <w:sz w:val="28"/>
          <w:szCs w:val="28"/>
        </w:rPr>
        <w:tab/>
        <w:t>Единой дежурно-диспетчерской службе администрации Сосновского муниципального района обеспечить сбор, обработку и обмен информацией в области гражданской обороны, защиты населения и территорий от чрезвычайных ситуаций и обеспечения пожарной безопасности в Сосновском муниципальном районе, и представление информации в Центр управления в кризисных ситуациях Главного управления МЧС России по Челябинской области в соответствии с приложением к утвержденному Порядку.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3.</w:t>
      </w:r>
      <w:r w:rsidRPr="0000275F">
        <w:rPr>
          <w:rFonts w:hAnsi="Times New Roman"/>
          <w:sz w:val="28"/>
          <w:szCs w:val="28"/>
        </w:rPr>
        <w:tab/>
        <w:t>Рекомендовать главам поселений, руководителям предприятий и организаций, независимо от форм собственности, расположенных на территории Сосновского муниципального района, в соответствии с данным Порядком обеспечить своевременное представление информации в области гражданской обороны, защиты населения и территорий от чрезвычайных ситуаций и обеспечения пожарной безопасности.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4.</w:t>
      </w:r>
      <w:r w:rsidRPr="0000275F">
        <w:rPr>
          <w:rFonts w:hAnsi="Times New Roman"/>
          <w:sz w:val="28"/>
          <w:szCs w:val="28"/>
        </w:rPr>
        <w:tab/>
        <w:t xml:space="preserve">Управлению муниципальной службы администрации Сосновского муниципального района (Т.Е. Шахова) обеспечить официальное опубликование настоящего постановления и размещение его на официальном сайте Сосновского муниципального района </w:t>
      </w:r>
      <w:r w:rsidRPr="0000275F">
        <w:rPr>
          <w:rFonts w:hAnsi="Times New Roman"/>
          <w:color w:val="000000"/>
          <w:sz w:val="28"/>
          <w:szCs w:val="28"/>
        </w:rPr>
        <w:t>http://Сосновский74.рф.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5.</w:t>
      </w:r>
      <w:r w:rsidRPr="0000275F">
        <w:rPr>
          <w:rFonts w:hAnsi="Times New Roman"/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Главы района Чигинцева С.А. </w:t>
      </w:r>
    </w:p>
    <w:p w:rsidR="002F2195" w:rsidRPr="0000275F" w:rsidRDefault="002F2195">
      <w:pPr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pStyle w:val="4O4O4Efrrfzz14444441E40"/>
        <w:spacing w:before="0" w:after="0"/>
        <w:jc w:val="both"/>
        <w:rPr>
          <w:rFonts w:hAnsi="Times New Roman"/>
        </w:rPr>
      </w:pPr>
    </w:p>
    <w:p w:rsidR="002F2195" w:rsidRPr="0000275F" w:rsidRDefault="002F2195">
      <w:pPr>
        <w:pStyle w:val="4O4O4Efrrfzz14444441E40"/>
        <w:spacing w:before="0" w:after="0"/>
        <w:jc w:val="both"/>
        <w:rPr>
          <w:rFonts w:hAnsi="Times New Roman"/>
        </w:rPr>
      </w:pPr>
      <w:r w:rsidRPr="0000275F">
        <w:rPr>
          <w:rFonts w:hAnsi="Times New Roman"/>
        </w:rPr>
        <w:t>Глава Сосновского</w:t>
      </w:r>
    </w:p>
    <w:p w:rsidR="002F2195" w:rsidRPr="0000275F" w:rsidRDefault="002F2195" w:rsidP="0000275F">
      <w:pPr>
        <w:pStyle w:val="4O4O4Efrrfzz14444441E40"/>
        <w:spacing w:before="0" w:after="0"/>
        <w:jc w:val="both"/>
        <w:rPr>
          <w:rFonts w:hAnsi="Times New Roman"/>
        </w:rPr>
      </w:pPr>
      <w:r w:rsidRPr="0000275F">
        <w:rPr>
          <w:rFonts w:hAnsi="Times New Roman"/>
        </w:rPr>
        <w:t>муниципального района                                                                                         Е.Г. Ваганов</w:t>
      </w: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rPr>
          <w:rFonts w:hAnsi="Times New Roman"/>
          <w:sz w:val="28"/>
          <w:szCs w:val="28"/>
        </w:rPr>
      </w:pPr>
    </w:p>
    <w:p w:rsidR="002F2195" w:rsidRPr="0000275F" w:rsidRDefault="002F2195">
      <w:pPr>
        <w:ind w:left="4536"/>
        <w:jc w:val="right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УТВЕРЖДЕН</w:t>
      </w:r>
    </w:p>
    <w:p w:rsidR="002F2195" w:rsidRPr="0000275F" w:rsidRDefault="002F2195">
      <w:pPr>
        <w:ind w:left="4536"/>
        <w:jc w:val="right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постановлением администрации</w:t>
      </w:r>
    </w:p>
    <w:p w:rsidR="002F2195" w:rsidRPr="0000275F" w:rsidRDefault="002F2195">
      <w:pPr>
        <w:ind w:left="4536"/>
        <w:jc w:val="right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Сосновского муниципального района</w:t>
      </w:r>
    </w:p>
    <w:p w:rsidR="002F2195" w:rsidRPr="0000275F" w:rsidRDefault="002F2195">
      <w:pPr>
        <w:ind w:left="4536"/>
        <w:jc w:val="right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 xml:space="preserve">от </w:t>
      </w:r>
      <w:r w:rsidR="00552E91">
        <w:rPr>
          <w:rFonts w:hAnsi="Times New Roman"/>
          <w:sz w:val="28"/>
          <w:szCs w:val="28"/>
        </w:rPr>
        <w:t>09.11.</w:t>
      </w:r>
      <w:r w:rsidRPr="0000275F">
        <w:rPr>
          <w:rFonts w:hAnsi="Times New Roman"/>
          <w:sz w:val="28"/>
          <w:szCs w:val="28"/>
        </w:rPr>
        <w:t xml:space="preserve">2023 года № </w:t>
      </w:r>
      <w:r w:rsidR="00552E91">
        <w:rPr>
          <w:rFonts w:hAnsi="Times New Roman"/>
          <w:sz w:val="28"/>
          <w:szCs w:val="28"/>
        </w:rPr>
        <w:t>2140</w:t>
      </w:r>
    </w:p>
    <w:p w:rsidR="002F2195" w:rsidRPr="0000275F" w:rsidRDefault="002F2195">
      <w:pPr>
        <w:jc w:val="center"/>
        <w:rPr>
          <w:rFonts w:hAnsi="Times New Roman"/>
          <w:sz w:val="28"/>
          <w:szCs w:val="28"/>
        </w:rPr>
      </w:pPr>
    </w:p>
    <w:p w:rsidR="002F2195" w:rsidRPr="0000275F" w:rsidRDefault="002F2195">
      <w:pPr>
        <w:jc w:val="center"/>
        <w:rPr>
          <w:rFonts w:hAnsi="Times New Roman"/>
          <w:sz w:val="28"/>
          <w:szCs w:val="28"/>
        </w:rPr>
      </w:pPr>
    </w:p>
    <w:p w:rsidR="002F2195" w:rsidRPr="0000275F" w:rsidRDefault="002F2195">
      <w:pPr>
        <w:jc w:val="center"/>
        <w:rPr>
          <w:rFonts w:hAnsi="Times New Roman"/>
          <w:sz w:val="28"/>
          <w:szCs w:val="28"/>
        </w:rPr>
      </w:pPr>
    </w:p>
    <w:p w:rsidR="002F2195" w:rsidRPr="0000275F" w:rsidRDefault="002F2195">
      <w:pPr>
        <w:jc w:val="center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 xml:space="preserve">Порядок сбора и обмена информацией в области </w:t>
      </w:r>
    </w:p>
    <w:p w:rsidR="002F2195" w:rsidRPr="0000275F" w:rsidRDefault="002F2195">
      <w:pPr>
        <w:jc w:val="center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 xml:space="preserve">гражданской обороны, защиты населения и </w:t>
      </w:r>
    </w:p>
    <w:p w:rsidR="002F2195" w:rsidRPr="0000275F" w:rsidRDefault="002F2195">
      <w:pPr>
        <w:jc w:val="center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территорий от чрезвычайных ситуаций и обеспечения пожарной безопасности в Сосновском муниципальном районе</w:t>
      </w:r>
    </w:p>
    <w:p w:rsidR="002F2195" w:rsidRPr="0000275F" w:rsidRDefault="002F2195">
      <w:pPr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1.</w:t>
      </w:r>
      <w:r w:rsidRPr="0000275F">
        <w:rPr>
          <w:rFonts w:hAnsi="Times New Roman"/>
          <w:sz w:val="28"/>
          <w:szCs w:val="28"/>
        </w:rPr>
        <w:tab/>
        <w:t>Настоящий Порядок определяет сроки и формы представления оперативной информации в области гражданской обороны, защиты населения и территорий от чрезвычайных ситуаций и обеспечения пожарной безопасности в Сосновском муниципальном районе (далее именуется - информация) при угрозе возникновения или возникновении чрезвычайных ситуаций, а также при повседневной деятельности.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2.</w:t>
      </w:r>
      <w:r w:rsidRPr="0000275F">
        <w:rPr>
          <w:rFonts w:hAnsi="Times New Roman"/>
          <w:sz w:val="28"/>
          <w:szCs w:val="28"/>
        </w:rPr>
        <w:tab/>
        <w:t>Понятие «Чрезвычайная ситуация», употребляемое в настоящем Порядке, соответствует понятию, установленному Федеральным законом от 21 декабря 1994 года № 68-ФЗ «О защите населения и территорий от чрезвычайных ситуаций природного и техногенного характера».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3.</w:t>
      </w:r>
      <w:r w:rsidRPr="0000275F">
        <w:rPr>
          <w:rFonts w:hAnsi="Times New Roman"/>
          <w:sz w:val="28"/>
          <w:szCs w:val="28"/>
        </w:rPr>
        <w:tab/>
        <w:t>К оперативной относится информация, предназначенная для оповещения населения об угрозе возникновения или возникновении чрезвычайных ситуаций на территории Сосновского муниципального района, оценке вероятных последствий чрезвычайных ситуаций и принятии мер по их ликвидации. Оперативную информацию составляют сведения об авариях, инцидентах,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4.</w:t>
      </w:r>
      <w:r w:rsidRPr="0000275F">
        <w:rPr>
          <w:rFonts w:hAnsi="Times New Roman"/>
          <w:sz w:val="28"/>
          <w:szCs w:val="28"/>
        </w:rPr>
        <w:tab/>
        <w:t>Оперативная информация об угрозе возникновения или возникновении чрезвычайных ситуаций на территории Сосновского муниципального района представляется в соответствии с критериями информации о чрезвычайных ситуациях природного и техногенного характера, установленными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05.07.2021 года № 429 «Об установлении критериев информации о чрезвычайных ситуациях природного и техногенного характера».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 xml:space="preserve">5.      Оперативная информация от поселений, организаций и предприятий Сосновского муниципального района, в соответствии с Перечнем оперативных донесений об угрозе возникновения, возникновении и ликвидации чрезвычайных ситуаций на территории Сосновского муниципального района </w:t>
      </w:r>
      <w:r w:rsidRPr="0000275F">
        <w:rPr>
          <w:rFonts w:hAnsi="Times New Roman"/>
          <w:sz w:val="28"/>
          <w:szCs w:val="28"/>
        </w:rPr>
        <w:lastRenderedPageBreak/>
        <w:t xml:space="preserve">согласно приложению к настоящему Порядку, предоставляется в администрацию Сосновского муниципального района через единую дежурно - диспетчерскую службу Сосновского муниципального района. 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6.</w:t>
      </w:r>
      <w:r w:rsidRPr="0000275F">
        <w:rPr>
          <w:rFonts w:hAnsi="Times New Roman"/>
          <w:sz w:val="28"/>
          <w:szCs w:val="28"/>
        </w:rPr>
        <w:tab/>
        <w:t>Сроки и формы представления текущей информации определяются правовыми актами МЧС России, Правительства Челябинской области, муниципальными правовыми актами Сосновского муниципального района.</w:t>
      </w: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ind w:firstLine="709"/>
        <w:jc w:val="both"/>
        <w:rPr>
          <w:rFonts w:hAnsi="Times New Roman"/>
          <w:sz w:val="28"/>
          <w:szCs w:val="28"/>
        </w:rPr>
        <w:sectPr w:rsidR="002F2195" w:rsidRPr="0000275F" w:rsidSect="0000275F">
          <w:headerReference w:type="default" r:id="rId6"/>
          <w:type w:val="continuous"/>
          <w:pgSz w:w="11906" w:h="16838"/>
          <w:pgMar w:top="1134" w:right="851" w:bottom="993" w:left="1418" w:header="720" w:footer="720" w:gutter="0"/>
          <w:cols w:space="720"/>
          <w:formProt w:val="0"/>
          <w:noEndnote/>
        </w:sectPr>
      </w:pPr>
    </w:p>
    <w:p w:rsidR="002F2195" w:rsidRPr="0000275F" w:rsidRDefault="002F2195">
      <w:pPr>
        <w:pStyle w:val="4O4O4Efrrfzz14444441E410"/>
        <w:spacing w:before="0" w:after="0" w:line="240" w:lineRule="auto"/>
        <w:jc w:val="right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lastRenderedPageBreak/>
        <w:t>ПРИЛОЖЕНИЕ</w:t>
      </w: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 w:line="240" w:lineRule="auto"/>
        <w:ind w:left="7938" w:right="-31"/>
        <w:jc w:val="right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 xml:space="preserve">к Порядку сбора и обмена информацией </w:t>
      </w: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 w:line="240" w:lineRule="auto"/>
        <w:ind w:left="7938" w:right="-31"/>
        <w:jc w:val="right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 xml:space="preserve">в области гражданской обороны, защиты населения </w:t>
      </w: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 w:line="240" w:lineRule="auto"/>
        <w:ind w:left="7938" w:right="-31"/>
        <w:jc w:val="right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 xml:space="preserve">и территории от чрезвычайных ситуаций и обеспечения пожарной безопасности в Сосновском </w:t>
      </w: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 w:line="240" w:lineRule="auto"/>
        <w:ind w:left="7938" w:right="-31"/>
        <w:jc w:val="right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муниципальном районе</w:t>
      </w: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/>
        <w:ind w:left="7938" w:right="-31"/>
        <w:rPr>
          <w:rFonts w:hAnsi="Times New Roman"/>
          <w:sz w:val="28"/>
          <w:szCs w:val="28"/>
        </w:rPr>
      </w:pP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/>
        <w:ind w:left="7938" w:right="-31"/>
        <w:rPr>
          <w:rFonts w:hAnsi="Times New Roman"/>
          <w:sz w:val="28"/>
          <w:szCs w:val="28"/>
        </w:rPr>
      </w:pP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/>
        <w:ind w:left="7938" w:right="-31"/>
        <w:rPr>
          <w:rFonts w:hAnsi="Times New Roman"/>
          <w:sz w:val="28"/>
          <w:szCs w:val="28"/>
        </w:rPr>
      </w:pP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/>
        <w:ind w:left="7938" w:right="-31"/>
        <w:rPr>
          <w:rFonts w:hAnsi="Times New Roman"/>
          <w:sz w:val="28"/>
          <w:szCs w:val="28"/>
        </w:rPr>
      </w:pP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 w:line="240" w:lineRule="auto"/>
        <w:ind w:right="-31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 xml:space="preserve">Перечень оперативных донесений об угрозе возникновения, </w:t>
      </w: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 w:line="240" w:lineRule="auto"/>
        <w:ind w:right="-31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возникновении и ликвидации чрезвычайных ситуаций на территории</w:t>
      </w: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 w:line="240" w:lineRule="auto"/>
        <w:ind w:right="-31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Сосновского муниципального района</w:t>
      </w: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 w:line="240" w:lineRule="auto"/>
        <w:ind w:right="-31"/>
        <w:rPr>
          <w:rFonts w:hAnsi="Times New Roman"/>
          <w:sz w:val="28"/>
          <w:szCs w:val="28"/>
        </w:rPr>
      </w:pPr>
    </w:p>
    <w:p w:rsidR="002F2195" w:rsidRPr="0000275F" w:rsidRDefault="002F2195">
      <w:pPr>
        <w:pStyle w:val="4O4O4Efrrfzz14444441E410"/>
        <w:tabs>
          <w:tab w:val="left" w:pos="14570"/>
        </w:tabs>
        <w:spacing w:before="0" w:after="0" w:line="240" w:lineRule="auto"/>
        <w:ind w:right="-31"/>
        <w:rPr>
          <w:rFonts w:hAnsi="Times New Roman"/>
          <w:sz w:val="28"/>
          <w:szCs w:val="28"/>
        </w:rPr>
      </w:pPr>
    </w:p>
    <w:tbl>
      <w:tblPr>
        <w:tblW w:w="157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6"/>
        <w:gridCol w:w="3061"/>
        <w:gridCol w:w="3197"/>
        <w:gridCol w:w="4962"/>
        <w:gridCol w:w="1838"/>
      </w:tblGrid>
      <w:tr w:rsidR="002F2195" w:rsidRPr="0000275F" w:rsidTr="0000275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60" w:line="220" w:lineRule="exact"/>
              <w:ind w:left="-108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№</w:t>
            </w:r>
          </w:p>
          <w:p w:rsidR="002F2195" w:rsidRPr="0000275F" w:rsidRDefault="002F2195">
            <w:pPr>
              <w:pStyle w:val="4O4O4Efrrfzz14444441E40"/>
              <w:tabs>
                <w:tab w:val="left" w:pos="459"/>
              </w:tabs>
              <w:spacing w:before="60" w:after="0" w:line="220" w:lineRule="exact"/>
              <w:ind w:left="-108" w:right="-101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6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Наименование</w:t>
            </w:r>
          </w:p>
          <w:p w:rsidR="002F2195" w:rsidRPr="0000275F" w:rsidRDefault="002F2195">
            <w:pPr>
              <w:pStyle w:val="4O4O4Efrrfzz14444441E40"/>
              <w:spacing w:before="6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донесений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Кто представляет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Кому предоставляется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Порядок, периодичность и сроки представления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Форма представления (код) информации</w:t>
            </w:r>
          </w:p>
        </w:tc>
      </w:tr>
      <w:tr w:rsidR="002F2195" w:rsidRPr="0000275F" w:rsidTr="0000275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6</w:t>
            </w:r>
          </w:p>
        </w:tc>
      </w:tr>
      <w:tr w:rsidR="002F2195" w:rsidRPr="0000275F" w:rsidTr="0000275F">
        <w:trPr>
          <w:trHeight w:val="1566"/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/>
              <w:ind w:left="-108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/>
              <w:ind w:left="-108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1.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Донесение об угрозе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(прогнозе)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возникновения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чрезвычайной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ситуации (далее именуется —</w:t>
            </w:r>
            <w:r w:rsidRPr="0000275F">
              <w:rPr>
                <w:rFonts w:hAnsi="Times New Roman"/>
              </w:rPr>
              <w:t xml:space="preserve"> </w:t>
            </w: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ЧС), об авариях и инцидентах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Руководители организаций (независимо от их организационно - правовых форм и форм собственности)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Главе Сосновского муниципального района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В федеральные органы исполнительной власти по подчиненности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 xml:space="preserve">Немедленно </w:t>
            </w: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по любому из имеющихся средств связи через Единую дежурно - диспетчерскую службу Сосновского муниципального района (далее именуется — ЕДДС), с последующим письменным подтверждением в течение 1 часа. В дальнейшем, при резком изменении обстановки - немедленно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1/ЧС</w:t>
            </w:r>
          </w:p>
        </w:tc>
      </w:tr>
      <w:tr w:rsidR="002F2195" w:rsidRPr="0000275F" w:rsidTr="0000275F">
        <w:trPr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60" w:line="220" w:lineRule="exact"/>
              <w:ind w:left="-108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60" w:line="220" w:lineRule="exact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 xml:space="preserve">Глава Сосновского муниципального </w:t>
            </w: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 xml:space="preserve">ЦУКС ГУ МЧС России по Челябинской области </w:t>
            </w: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lastRenderedPageBreak/>
              <w:t>(далее именуется - ЦУКС)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jc w:val="both"/>
              <w:rPr>
                <w:rFonts w:hAnsi="Times New Roman"/>
                <w:bCs/>
                <w:color w:val="000000"/>
                <w:highlight w:val="white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</w:tr>
      <w:tr w:rsidR="002F2195" w:rsidRPr="0000275F" w:rsidTr="0000275F">
        <w:trPr>
          <w:trHeight w:val="468"/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 w:right="-101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 w:right="-101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 w:right="-101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2.</w:t>
            </w: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 w:right="-101"/>
              <w:jc w:val="center"/>
              <w:rPr>
                <w:rFonts w:hAnsi="Times New Roman"/>
                <w:color w:val="000000"/>
                <w:highlight w:val="white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 w:right="-101"/>
              <w:jc w:val="center"/>
              <w:rPr>
                <w:rFonts w:hAnsi="Times New Roman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Донесение о факте и основных параметрах ЧС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Руководители организаций (независимо от их организационно - правовых форм и форм собственности)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Главе Сосновского муниципального района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В федеральные органы исполнительной власти по подчиненности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 xml:space="preserve">Немедленно </w:t>
            </w: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по любому из имеющихся средств связи через ЕДДС с последующим письменным подтверждением в течение 2 часов с момента возникновения ЧС.</w:t>
            </w:r>
            <w:r w:rsidRPr="0000275F">
              <w:rPr>
                <w:rStyle w:val="4O4O4Efrrfzz14444441E411pt1"/>
                <w:rFonts w:hAnsi="Times New Roman"/>
                <w:bCs/>
                <w:sz w:val="28"/>
                <w:szCs w:val="28"/>
              </w:rPr>
              <w:t xml:space="preserve"> </w:t>
            </w: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Уточнение обстановки ежесуточно к 6:30 (мск) и 18:30 (мск) по состоянию на 6:00 (мск) и 18:00 (мск) соответственно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2/ЧС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</w:tr>
      <w:tr w:rsidR="002F2195" w:rsidRPr="0000275F" w:rsidTr="0000275F">
        <w:trPr>
          <w:trHeight w:val="355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 w:right="-101"/>
              <w:jc w:val="center"/>
              <w:rPr>
                <w:rFonts w:hAnsi="Times New Roman"/>
                <w:color w:val="000000"/>
                <w:highlight w:val="white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  <w:color w:val="000000"/>
                <w:highlight w:val="white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Глава Сосновского муниципального района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В ЦУКС</w:t>
            </w: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  <w:color w:val="000000"/>
                <w:highlight w:val="white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</w:tr>
      <w:tr w:rsidR="002F2195" w:rsidRPr="0000275F" w:rsidTr="0000275F">
        <w:trPr>
          <w:trHeight w:val="1014"/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3.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ind w:left="-115" w:right="-108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ind w:left="-115" w:right="-108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Донесение о мерах по защите населения и территорий, ведении аварийно- спасательных и других неотложных работ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Глава Сосновского муниципального района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В ЦУКС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Через ЕДДС. Письменно в течение 2 часов с момента возникновения ЧС. Уточнение обстановки ежесуточно к 6:10 (мск) и 18:10 (мск) по состоянию на 6:00 (мск) и 18:00 (мск)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3/ЧС</w:t>
            </w:r>
          </w:p>
        </w:tc>
      </w:tr>
      <w:tr w:rsidR="002F2195" w:rsidRPr="0000275F" w:rsidTr="0000275F">
        <w:trPr>
          <w:trHeight w:val="1054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/>
              <w:jc w:val="center"/>
              <w:rPr>
                <w:rFonts w:hAnsi="Times New Roman"/>
                <w:color w:val="000000"/>
                <w:highlight w:val="white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  <w:color w:val="000000"/>
                <w:highlight w:val="white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Руководители организаций (независимо от их организационно - правовых форм и форм собственности)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Главе Сосновского муниципального района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Письменно в течение 2 часов с момента возникновения ЧС. Уточнение обстановки ежесуточно к 6:30 (мск) и 18:30 (мск) по состоянию на 6:00 (мск) и 18:00 (мск)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/>
              <w:jc w:val="center"/>
              <w:rPr>
                <w:rFonts w:hAnsi="Times New Roman"/>
              </w:rPr>
            </w:pPr>
          </w:p>
        </w:tc>
      </w:tr>
      <w:tr w:rsidR="002F2195" w:rsidRPr="0000275F" w:rsidTr="0000275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4.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Донесение о силах и средствах, задействованн</w:t>
            </w: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lastRenderedPageBreak/>
              <w:t>ых для ликвидации ЧС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Глава Сосновского муниципального района.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В ЦУКС</w:t>
            </w: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 xml:space="preserve">Через ЕДДС. Письменно в течение 2 часов с момента возникновения ЧС. Уточнение обстановки ежесуточно к 6:10 (мск) и 18:10 (мск) по состоянию </w:t>
            </w: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lastRenderedPageBreak/>
              <w:t>на 6:00 (мск) и 18:00 (мск)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4/ЧС</w:t>
            </w:r>
          </w:p>
        </w:tc>
      </w:tr>
      <w:tr w:rsidR="002F2195" w:rsidRPr="0000275F" w:rsidTr="0000275F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ind w:left="-108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Итоговое донесение о ЧС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Главе Сосновского муниципального района.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Через ЕДДС. Письменно не позднее 10 суток после завершения ликвидации ЧС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"/>
                <w:rFonts w:hAnsi="Times New Roman"/>
                <w:sz w:val="28"/>
                <w:szCs w:val="28"/>
              </w:rPr>
              <w:t>5/ЧС</w:t>
            </w:r>
          </w:p>
        </w:tc>
      </w:tr>
      <w:tr w:rsidR="002F2195" w:rsidRPr="0000275F" w:rsidTr="0000275F">
        <w:trPr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60" w:line="220" w:lineRule="exact"/>
              <w:ind w:left="-108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60" w:line="220" w:lineRule="exact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Глава Сосновского муниципального района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В ЦУКС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both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Через ЕДДС. Письменно не позднее 15 суток после завершения ликвидации ЧС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</w:tr>
      <w:tr w:rsidR="002F2195" w:rsidRPr="0000275F" w:rsidTr="0000275F">
        <w:trPr>
          <w:trHeight w:val="542"/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ind w:left="-115" w:right="-108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8" w:lineRule="exact"/>
              <w:ind w:left="-115" w:right="-108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Дополнительные документы, донесения, доклады</w:t>
            </w: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ind w:left="-115" w:right="-108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&lt;*&gt;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Главе Сосновского муниципального района.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В федеральные органы исполнительной власти по подчиненности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Через ЕДДС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</w:tr>
      <w:tr w:rsidR="002F2195" w:rsidRPr="0000275F" w:rsidTr="0000275F">
        <w:trPr>
          <w:trHeight w:val="505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20" w:lineRule="exact"/>
              <w:jc w:val="center"/>
              <w:rPr>
                <w:rFonts w:hAnsi="Times New Roman"/>
                <w:color w:val="000000"/>
                <w:highlight w:val="white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8" w:lineRule="exact"/>
              <w:ind w:left="-115" w:right="-108"/>
              <w:jc w:val="center"/>
              <w:rPr>
                <w:rFonts w:hAnsi="Times New Roman"/>
                <w:color w:val="000000"/>
                <w:highlight w:val="white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Глава Сосновского муниципального района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  <w:r w:rsidRPr="0000275F">
              <w:rPr>
                <w:rStyle w:val="4O4O4Efrrfzz14444441E411pt1"/>
                <w:rFonts w:hAnsi="Times New Roman"/>
                <w:sz w:val="28"/>
                <w:szCs w:val="28"/>
              </w:rPr>
              <w:t>В ЦУКС</w:t>
            </w:r>
          </w:p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F2195" w:rsidRPr="0000275F" w:rsidRDefault="002F2195">
            <w:pPr>
              <w:pStyle w:val="4O4O4Efrrfzz14444441E40"/>
              <w:spacing w:before="0" w:after="0"/>
              <w:jc w:val="center"/>
              <w:rPr>
                <w:rFonts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2195" w:rsidRPr="0000275F" w:rsidRDefault="002F2195">
            <w:pPr>
              <w:pStyle w:val="4O4O4Efrrfzz14444441E40"/>
              <w:spacing w:before="0" w:after="0" w:line="274" w:lineRule="exact"/>
              <w:jc w:val="center"/>
              <w:rPr>
                <w:rFonts w:hAnsi="Times New Roman"/>
                <w:bCs/>
                <w:color w:val="000000"/>
                <w:highlight w:val="white"/>
              </w:rPr>
            </w:pPr>
          </w:p>
        </w:tc>
      </w:tr>
    </w:tbl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&lt;*&gt; Дополнительные документы, донесения, доклады. Наименование документов (донесений, докладов) и периодичность представления: Доклад о ЧС (происшествии) - немедленно по любому из имеющихся каналов связи.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Информационное донесение (оперативная информация) о ЧС (происшествии) - через 20 минут после получения информации о ЧС. Пояснительная записка - в течение 40 минут после получения информации о ЧС.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right="200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Справка по силам и средствам (безопасности в ЧС), привлеченным для ликвидации ЧС, с расчетом доставки в зону ЧС сил и средств усиления, резерва - в течение 40 минут после получения информации о ЧС.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Карта зоны ЧС (происшествия) - в течение 40 минут после получения информации о ЧС.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right="200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Фотоматериалы (</w:t>
      </w:r>
      <w:r w:rsidRPr="0000275F">
        <w:rPr>
          <w:rFonts w:hAnsi="Times New Roman"/>
          <w:sz w:val="28"/>
          <w:szCs w:val="28"/>
          <w:lang w:val="en-US"/>
        </w:rPr>
        <w:t>MMS</w:t>
      </w:r>
      <w:r w:rsidRPr="0000275F">
        <w:rPr>
          <w:rFonts w:hAnsi="Times New Roman"/>
          <w:sz w:val="28"/>
          <w:szCs w:val="28"/>
        </w:rPr>
        <w:t xml:space="preserve">-сообщения), видеоматериалы (видеоролик) с места событий (фото не менее 8 шт.) - через ЕДДС. В течение 30 минут после прибытия первых подразделений и служб Единой государственной системы </w:t>
      </w:r>
      <w:r w:rsidRPr="0000275F">
        <w:rPr>
          <w:rFonts w:hAnsi="Times New Roman"/>
          <w:sz w:val="28"/>
          <w:szCs w:val="28"/>
        </w:rPr>
        <w:lastRenderedPageBreak/>
        <w:t>предупреждения и ликвидации чрезвычайных ситуаций (далее именуется - РСЧС) в зону ЧС.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Схема расстановки сил и средств при ликвидации ЧС - через 45 минут после прибытия подразделений в зону ЧС.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Списки пострадавших, погибших, эвакуированных и госпитализированных - через 1 час после получения информации о ЧС.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План аварийно-спасательных работ (аварийно-спасательных и других неотложных работ) по ликвидации последствий ЧС (происшествия) - в течение 1 часа после утверждения плана.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Протокол заседания комиссии по предупреждению и ликвидации ЧС и обеспечению пожарной безопасности - в течение 1 часа                                   45 минут после завершения заседания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Нормативный правовой акт муниципального образования о введении режима функционирования для органов управления и сил муниципального звена территориальной подсистемы РСЧС Челябинской области - через 1 час 45 минут после завершения заседания комиссии по предупреждению и ликвидации ЧС и обеспечению пожарной безопасности муниципального образования.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Решение руководителя ликвидации ЧС (в соответствии с Наставлением по организации управления и оперативного реагирования при ликвидации ЧС) - через 4 часа после получения информации о ЧС.</w:t>
      </w:r>
    </w:p>
    <w:p w:rsidR="002F2195" w:rsidRPr="0000275F" w:rsidRDefault="002F2195">
      <w:pPr>
        <w:pStyle w:val="4O4O4Efrrfzz14444441E410"/>
        <w:spacing w:before="0" w:after="0" w:line="274" w:lineRule="exact"/>
        <w:ind w:left="284" w:firstLine="425"/>
        <w:jc w:val="both"/>
        <w:rPr>
          <w:rFonts w:hAnsi="Times New Roman"/>
          <w:sz w:val="28"/>
          <w:szCs w:val="28"/>
        </w:rPr>
      </w:pPr>
      <w:r w:rsidRPr="0000275F">
        <w:rPr>
          <w:rFonts w:hAnsi="Times New Roman"/>
          <w:sz w:val="28"/>
          <w:szCs w:val="28"/>
        </w:rPr>
        <w:t>Анализ прохождения информации в функциональных и территориальных подсистемах РСЧС о ЧС (происшествии) - через 2 часа                                         30 минут со времени возникновения ЧС.</w:t>
      </w:r>
    </w:p>
    <w:sectPr w:rsidR="002F2195" w:rsidRPr="0000275F" w:rsidSect="008422FB">
      <w:pgSz w:w="16838" w:h="11906"/>
      <w:pgMar w:top="1134" w:right="1134" w:bottom="1134" w:left="1276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B9" w:rsidRDefault="00D366B9">
      <w:r>
        <w:separator/>
      </w:r>
    </w:p>
  </w:endnote>
  <w:endnote w:type="continuationSeparator" w:id="0">
    <w:p w:rsidR="00D366B9" w:rsidRDefault="00D3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NK181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B9" w:rsidRDefault="00D366B9">
      <w:r>
        <w:rPr>
          <w:rFonts w:ascii="PT Astra Serif" w:eastAsia="PT Astra Serif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D366B9" w:rsidRDefault="00D3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95" w:rsidRDefault="002F2195">
    <w:pPr>
      <w:pStyle w:val="4B4B4u4u4E1444444444444444444y4y1E4E44"/>
      <w:jc w:val="center"/>
      <w:rPr>
        <w:rFonts w:ascii="Times New Roman" w:hAnsi="Times New Roman" w:cs="Times New Roman"/>
        <w:sz w:val="28"/>
        <w:szCs w:val="28"/>
      </w:rPr>
    </w:pPr>
  </w:p>
  <w:p w:rsidR="002F2195" w:rsidRDefault="002F2195">
    <w:pPr>
      <w:pStyle w:val="4B4B4u4u4E1444444444444444444y4y1E4E4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5F"/>
    <w:rsid w:val="0000275F"/>
    <w:rsid w:val="002F2195"/>
    <w:rsid w:val="00552E91"/>
    <w:rsid w:val="005531C2"/>
    <w:rsid w:val="008422FB"/>
    <w:rsid w:val="00D366B9"/>
    <w:rsid w:val="00E0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F1D591-5BFF-4775-952A-F3BB0B5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S4S4u4u444E1444443f41E44y4y44H4p4p">
    <w:name w:val="Т4S4Sе4u4uк4[4[с4・?・E?т・1・?4?4в?4?4ы~?4~н ?3f?4о?1E・4ゼс?4[yк?4y4и??4H~З?4~pн?4p[а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4O4O4Efrrfzz14444441E4">
    <w:name w:val="О4O4Oс4・?・E?н~~??о ?f? ?вrr??н~~??о ?f? ?йzz ??т・1・4?4е?4?4к?4?4с?1E・4・т_"/>
    <w:basedOn w:val="a0"/>
    <w:uiPriority w:val="99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4B4B4u4u4E1444444444444444444y4y1E4E444H4H4444p">
    <w:name w:val="В4B4Bе4u4uр4・?・E?х・1・4?4н?4?4и?4?4й ?4?4к?4?4о?4?4л?4?4о?4?4н?4?4тy?4yи?1E・4・тE4・4・?у4|H?л?4H?4З4~?4н4p"/>
    <w:basedOn w:val="a0"/>
    <w:uiPriority w:val="99"/>
    <w:rPr>
      <w:rFonts w:eastAsia="Times New Roman" w:cs="Times New Roman"/>
      <w:lang w:val="x-none" w:eastAsia="en-US"/>
    </w:rPr>
  </w:style>
  <w:style w:type="character" w:customStyle="1" w:styleId="4O4O4Efrrfzz14444441E41">
    <w:name w:val="О4O4Oс4・?・E?н~~??о ?f? ?вrr??н~~??о ?f? ?йzz ??т・1・4?4е?4?4к?4?4с?1E・4・т_1"/>
    <w:basedOn w:val="a0"/>
    <w:uiPriority w:val="99"/>
    <w:rPr>
      <w:rFonts w:eastAsia="Times New Roman" w:cs="Times New Roman"/>
      <w:shd w:val="clear" w:color="auto" w:fill="FFFFFF"/>
    </w:rPr>
  </w:style>
  <w:style w:type="character" w:customStyle="1" w:styleId="4O4O4Efrrfzz14444441E411pt">
    <w:name w:val="О4O4Oс4・?・E?н~~??о ?f? ?вrr??н~~??о ?f? ?йzz ??т・1・4?4е?4?4к?4?4с?1E・4・т + 11 pt"/>
    <w:aliases w:val="?4P??4P П3f??4|о?4|?лE4・4・4у4w?4ж4y4~и4・?1р?4~・"/>
    <w:basedOn w:val="4O4O4Efrrfzz14444441E4"/>
    <w:uiPriority w:val="99"/>
    <w:rPr>
      <w:rFonts w:eastAsia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4O4O4Efrrfzz14444441E411pt1">
    <w:name w:val="О4O4Oс4・?・E?н~~??о ?f? ?вrr??н~~??о ?f? ?йzz ??т・1・4?4е?4?4к?4?4с?1E・4・т + 11 pt1"/>
    <w:basedOn w:val="4O4O4Efrrfzz14444441E4"/>
    <w:uiPriority w:val="99"/>
    <w:rPr>
      <w:rFonts w:eastAsia="Times New Roman" w:cs="Times New Roman"/>
      <w:color w:val="000000"/>
      <w:sz w:val="22"/>
      <w:szCs w:val="22"/>
      <w:shd w:val="clear" w:color="auto" w:fill="FFFFFF"/>
    </w:rPr>
  </w:style>
  <w:style w:type="character" w:customStyle="1" w:styleId="4N4N4y4y4w4w444y4y4z4z44443f44443f444Eyy14444H4H4p4p4">
    <w:name w:val="Н4N4Nи4y4yж4w4wн4~4~и4y4yй4z4z к4[4[о44 3f л4|4|о44 3f н4~4~т4・?・E?иyy??т・1・4?4у|?4|л4H?4HЗ~?4~нp?4pа[?4[к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Pr>
      <w:rFonts w:ascii="Tahoma" w:eastAsia="Times New Roman" w:cs="Tahoma"/>
      <w:sz w:val="14"/>
      <w:szCs w:val="14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pacing w:before="240" w:after="120"/>
    </w:pPr>
    <w:rPr>
      <w:rFonts w:ascii="PT Astra Serif" w:cs="PT Astra Serif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pPr>
      <w:spacing w:after="140" w:line="276" w:lineRule="auto"/>
    </w:pPr>
  </w:style>
  <w:style w:type="paragraph" w:customStyle="1" w:styleId="4R4y44">
    <w:name w:val="С4Rп4・иy?с・4о?4к"/>
    <w:basedOn w:val="4O4rz4444"/>
    <w:uiPriority w:val="99"/>
    <w:rPr>
      <w:rFonts w:ascii="PT Astra Serif" w:cs="PT Astra Serif"/>
    </w:rPr>
  </w:style>
  <w:style w:type="paragraph" w:customStyle="1" w:styleId="4N4p4x4r4p44y4u">
    <w:name w:val="Н4Nа4pз4xв4rа4pн4~и4yе4u"/>
    <w:basedOn w:val="a"/>
    <w:uiPriority w:val="99"/>
    <w:pPr>
      <w:spacing w:before="120" w:after="120"/>
    </w:pPr>
    <w:rPr>
      <w:rFonts w:ascii="PT Astra Serif" w:cs="PT Astra Serif"/>
      <w:i/>
      <w:iCs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Pr>
      <w:rFonts w:ascii="PT Astra Serif" w:cs="PT Astra Serif"/>
    </w:rPr>
  </w:style>
  <w:style w:type="paragraph" w:customStyle="1" w:styleId="c74H3fp3fs3f3f3f3f3f3fr3f3f3f">
    <w:name w:val="ﾇc74H�3fp�3fs�3f3f�3f|�3f3f�3fr�3f3f�3f["/>
    <w:basedOn w:val="a"/>
    <w:uiPriority w:val="99"/>
    <w:pPr>
      <w:keepNext/>
      <w:spacing w:before="240" w:after="120"/>
    </w:pPr>
    <w:rPr>
      <w:rFonts w:ascii="PT Astra Serif" w:cs="PT Astra Serif"/>
      <w:sz w:val="28"/>
      <w:szCs w:val="28"/>
      <w:lang w:bidi="ar-SA"/>
    </w:rPr>
  </w:style>
  <w:style w:type="paragraph" w:customStyle="1" w:styleId="4O4O4Efrrfzz14444441E">
    <w:name w:val="О4O4Oс4・?・E?н~~??о ?f? ?вrr??н~~??о ?f? ?йzz ??т・1・4?4е?4?4к?4?4с?1E・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4R3f1E8y3f1E43f43f">
    <w:name w:val="ﾑd14R�3f ・1E閇8y? �3f ・1E4 �3f4�3f"/>
    <w:basedOn w:val="4O4O4Efrrfzz14444441E"/>
    <w:uiPriority w:val="99"/>
    <w:rPr>
      <w:rFonts w:ascii="PT Astra Serif" w:cs="PT Astra Serif"/>
    </w:rPr>
  </w:style>
  <w:style w:type="paragraph" w:customStyle="1" w:styleId="cd4N3fp3fx3fr3fp3f3fy3fu">
    <w:name w:val="ﾍcd4N�3fp�3fx�3fr�3fp�3f~�3fy�3fu"/>
    <w:basedOn w:val="a"/>
    <w:uiPriority w:val="99"/>
    <w:pPr>
      <w:spacing w:before="120" w:after="120"/>
    </w:pPr>
    <w:rPr>
      <w:rFonts w:ascii="PT Astra Serif" w:cs="PT Astra Serif"/>
      <w:i/>
      <w:iCs/>
      <w:sz w:val="24"/>
      <w:szCs w:val="24"/>
      <w:lang w:bidi="ar-SA"/>
    </w:rPr>
  </w:style>
  <w:style w:type="paragraph" w:customStyle="1" w:styleId="d34T3f3fp3fx3fp3f1E5u3f3f1E">
    <w:name w:val="ﾓd34T�3f[�3fp�3fx�3fp�3f ・1E蛄5u? �3f?�3f ・1E"/>
    <w:basedOn w:val="a"/>
    <w:uiPriority w:val="99"/>
    <w:rPr>
      <w:rFonts w:ascii="PT Astra Serif" w:cs="PT Astra Serif"/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O4Efrrfzz14444441E40">
    <w:name w:val="О4O4Oс4・?・E?н~~??о ?f? ?вrr??н~~??о ?f? ?йzz ??т・1・4?4е?4?4к?4?4с?1E・4・т"/>
    <w:basedOn w:val="a"/>
    <w:uiPriority w:val="99"/>
    <w:pPr>
      <w:shd w:val="clear" w:color="auto" w:fill="FFFFFF"/>
      <w:spacing w:before="360" w:after="840" w:line="240" w:lineRule="atLeast"/>
    </w:pPr>
    <w:rPr>
      <w:sz w:val="28"/>
      <w:szCs w:val="28"/>
      <w:lang w:bidi="ar-SA"/>
    </w:rPr>
  </w:style>
  <w:style w:type="paragraph" w:customStyle="1" w:styleId="4B4B4u4u4E144444444444444444444444444444444y4y1E4E4444">
    <w:name w:val="В4B4Bе4u4uр4・?・E?х・1・4?4н?4?4и?4?4й ?4?4и ?4?4н?4?4и?4?4ж?4?4н?4?4и?4?4й ?4?4к?4?4о?4?4л?4?4о?4?4н?4?4тy?4yи?1E・4・тE4・4・4у4|"/>
    <w:basedOn w:val="a"/>
    <w:uiPriority w:val="99"/>
    <w:rPr>
      <w:lang w:bidi="ar-SA"/>
    </w:rPr>
  </w:style>
  <w:style w:type="paragraph" w:customStyle="1" w:styleId="4B4B4u4u4E1444444444444444444y4y1E4E44">
    <w:name w:val="В4B4Bе4u4uр4・?・E?х・1・4?4н?4?4и?4?4й ?4?4к?4?4о?4?4л?4?4о?4?4н?4?4тy?4yи?1E・4・тE4・4・"/>
    <w:basedOn w:val="a"/>
    <w:uiPriority w:val="99"/>
    <w:pPr>
      <w:widowControl/>
      <w:tabs>
        <w:tab w:val="center" w:pos="4677"/>
        <w:tab w:val="right" w:pos="9355"/>
      </w:tabs>
    </w:pPr>
    <w:rPr>
      <w:rFonts w:ascii="Calibri" w:cs="Calibri"/>
      <w:sz w:val="22"/>
      <w:szCs w:val="22"/>
      <w:lang w:bidi="ar-SA"/>
    </w:rPr>
  </w:style>
  <w:style w:type="paragraph" w:customStyle="1" w:styleId="4O4O4Efrrfzz14444441E410">
    <w:name w:val="О4O4Oс4・?・E?н~~??о ?f? ?вrr??н~~??о ?f? ?йzz ??т・1・4?4е?4?4к?4?4с?1E・4・т1"/>
    <w:basedOn w:val="a"/>
    <w:uiPriority w:val="99"/>
    <w:pPr>
      <w:shd w:val="clear" w:color="auto" w:fill="FFFFFF"/>
      <w:spacing w:before="480" w:after="2820" w:line="240" w:lineRule="exact"/>
      <w:jc w:val="center"/>
    </w:pPr>
    <w:rPr>
      <w:sz w:val="22"/>
      <w:szCs w:val="22"/>
      <w:lang w:bidi="ar-SA"/>
    </w:rPr>
  </w:style>
  <w:style w:type="paragraph" w:customStyle="1" w:styleId="4N4N4y4y4w4w444y4y4z4z44443f44443f444Eyy1444">
    <w:name w:val="Н4N4Nи4y4yж4w4wн4~4~и4y4yй4z4z к4[4[о44 3f л4|4|о44 3f н4~4~т4・?・E?иyy??т・1・4?4у|?4|л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</w:style>
  <w:style w:type="paragraph" w:customStyle="1" w:styleId="4B4u44444444444y44">
    <w:name w:val="В4Bе4uр4・х・4н?4и?4й ?4к?4о?4л?4о?4н?4т4yи4・т・4у"/>
    <w:basedOn w:val="4B4u444444444444444444y44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archugovala</dc:creator>
  <cp:keywords/>
  <dc:description/>
  <cp:lastModifiedBy>Надежда Михайловна Ахметшина</cp:lastModifiedBy>
  <cp:revision>2</cp:revision>
  <cp:lastPrinted>2023-11-10T06:09:00Z</cp:lastPrinted>
  <dcterms:created xsi:type="dcterms:W3CDTF">2023-11-20T07:20:00Z</dcterms:created>
  <dcterms:modified xsi:type="dcterms:W3CDTF">2023-11-20T07:20:00Z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archugovala</vt:lpwstr>
  </property>
</Properties>
</file>