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547F" w14:textId="50BA07F6" w:rsidR="004B026A" w:rsidRDefault="004B026A" w:rsidP="004B0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1113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29.11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7F35ACC2" w14:textId="77777777" w:rsidR="00D966B1" w:rsidRDefault="00D966B1" w:rsidP="0031024C">
      <w:pPr>
        <w:pStyle w:val="a3"/>
        <w:rPr>
          <w:sz w:val="28"/>
          <w:szCs w:val="28"/>
        </w:rPr>
      </w:pP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1105C4A2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D078B7">
        <w:rPr>
          <w:sz w:val="28"/>
          <w:szCs w:val="28"/>
        </w:rPr>
        <w:t>1, 8, 15, 22, 29 декабря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62B6D566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9F554A">
        <w:rPr>
          <w:sz w:val="28"/>
          <w:szCs w:val="28"/>
        </w:rPr>
        <w:t xml:space="preserve"> (Приложение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F32BC76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75D820F3" w14:textId="77777777" w:rsidR="00E21CBF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CBF">
        <w:rPr>
          <w:sz w:val="28"/>
          <w:szCs w:val="28"/>
        </w:rPr>
        <w:t xml:space="preserve"> Сосновского</w:t>
      </w:r>
    </w:p>
    <w:p w14:paraId="66B0CB4A" w14:textId="51891492" w:rsidR="004F6B3E" w:rsidRDefault="00E21CB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F6B3E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</w:t>
      </w:r>
      <w:r w:rsidR="004F6B3E">
        <w:rPr>
          <w:sz w:val="28"/>
          <w:szCs w:val="28"/>
        </w:rPr>
        <w:t xml:space="preserve">              </w:t>
      </w:r>
      <w:r w:rsidR="00D078B7">
        <w:rPr>
          <w:sz w:val="28"/>
          <w:szCs w:val="28"/>
        </w:rPr>
        <w:t xml:space="preserve">               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562A34" w14:textId="3887AC94" w:rsidR="00D078B7" w:rsidRDefault="00D078B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F48BD9" w14:textId="77777777" w:rsidR="001A4701" w:rsidRDefault="001A4701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6ECB9EC7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771B290" w14:textId="26E71D02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25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5D2AA2AB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26A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026A">
        <w:rPr>
          <w:rFonts w:ascii="Times New Roman" w:hAnsi="Times New Roman" w:cs="Times New Roman"/>
          <w:sz w:val="28"/>
          <w:szCs w:val="28"/>
        </w:rPr>
        <w:t>1113</w:t>
      </w:r>
    </w:p>
    <w:p w14:paraId="47E04EEC" w14:textId="3A1B8268" w:rsidR="00F11FE6" w:rsidRDefault="009F554A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(Приложение)</w:t>
      </w: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220160C4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D078B7">
        <w:rPr>
          <w:sz w:val="28"/>
          <w:szCs w:val="28"/>
        </w:rPr>
        <w:t>1, 8, 15, 22, 29 декабря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3D79D929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(Челябинская область, Сосновский район, </w:t>
      </w:r>
    </w:p>
    <w:p w14:paraId="068CDE87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Долгодеревенское, </w:t>
      </w:r>
      <w:r w:rsidRPr="00533DB5">
        <w:rPr>
          <w:sz w:val="28"/>
          <w:szCs w:val="28"/>
        </w:rPr>
        <w:t xml:space="preserve">ул. </w:t>
      </w:r>
      <w:r>
        <w:rPr>
          <w:sz w:val="28"/>
          <w:szCs w:val="28"/>
        </w:rPr>
        <w:t>Свердловская, 14</w:t>
      </w:r>
      <w:r w:rsidRPr="00533DB5">
        <w:rPr>
          <w:sz w:val="28"/>
          <w:szCs w:val="28"/>
        </w:rPr>
        <w:t xml:space="preserve">, </w:t>
      </w:r>
      <w:r>
        <w:rPr>
          <w:sz w:val="28"/>
          <w:szCs w:val="28"/>
        </w:rPr>
        <w:t>автостоянка)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73E3" w14:textId="664E2E4A" w:rsidR="00F11FE6" w:rsidRDefault="001A4701" w:rsidP="001A4701">
      <w:pPr>
        <w:spacing w:after="0" w:line="276" w:lineRule="auto"/>
        <w:jc w:val="center"/>
      </w:pPr>
      <w:r w:rsidRPr="00C9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8C4D1" wp14:editId="46E35D4B">
            <wp:extent cx="6106795" cy="6044671"/>
            <wp:effectExtent l="0" t="0" r="8255" b="0"/>
            <wp:docPr id="2" name="Рисунок 2" descr="C:\Users\glavspec_sh\Desktop\ЯРМАРКИ\25.1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25.12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0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A4701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E0418"/>
    <w:rsid w:val="003F6CEE"/>
    <w:rsid w:val="00412951"/>
    <w:rsid w:val="00440884"/>
    <w:rsid w:val="0046203B"/>
    <w:rsid w:val="00494D54"/>
    <w:rsid w:val="004B026A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B0314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21CBF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58A-5A33-4697-BCB4-0B1F0E0D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27</cp:revision>
  <cp:lastPrinted>2023-11-29T07:50:00Z</cp:lastPrinted>
  <dcterms:created xsi:type="dcterms:W3CDTF">2023-03-27T07:57:00Z</dcterms:created>
  <dcterms:modified xsi:type="dcterms:W3CDTF">2023-11-30T07:20:00Z</dcterms:modified>
</cp:coreProperties>
</file>