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6521B1" w:rsidRDefault="006521B1" w:rsidP="006521B1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25.12.2014 года № 7420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6F46D9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6F46D9">
        <w:rPr>
          <w:sz w:val="28"/>
          <w:szCs w:val="28"/>
        </w:rPr>
        <w:t xml:space="preserve">Об утверждении документации по планировке и межеванию территории </w:t>
      </w:r>
      <w:r w:rsidR="006F46D9" w:rsidRPr="006F46D9">
        <w:rPr>
          <w:sz w:val="28"/>
          <w:szCs w:val="28"/>
        </w:rPr>
        <w:t>земельного участка с кадастровым номером 74:19:1106002:0078 4,5 км на юг от с. Кременкуль Сосновского муниципального района Челябинской области</w:t>
      </w:r>
    </w:p>
    <w:p w:rsidR="00CD0589" w:rsidRDefault="00CD0589" w:rsidP="00034610">
      <w:pPr>
        <w:ind w:left="240" w:firstLine="0"/>
        <w:rPr>
          <w:sz w:val="28"/>
          <w:szCs w:val="28"/>
        </w:rPr>
      </w:pPr>
    </w:p>
    <w:p w:rsidR="006F46D9" w:rsidRPr="006F46D9" w:rsidRDefault="006F46D9" w:rsidP="00034610">
      <w:pPr>
        <w:ind w:left="240" w:firstLine="0"/>
        <w:rPr>
          <w:sz w:val="28"/>
          <w:szCs w:val="28"/>
        </w:rPr>
      </w:pPr>
    </w:p>
    <w:p w:rsidR="00034610" w:rsidRPr="006F46D9" w:rsidRDefault="00034610" w:rsidP="00B0623F">
      <w:pPr>
        <w:pStyle w:val="1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b w:val="0"/>
          <w:sz w:val="28"/>
          <w:szCs w:val="28"/>
        </w:rPr>
      </w:pPr>
      <w:proofErr w:type="gramStart"/>
      <w:r w:rsidRPr="006F46D9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района», </w:t>
      </w:r>
      <w:r w:rsidR="00E25E51" w:rsidRPr="006F46D9">
        <w:rPr>
          <w:rFonts w:eastAsia="Calibri"/>
          <w:b w:val="0"/>
          <w:sz w:val="28"/>
          <w:szCs w:val="28"/>
        </w:rPr>
        <w:t>постановлением</w:t>
      </w:r>
      <w:r w:rsidR="00E25E51" w:rsidRPr="006F46D9">
        <w:rPr>
          <w:b w:val="0"/>
          <w:sz w:val="28"/>
          <w:szCs w:val="28"/>
        </w:rPr>
        <w:t xml:space="preserve">  администрации Сосновского муниципального района </w:t>
      </w:r>
      <w:r w:rsidR="006F46D9" w:rsidRPr="006F46D9">
        <w:rPr>
          <w:b w:val="0"/>
          <w:sz w:val="28"/>
          <w:szCs w:val="28"/>
        </w:rPr>
        <w:t>от 24.10.2014</w:t>
      </w:r>
      <w:r w:rsidR="006F46D9" w:rsidRPr="006F46D9">
        <w:rPr>
          <w:b w:val="0"/>
          <w:bCs w:val="0"/>
          <w:sz w:val="28"/>
          <w:szCs w:val="28"/>
        </w:rPr>
        <w:t xml:space="preserve"> </w:t>
      </w:r>
      <w:r w:rsidR="006F46D9" w:rsidRPr="006F46D9">
        <w:rPr>
          <w:b w:val="0"/>
          <w:sz w:val="28"/>
          <w:szCs w:val="28"/>
        </w:rPr>
        <w:t>года № 6166 «О назначении публичных</w:t>
      </w:r>
      <w:proofErr w:type="gramEnd"/>
      <w:r w:rsidR="006F46D9" w:rsidRPr="006F46D9">
        <w:rPr>
          <w:b w:val="0"/>
          <w:sz w:val="28"/>
          <w:szCs w:val="28"/>
        </w:rPr>
        <w:t xml:space="preserve"> слушаний по рассмотрению проекта планировки и межевания территории земельного участка с кадастровым номером 74:19:1106002:0078 4,5 км на юг от </w:t>
      </w:r>
      <w:r w:rsidR="00B0623F">
        <w:rPr>
          <w:b w:val="0"/>
          <w:sz w:val="28"/>
          <w:szCs w:val="28"/>
        </w:rPr>
        <w:t xml:space="preserve">                   </w:t>
      </w:r>
      <w:r w:rsidR="006F46D9" w:rsidRPr="006F46D9">
        <w:rPr>
          <w:b w:val="0"/>
          <w:sz w:val="28"/>
          <w:szCs w:val="28"/>
        </w:rPr>
        <w:t>с. Кременкуль Сосновского муниципального района Челябинской области</w:t>
      </w:r>
      <w:r w:rsidR="007E05AC" w:rsidRPr="006F46D9">
        <w:rPr>
          <w:b w:val="0"/>
          <w:sz w:val="28"/>
          <w:szCs w:val="28"/>
        </w:rPr>
        <w:t>»,</w:t>
      </w:r>
      <w:r w:rsidRPr="006F46D9">
        <w:rPr>
          <w:b w:val="0"/>
          <w:sz w:val="28"/>
          <w:szCs w:val="28"/>
        </w:rPr>
        <w:t xml:space="preserve"> протоколом проведения публичных слушаний от </w:t>
      </w:r>
      <w:r w:rsidR="00BA79D3" w:rsidRPr="006F46D9">
        <w:rPr>
          <w:b w:val="0"/>
          <w:sz w:val="28"/>
          <w:szCs w:val="28"/>
        </w:rPr>
        <w:t>2</w:t>
      </w:r>
      <w:r w:rsidR="00E25E51" w:rsidRPr="006F46D9">
        <w:rPr>
          <w:b w:val="0"/>
          <w:sz w:val="28"/>
          <w:szCs w:val="28"/>
        </w:rPr>
        <w:t>8</w:t>
      </w:r>
      <w:r w:rsidR="00BA79D3" w:rsidRPr="006F46D9">
        <w:rPr>
          <w:b w:val="0"/>
          <w:sz w:val="28"/>
          <w:szCs w:val="28"/>
        </w:rPr>
        <w:t>.11.2014</w:t>
      </w:r>
      <w:r w:rsidRPr="006F46D9">
        <w:rPr>
          <w:b w:val="0"/>
          <w:sz w:val="28"/>
          <w:szCs w:val="28"/>
        </w:rPr>
        <w:t xml:space="preserve">, заключением о результатах публичных слушаний от </w:t>
      </w:r>
      <w:r w:rsidR="00E25E51" w:rsidRPr="006F46D9">
        <w:rPr>
          <w:b w:val="0"/>
          <w:sz w:val="28"/>
          <w:szCs w:val="28"/>
        </w:rPr>
        <w:t>28</w:t>
      </w:r>
      <w:r w:rsidR="00BA79D3" w:rsidRPr="006F46D9">
        <w:rPr>
          <w:b w:val="0"/>
          <w:sz w:val="28"/>
          <w:szCs w:val="28"/>
        </w:rPr>
        <w:t>.11.2014</w:t>
      </w:r>
      <w:r w:rsidRPr="006F46D9">
        <w:rPr>
          <w:b w:val="0"/>
          <w:sz w:val="28"/>
          <w:szCs w:val="28"/>
        </w:rPr>
        <w:t>, администрация Сосновского муниципального района</w:t>
      </w:r>
    </w:p>
    <w:p w:rsidR="00034610" w:rsidRPr="00E25E51" w:rsidRDefault="00034610" w:rsidP="00B0623F">
      <w:pPr>
        <w:ind w:firstLine="0"/>
        <w:jc w:val="both"/>
        <w:rPr>
          <w:sz w:val="28"/>
          <w:szCs w:val="28"/>
        </w:rPr>
      </w:pPr>
      <w:r w:rsidRPr="00E25E51">
        <w:rPr>
          <w:sz w:val="28"/>
          <w:szCs w:val="28"/>
        </w:rPr>
        <w:t>ПОСТАНОВЛЯЕТ:</w:t>
      </w:r>
    </w:p>
    <w:p w:rsidR="0003461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8646B">
        <w:rPr>
          <w:sz w:val="28"/>
          <w:szCs w:val="28"/>
        </w:rPr>
        <w:t xml:space="preserve">Утвердить </w:t>
      </w:r>
      <w:r w:rsidR="00E25E51" w:rsidRPr="00E25E51">
        <w:rPr>
          <w:sz w:val="28"/>
          <w:szCs w:val="28"/>
        </w:rPr>
        <w:t>документаци</w:t>
      </w:r>
      <w:r w:rsidR="00E25E51">
        <w:rPr>
          <w:sz w:val="28"/>
          <w:szCs w:val="28"/>
        </w:rPr>
        <w:t>ю</w:t>
      </w:r>
      <w:r w:rsidR="00E25E51" w:rsidRPr="00E25E51">
        <w:rPr>
          <w:sz w:val="28"/>
          <w:szCs w:val="28"/>
        </w:rPr>
        <w:t xml:space="preserve"> по планировке и межеванию </w:t>
      </w:r>
      <w:r w:rsidR="006F46D9" w:rsidRPr="006F46D9">
        <w:rPr>
          <w:sz w:val="28"/>
          <w:szCs w:val="28"/>
        </w:rPr>
        <w:t>территории земельного участка с кадастровым номером 74:19:1106002:0078 4,5 км на юг от с. Кременкуль Сосновского муниципального района Челябинской области</w:t>
      </w:r>
      <w:r w:rsidR="004C073B" w:rsidRPr="0068646B">
        <w:rPr>
          <w:sz w:val="28"/>
          <w:szCs w:val="28"/>
        </w:rPr>
        <w:t xml:space="preserve"> </w:t>
      </w:r>
      <w:r w:rsidRPr="0068646B">
        <w:rPr>
          <w:sz w:val="28"/>
          <w:szCs w:val="28"/>
        </w:rPr>
        <w:t>(приложение).</w:t>
      </w:r>
    </w:p>
    <w:p w:rsidR="00B0623F" w:rsidRDefault="00B0623F" w:rsidP="00B0623F">
      <w:pPr>
        <w:jc w:val="both"/>
        <w:rPr>
          <w:sz w:val="28"/>
          <w:szCs w:val="28"/>
        </w:rPr>
      </w:pPr>
    </w:p>
    <w:p w:rsidR="00B0623F" w:rsidRDefault="00B0623F" w:rsidP="00B0623F">
      <w:pPr>
        <w:jc w:val="both"/>
        <w:rPr>
          <w:sz w:val="28"/>
          <w:szCs w:val="28"/>
        </w:rPr>
      </w:pPr>
    </w:p>
    <w:p w:rsidR="00B0623F" w:rsidRPr="0068646B" w:rsidRDefault="00B0623F" w:rsidP="00B0623F">
      <w:pPr>
        <w:jc w:val="both"/>
        <w:rPr>
          <w:sz w:val="28"/>
          <w:szCs w:val="28"/>
        </w:rPr>
      </w:pPr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D5F1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1CAC">
        <w:rPr>
          <w:sz w:val="28"/>
          <w:szCs w:val="28"/>
        </w:rPr>
        <w:t>У</w:t>
      </w:r>
      <w:r w:rsidR="00034610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034610" w:rsidRPr="008F1CAC">
        <w:rPr>
          <w:sz w:val="28"/>
          <w:szCs w:val="28"/>
        </w:rPr>
        <w:t xml:space="preserve"> (О.В. Осипова)</w:t>
      </w:r>
      <w:r w:rsidR="00034610">
        <w:rPr>
          <w:sz w:val="28"/>
          <w:szCs w:val="28"/>
        </w:rPr>
        <w:t xml:space="preserve"> в течение семи дней со дня принятия обеспечить о</w:t>
      </w:r>
      <w:r w:rsidR="00034610" w:rsidRPr="00AD5F13">
        <w:rPr>
          <w:sz w:val="28"/>
          <w:szCs w:val="28"/>
        </w:rPr>
        <w:t>публикова</w:t>
      </w:r>
      <w:r w:rsidR="00034610">
        <w:rPr>
          <w:sz w:val="28"/>
          <w:szCs w:val="28"/>
        </w:rPr>
        <w:t>ние</w:t>
      </w:r>
      <w:r w:rsidR="00034610" w:rsidRPr="00AD5F13">
        <w:rPr>
          <w:sz w:val="28"/>
          <w:szCs w:val="28"/>
        </w:rPr>
        <w:t xml:space="preserve"> настояще</w:t>
      </w:r>
      <w:r w:rsidR="00034610">
        <w:rPr>
          <w:sz w:val="28"/>
          <w:szCs w:val="28"/>
        </w:rPr>
        <w:t>го</w:t>
      </w:r>
      <w:r w:rsidR="00034610" w:rsidRPr="00AD5F13">
        <w:rPr>
          <w:sz w:val="28"/>
          <w:szCs w:val="28"/>
        </w:rPr>
        <w:t xml:space="preserve"> постановлени</w:t>
      </w:r>
      <w:r w:rsidR="00034610">
        <w:rPr>
          <w:sz w:val="28"/>
          <w:szCs w:val="28"/>
        </w:rPr>
        <w:t>я</w:t>
      </w:r>
      <w:r w:rsidR="00034610" w:rsidRPr="00AD5F13">
        <w:rPr>
          <w:sz w:val="28"/>
          <w:szCs w:val="28"/>
        </w:rPr>
        <w:t xml:space="preserve"> и утвержденн</w:t>
      </w:r>
      <w:r w:rsidR="00034610">
        <w:rPr>
          <w:sz w:val="28"/>
          <w:szCs w:val="28"/>
        </w:rPr>
        <w:t>ой</w:t>
      </w:r>
      <w:r w:rsidR="00034610" w:rsidRPr="00AD5F13">
        <w:rPr>
          <w:sz w:val="28"/>
          <w:szCs w:val="28"/>
        </w:rPr>
        <w:t xml:space="preserve"> документаци</w:t>
      </w:r>
      <w:r w:rsidR="00034610">
        <w:rPr>
          <w:sz w:val="28"/>
          <w:szCs w:val="28"/>
        </w:rPr>
        <w:t>и</w:t>
      </w:r>
      <w:r w:rsidR="00034610" w:rsidRPr="00AD5F13">
        <w:rPr>
          <w:sz w:val="28"/>
          <w:szCs w:val="28"/>
        </w:rPr>
        <w:t xml:space="preserve">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D5F13">
        <w:rPr>
          <w:sz w:val="28"/>
          <w:szCs w:val="28"/>
        </w:rPr>
        <w:t>www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  <w:lang w:val="en-US"/>
        </w:rPr>
        <w:t>chelsosna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</w:rPr>
        <w:t>ru</w:t>
      </w:r>
      <w:proofErr w:type="spellEnd"/>
      <w:r w:rsidR="00034610" w:rsidRPr="00AD5F13">
        <w:rPr>
          <w:sz w:val="28"/>
          <w:szCs w:val="28"/>
        </w:rPr>
        <w:t xml:space="preserve"> в сети «Интернет».</w:t>
      </w:r>
      <w:proofErr w:type="gramEnd"/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D3195B" w:rsidRDefault="007E05AC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7E05AC" w:rsidRDefault="007E05AC" w:rsidP="00034610">
      <w:pPr>
        <w:tabs>
          <w:tab w:val="left" w:pos="915"/>
        </w:tabs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В.П. Котов </w:t>
      </w:r>
    </w:p>
    <w:sectPr w:rsidR="007E05AC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25" w:rsidRDefault="00533B25" w:rsidP="00C1381D">
      <w:pPr>
        <w:spacing w:before="0"/>
      </w:pPr>
      <w:r>
        <w:separator/>
      </w:r>
    </w:p>
  </w:endnote>
  <w:endnote w:type="continuationSeparator" w:id="0">
    <w:p w:rsidR="00533B25" w:rsidRDefault="00533B2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E3B4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33B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25" w:rsidRDefault="00533B25" w:rsidP="00C1381D">
      <w:pPr>
        <w:spacing w:before="0"/>
      </w:pPr>
      <w:r>
        <w:separator/>
      </w:r>
    </w:p>
  </w:footnote>
  <w:footnote w:type="continuationSeparator" w:id="0">
    <w:p w:rsidR="00533B25" w:rsidRDefault="00533B2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1F63DA"/>
    <w:rsid w:val="0025641E"/>
    <w:rsid w:val="003071CA"/>
    <w:rsid w:val="0043713A"/>
    <w:rsid w:val="00486E33"/>
    <w:rsid w:val="004C073B"/>
    <w:rsid w:val="004C240B"/>
    <w:rsid w:val="004E3B40"/>
    <w:rsid w:val="00533B25"/>
    <w:rsid w:val="00552584"/>
    <w:rsid w:val="00561346"/>
    <w:rsid w:val="0059386A"/>
    <w:rsid w:val="006162AD"/>
    <w:rsid w:val="006521B1"/>
    <w:rsid w:val="00653B7D"/>
    <w:rsid w:val="00693A0B"/>
    <w:rsid w:val="006B6E67"/>
    <w:rsid w:val="006D15A5"/>
    <w:rsid w:val="006F46D9"/>
    <w:rsid w:val="007E05AC"/>
    <w:rsid w:val="007F5EB3"/>
    <w:rsid w:val="009F0344"/>
    <w:rsid w:val="00A61B91"/>
    <w:rsid w:val="00A82D28"/>
    <w:rsid w:val="00AE486A"/>
    <w:rsid w:val="00B0623F"/>
    <w:rsid w:val="00BA79D3"/>
    <w:rsid w:val="00C1381D"/>
    <w:rsid w:val="00C3238F"/>
    <w:rsid w:val="00C35C9F"/>
    <w:rsid w:val="00C7541D"/>
    <w:rsid w:val="00CC3BBE"/>
    <w:rsid w:val="00CD0589"/>
    <w:rsid w:val="00D3195B"/>
    <w:rsid w:val="00D454F6"/>
    <w:rsid w:val="00DA7EBB"/>
    <w:rsid w:val="00E14164"/>
    <w:rsid w:val="00E14862"/>
    <w:rsid w:val="00E25E51"/>
    <w:rsid w:val="00E56F94"/>
    <w:rsid w:val="00E93BB6"/>
    <w:rsid w:val="00F5306A"/>
    <w:rsid w:val="00F70C9F"/>
    <w:rsid w:val="00FB46A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24</cp:revision>
  <cp:lastPrinted>2014-12-24T04:24:00Z</cp:lastPrinted>
  <dcterms:created xsi:type="dcterms:W3CDTF">2013-12-23T06:16:00Z</dcterms:created>
  <dcterms:modified xsi:type="dcterms:W3CDTF">2014-12-25T07:36:00Z</dcterms:modified>
</cp:coreProperties>
</file>