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AA01D3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13.07.2016 г.                    № 1062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83211A" w:rsidRDefault="0083211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83211A" w:rsidRDefault="0083211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A51A2" w:rsidRPr="00AA51A2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AA51A2">
        <w:rPr>
          <w:sz w:val="28"/>
          <w:szCs w:val="28"/>
        </w:rPr>
        <w:t xml:space="preserve">О </w:t>
      </w:r>
      <w:r w:rsidR="00F24DD5" w:rsidRPr="00AA51A2">
        <w:rPr>
          <w:sz w:val="28"/>
          <w:szCs w:val="28"/>
        </w:rPr>
        <w:t>подготовке</w:t>
      </w:r>
      <w:r w:rsidRPr="00AA51A2">
        <w:rPr>
          <w:sz w:val="28"/>
          <w:szCs w:val="28"/>
        </w:rPr>
        <w:t xml:space="preserve"> документации по пл</w:t>
      </w:r>
      <w:r w:rsidR="00E061DE" w:rsidRPr="00AA51A2">
        <w:rPr>
          <w:sz w:val="28"/>
          <w:szCs w:val="28"/>
        </w:rPr>
        <w:t xml:space="preserve">анировке и межеванию территории расположенной </w:t>
      </w:r>
      <w:r w:rsidR="006974BE" w:rsidRPr="00AA51A2">
        <w:rPr>
          <w:sz w:val="28"/>
          <w:szCs w:val="28"/>
        </w:rPr>
        <w:t xml:space="preserve"> </w:t>
      </w:r>
      <w:r w:rsidR="00AA51A2" w:rsidRPr="00AA51A2">
        <w:rPr>
          <w:sz w:val="28"/>
          <w:szCs w:val="28"/>
        </w:rPr>
        <w:t>примерно 5,50 км на юг от центра села Кременкуль  Сосновского муниципального района Челябинской области (кадастровый номер 74:19:1106002:128)</w:t>
      </w:r>
    </w:p>
    <w:p w:rsidR="00EF1E3A" w:rsidRPr="00AA51A2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AA51A2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AA51A2" w:rsidRDefault="00EF1E3A" w:rsidP="00EF1E3A">
      <w:pPr>
        <w:jc w:val="both"/>
        <w:rPr>
          <w:sz w:val="28"/>
          <w:szCs w:val="28"/>
        </w:rPr>
      </w:pPr>
    </w:p>
    <w:p w:rsidR="00EF1E3A" w:rsidRPr="00AA51A2" w:rsidRDefault="00EF1E3A" w:rsidP="00EF1E3A">
      <w:pPr>
        <w:jc w:val="both"/>
        <w:rPr>
          <w:sz w:val="28"/>
          <w:szCs w:val="28"/>
        </w:rPr>
      </w:pPr>
      <w:r w:rsidRPr="00AA51A2">
        <w:rPr>
          <w:sz w:val="28"/>
          <w:szCs w:val="28"/>
        </w:rPr>
        <w:tab/>
      </w:r>
      <w:r w:rsidR="000F1236" w:rsidRPr="00AA51A2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AA51A2">
        <w:rPr>
          <w:sz w:val="28"/>
          <w:szCs w:val="28"/>
        </w:rPr>
        <w:t xml:space="preserve"> </w:t>
      </w:r>
      <w:r w:rsidR="000F1236" w:rsidRPr="00AA51A2">
        <w:rPr>
          <w:sz w:val="28"/>
          <w:szCs w:val="28"/>
        </w:rPr>
        <w:t xml:space="preserve">по </w:t>
      </w:r>
      <w:r w:rsidR="00E812F4" w:rsidRPr="00AA51A2">
        <w:rPr>
          <w:sz w:val="28"/>
          <w:szCs w:val="28"/>
        </w:rPr>
        <w:t xml:space="preserve"> </w:t>
      </w:r>
      <w:r w:rsidR="000F1236" w:rsidRPr="00AA51A2">
        <w:rPr>
          <w:sz w:val="28"/>
          <w:szCs w:val="28"/>
        </w:rPr>
        <w:t xml:space="preserve">разработке </w:t>
      </w:r>
      <w:r w:rsidR="00E812F4" w:rsidRPr="00AA51A2">
        <w:rPr>
          <w:sz w:val="28"/>
          <w:szCs w:val="28"/>
        </w:rPr>
        <w:t xml:space="preserve">  </w:t>
      </w:r>
      <w:r w:rsidR="000F1236" w:rsidRPr="00AA51A2">
        <w:rPr>
          <w:sz w:val="28"/>
          <w:szCs w:val="28"/>
        </w:rPr>
        <w:t xml:space="preserve">документации по </w:t>
      </w:r>
      <w:r w:rsidR="00E812F4" w:rsidRPr="00AA51A2">
        <w:rPr>
          <w:sz w:val="28"/>
          <w:szCs w:val="28"/>
        </w:rPr>
        <w:t xml:space="preserve"> </w:t>
      </w:r>
      <w:r w:rsidR="000F1236" w:rsidRPr="00AA51A2">
        <w:rPr>
          <w:sz w:val="28"/>
          <w:szCs w:val="28"/>
        </w:rPr>
        <w:t>планировке территории</w:t>
      </w:r>
      <w:r w:rsidR="00E061DE" w:rsidRPr="00AA51A2">
        <w:rPr>
          <w:sz w:val="28"/>
          <w:szCs w:val="28"/>
        </w:rPr>
        <w:t xml:space="preserve"> </w:t>
      </w:r>
      <w:proofErr w:type="spellStart"/>
      <w:r w:rsidR="00AA51A2" w:rsidRPr="00AA51A2">
        <w:rPr>
          <w:sz w:val="28"/>
          <w:szCs w:val="28"/>
        </w:rPr>
        <w:t>Саломатина</w:t>
      </w:r>
      <w:proofErr w:type="spellEnd"/>
      <w:r w:rsidR="00AA51A2" w:rsidRPr="00AA51A2">
        <w:rPr>
          <w:sz w:val="28"/>
          <w:szCs w:val="28"/>
        </w:rPr>
        <w:t xml:space="preserve"> А.А.</w:t>
      </w:r>
      <w:r w:rsidR="00587ABC" w:rsidRPr="00AA51A2">
        <w:rPr>
          <w:sz w:val="28"/>
          <w:szCs w:val="28"/>
        </w:rPr>
        <w:t xml:space="preserve"> </w:t>
      </w:r>
      <w:r w:rsidR="00E812F4" w:rsidRPr="00AA51A2">
        <w:rPr>
          <w:sz w:val="28"/>
          <w:szCs w:val="28"/>
        </w:rPr>
        <w:t xml:space="preserve"> (</w:t>
      </w:r>
      <w:proofErr w:type="spellStart"/>
      <w:r w:rsidR="00E812F4" w:rsidRPr="00AA51A2">
        <w:rPr>
          <w:sz w:val="28"/>
          <w:szCs w:val="28"/>
        </w:rPr>
        <w:t>вх</w:t>
      </w:r>
      <w:proofErr w:type="spellEnd"/>
      <w:r w:rsidR="00E812F4" w:rsidRPr="00AA51A2">
        <w:rPr>
          <w:sz w:val="28"/>
          <w:szCs w:val="28"/>
        </w:rPr>
        <w:t xml:space="preserve">. № </w:t>
      </w:r>
      <w:r w:rsidR="00AA51A2" w:rsidRPr="00AA51A2">
        <w:rPr>
          <w:sz w:val="28"/>
          <w:szCs w:val="28"/>
        </w:rPr>
        <w:t>4260</w:t>
      </w:r>
      <w:r w:rsidR="00E812F4" w:rsidRPr="00AA51A2">
        <w:rPr>
          <w:sz w:val="28"/>
          <w:szCs w:val="28"/>
        </w:rPr>
        <w:t xml:space="preserve"> от </w:t>
      </w:r>
      <w:r w:rsidR="0097287B" w:rsidRPr="00AA51A2">
        <w:rPr>
          <w:sz w:val="28"/>
          <w:szCs w:val="28"/>
        </w:rPr>
        <w:t>2</w:t>
      </w:r>
      <w:r w:rsidR="00AA51A2" w:rsidRPr="00AA51A2">
        <w:rPr>
          <w:sz w:val="28"/>
          <w:szCs w:val="28"/>
        </w:rPr>
        <w:t>3</w:t>
      </w:r>
      <w:r w:rsidR="0097287B" w:rsidRPr="00AA51A2">
        <w:rPr>
          <w:sz w:val="28"/>
          <w:szCs w:val="28"/>
        </w:rPr>
        <w:t>.0</w:t>
      </w:r>
      <w:r w:rsidR="00AA51A2" w:rsidRPr="00AA51A2">
        <w:rPr>
          <w:sz w:val="28"/>
          <w:szCs w:val="28"/>
        </w:rPr>
        <w:t>6</w:t>
      </w:r>
      <w:r w:rsidR="0097287B" w:rsidRPr="00AA51A2">
        <w:rPr>
          <w:sz w:val="28"/>
          <w:szCs w:val="28"/>
        </w:rPr>
        <w:t>.2016</w:t>
      </w:r>
      <w:r w:rsidR="00E812F4" w:rsidRPr="00AA51A2">
        <w:rPr>
          <w:sz w:val="28"/>
          <w:szCs w:val="28"/>
        </w:rPr>
        <w:t>)</w:t>
      </w:r>
      <w:r w:rsidR="00DF5CB1" w:rsidRPr="00AA51A2">
        <w:rPr>
          <w:sz w:val="28"/>
          <w:szCs w:val="28"/>
        </w:rPr>
        <w:t>,</w:t>
      </w:r>
      <w:r w:rsidR="00432493" w:rsidRPr="00AA51A2">
        <w:rPr>
          <w:sz w:val="28"/>
          <w:szCs w:val="28"/>
        </w:rPr>
        <w:t xml:space="preserve"> </w:t>
      </w:r>
      <w:r w:rsidR="00B824C2" w:rsidRPr="00AA51A2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AA51A2" w:rsidRDefault="00EF1E3A" w:rsidP="00EF1E3A">
      <w:pPr>
        <w:pStyle w:val="a3"/>
        <w:rPr>
          <w:b w:val="0"/>
          <w:sz w:val="28"/>
          <w:szCs w:val="28"/>
        </w:rPr>
      </w:pPr>
      <w:r w:rsidRPr="00AA51A2">
        <w:rPr>
          <w:b w:val="0"/>
          <w:sz w:val="28"/>
          <w:szCs w:val="28"/>
        </w:rPr>
        <w:t>ПОСТАНОВЛЯ</w:t>
      </w:r>
      <w:r w:rsidR="00B824C2" w:rsidRPr="00AA51A2">
        <w:rPr>
          <w:b w:val="0"/>
          <w:sz w:val="28"/>
          <w:szCs w:val="28"/>
        </w:rPr>
        <w:t>ЕТ</w:t>
      </w:r>
      <w:r w:rsidRPr="00AA51A2">
        <w:rPr>
          <w:b w:val="0"/>
          <w:sz w:val="28"/>
          <w:szCs w:val="28"/>
        </w:rPr>
        <w:t>:</w:t>
      </w:r>
    </w:p>
    <w:p w:rsidR="00EF1E3A" w:rsidRPr="00AA51A2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AA51A2">
        <w:rPr>
          <w:b w:val="0"/>
          <w:sz w:val="28"/>
          <w:szCs w:val="28"/>
        </w:rPr>
        <w:t xml:space="preserve">Выполнить в течение одного года </w:t>
      </w:r>
      <w:r w:rsidR="00F24DD5" w:rsidRPr="00AA51A2">
        <w:rPr>
          <w:b w:val="0"/>
          <w:sz w:val="28"/>
          <w:szCs w:val="28"/>
        </w:rPr>
        <w:t>документацию</w:t>
      </w:r>
      <w:r w:rsidRPr="00AA51A2">
        <w:rPr>
          <w:b w:val="0"/>
          <w:sz w:val="28"/>
          <w:szCs w:val="28"/>
        </w:rPr>
        <w:t xml:space="preserve"> по планировке и</w:t>
      </w:r>
      <w:r w:rsidR="00602BA4" w:rsidRPr="00AA51A2">
        <w:rPr>
          <w:b w:val="0"/>
          <w:sz w:val="28"/>
          <w:szCs w:val="28"/>
        </w:rPr>
        <w:t xml:space="preserve"> межеванию территории </w:t>
      </w:r>
      <w:r w:rsidRPr="00AA51A2">
        <w:rPr>
          <w:b w:val="0"/>
          <w:sz w:val="28"/>
          <w:szCs w:val="28"/>
        </w:rPr>
        <w:t xml:space="preserve"> </w:t>
      </w:r>
      <w:r w:rsidR="00AA51A2" w:rsidRPr="00AA51A2">
        <w:rPr>
          <w:b w:val="0"/>
          <w:sz w:val="28"/>
          <w:szCs w:val="28"/>
        </w:rPr>
        <w:t>расположенной  примерно 5,50 км на юг от центра села Кременкуль  Сосновского муниципального района Челябинской области (кадастровый номер 74:19:1106002:128).</w:t>
      </w:r>
    </w:p>
    <w:p w:rsidR="000F1236" w:rsidRPr="00AA51A2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AA51A2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AA51A2">
        <w:rPr>
          <w:b w:val="0"/>
          <w:sz w:val="28"/>
          <w:szCs w:val="28"/>
        </w:rPr>
        <w:t>Администрации Сосновского муниципального района</w:t>
      </w:r>
      <w:r w:rsidRPr="00AA51A2">
        <w:rPr>
          <w:b w:val="0"/>
          <w:sz w:val="28"/>
          <w:szCs w:val="28"/>
        </w:rPr>
        <w:t xml:space="preserve"> </w:t>
      </w:r>
      <w:r w:rsidR="000F1236" w:rsidRPr="00AA51A2">
        <w:rPr>
          <w:b w:val="0"/>
          <w:sz w:val="28"/>
          <w:szCs w:val="28"/>
        </w:rPr>
        <w:t xml:space="preserve">и Администрации </w:t>
      </w:r>
      <w:r w:rsidR="0097287B" w:rsidRPr="00AA51A2">
        <w:rPr>
          <w:b w:val="0"/>
          <w:sz w:val="28"/>
          <w:szCs w:val="28"/>
        </w:rPr>
        <w:t xml:space="preserve">Кременкульского </w:t>
      </w:r>
      <w:r w:rsidR="000F1236" w:rsidRPr="00AA51A2">
        <w:rPr>
          <w:b w:val="0"/>
          <w:sz w:val="28"/>
          <w:szCs w:val="28"/>
        </w:rPr>
        <w:t>сельского поселения:</w:t>
      </w:r>
    </w:p>
    <w:p w:rsidR="000F1236" w:rsidRPr="00AA51A2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AA51A2">
        <w:rPr>
          <w:b w:val="0"/>
          <w:sz w:val="28"/>
          <w:szCs w:val="28"/>
        </w:rPr>
        <w:t xml:space="preserve">обеспечить </w:t>
      </w:r>
      <w:r w:rsidR="00F24DD5" w:rsidRPr="00AA51A2">
        <w:rPr>
          <w:b w:val="0"/>
          <w:sz w:val="28"/>
          <w:szCs w:val="28"/>
        </w:rPr>
        <w:t>подготовку</w:t>
      </w:r>
      <w:r w:rsidRPr="00AA51A2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AA51A2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A51A2">
        <w:rPr>
          <w:b w:val="0"/>
          <w:sz w:val="28"/>
          <w:szCs w:val="28"/>
        </w:rPr>
        <w:t>после согласования докумен</w:t>
      </w:r>
      <w:r w:rsidR="00A15463" w:rsidRPr="00AA51A2">
        <w:rPr>
          <w:b w:val="0"/>
          <w:sz w:val="28"/>
          <w:szCs w:val="28"/>
        </w:rPr>
        <w:t xml:space="preserve">тации по планировке и межеванию </w:t>
      </w:r>
      <w:r w:rsidRPr="00AA51A2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lastRenderedPageBreak/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97287B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97287B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Управлению муниципальной службы  (</w:t>
      </w:r>
      <w:r w:rsidR="00587ABC" w:rsidRPr="0097287B">
        <w:rPr>
          <w:b w:val="0"/>
          <w:sz w:val="28"/>
          <w:szCs w:val="28"/>
        </w:rPr>
        <w:t>Е.Л. Беспалова</w:t>
      </w:r>
      <w:r w:rsidRPr="0097287B">
        <w:rPr>
          <w:b w:val="0"/>
          <w:sz w:val="28"/>
          <w:szCs w:val="28"/>
        </w:rPr>
        <w:t xml:space="preserve">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97287B">
        <w:rPr>
          <w:b w:val="0"/>
          <w:sz w:val="28"/>
          <w:szCs w:val="28"/>
        </w:rPr>
        <w:t>разместить</w:t>
      </w:r>
      <w:proofErr w:type="gramEnd"/>
      <w:r w:rsidRPr="0097287B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97287B">
        <w:rPr>
          <w:b w:val="0"/>
          <w:sz w:val="28"/>
          <w:szCs w:val="28"/>
        </w:rPr>
        <w:t>www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  <w:lang w:val="en-US"/>
        </w:rPr>
        <w:t>chelsosna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</w:rPr>
        <w:t>ru</w:t>
      </w:r>
      <w:proofErr w:type="spellEnd"/>
      <w:r w:rsidRPr="0097287B">
        <w:rPr>
          <w:b w:val="0"/>
          <w:sz w:val="28"/>
          <w:szCs w:val="28"/>
        </w:rPr>
        <w:t xml:space="preserve"> в сети «Интернет».</w:t>
      </w:r>
    </w:p>
    <w:p w:rsidR="00A536D6" w:rsidRPr="0097287B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97287B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97287B">
        <w:rPr>
          <w:sz w:val="28"/>
          <w:szCs w:val="28"/>
        </w:rPr>
        <w:t xml:space="preserve">5. </w:t>
      </w:r>
      <w:r w:rsidRPr="0097287B">
        <w:rPr>
          <w:sz w:val="28"/>
          <w:szCs w:val="28"/>
        </w:rPr>
        <w:tab/>
      </w:r>
      <w:r w:rsidR="00A536D6" w:rsidRPr="0097287B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97287B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97287B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Глава Сосновского </w:t>
      </w:r>
    </w:p>
    <w:p w:rsidR="004E62C4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муниципального района </w:t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  <w:t xml:space="preserve">       В.П. Котов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460DB"/>
    <w:rsid w:val="00063B9A"/>
    <w:rsid w:val="000844CA"/>
    <w:rsid w:val="000D26BC"/>
    <w:rsid w:val="000F1236"/>
    <w:rsid w:val="00103839"/>
    <w:rsid w:val="00111075"/>
    <w:rsid w:val="00183F00"/>
    <w:rsid w:val="002C083C"/>
    <w:rsid w:val="00320A1A"/>
    <w:rsid w:val="003517C8"/>
    <w:rsid w:val="00361923"/>
    <w:rsid w:val="00373AE0"/>
    <w:rsid w:val="003C4ACB"/>
    <w:rsid w:val="003E7DCF"/>
    <w:rsid w:val="003F7AC3"/>
    <w:rsid w:val="00432493"/>
    <w:rsid w:val="00454CDF"/>
    <w:rsid w:val="00495A1A"/>
    <w:rsid w:val="004B28FC"/>
    <w:rsid w:val="004E62C4"/>
    <w:rsid w:val="005201BE"/>
    <w:rsid w:val="00581FA5"/>
    <w:rsid w:val="00587ABC"/>
    <w:rsid w:val="005D284A"/>
    <w:rsid w:val="005F26B7"/>
    <w:rsid w:val="00602BA4"/>
    <w:rsid w:val="00636BD2"/>
    <w:rsid w:val="006974BE"/>
    <w:rsid w:val="00716491"/>
    <w:rsid w:val="00792A3F"/>
    <w:rsid w:val="007945A2"/>
    <w:rsid w:val="0083211A"/>
    <w:rsid w:val="008A1AED"/>
    <w:rsid w:val="008C75CD"/>
    <w:rsid w:val="00901621"/>
    <w:rsid w:val="00911429"/>
    <w:rsid w:val="00913610"/>
    <w:rsid w:val="009338AB"/>
    <w:rsid w:val="00967E9B"/>
    <w:rsid w:val="0097287B"/>
    <w:rsid w:val="0098253A"/>
    <w:rsid w:val="00984A5C"/>
    <w:rsid w:val="00A15463"/>
    <w:rsid w:val="00A536D6"/>
    <w:rsid w:val="00A54B9B"/>
    <w:rsid w:val="00AA01D3"/>
    <w:rsid w:val="00AA51A2"/>
    <w:rsid w:val="00B52274"/>
    <w:rsid w:val="00B6194F"/>
    <w:rsid w:val="00B639CE"/>
    <w:rsid w:val="00B65338"/>
    <w:rsid w:val="00B824C2"/>
    <w:rsid w:val="00BD05DA"/>
    <w:rsid w:val="00BD233F"/>
    <w:rsid w:val="00C119E4"/>
    <w:rsid w:val="00C2530E"/>
    <w:rsid w:val="00C45E02"/>
    <w:rsid w:val="00C90E37"/>
    <w:rsid w:val="00D03DCB"/>
    <w:rsid w:val="00D13B40"/>
    <w:rsid w:val="00D14E68"/>
    <w:rsid w:val="00D30E17"/>
    <w:rsid w:val="00D3333D"/>
    <w:rsid w:val="00D46CA9"/>
    <w:rsid w:val="00D90263"/>
    <w:rsid w:val="00DF5CB1"/>
    <w:rsid w:val="00E061DE"/>
    <w:rsid w:val="00E812F4"/>
    <w:rsid w:val="00E8598D"/>
    <w:rsid w:val="00EB7FB4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61</cp:revision>
  <cp:lastPrinted>2016-07-07T11:42:00Z</cp:lastPrinted>
  <dcterms:created xsi:type="dcterms:W3CDTF">2013-06-17T09:06:00Z</dcterms:created>
  <dcterms:modified xsi:type="dcterms:W3CDTF">2016-07-13T10:16:00Z</dcterms:modified>
</cp:coreProperties>
</file>