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0BE9" w14:textId="77777777"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bookmarkStart w:id="0" w:name="_GoBack"/>
      <w:bookmarkEnd w:id="0"/>
      <w:r w:rsidRPr="00850BD9">
        <w:rPr>
          <w:rFonts w:ascii="PF Din Text Cond Pro Light" w:hAnsi="PF Din Text Cond Pro Light"/>
          <w:b/>
          <w:bCs/>
          <w:color w:val="0070C0"/>
          <w:sz w:val="28"/>
          <w:szCs w:val="28"/>
        </w:rPr>
        <w:t>Перечень государственных услуг ФНС России,</w:t>
      </w:r>
    </w:p>
    <w:p w14:paraId="4246DCCF" w14:textId="77777777"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14:paraId="3391D202" w14:textId="77777777"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firstRow="1" w:lastRow="0" w:firstColumn="1" w:lastColumn="0" w:noHBand="0" w:noVBand="1"/>
      </w:tblPr>
      <w:tblGrid>
        <w:gridCol w:w="636"/>
        <w:gridCol w:w="9320"/>
      </w:tblGrid>
      <w:tr w:rsidR="00777949" w:rsidRPr="00B77DBF" w14:paraId="429D25CE" w14:textId="77777777" w:rsidTr="00657254">
        <w:tc>
          <w:tcPr>
            <w:tcW w:w="534" w:type="dxa"/>
            <w:vAlign w:val="center"/>
          </w:tcPr>
          <w:p w14:paraId="7C326446" w14:textId="77777777"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п/п</w:t>
            </w:r>
          </w:p>
        </w:tc>
        <w:tc>
          <w:tcPr>
            <w:tcW w:w="9320" w:type="dxa"/>
            <w:vAlign w:val="center"/>
          </w:tcPr>
          <w:p w14:paraId="343DD18F" w14:textId="77777777"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14:paraId="5B5C6AFE" w14:textId="77777777" w:rsidTr="00657254">
        <w:tc>
          <w:tcPr>
            <w:tcW w:w="534" w:type="dxa"/>
            <w:vAlign w:val="center"/>
          </w:tcPr>
          <w:p w14:paraId="21C014EC"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14:paraId="60EF6757" w14:textId="77777777" w:rsidR="00777949" w:rsidRPr="004F68CE" w:rsidRDefault="00777949" w:rsidP="00657254">
            <w:pPr>
              <w:autoSpaceDE w:val="0"/>
              <w:autoSpaceDN w:val="0"/>
              <w:adjustRightInd w:val="0"/>
              <w:jc w:val="both"/>
              <w:rPr>
                <w:rFonts w:ascii="PF Din Text Comp Pro" w:eastAsia="Calibri" w:hAnsi="PF Din Text Comp Pro"/>
                <w:bCs/>
                <w:sz w:val="22"/>
                <w:szCs w:val="22"/>
              </w:rPr>
            </w:pPr>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777949" w:rsidRPr="00B77DBF" w14:paraId="24CD3115" w14:textId="77777777" w:rsidTr="00657254">
        <w:tc>
          <w:tcPr>
            <w:tcW w:w="534" w:type="dxa"/>
            <w:vAlign w:val="center"/>
          </w:tcPr>
          <w:p w14:paraId="03816BD1"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14:paraId="1711E6BA" w14:textId="77777777"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14:paraId="5EAF4C4D" w14:textId="77777777" w:rsidTr="00657254">
        <w:tc>
          <w:tcPr>
            <w:tcW w:w="534" w:type="dxa"/>
            <w:vAlign w:val="center"/>
          </w:tcPr>
          <w:p w14:paraId="6EE0BF5A"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14:paraId="3F19DFE6"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14:paraId="1095F3AD" w14:textId="77777777" w:rsidTr="00657254">
        <w:tc>
          <w:tcPr>
            <w:tcW w:w="534" w:type="dxa"/>
            <w:vAlign w:val="center"/>
          </w:tcPr>
          <w:p w14:paraId="060F0656"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14:paraId="0972B4FD" w14:textId="77777777" w:rsidR="00777949" w:rsidRPr="009424C5" w:rsidRDefault="009424C5" w:rsidP="00657254">
            <w:pPr>
              <w:autoSpaceDE w:val="0"/>
              <w:autoSpaceDN w:val="0"/>
              <w:adjustRightInd w:val="0"/>
              <w:jc w:val="both"/>
              <w:rPr>
                <w:rFonts w:ascii="PF Din Text Comp Pro Light" w:hAnsi="PF Din Text Comp Pro Light"/>
              </w:rPr>
            </w:pPr>
            <w:r w:rsidRPr="009424C5">
              <w:rPr>
                <w:rFonts w:ascii="PF Din Text Comp Pro Light" w:eastAsia="Calibri" w:hAnsi="PF Din Text Comp Pro Light" w:cs="Calibri"/>
                <w:lang w:eastAsia="en-US"/>
              </w:rPr>
              <w:t>Прием заявления о выдаче налогового уведомления</w:t>
            </w:r>
          </w:p>
        </w:tc>
      </w:tr>
      <w:tr w:rsidR="00777949" w:rsidRPr="00B77DBF" w14:paraId="473C456D" w14:textId="77777777" w:rsidTr="00657254">
        <w:tc>
          <w:tcPr>
            <w:tcW w:w="534" w:type="dxa"/>
            <w:vAlign w:val="center"/>
          </w:tcPr>
          <w:p w14:paraId="63B1FC4D"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14:paraId="3E29089D"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14:paraId="4C333EB9" w14:textId="77777777" w:rsidTr="00657254">
        <w:tc>
          <w:tcPr>
            <w:tcW w:w="534" w:type="dxa"/>
            <w:vAlign w:val="center"/>
          </w:tcPr>
          <w:p w14:paraId="6E4050FE"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14:paraId="34701DC8"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14:paraId="5DDDEF38" w14:textId="77777777" w:rsidTr="00657254">
        <w:tc>
          <w:tcPr>
            <w:tcW w:w="534" w:type="dxa"/>
            <w:vAlign w:val="center"/>
          </w:tcPr>
          <w:p w14:paraId="64FA1A78"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14:paraId="69D65092"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14:paraId="7508EC55" w14:textId="77777777" w:rsidTr="00657254">
        <w:tc>
          <w:tcPr>
            <w:tcW w:w="534" w:type="dxa"/>
            <w:vAlign w:val="center"/>
          </w:tcPr>
          <w:p w14:paraId="262F0CB0"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14:paraId="76069181"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14:paraId="5AD0FCF7" w14:textId="77777777" w:rsidTr="00657254">
        <w:tc>
          <w:tcPr>
            <w:tcW w:w="534" w:type="dxa"/>
            <w:vAlign w:val="center"/>
          </w:tcPr>
          <w:p w14:paraId="725F7D6D"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14:paraId="545BA4E0" w14:textId="77777777"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14:paraId="6F08C997" w14:textId="77777777" w:rsidTr="00657254">
        <w:tc>
          <w:tcPr>
            <w:tcW w:w="534" w:type="dxa"/>
            <w:vAlign w:val="center"/>
          </w:tcPr>
          <w:p w14:paraId="1E857689"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14:paraId="01212157" w14:textId="77777777"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14:paraId="5A7AABF0" w14:textId="77777777" w:rsidTr="00657254">
        <w:tc>
          <w:tcPr>
            <w:tcW w:w="534" w:type="dxa"/>
            <w:vAlign w:val="center"/>
          </w:tcPr>
          <w:p w14:paraId="3F2A8E88"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14:paraId="5EAAD357"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14:paraId="0CF10A77" w14:textId="77777777" w:rsidTr="00657254">
        <w:tc>
          <w:tcPr>
            <w:tcW w:w="534" w:type="dxa"/>
            <w:vAlign w:val="center"/>
          </w:tcPr>
          <w:p w14:paraId="2F22EF47"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14:paraId="6A424F81" w14:textId="77777777"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14:paraId="40BCB26C" w14:textId="77777777" w:rsidTr="00657254">
        <w:tc>
          <w:tcPr>
            <w:tcW w:w="534" w:type="dxa"/>
            <w:vAlign w:val="center"/>
          </w:tcPr>
          <w:p w14:paraId="162B41B6"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14:paraId="1484ABBA" w14:textId="77777777"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14:paraId="6557A6D9" w14:textId="77777777" w:rsidTr="00657254">
        <w:tc>
          <w:tcPr>
            <w:tcW w:w="534" w:type="dxa"/>
            <w:vAlign w:val="center"/>
          </w:tcPr>
          <w:p w14:paraId="2215A763" w14:textId="77777777"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14:paraId="33C345C0" w14:textId="77777777"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14:paraId="4DADBCE0" w14:textId="77777777" w:rsidTr="00657254">
        <w:tc>
          <w:tcPr>
            <w:tcW w:w="534" w:type="dxa"/>
            <w:vAlign w:val="center"/>
          </w:tcPr>
          <w:p w14:paraId="6EA8B356" w14:textId="77777777"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14:paraId="58F4E8A5" w14:textId="77777777"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14:paraId="468DEC44" w14:textId="77777777"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14:paraId="3DE8CC94" w14:textId="77777777" w:rsidTr="00657254">
        <w:tc>
          <w:tcPr>
            <w:tcW w:w="534" w:type="dxa"/>
            <w:vAlign w:val="center"/>
          </w:tcPr>
          <w:p w14:paraId="1D33C4DA" w14:textId="77777777"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14:paraId="6613B31D" w14:textId="77777777" w:rsidR="004F68CE" w:rsidRPr="004F68CE" w:rsidRDefault="004F68CE" w:rsidP="00657254">
            <w:pPr>
              <w:jc w:val="center"/>
              <w:rPr>
                <w:rFonts w:ascii="PF Din Text Comp Pro" w:hAnsi="PF Din Text Comp Pro"/>
                <w:sz w:val="22"/>
                <w:szCs w:val="22"/>
                <w:lang w:val="en-US"/>
              </w:rPr>
            </w:pPr>
          </w:p>
        </w:tc>
        <w:tc>
          <w:tcPr>
            <w:tcW w:w="9320" w:type="dxa"/>
          </w:tcPr>
          <w:p w14:paraId="1CCB4A29" w14:textId="77777777"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14:paraId="0F1038BB" w14:textId="77777777" w:rsidTr="00657254">
        <w:tc>
          <w:tcPr>
            <w:tcW w:w="534" w:type="dxa"/>
            <w:vAlign w:val="center"/>
          </w:tcPr>
          <w:p w14:paraId="26FD20C2" w14:textId="77777777"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14:paraId="57DE87E5" w14:textId="77777777"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14:paraId="2B07D122" w14:textId="77777777" w:rsidTr="00657254">
        <w:tc>
          <w:tcPr>
            <w:tcW w:w="534" w:type="dxa"/>
            <w:vAlign w:val="center"/>
          </w:tcPr>
          <w:p w14:paraId="7C5D1DEB" w14:textId="77777777"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14:paraId="1B51C539" w14:textId="77777777"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 xml:space="preserve">Прием запроса о предоставлении акта совместной сверки расчетов по налогам, сборам, </w:t>
            </w:r>
            <w:r w:rsidRPr="004F68CE">
              <w:rPr>
                <w:rFonts w:ascii="PF Din Text Comp Pro" w:eastAsia="Calibri" w:hAnsi="PF Din Text Comp Pro"/>
                <w:sz w:val="22"/>
                <w:szCs w:val="22"/>
                <w:lang w:eastAsia="en-US"/>
              </w:rPr>
              <w:lastRenderedPageBreak/>
              <w:t>страховым взносам, пеням, штрафам, процентам</w:t>
            </w:r>
          </w:p>
        </w:tc>
      </w:tr>
      <w:tr w:rsidR="00777949" w:rsidRPr="00850BD9" w14:paraId="77C63CA9" w14:textId="77777777" w:rsidTr="00657254">
        <w:tc>
          <w:tcPr>
            <w:tcW w:w="534" w:type="dxa"/>
            <w:vAlign w:val="center"/>
          </w:tcPr>
          <w:p w14:paraId="65EECC62" w14:textId="77777777"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lastRenderedPageBreak/>
              <w:t>19</w:t>
            </w:r>
          </w:p>
          <w:p w14:paraId="1523ACF0" w14:textId="77777777" w:rsidR="00777949" w:rsidRPr="004F68CE" w:rsidRDefault="00777949" w:rsidP="00657254">
            <w:pPr>
              <w:jc w:val="center"/>
              <w:rPr>
                <w:rFonts w:ascii="PF Din Text Comp Pro" w:hAnsi="PF Din Text Comp Pro"/>
                <w:sz w:val="22"/>
                <w:szCs w:val="22"/>
              </w:rPr>
            </w:pPr>
          </w:p>
        </w:tc>
        <w:tc>
          <w:tcPr>
            <w:tcW w:w="9320" w:type="dxa"/>
          </w:tcPr>
          <w:p w14:paraId="14AE24CB" w14:textId="77777777"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4D27F8" w:rsidRPr="00850BD9" w14:paraId="089B3D44" w14:textId="77777777" w:rsidTr="00657254">
        <w:tc>
          <w:tcPr>
            <w:tcW w:w="534" w:type="dxa"/>
            <w:vAlign w:val="center"/>
          </w:tcPr>
          <w:p w14:paraId="0B121316" w14:textId="77777777" w:rsidR="004D27F8" w:rsidRPr="004D27F8" w:rsidRDefault="004D27F8" w:rsidP="00657254">
            <w:pPr>
              <w:jc w:val="center"/>
              <w:rPr>
                <w:rFonts w:ascii="PF Din Text Comp Pro" w:hAnsi="PF Din Text Comp Pro"/>
                <w:sz w:val="22"/>
                <w:szCs w:val="22"/>
                <w:lang w:val="en-US"/>
              </w:rPr>
            </w:pPr>
            <w:r>
              <w:rPr>
                <w:rFonts w:ascii="PF Din Text Comp Pro" w:hAnsi="PF Din Text Comp Pro"/>
                <w:sz w:val="22"/>
                <w:szCs w:val="22"/>
                <w:lang w:val="en-US"/>
              </w:rPr>
              <w:t>20</w:t>
            </w:r>
          </w:p>
        </w:tc>
        <w:tc>
          <w:tcPr>
            <w:tcW w:w="9320" w:type="dxa"/>
          </w:tcPr>
          <w:p w14:paraId="4F72F7DA" w14:textId="77777777" w:rsidR="004D27F8" w:rsidRPr="004F68CE" w:rsidRDefault="004D27F8" w:rsidP="00657254">
            <w:pPr>
              <w:jc w:val="both"/>
              <w:rPr>
                <w:rFonts w:ascii="PF Din Text Comp Pro" w:eastAsia="Calibri" w:hAnsi="PF Din Text Comp Pro"/>
                <w:sz w:val="22"/>
                <w:szCs w:val="22"/>
                <w:lang w:eastAsia="en-US"/>
              </w:rPr>
            </w:pPr>
            <w:r w:rsidRPr="004D27F8">
              <w:rPr>
                <w:rFonts w:ascii="PF Din Text Comp Pro" w:eastAsia="Calibri" w:hAnsi="PF Din Text Comp Pro"/>
                <w:sz w:val="22"/>
                <w:szCs w:val="22"/>
                <w:lang w:eastAsia="en-US"/>
              </w:rPr>
              <w:t>Прием заявления о прекращении исчисления налога в связи с принудительным изъятием транспортного средства</w:t>
            </w:r>
          </w:p>
        </w:tc>
      </w:tr>
      <w:tr w:rsidR="004D27F8" w:rsidRPr="00850BD9" w14:paraId="049FEC47" w14:textId="77777777" w:rsidTr="00657254">
        <w:tc>
          <w:tcPr>
            <w:tcW w:w="534" w:type="dxa"/>
            <w:vAlign w:val="center"/>
          </w:tcPr>
          <w:p w14:paraId="468A0FBA" w14:textId="77777777" w:rsidR="004D27F8" w:rsidRPr="00EA4002" w:rsidRDefault="004D27F8" w:rsidP="00657254">
            <w:pPr>
              <w:jc w:val="center"/>
              <w:rPr>
                <w:rFonts w:ascii="PF Din Text Comp Pro" w:hAnsi="PF Din Text Comp Pro"/>
                <w:sz w:val="22"/>
                <w:szCs w:val="22"/>
                <w:u w:val="single"/>
                <w:lang w:val="en-US"/>
              </w:rPr>
            </w:pPr>
            <w:r>
              <w:rPr>
                <w:rFonts w:ascii="PF Din Text Comp Pro" w:hAnsi="PF Din Text Comp Pro"/>
                <w:sz w:val="22"/>
                <w:szCs w:val="22"/>
                <w:lang w:val="en-US"/>
              </w:rPr>
              <w:t>21</w:t>
            </w:r>
          </w:p>
        </w:tc>
        <w:tc>
          <w:tcPr>
            <w:tcW w:w="9320" w:type="dxa"/>
          </w:tcPr>
          <w:p w14:paraId="398A2AFD" w14:textId="77777777" w:rsidR="004D27F8" w:rsidRPr="004D27F8" w:rsidRDefault="004D27F8" w:rsidP="00657254">
            <w:pPr>
              <w:jc w:val="both"/>
              <w:rPr>
                <w:rFonts w:ascii="PF Din Text Comp Pro Light" w:eastAsia="Calibri" w:hAnsi="PF Din Text Comp Pro Light"/>
                <w:sz w:val="22"/>
                <w:szCs w:val="22"/>
                <w:lang w:eastAsia="en-US"/>
              </w:rPr>
            </w:pPr>
            <w:r w:rsidRPr="004D27F8">
              <w:rPr>
                <w:rFonts w:ascii="PF Din Text Comp Pro Light" w:hAnsi="PF Din Text Comp Pro Light"/>
                <w:sz w:val="22"/>
                <w:szCs w:val="22"/>
                <w:lang w:eastAsia="en-US"/>
              </w:rPr>
              <w:t>Прием заявления на применение патентной системы налогообложения индивидуальным предпринимателем</w:t>
            </w:r>
          </w:p>
        </w:tc>
      </w:tr>
    </w:tbl>
    <w:p w14:paraId="06381466" w14:textId="77777777"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7"/>
      <w:headerReference w:type="default" r:id="rId8"/>
      <w:footerReference w:type="even" r:id="rId9"/>
      <w:footerReference w:type="default" r:id="rId10"/>
      <w:headerReference w:type="first" r:id="rId11"/>
      <w:footerReference w:type="first" r:id="rId12"/>
      <w:pgSz w:w="11906" w:h="16838"/>
      <w:pgMar w:top="540" w:right="850" w:bottom="1418"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29DD" w14:textId="77777777" w:rsidR="006C6871" w:rsidRDefault="006C6871">
      <w:r>
        <w:separator/>
      </w:r>
    </w:p>
  </w:endnote>
  <w:endnote w:type="continuationSeparator" w:id="0">
    <w:p w14:paraId="638647C6" w14:textId="77777777" w:rsidR="006C6871" w:rsidRDefault="006C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 Din Text Cond Pro Light">
    <w:altName w:val="Calibri"/>
    <w:charset w:val="CC"/>
    <w:family w:val="auto"/>
    <w:pitch w:val="variable"/>
    <w:sig w:usb0="A00002BF" w:usb1="5000E0FB" w:usb2="00000000" w:usb3="00000000" w:csb0="0000009F" w:csb1="00000000"/>
  </w:font>
  <w:font w:name="PF Din Text Comp Pro Light">
    <w:altName w:val="Calibri"/>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PF Din Text Comp Pro">
    <w:altName w:val="Calibri"/>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B1B5" w14:textId="77777777"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14:paraId="22EC2E65" w14:textId="77777777" w:rsidR="009A76F6" w:rsidRDefault="009A76F6" w:rsidP="00E7589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9789" w14:textId="77777777" w:rsidR="009A76F6" w:rsidRDefault="009A76F6" w:rsidP="00E75892">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FB34" w14:textId="77777777" w:rsidR="00D02CAE" w:rsidRDefault="00D02C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E9D7" w14:textId="77777777" w:rsidR="006C6871" w:rsidRDefault="006C6871">
      <w:r>
        <w:separator/>
      </w:r>
    </w:p>
  </w:footnote>
  <w:footnote w:type="continuationSeparator" w:id="0">
    <w:p w14:paraId="3F1B7F2B" w14:textId="77777777" w:rsidR="006C6871" w:rsidRDefault="006C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080" w14:textId="77777777" w:rsidR="00D02CAE" w:rsidRDefault="00D02C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EF15" w14:textId="77777777" w:rsidR="00D02CAE" w:rsidRDefault="00D02CA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5C9B" w14:textId="77777777" w:rsidR="00D02CAE" w:rsidRDefault="00D02C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44CF"/>
    <w:rsid w:val="002454B9"/>
    <w:rsid w:val="00245A32"/>
    <w:rsid w:val="00251E9A"/>
    <w:rsid w:val="00260B12"/>
    <w:rsid w:val="00262A88"/>
    <w:rsid w:val="0026338F"/>
    <w:rsid w:val="00266824"/>
    <w:rsid w:val="00273665"/>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D27F8"/>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A2E37"/>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C6871"/>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E5F15"/>
    <w:rsid w:val="008F260C"/>
    <w:rsid w:val="009001A1"/>
    <w:rsid w:val="0090028C"/>
    <w:rsid w:val="009268E7"/>
    <w:rsid w:val="009318EC"/>
    <w:rsid w:val="009413E7"/>
    <w:rsid w:val="009424C5"/>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02CAE"/>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4002"/>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C5844"/>
    <w:rsid w:val="00F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DDAAE"/>
  <w15:docId w15:val="{D6BF8818-C82A-47A7-807C-C76D13D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Маргарита Камильевна Чуйкова</cp:lastModifiedBy>
  <cp:revision>2</cp:revision>
  <cp:lastPrinted>2022-02-01T07:31:00Z</cp:lastPrinted>
  <dcterms:created xsi:type="dcterms:W3CDTF">2022-05-06T04:19:00Z</dcterms:created>
  <dcterms:modified xsi:type="dcterms:W3CDTF">2022-05-06T04:19:00Z</dcterms:modified>
</cp:coreProperties>
</file>