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08" w:rsidRDefault="008C03F8" w:rsidP="008C03F8">
      <w:pPr>
        <w:pStyle w:val="ConsPlusTitl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Сосновского муниципального района от 03.12.2021г. № 1770</w:t>
      </w: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7008" w:rsidRDefault="00757008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57008" w:rsidRDefault="00757008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57008" w:rsidRDefault="00757008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757008" w:rsidRDefault="00BF1719">
      <w:pPr>
        <w:spacing w:after="0" w:line="240" w:lineRule="auto"/>
        <w:ind w:right="3828"/>
        <w:jc w:val="both"/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 проведении публичных слушаний по вопросу предоставления разрешения на условно разрешенный вид использования земельного участка с кадаст</w:t>
      </w:r>
      <w:r w:rsidR="001A28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ровым номером 74:19:1104001:1506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расположенного                     по адресу: Челябинская область, Сосновский район, северо-восточнее пос. Новый Кременкуль</w:t>
      </w:r>
    </w:p>
    <w:p w:rsidR="00757008" w:rsidRDefault="00757008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03B2D" w:rsidRDefault="00B03B2D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7008" w:rsidRDefault="00757008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7008" w:rsidRDefault="00BF1719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 о положении           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</w:t>
      </w:r>
      <w:r w:rsidR="006D6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инской области», решением Собрания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</w:t>
      </w:r>
      <w:r w:rsidR="006D6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епутатов Сосновского муниципального района от 16.06.2021 № 138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 протоколом Комиссии по подготовке проекта Правил землепользования                 и застройки от</w:t>
      </w:r>
      <w:r w:rsidR="001A2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11.10.2021 № 28</w:t>
      </w:r>
      <w:r w:rsidR="006D65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1A28C3" w:rsidRPr="001A2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инициативой ООО УК «Гамма Групп»</w:t>
      </w:r>
      <w:r w:rsidR="00C853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4374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1A2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07.10.2021 </w:t>
      </w:r>
      <w:proofErr w:type="spellStart"/>
      <w:r w:rsidR="001A2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вх</w:t>
      </w:r>
      <w:proofErr w:type="spellEnd"/>
      <w:r w:rsidR="001A28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№ 7962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проведению публичных слушаний, администрация Сосновского муниципального района </w:t>
      </w:r>
    </w:p>
    <w:p w:rsidR="00757008" w:rsidRDefault="00BF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ПОСТАНОВЛЯЕТ:</w:t>
      </w:r>
    </w:p>
    <w:p w:rsidR="00757008" w:rsidRDefault="00BF1719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Провести публичные слушания по вопросу предоставления разрешения на условно разрешенный вид использования объекта: земельного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участка с кадаст</w:t>
      </w:r>
      <w:r w:rsidR="001A28C3">
        <w:rPr>
          <w:rFonts w:ascii="Times New Roman" w:hAnsi="Times New Roman"/>
          <w:color w:val="000000" w:themeColor="text1"/>
          <w:sz w:val="28"/>
          <w:szCs w:val="28"/>
        </w:rPr>
        <w:t>ровым номером 74:19:1104001:1506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Челябинский область, Сосновский район, северо-восточнее пос. Новый Кременкуль, </w:t>
      </w:r>
      <w:proofErr w:type="gramStart"/>
      <w:r>
        <w:rPr>
          <w:rFonts w:ascii="Times New Roman" w:hAnsi="Times New Roman"/>
          <w:bCs/>
          <w:color w:val="000000" w:themeColor="text1"/>
          <w:sz w:val="28"/>
          <w:szCs w:val="28"/>
        </w:rPr>
        <w:t>расположенного</w:t>
      </w:r>
      <w:proofErr w:type="gramEnd"/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зоне Ж.</w:t>
      </w:r>
      <w:r w:rsidR="00C853CE">
        <w:rPr>
          <w:rFonts w:ascii="Times New Roman" w:hAnsi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– зона заст</w:t>
      </w:r>
      <w:r w:rsidR="00C853C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ройки индивидуальными </w:t>
      </w:r>
      <w:r w:rsidR="007F48BB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</w:t>
      </w:r>
      <w:r w:rsidR="00C853C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и блокированными жилыми домами, </w:t>
      </w:r>
      <w:r w:rsidR="001A28C3">
        <w:rPr>
          <w:rFonts w:ascii="Times New Roman" w:hAnsi="Times New Roman"/>
          <w:bCs/>
          <w:color w:val="000000" w:themeColor="text1"/>
          <w:sz w:val="28"/>
          <w:szCs w:val="28"/>
        </w:rPr>
        <w:t>«Малоэтажная многоквартирная жилая застройка</w:t>
      </w:r>
      <w:r w:rsidR="0054374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» </w:t>
      </w:r>
      <w:r w:rsidR="001A28C3">
        <w:rPr>
          <w:rFonts w:ascii="Times New Roman" w:hAnsi="Times New Roman"/>
          <w:bCs/>
          <w:color w:val="000000" w:themeColor="text1"/>
          <w:sz w:val="28"/>
          <w:szCs w:val="28"/>
        </w:rPr>
        <w:t>код 2.1.1</w:t>
      </w:r>
      <w:r w:rsidR="00937459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:rsidR="00757008" w:rsidRDefault="00BF1719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>Комиссии по подготовке проекта Правил землепользования и застройки: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>1) организовать и провести собрание участников публичных слушаний по вопросу предоставления разрешения на условно разрешенный вид использования земельного участка с кадаст</w:t>
      </w:r>
      <w:r w:rsidR="001A28C3">
        <w:rPr>
          <w:rFonts w:ascii="Times New Roman" w:hAnsi="Times New Roman"/>
          <w:color w:val="000000" w:themeColor="text1"/>
          <w:sz w:val="28"/>
          <w:szCs w:val="28"/>
        </w:rPr>
        <w:t>ровым номером 74:19:1104001:1506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расположенного по адресу: Челябинский область, Сосновский район, северо-восточнее пос. Новый Кременкуль 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CE0CEA">
        <w:rPr>
          <w:rFonts w:ascii="Times New Roman" w:hAnsi="Times New Roman"/>
          <w:color w:val="000000" w:themeColor="text1"/>
          <w:sz w:val="28"/>
          <w:szCs w:val="28"/>
        </w:rPr>
        <w:t xml:space="preserve">ОО УК «Гамма Групп» 17 декабря </w:t>
      </w:r>
      <w:r w:rsidR="001A2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2021 </w:t>
      </w:r>
      <w:r w:rsidR="00084DC8">
        <w:rPr>
          <w:rFonts w:ascii="Times New Roman" w:hAnsi="Times New Roman"/>
          <w:color w:val="000000" w:themeColor="text1"/>
          <w:sz w:val="28"/>
          <w:szCs w:val="28"/>
        </w:rPr>
        <w:t xml:space="preserve">года </w:t>
      </w:r>
      <w:r w:rsidR="00CE0CEA">
        <w:rPr>
          <w:rFonts w:ascii="Times New Roman" w:hAnsi="Times New Roman"/>
          <w:color w:val="000000" w:themeColor="text1"/>
          <w:sz w:val="28"/>
          <w:szCs w:val="28"/>
        </w:rPr>
        <w:t>в 14-4</w:t>
      </w:r>
      <w:r w:rsidR="00882D10">
        <w:rPr>
          <w:rFonts w:ascii="Times New Roman" w:hAnsi="Times New Roman"/>
          <w:color w:val="000000" w:themeColor="text1"/>
          <w:sz w:val="28"/>
          <w:szCs w:val="28"/>
        </w:rPr>
        <w:t>5</w:t>
      </w:r>
      <w:bookmarkStart w:id="0" w:name="_GoBack"/>
      <w:bookmarkEnd w:id="0"/>
      <w:r w:rsidR="001A28C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здании клуба по адресу: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Челябинская область, Сосновский район,                           с. Кременкуль, ул. Ленина, д. 3-а.</w:t>
      </w:r>
    </w:p>
    <w:p w:rsidR="00757008" w:rsidRDefault="00BF1719" w:rsidP="007F6E46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направить Главе Сосновского муниципального района протокол публичных слушаний и заключение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об их результатах для принятия решения о предо</w:t>
      </w:r>
      <w:r w:rsidR="000A61EA">
        <w:rPr>
          <w:rFonts w:ascii="Times New Roman" w:hAnsi="Times New Roman"/>
          <w:color w:val="000000" w:themeColor="text1"/>
          <w:sz w:val="28"/>
          <w:szCs w:val="28"/>
        </w:rPr>
        <w:t>ставлении разрешения на условно разреш</w:t>
      </w:r>
      <w:r w:rsidR="007F48B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0A61EA">
        <w:rPr>
          <w:rFonts w:ascii="Times New Roman" w:hAnsi="Times New Roman"/>
          <w:color w:val="000000" w:themeColor="text1"/>
          <w:sz w:val="28"/>
          <w:szCs w:val="28"/>
        </w:rPr>
        <w:t>нный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вид использования земельного участка с кадаст</w:t>
      </w:r>
      <w:r w:rsidR="000A61EA">
        <w:rPr>
          <w:rFonts w:ascii="Times New Roman" w:hAnsi="Times New Roman"/>
          <w:color w:val="000000" w:themeColor="text1"/>
          <w:sz w:val="28"/>
          <w:szCs w:val="28"/>
        </w:rPr>
        <w:t>ровым номером</w:t>
      </w:r>
      <w:proofErr w:type="gramEnd"/>
      <w:r w:rsidR="000A61EA">
        <w:rPr>
          <w:rFonts w:ascii="Times New Roman" w:hAnsi="Times New Roman"/>
          <w:color w:val="000000" w:themeColor="text1"/>
          <w:sz w:val="28"/>
          <w:szCs w:val="28"/>
        </w:rPr>
        <w:t xml:space="preserve"> 74:19:1104001:1506</w:t>
      </w:r>
      <w:r>
        <w:rPr>
          <w:rFonts w:ascii="Times New Roman" w:hAnsi="Times New Roman"/>
          <w:color w:val="000000" w:themeColor="text1"/>
          <w:sz w:val="28"/>
          <w:szCs w:val="28"/>
        </w:rPr>
        <w:t>, расположенного по адресу: Челябинская область, Сосновский район, северо-восточнее пос. Новый Кременкуль ООО УК «Гамма Групп».</w:t>
      </w:r>
    </w:p>
    <w:p w:rsidR="00757008" w:rsidRDefault="00BF1719" w:rsidP="007F6E46">
      <w:pPr>
        <w:pStyle w:val="aa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осуществлять прием письменных предложений и замечаний, касающихся проекта,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для включения их в протокол публичных слушаний принимаются Комиссией по подготовке проекта правил землепользования и застройки до </w:t>
      </w:r>
      <w:r w:rsidR="00CE0C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17.12</w:t>
      </w:r>
      <w:r w:rsidRPr="005F7F4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.2021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года включительно.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обеспечить прием предложений и замечаний  от участников публичных слушаний, прошедших идентификацию, </w:t>
      </w:r>
      <w:r w:rsidR="003B1D08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 электронной почте </w:t>
      </w:r>
      <w:hyperlink r:id="rId6"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kom</w:t>
        </w:r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_</w:t>
        </w:r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pziz</w:t>
        </w:r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@</w:t>
        </w:r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chelsosna</w:t>
        </w:r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</w:rPr>
          <w:t>.</w:t>
        </w:r>
        <w:r w:rsidRPr="000A61EA">
          <w:rPr>
            <w:rStyle w:val="-"/>
            <w:rFonts w:ascii="Times New Roman" w:hAnsi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ru</w:t>
        </w:r>
      </w:hyperlink>
      <w:r w:rsidRPr="000A61EA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57008" w:rsidRDefault="00BF1719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Инициатору организовать открытие экспозиции демонстрационных материалов </w:t>
      </w:r>
      <w:r w:rsidR="00CE0CEA">
        <w:rPr>
          <w:rFonts w:ascii="Times New Roman" w:hAnsi="Times New Roman"/>
          <w:color w:val="000000" w:themeColor="text1"/>
          <w:sz w:val="28"/>
          <w:szCs w:val="28"/>
        </w:rPr>
        <w:t>10.12</w:t>
      </w:r>
      <w:r w:rsidR="000A61EA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084DC8">
        <w:rPr>
          <w:rFonts w:ascii="Times New Roman" w:hAnsi="Times New Roman"/>
          <w:color w:val="000000" w:themeColor="text1"/>
          <w:sz w:val="28"/>
          <w:szCs w:val="28"/>
        </w:rPr>
        <w:t>2021 года в 13-00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в здании администрации</w:t>
      </w:r>
      <w:r w:rsidR="002B3B4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 адресу: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Челябинская область, Сосновский район, с. Кременкуль,</w:t>
      </w:r>
      <w:r w:rsidR="002B3B4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ул. Ленина, д. 14-б.</w:t>
      </w:r>
    </w:p>
    <w:p w:rsidR="00757008" w:rsidRDefault="00BF1719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Регистрация </w:t>
      </w:r>
      <w:r>
        <w:rPr>
          <w:rFonts w:ascii="Times New Roman" w:hAnsi="Times New Roman"/>
          <w:color w:val="000000" w:themeColor="text1"/>
          <w:sz w:val="28"/>
          <w:szCs w:val="28"/>
        </w:rPr>
        <w:t>граждан, постоянно проживающих на территории,               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комиссии по подготовке проекта правил землепользования и застройки </w:t>
      </w:r>
      <w:r>
        <w:rPr>
          <w:rFonts w:ascii="Times New Roman" w:hAnsi="Times New Roman"/>
          <w:color w:val="000000" w:themeColor="text1"/>
          <w:sz w:val="28"/>
          <w:szCs w:val="28"/>
        </w:rPr>
        <w:t>администрации Сосновского муниципального района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прекращается за один рабочий день до дня проведения публичных слушаний. </w:t>
      </w:r>
      <w:r>
        <w:rPr>
          <w:rFonts w:ascii="Times New Roman" w:hAnsi="Times New Roman"/>
          <w:color w:val="000000" w:themeColor="text1"/>
          <w:sz w:val="28"/>
          <w:szCs w:val="28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документов.</w:t>
      </w:r>
    </w:p>
    <w:p w:rsidR="00757008" w:rsidRDefault="00833AA6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срок до 24.12</w:t>
      </w:r>
      <w:r w:rsidR="000A61E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r w:rsidR="00BF1719" w:rsidRPr="003B1D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2021 года</w:t>
      </w:r>
      <w:r w:rsidR="00BF171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подготовить и передать для опубликования в отдел информационных технологий заключение по результатам публичных слушаний.</w:t>
      </w:r>
    </w:p>
    <w:p w:rsidR="00757008" w:rsidRDefault="00BF1719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Управлению муниципальной службы (О. В. Осипова) опубликовать                в порядке, установленном для официального опубликования муниципальных правовых актов, и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постановление на официальном сайте </w:t>
      </w:r>
      <w:r w:rsidR="00B03B2D">
        <w:rPr>
          <w:rFonts w:ascii="Times New Roman" w:hAnsi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/>
          <w:color w:val="000000" w:themeColor="text1"/>
          <w:sz w:val="28"/>
          <w:szCs w:val="28"/>
        </w:rPr>
        <w:t>дминистрации Сосновского муниципального района в сети «Интернет».</w:t>
      </w:r>
    </w:p>
    <w:p w:rsidR="00757008" w:rsidRDefault="00BF1719" w:rsidP="007F6E46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                         </w:t>
      </w:r>
      <w:r w:rsidR="000A61EA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/>
          <w:color w:val="000000" w:themeColor="text1"/>
          <w:sz w:val="28"/>
          <w:szCs w:val="28"/>
        </w:rPr>
        <w:t>Первого заместителя Главы района.</w:t>
      </w:r>
    </w:p>
    <w:p w:rsidR="00757008" w:rsidRDefault="00757008" w:rsidP="007F6E4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57008" w:rsidRDefault="00757008" w:rsidP="007F6E4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BF1719" w:rsidP="007F6E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Сосновского </w:t>
      </w:r>
    </w:p>
    <w:p w:rsidR="00757008" w:rsidRDefault="00BF1719" w:rsidP="007F6E4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B03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Г. Ваганов</w:t>
      </w: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E46" w:rsidRDefault="007F6E46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E46" w:rsidRDefault="007F6E46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E46" w:rsidRDefault="007F6E46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E46" w:rsidRDefault="007F6E46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E46" w:rsidRDefault="007F6E46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E46" w:rsidRDefault="007F6E46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F6E46" w:rsidRDefault="007F6E46" w:rsidP="007F6E4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BF1719" w:rsidP="00B03B2D">
      <w:pPr>
        <w:spacing w:after="0" w:line="240" w:lineRule="auto"/>
        <w:ind w:left="4247"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  <w:r w:rsidR="007F6E46" w:rsidRPr="00CE0C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постановлению </w:t>
      </w:r>
    </w:p>
    <w:p w:rsidR="007F6E46" w:rsidRDefault="00B03B2D" w:rsidP="00B03B2D">
      <w:pPr>
        <w:spacing w:after="0" w:line="240" w:lineRule="auto"/>
        <w:ind w:left="495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F17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Сосновского муниципального района </w:t>
      </w:r>
    </w:p>
    <w:p w:rsidR="00757008" w:rsidRDefault="00BF1719" w:rsidP="00B03B2D">
      <w:pPr>
        <w:spacing w:after="0" w:line="240" w:lineRule="auto"/>
        <w:ind w:left="495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C03F8">
        <w:rPr>
          <w:rFonts w:ascii="Times New Roman" w:hAnsi="Times New Roman" w:cs="Times New Roman"/>
          <w:color w:val="000000" w:themeColor="text1"/>
          <w:sz w:val="28"/>
          <w:szCs w:val="28"/>
        </w:rPr>
        <w:t>3.12.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2021 года №</w:t>
      </w:r>
      <w:r w:rsidR="008C03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1770</w:t>
      </w:r>
    </w:p>
    <w:p w:rsidR="00757008" w:rsidRDefault="00757008" w:rsidP="007F6E46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 w:rsidP="007F6E4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BF1719" w:rsidP="007F6E4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ОПОВЕЩЕНИЕ О НАЧАЛЕ ПУБЛИЧНЫХ СЛУШАНИЙ</w:t>
      </w:r>
    </w:p>
    <w:p w:rsidR="00757008" w:rsidRDefault="00757008" w:rsidP="007F6E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BF1719" w:rsidP="007F6E46">
      <w:pPr>
        <w:pStyle w:val="1"/>
        <w:ind w:left="0" w:firstLine="709"/>
      </w:pPr>
      <w:r>
        <w:rPr>
          <w:rFonts w:eastAsiaTheme="minorHAnsi"/>
          <w:b w:val="0"/>
          <w:bCs w:val="0"/>
          <w:color w:val="000000" w:themeColor="text1"/>
        </w:rPr>
        <w:t>На публичные слу</w:t>
      </w:r>
      <w:r w:rsidR="00833AA6">
        <w:rPr>
          <w:rFonts w:eastAsiaTheme="minorHAnsi"/>
          <w:b w:val="0"/>
          <w:bCs w:val="0"/>
          <w:color w:val="000000" w:themeColor="text1"/>
        </w:rPr>
        <w:t>шания, назначенные на 17 декабря</w:t>
      </w:r>
      <w:r>
        <w:rPr>
          <w:rFonts w:eastAsiaTheme="minorHAnsi"/>
          <w:b w:val="0"/>
          <w:bCs w:val="0"/>
          <w:color w:val="000000" w:themeColor="text1"/>
        </w:rPr>
        <w:t xml:space="preserve"> 2021 года, выставляется вопрос предо</w:t>
      </w:r>
      <w:r w:rsidR="00E31465">
        <w:rPr>
          <w:rFonts w:eastAsiaTheme="minorHAnsi"/>
          <w:b w:val="0"/>
          <w:bCs w:val="0"/>
          <w:color w:val="000000" w:themeColor="text1"/>
        </w:rPr>
        <w:t xml:space="preserve">ставления разрешения на условно </w:t>
      </w:r>
      <w:r>
        <w:rPr>
          <w:rFonts w:eastAsiaTheme="minorHAnsi"/>
          <w:b w:val="0"/>
          <w:bCs w:val="0"/>
          <w:color w:val="000000" w:themeColor="text1"/>
        </w:rPr>
        <w:t>разрешенный вид использования земельного участка с кадастровым номе</w:t>
      </w:r>
      <w:r w:rsidR="000A61EA">
        <w:rPr>
          <w:rFonts w:eastAsiaTheme="minorHAnsi"/>
          <w:b w:val="0"/>
          <w:bCs w:val="0"/>
          <w:color w:val="000000" w:themeColor="text1"/>
        </w:rPr>
        <w:t>ром 74:19:1104001:1506</w:t>
      </w:r>
      <w:r>
        <w:rPr>
          <w:rFonts w:eastAsiaTheme="minorHAnsi"/>
          <w:b w:val="0"/>
          <w:bCs w:val="0"/>
          <w:color w:val="000000" w:themeColor="text1"/>
        </w:rPr>
        <w:t>, расположенного по адресу: Челябинская область, Сосновский район, северо-восточнее пос. Новый Кременкуль.</w:t>
      </w:r>
    </w:p>
    <w:p w:rsidR="00757008" w:rsidRDefault="00BF1719" w:rsidP="007F6E46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 xml:space="preserve">Экспозиция демонстрационных материалов открыта с </w:t>
      </w:r>
      <w:r w:rsidR="00937459">
        <w:rPr>
          <w:rFonts w:eastAsiaTheme="minorHAnsi"/>
          <w:b w:val="0"/>
          <w:bCs w:val="0"/>
          <w:color w:val="000000" w:themeColor="text1"/>
        </w:rPr>
        <w:t>10.12.</w:t>
      </w:r>
      <w:r w:rsidR="000A61EA">
        <w:rPr>
          <w:rFonts w:eastAsiaTheme="minorHAnsi"/>
          <w:b w:val="0"/>
          <w:bCs w:val="0"/>
          <w:color w:val="000000" w:themeColor="text1"/>
        </w:rPr>
        <w:t>2021</w:t>
      </w:r>
      <w:r w:rsidR="004A7D01" w:rsidRPr="004A7D01">
        <w:rPr>
          <w:rFonts w:eastAsiaTheme="minorHAnsi"/>
          <w:b w:val="0"/>
          <w:bCs w:val="0"/>
          <w:color w:val="FFFFFF" w:themeColor="background1"/>
        </w:rPr>
        <w:t xml:space="preserve"> </w:t>
      </w:r>
      <w:r w:rsidR="00937459">
        <w:rPr>
          <w:rFonts w:eastAsiaTheme="minorHAnsi"/>
          <w:b w:val="0"/>
          <w:bCs w:val="0"/>
          <w:color w:val="000000" w:themeColor="text1"/>
        </w:rPr>
        <w:t>по 17.12</w:t>
      </w:r>
      <w:r w:rsidRPr="00FA4A28">
        <w:rPr>
          <w:rFonts w:eastAsiaTheme="minorHAnsi"/>
          <w:b w:val="0"/>
          <w:bCs w:val="0"/>
          <w:color w:val="000000" w:themeColor="text1"/>
        </w:rPr>
        <w:t xml:space="preserve">.2021 </w:t>
      </w:r>
      <w:r>
        <w:rPr>
          <w:rFonts w:eastAsiaTheme="minorHAnsi"/>
          <w:b w:val="0"/>
          <w:bCs w:val="0"/>
          <w:color w:val="000000" w:themeColor="text1"/>
        </w:rPr>
        <w:t xml:space="preserve">года в администрации </w:t>
      </w:r>
      <w:proofErr w:type="spellStart"/>
      <w:r>
        <w:rPr>
          <w:rFonts w:eastAsiaTheme="minorHAnsi"/>
          <w:b w:val="0"/>
          <w:bCs w:val="0"/>
          <w:color w:val="000000" w:themeColor="text1"/>
        </w:rPr>
        <w:t>Кременкульского</w:t>
      </w:r>
      <w:proofErr w:type="spellEnd"/>
      <w:r>
        <w:rPr>
          <w:rFonts w:eastAsiaTheme="minorHAnsi"/>
          <w:b w:val="0"/>
          <w:bCs w:val="0"/>
          <w:color w:val="000000" w:themeColor="text1"/>
        </w:rPr>
        <w:t xml:space="preserve"> сельского поселения</w:t>
      </w:r>
      <w:r>
        <w:rPr>
          <w:rFonts w:eastAsia="Calibri"/>
          <w:b w:val="0"/>
          <w:color w:val="000000" w:themeColor="text1"/>
        </w:rPr>
        <w:t xml:space="preserve"> </w:t>
      </w:r>
      <w:r>
        <w:rPr>
          <w:b w:val="0"/>
          <w:color w:val="000000" w:themeColor="text1"/>
        </w:rPr>
        <w:t>(Челябинская область, Сосновский район, с.</w:t>
      </w:r>
      <w:r w:rsidR="004A7D01">
        <w:rPr>
          <w:b w:val="0"/>
          <w:color w:val="000000" w:themeColor="text1"/>
        </w:rPr>
        <w:t xml:space="preserve"> </w:t>
      </w:r>
      <w:r>
        <w:rPr>
          <w:b w:val="0"/>
          <w:color w:val="000000" w:themeColor="text1"/>
        </w:rPr>
        <w:t>Кременкуль, ул. Ленина, д. 14-б)</w:t>
      </w:r>
      <w:r>
        <w:rPr>
          <w:rFonts w:eastAsia="Calibri"/>
          <w:b w:val="0"/>
          <w:color w:val="000000" w:themeColor="text1"/>
        </w:rPr>
        <w:t>.</w:t>
      </w:r>
      <w:r>
        <w:rPr>
          <w:rFonts w:eastAsiaTheme="minorHAnsi"/>
          <w:b w:val="0"/>
          <w:bCs w:val="0"/>
          <w:color w:val="000000" w:themeColor="text1"/>
        </w:rPr>
        <w:t xml:space="preserve"> </w:t>
      </w:r>
    </w:p>
    <w:p w:rsidR="00757008" w:rsidRDefault="00BF1719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>Время работы экспозиции: в рабочие дни с 9-00 до 17-00 часов.</w:t>
      </w:r>
    </w:p>
    <w:p w:rsidR="00757008" w:rsidRDefault="00BF1719">
      <w:pPr>
        <w:pStyle w:val="1"/>
        <w:ind w:left="0" w:firstLine="709"/>
      </w:pPr>
      <w:r>
        <w:rPr>
          <w:rFonts w:eastAsiaTheme="minorHAnsi"/>
          <w:b w:val="0"/>
          <w:bCs w:val="0"/>
          <w:color w:val="000000" w:themeColor="text1"/>
        </w:rPr>
        <w:t>Собрание участников публичных</w:t>
      </w:r>
      <w:r w:rsidR="00937459">
        <w:rPr>
          <w:rFonts w:eastAsiaTheme="minorHAnsi"/>
          <w:b w:val="0"/>
          <w:bCs w:val="0"/>
          <w:color w:val="000000" w:themeColor="text1"/>
        </w:rPr>
        <w:t xml:space="preserve"> слушаний состоится 17 декабря</w:t>
      </w:r>
      <w:r w:rsidR="00FA4A28">
        <w:rPr>
          <w:rFonts w:eastAsiaTheme="minorHAnsi"/>
          <w:b w:val="0"/>
          <w:bCs w:val="0"/>
          <w:color w:val="000000" w:themeColor="text1"/>
        </w:rPr>
        <w:t xml:space="preserve"> </w:t>
      </w:r>
      <w:r>
        <w:rPr>
          <w:rFonts w:eastAsiaTheme="minorHAnsi"/>
          <w:b w:val="0"/>
          <w:bCs w:val="0"/>
          <w:color w:val="000000" w:themeColor="text1"/>
        </w:rPr>
        <w:t xml:space="preserve">2021г.           </w:t>
      </w:r>
      <w:r w:rsidR="00937459">
        <w:rPr>
          <w:rFonts w:eastAsiaTheme="minorHAnsi"/>
          <w:b w:val="0"/>
          <w:bCs w:val="0"/>
          <w:color w:val="000000" w:themeColor="text1"/>
        </w:rPr>
        <w:t>в 14-45</w:t>
      </w:r>
      <w:r>
        <w:rPr>
          <w:rFonts w:eastAsiaTheme="minorHAnsi"/>
          <w:b w:val="0"/>
          <w:bCs w:val="0"/>
          <w:color w:val="000000" w:themeColor="text1"/>
        </w:rPr>
        <w:t xml:space="preserve"> часов в здании клуба</w:t>
      </w:r>
      <w:r>
        <w:rPr>
          <w:b w:val="0"/>
          <w:color w:val="000000" w:themeColor="text1"/>
        </w:rPr>
        <w:t>: Челябинская область, Сосновский район,                      с. Кременкуль, ул. Ленина, 3-а</w:t>
      </w:r>
      <w:r>
        <w:rPr>
          <w:rFonts w:eastAsiaTheme="minorHAnsi"/>
          <w:b w:val="0"/>
          <w:bCs w:val="0"/>
          <w:color w:val="000000" w:themeColor="text1"/>
        </w:rPr>
        <w:t>.</w:t>
      </w:r>
    </w:p>
    <w:p w:rsidR="00757008" w:rsidRDefault="00BF1719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>В период размещения демонстрационных материалов на официальном сайте администрации Сосновского муниципального района в сети Интернет участники публичных слушаний имеют право вносить предложения и замечания, касающиеся такого проекта:</w:t>
      </w:r>
    </w:p>
    <w:p w:rsidR="00757008" w:rsidRDefault="004A7D01" w:rsidP="00B03B2D">
      <w:pPr>
        <w:pStyle w:val="1"/>
        <w:ind w:left="0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>1.</w:t>
      </w:r>
      <w:r w:rsidR="00BF1719">
        <w:rPr>
          <w:rFonts w:eastAsiaTheme="minorHAnsi"/>
          <w:b w:val="0"/>
          <w:bCs w:val="0"/>
          <w:color w:val="000000" w:themeColor="text1"/>
        </w:rPr>
        <w:t>в письменной или устной форме в ходе проведения собрания участников публичных слушаний;</w:t>
      </w:r>
    </w:p>
    <w:p w:rsidR="00757008" w:rsidRDefault="00BF1719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>2. в письменной форме в адрес организатора публичных слушаний;</w:t>
      </w:r>
    </w:p>
    <w:p w:rsidR="00757008" w:rsidRDefault="00BF1719">
      <w:pPr>
        <w:pStyle w:val="1"/>
        <w:ind w:left="0" w:firstLine="709"/>
        <w:rPr>
          <w:rFonts w:eastAsiaTheme="minorHAnsi"/>
          <w:b w:val="0"/>
          <w:bCs w:val="0"/>
          <w:color w:val="000000" w:themeColor="text1"/>
        </w:rPr>
      </w:pPr>
      <w:r>
        <w:rPr>
          <w:rFonts w:eastAsiaTheme="minorHAnsi"/>
          <w:b w:val="0"/>
          <w:bCs w:val="0"/>
          <w:color w:val="000000" w:themeColor="text1"/>
        </w:rPr>
        <w:t>3. посредством записи в книге учета посетителей экспозиции проекта.</w:t>
      </w:r>
    </w:p>
    <w:p w:rsidR="00757008" w:rsidRDefault="00BF1719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Организацию и проведение публичных слушаний осуществляет Комиссия по подготовке проекта правил землепользования и застройки.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Местонахождение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 456510, Челябинская области, Сосновский район, с.</w:t>
      </w:r>
      <w:r w:rsidR="0060202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Долгодеревенское, ул. 50 лет ВЛ</w:t>
      </w:r>
      <w:r w:rsidR="00FA4A2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КСМ, 21а; тел.: (835144) 9-00-23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: </w:t>
      </w:r>
      <w:hyperlink r:id="rId7"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kom</w:t>
        </w:r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_</w:t>
        </w:r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pziz</w:t>
        </w:r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@</w:t>
        </w:r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chelsosna</w:t>
        </w:r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</w:rPr>
          <w:t>.</w:t>
        </w:r>
        <w:r w:rsidRPr="000A61EA">
          <w:rPr>
            <w:rStyle w:val="-"/>
            <w:rFonts w:ascii="Times New Roman" w:hAnsi="Times New Roman" w:cs="Times New Roman"/>
            <w:color w:val="000000" w:themeColor="text1"/>
            <w:spacing w:val="-2"/>
            <w:sz w:val="28"/>
            <w:szCs w:val="28"/>
            <w:u w:val="none"/>
            <w:lang w:val="en-US"/>
          </w:rPr>
          <w:t>ru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приемные часы (вторник, среда: с 10.00 до 12.00).</w:t>
      </w:r>
    </w:p>
    <w:p w:rsidR="00757008" w:rsidRDefault="00BF1719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Материалы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подлежат размещению на официальном сайте администрации Сосновского муниципального района в сети Интернет (</w:t>
      </w:r>
      <w:hyperlink r:id="rId8"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chelsosna</w:t>
        </w:r>
        <w:proofErr w:type="spellEnd"/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>
          <w:rPr>
            <w:rStyle w:val="-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57008" w:rsidRDefault="007570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7570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1E1F" w:rsidRDefault="005F1E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7008" w:rsidRDefault="005F1E1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Первый заместитель</w:t>
      </w:r>
    </w:p>
    <w:p w:rsidR="005F1E1F" w:rsidRDefault="005F1E1F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Главы района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</w:t>
      </w:r>
      <w:r w:rsidR="00B03B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И.А. Новикова</w:t>
      </w:r>
    </w:p>
    <w:sectPr w:rsidR="005F1E1F" w:rsidSect="00B03B2D">
      <w:pgSz w:w="11906" w:h="16838"/>
      <w:pgMar w:top="851" w:right="849" w:bottom="1134" w:left="1418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7620"/>
    <w:multiLevelType w:val="multilevel"/>
    <w:tmpl w:val="061230E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/>
        <w:color w:val="333333"/>
        <w:sz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1E22EC"/>
    <w:multiLevelType w:val="multilevel"/>
    <w:tmpl w:val="E52AF9C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AC49B4"/>
    <w:multiLevelType w:val="multilevel"/>
    <w:tmpl w:val="87C4D6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44A40DA5"/>
    <w:multiLevelType w:val="multilevel"/>
    <w:tmpl w:val="6EE813D4"/>
    <w:lvl w:ilvl="0">
      <w:start w:val="2"/>
      <w:numFmt w:val="decimal"/>
      <w:lvlText w:val="%1)"/>
      <w:lvlJc w:val="left"/>
      <w:pPr>
        <w:ind w:left="1429" w:hanging="360"/>
      </w:pPr>
      <w:rPr>
        <w:rFonts w:ascii="Times New Roman" w:eastAsia="Calibri" w:hAnsi="Times New Roman"/>
        <w:color w:val="333333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008"/>
    <w:rsid w:val="00084DC8"/>
    <w:rsid w:val="000A61EA"/>
    <w:rsid w:val="0015224F"/>
    <w:rsid w:val="001A28C3"/>
    <w:rsid w:val="002803EC"/>
    <w:rsid w:val="002B3B45"/>
    <w:rsid w:val="003B1D08"/>
    <w:rsid w:val="004668A1"/>
    <w:rsid w:val="004A7D01"/>
    <w:rsid w:val="004B6B6A"/>
    <w:rsid w:val="004B7CEE"/>
    <w:rsid w:val="0054374F"/>
    <w:rsid w:val="005F1E1F"/>
    <w:rsid w:val="005F7F4D"/>
    <w:rsid w:val="00602023"/>
    <w:rsid w:val="006D652B"/>
    <w:rsid w:val="00757008"/>
    <w:rsid w:val="007F48BB"/>
    <w:rsid w:val="007F6E46"/>
    <w:rsid w:val="00833AA6"/>
    <w:rsid w:val="00882D10"/>
    <w:rsid w:val="008B1302"/>
    <w:rsid w:val="008C03F8"/>
    <w:rsid w:val="00937459"/>
    <w:rsid w:val="00B03B2D"/>
    <w:rsid w:val="00BC438A"/>
    <w:rsid w:val="00BF1719"/>
    <w:rsid w:val="00C853CE"/>
    <w:rsid w:val="00CE0CEA"/>
    <w:rsid w:val="00DB7AA2"/>
    <w:rsid w:val="00E31465"/>
    <w:rsid w:val="00F45603"/>
    <w:rsid w:val="00FA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38A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-">
    <w:name w:val="Интернет-ссылка"/>
    <w:uiPriority w:val="99"/>
    <w:unhideWhenUsed/>
    <w:rsid w:val="000C6CA4"/>
    <w:rPr>
      <w:color w:val="0000FF"/>
      <w:u w:val="single"/>
    </w:rPr>
  </w:style>
  <w:style w:type="character" w:customStyle="1" w:styleId="blk">
    <w:name w:val="blk"/>
    <w:basedOn w:val="a0"/>
    <w:qFormat/>
    <w:rsid w:val="00F31BD4"/>
  </w:style>
  <w:style w:type="character" w:customStyle="1" w:styleId="a3">
    <w:name w:val="Текст выноски Знак"/>
    <w:basedOn w:val="a0"/>
    <w:uiPriority w:val="99"/>
    <w:semiHidden/>
    <w:qFormat/>
    <w:rsid w:val="005345E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BC438A"/>
    <w:rPr>
      <w:rFonts w:cs="Times New Roman"/>
    </w:rPr>
  </w:style>
  <w:style w:type="character" w:customStyle="1" w:styleId="ListLabel2">
    <w:name w:val="ListLabel 2"/>
    <w:qFormat/>
    <w:rsid w:val="00BC438A"/>
    <w:rPr>
      <w:rFonts w:eastAsia="Calibri" w:cs="Times New Roman"/>
    </w:rPr>
  </w:style>
  <w:style w:type="character" w:customStyle="1" w:styleId="ListLabel3">
    <w:name w:val="ListLabel 3"/>
    <w:qFormat/>
    <w:rsid w:val="00BC438A"/>
    <w:rPr>
      <w:rFonts w:eastAsia="Calibri"/>
    </w:rPr>
  </w:style>
  <w:style w:type="character" w:customStyle="1" w:styleId="ListLabel4">
    <w:name w:val="ListLabel 4"/>
    <w:qFormat/>
    <w:rsid w:val="00BC438A"/>
    <w:rPr>
      <w:rFonts w:eastAsia="Calibri"/>
    </w:rPr>
  </w:style>
  <w:style w:type="character" w:customStyle="1" w:styleId="ListLabel5">
    <w:name w:val="ListLabel 5"/>
    <w:qFormat/>
    <w:rsid w:val="00BC438A"/>
    <w:rPr>
      <w:rFonts w:eastAsia="Calibri"/>
    </w:rPr>
  </w:style>
  <w:style w:type="character" w:customStyle="1" w:styleId="ListLabel6">
    <w:name w:val="ListLabel 6"/>
    <w:qFormat/>
    <w:rsid w:val="00BC438A"/>
    <w:rPr>
      <w:rFonts w:eastAsia="Calibri"/>
    </w:rPr>
  </w:style>
  <w:style w:type="character" w:customStyle="1" w:styleId="ListLabel7">
    <w:name w:val="ListLabel 7"/>
    <w:qFormat/>
    <w:rsid w:val="00BC438A"/>
    <w:rPr>
      <w:rFonts w:eastAsia="Calibri"/>
    </w:rPr>
  </w:style>
  <w:style w:type="character" w:customStyle="1" w:styleId="ListLabel8">
    <w:name w:val="ListLabel 8"/>
    <w:qFormat/>
    <w:rsid w:val="00BC438A"/>
    <w:rPr>
      <w:rFonts w:eastAsia="Calibri"/>
    </w:rPr>
  </w:style>
  <w:style w:type="character" w:customStyle="1" w:styleId="ListLabel9">
    <w:name w:val="ListLabel 9"/>
    <w:qFormat/>
    <w:rsid w:val="00BC438A"/>
    <w:rPr>
      <w:rFonts w:eastAsia="Calibri"/>
    </w:rPr>
  </w:style>
  <w:style w:type="character" w:customStyle="1" w:styleId="ListLabel10">
    <w:name w:val="ListLabel 10"/>
    <w:qFormat/>
    <w:rsid w:val="00BC438A"/>
    <w:rPr>
      <w:rFonts w:ascii="Times New Roman" w:eastAsia="Calibri" w:hAnsi="Times New Roman"/>
      <w:color w:val="333333"/>
      <w:sz w:val="28"/>
    </w:rPr>
  </w:style>
  <w:style w:type="character" w:customStyle="1" w:styleId="ListLabel11">
    <w:name w:val="ListLabel 11"/>
    <w:qFormat/>
    <w:rsid w:val="00BC438A"/>
    <w:rPr>
      <w:rFonts w:ascii="Times New Roman" w:eastAsia="Calibri" w:hAnsi="Times New Roman"/>
      <w:color w:val="333333"/>
      <w:sz w:val="28"/>
    </w:rPr>
  </w:style>
  <w:style w:type="character" w:customStyle="1" w:styleId="ListLabel12">
    <w:name w:val="ListLabel 12"/>
    <w:qFormat/>
    <w:rsid w:val="00BC438A"/>
    <w:rPr>
      <w:rFonts w:ascii="Times New Roman" w:eastAsia="Calibri" w:hAnsi="Times New Roman"/>
      <w:color w:val="333333"/>
      <w:sz w:val="28"/>
    </w:rPr>
  </w:style>
  <w:style w:type="character" w:customStyle="1" w:styleId="ListLabel13">
    <w:name w:val="ListLabel 13"/>
    <w:qFormat/>
    <w:rsid w:val="00BC438A"/>
    <w:rPr>
      <w:rFonts w:ascii="Times New Roman" w:eastAsia="Calibri" w:hAnsi="Times New Roman"/>
      <w:color w:val="333333"/>
      <w:sz w:val="28"/>
    </w:rPr>
  </w:style>
  <w:style w:type="paragraph" w:styleId="a4">
    <w:name w:val="Title"/>
    <w:basedOn w:val="a"/>
    <w:next w:val="a5"/>
    <w:qFormat/>
    <w:rsid w:val="00BC438A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rsid w:val="00BC438A"/>
    <w:pPr>
      <w:spacing w:after="140" w:line="288" w:lineRule="auto"/>
    </w:pPr>
  </w:style>
  <w:style w:type="paragraph" w:styleId="a6">
    <w:name w:val="List"/>
    <w:basedOn w:val="a5"/>
    <w:rsid w:val="00BC438A"/>
    <w:rPr>
      <w:rFonts w:cs="Mangal"/>
    </w:rPr>
  </w:style>
  <w:style w:type="paragraph" w:styleId="a7">
    <w:name w:val="caption"/>
    <w:basedOn w:val="a"/>
    <w:qFormat/>
    <w:rsid w:val="00BC438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BC438A"/>
    <w:pPr>
      <w:suppressLineNumbers/>
    </w:pPr>
    <w:rPr>
      <w:rFonts w:cs="Mangal"/>
    </w:rPr>
  </w:style>
  <w:style w:type="paragraph" w:styleId="a9">
    <w:name w:val="Normal (Web)"/>
    <w:basedOn w:val="a"/>
    <w:uiPriority w:val="99"/>
    <w:unhideWhenUsed/>
    <w:qFormat/>
    <w:rsid w:val="00FF63BB"/>
    <w:pPr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qFormat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qFormat/>
    <w:rsid w:val="007A37EE"/>
    <w:rPr>
      <w:rFonts w:ascii="Segoe UI" w:eastAsia="Calibri" w:hAnsi="Segoe UI" w:cs="Segoe UI"/>
      <w:color w:val="000000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8C03F8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3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osna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kom_pziz@chelsosn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m_pziz@chelsosn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656E9-0BCE-4724-A374-5FE6E51C6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Прихожаева И.Г.</dc:creator>
  <dc:description/>
  <cp:lastModifiedBy>SmolinaTA</cp:lastModifiedBy>
  <cp:revision>8</cp:revision>
  <cp:lastPrinted>2021-11-25T11:16:00Z</cp:lastPrinted>
  <dcterms:created xsi:type="dcterms:W3CDTF">2021-11-25T06:51:00Z</dcterms:created>
  <dcterms:modified xsi:type="dcterms:W3CDTF">2021-12-06T11:58:00Z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