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773" w:rsidRDefault="00F21773" w:rsidP="00F21773">
      <w:pPr>
        <w:widowControl w:val="0"/>
        <w:jc w:val="both"/>
        <w:rPr>
          <w:rFonts w:ascii="Times New Roman" w:hAnsi="Times New Roman"/>
          <w:sz w:val="28"/>
          <w:szCs w:val="28"/>
          <w:lang w:eastAsia="ar-SA"/>
        </w:rPr>
      </w:pPr>
      <w:r>
        <w:rPr>
          <w:rFonts w:ascii="Times New Roman" w:hAnsi="Times New Roman"/>
          <w:sz w:val="28"/>
          <w:szCs w:val="28"/>
          <w:lang w:eastAsia="ar-SA"/>
        </w:rPr>
        <w:t>Постановление администрации Сосновского муниципального района от 09.08.2021г. № 1119</w:t>
      </w:r>
    </w:p>
    <w:p w:rsidR="001B2ABD" w:rsidRP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P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02C83" w:rsidRDefault="00602C83"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02C83" w:rsidRDefault="00602C83"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02C83" w:rsidRPr="001B2ABD" w:rsidRDefault="00602C83"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D54C9" w:rsidRPr="00144E0B" w:rsidRDefault="009D54C9"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pPr w:leftFromText="180" w:rightFromText="180" w:bottomFromText="160" w:vertAnchor="page" w:horzAnchor="margin" w:tblpY="5641"/>
        <w:tblW w:w="0" w:type="auto"/>
        <w:tblLook w:val="01E0"/>
      </w:tblPr>
      <w:tblGrid>
        <w:gridCol w:w="5126"/>
      </w:tblGrid>
      <w:tr w:rsidR="00602C83" w:rsidRPr="005B6017" w:rsidTr="00602C83">
        <w:trPr>
          <w:trHeight w:val="1182"/>
        </w:trPr>
        <w:tc>
          <w:tcPr>
            <w:tcW w:w="5126" w:type="dxa"/>
          </w:tcPr>
          <w:p w:rsidR="00602C83" w:rsidRPr="005B6017" w:rsidRDefault="00602C83" w:rsidP="00602C83">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5B6017">
              <w:rPr>
                <w:rFonts w:ascii="Times New Roman" w:eastAsia="Times New Roman" w:hAnsi="Times New Roman" w:cs="Times New Roman"/>
                <w:sz w:val="28"/>
                <w:szCs w:val="28"/>
                <w:lang w:eastAsia="ru-RU"/>
              </w:rPr>
              <w:t>Об утверждении схемы  теплоснабжения Рощинского сельского поселения Сосновского муниципального района Челябинской област</w:t>
            </w:r>
            <w:bookmarkStart w:id="0" w:name="_GoBack"/>
            <w:bookmarkEnd w:id="0"/>
            <w:r w:rsidRPr="005B6017">
              <w:rPr>
                <w:rFonts w:ascii="Times New Roman" w:eastAsia="Times New Roman" w:hAnsi="Times New Roman" w:cs="Times New Roman"/>
                <w:sz w:val="28"/>
                <w:szCs w:val="28"/>
                <w:lang w:eastAsia="ru-RU"/>
              </w:rPr>
              <w:t>и на период до 2034 года.</w:t>
            </w:r>
          </w:p>
        </w:tc>
      </w:tr>
    </w:tbl>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B2ABD" w:rsidRDefault="001B2ABD" w:rsidP="00602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D54C9" w:rsidRPr="001B2ABD" w:rsidRDefault="009D54C9" w:rsidP="00602C83">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02C83" w:rsidRDefault="00602C83" w:rsidP="00602C83">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7444D9" w:rsidRDefault="007444D9" w:rsidP="007444D9">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p>
    <w:p w:rsidR="007444D9" w:rsidRDefault="007444D9" w:rsidP="007444D9">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p>
    <w:p w:rsidR="007444D9" w:rsidRDefault="007444D9" w:rsidP="007444D9">
      <w:pPr>
        <w:widowControl w:val="0"/>
        <w:suppressAutoHyphens/>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1B2ABD" w:rsidRPr="001B2ABD" w:rsidRDefault="001B2ABD" w:rsidP="007444D9">
      <w:pPr>
        <w:widowControl w:val="0"/>
        <w:suppressAutoHyphen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r w:rsidR="005B6017">
        <w:rPr>
          <w:rFonts w:ascii="Times New Roman" w:eastAsia="Times New Roman" w:hAnsi="Times New Roman" w:cs="Times New Roman"/>
          <w:sz w:val="28"/>
          <w:szCs w:val="28"/>
          <w:lang w:eastAsia="ru-RU"/>
        </w:rPr>
        <w:t>администрация Сосновского муниципального района</w:t>
      </w:r>
    </w:p>
    <w:p w:rsidR="001B2ABD" w:rsidRPr="001B2ABD" w:rsidRDefault="001B2ABD" w:rsidP="00602C83">
      <w:pPr>
        <w:widowControl w:val="0"/>
        <w:suppressAutoHyphens/>
        <w:spacing w:after="0" w:line="240" w:lineRule="auto"/>
        <w:jc w:val="both"/>
        <w:rPr>
          <w:rFonts w:ascii="Times New Roman" w:eastAsia="Calibri" w:hAnsi="Times New Roman" w:cs="Times New Roman"/>
          <w:sz w:val="28"/>
          <w:szCs w:val="28"/>
          <w:lang w:eastAsia="ar-SA"/>
        </w:rPr>
      </w:pPr>
      <w:r w:rsidRPr="001B2ABD">
        <w:rPr>
          <w:rFonts w:ascii="Times New Roman" w:eastAsia="Calibri" w:hAnsi="Times New Roman" w:cs="Times New Roman"/>
          <w:sz w:val="28"/>
          <w:szCs w:val="28"/>
          <w:lang w:eastAsia="ar-SA"/>
        </w:rPr>
        <w:t>ПОСТАНОВЛЯЕТ:</w:t>
      </w:r>
    </w:p>
    <w:p w:rsidR="001B2ABD" w:rsidRPr="001B2ABD" w:rsidRDefault="001B2ABD" w:rsidP="00602C83">
      <w:pPr>
        <w:widowControl w:val="0"/>
        <w:numPr>
          <w:ilvl w:val="0"/>
          <w:numId w:val="32"/>
        </w:numPr>
        <w:suppressAutoHyphens/>
        <w:spacing w:after="0" w:line="240" w:lineRule="auto"/>
        <w:ind w:left="0" w:firstLine="709"/>
        <w:contextualSpacing/>
        <w:jc w:val="both"/>
        <w:rPr>
          <w:rFonts w:ascii="Times New Roman" w:eastAsia="Courier New" w:hAnsi="Times New Roman" w:cs="Times New Roman"/>
          <w:sz w:val="28"/>
          <w:szCs w:val="28"/>
        </w:rPr>
      </w:pPr>
      <w:r w:rsidRPr="001B2ABD">
        <w:rPr>
          <w:rFonts w:ascii="Times New Roman" w:eastAsia="Courier New" w:hAnsi="Times New Roman" w:cs="Times New Roman"/>
          <w:sz w:val="28"/>
          <w:szCs w:val="28"/>
        </w:rPr>
        <w:t xml:space="preserve">Утвердить прилагаемую </w:t>
      </w:r>
      <w:r w:rsidR="005B6017" w:rsidRPr="001B2ABD">
        <w:rPr>
          <w:rFonts w:ascii="Times New Roman" w:eastAsia="Courier New" w:hAnsi="Times New Roman" w:cs="Times New Roman"/>
          <w:sz w:val="28"/>
          <w:szCs w:val="28"/>
        </w:rPr>
        <w:t xml:space="preserve">схему </w:t>
      </w:r>
      <w:r w:rsidR="005B6017" w:rsidRPr="001B2ABD">
        <w:rPr>
          <w:rFonts w:ascii="Times New Roman" w:eastAsia="Courier New" w:hAnsi="Times New Roman" w:cs="Times New Roman"/>
          <w:sz w:val="28"/>
          <w:szCs w:val="28"/>
          <w:lang w:eastAsia="ru-RU"/>
        </w:rPr>
        <w:t>теплоснабжения</w:t>
      </w:r>
      <w:r w:rsidRPr="001B2ABD">
        <w:rPr>
          <w:rFonts w:ascii="Times New Roman" w:eastAsia="Times New Roman" w:hAnsi="Times New Roman" w:cs="Times New Roman"/>
          <w:sz w:val="28"/>
          <w:szCs w:val="28"/>
          <w:lang w:eastAsia="ru-RU"/>
        </w:rPr>
        <w:t xml:space="preserve"> </w:t>
      </w:r>
      <w:r w:rsidRPr="001B2ABD">
        <w:rPr>
          <w:rFonts w:ascii="Times New Roman" w:eastAsia="Courier New" w:hAnsi="Times New Roman" w:cs="Times New Roman"/>
          <w:sz w:val="28"/>
          <w:szCs w:val="28"/>
        </w:rPr>
        <w:t>Рощинского сельского поселения</w:t>
      </w:r>
      <w:r w:rsidRPr="001B2ABD">
        <w:rPr>
          <w:rFonts w:ascii="Times New Roman" w:eastAsia="Times New Roman" w:hAnsi="Times New Roman" w:cs="Times New Roman"/>
          <w:sz w:val="28"/>
          <w:szCs w:val="28"/>
          <w:lang w:eastAsia="ru-RU"/>
        </w:rPr>
        <w:t xml:space="preserve"> С</w:t>
      </w:r>
      <w:r w:rsidRPr="001B2ABD">
        <w:rPr>
          <w:rFonts w:ascii="Times New Roman" w:eastAsia="Courier New" w:hAnsi="Times New Roman" w:cs="Times New Roman"/>
          <w:sz w:val="28"/>
          <w:szCs w:val="28"/>
        </w:rPr>
        <w:t>основского</w:t>
      </w:r>
      <w:r w:rsidRPr="001B2ABD">
        <w:rPr>
          <w:rFonts w:ascii="Times New Roman" w:eastAsia="Times New Roman" w:hAnsi="Times New Roman" w:cs="Times New Roman"/>
          <w:sz w:val="28"/>
          <w:szCs w:val="28"/>
          <w:lang w:eastAsia="ru-RU"/>
        </w:rPr>
        <w:t xml:space="preserve"> </w:t>
      </w:r>
      <w:r w:rsidR="00602C83">
        <w:rPr>
          <w:rFonts w:ascii="Times New Roman" w:eastAsia="Times New Roman" w:hAnsi="Times New Roman" w:cs="Times New Roman"/>
          <w:sz w:val="28"/>
          <w:szCs w:val="28"/>
          <w:lang w:eastAsia="ru-RU"/>
        </w:rPr>
        <w:t xml:space="preserve">муниципального </w:t>
      </w:r>
      <w:r w:rsidRPr="001B2ABD">
        <w:rPr>
          <w:rFonts w:ascii="Times New Roman" w:eastAsia="Courier New" w:hAnsi="Times New Roman" w:cs="Times New Roman"/>
          <w:sz w:val="28"/>
          <w:szCs w:val="28"/>
        </w:rPr>
        <w:t>района</w:t>
      </w:r>
      <w:r w:rsidRPr="001B2ABD">
        <w:rPr>
          <w:rFonts w:ascii="Times New Roman" w:eastAsia="Times New Roman" w:hAnsi="Times New Roman" w:cs="Times New Roman"/>
          <w:sz w:val="28"/>
          <w:szCs w:val="28"/>
          <w:lang w:eastAsia="ru-RU"/>
        </w:rPr>
        <w:t xml:space="preserve"> Ч</w:t>
      </w:r>
      <w:r w:rsidRPr="001B2ABD">
        <w:rPr>
          <w:rFonts w:ascii="Times New Roman" w:eastAsia="Courier New" w:hAnsi="Times New Roman" w:cs="Times New Roman"/>
          <w:sz w:val="28"/>
          <w:szCs w:val="28"/>
        </w:rPr>
        <w:t>елябинской</w:t>
      </w:r>
      <w:r w:rsidRPr="001B2ABD">
        <w:rPr>
          <w:rFonts w:ascii="Times New Roman" w:eastAsia="Times New Roman" w:hAnsi="Times New Roman" w:cs="Times New Roman"/>
          <w:sz w:val="28"/>
          <w:szCs w:val="28"/>
          <w:lang w:eastAsia="ru-RU"/>
        </w:rPr>
        <w:t xml:space="preserve"> </w:t>
      </w:r>
      <w:r w:rsidRPr="001B2ABD">
        <w:rPr>
          <w:rFonts w:ascii="Times New Roman" w:eastAsia="Courier New" w:hAnsi="Times New Roman" w:cs="Times New Roman"/>
          <w:sz w:val="28"/>
          <w:szCs w:val="28"/>
        </w:rPr>
        <w:t>области на период до 2034 года.</w:t>
      </w:r>
    </w:p>
    <w:p w:rsidR="001B2ABD" w:rsidRPr="001B2ABD" w:rsidRDefault="001B2ABD" w:rsidP="00602C83">
      <w:pPr>
        <w:widowControl w:val="0"/>
        <w:numPr>
          <w:ilvl w:val="0"/>
          <w:numId w:val="32"/>
        </w:numPr>
        <w:suppressAutoHyphens/>
        <w:spacing w:after="0" w:line="240" w:lineRule="auto"/>
        <w:ind w:left="0" w:firstLine="709"/>
        <w:contextualSpacing/>
        <w:jc w:val="both"/>
        <w:rPr>
          <w:rFonts w:ascii="Times New Roman" w:eastAsia="Courier New" w:hAnsi="Times New Roman" w:cs="Times New Roman"/>
          <w:sz w:val="28"/>
          <w:szCs w:val="28"/>
        </w:rPr>
      </w:pPr>
      <w:r w:rsidRPr="001B2ABD">
        <w:rPr>
          <w:rFonts w:ascii="Times New Roman" w:eastAsia="Courier New" w:hAnsi="Times New Roman" w:cs="Times New Roman"/>
          <w:sz w:val="28"/>
          <w:szCs w:val="28"/>
        </w:rPr>
        <w:t xml:space="preserve">Постановление администрации Сосновского муниципального района от </w:t>
      </w:r>
      <w:r w:rsidR="005B6017">
        <w:rPr>
          <w:rFonts w:ascii="Times New Roman" w:eastAsia="Courier New" w:hAnsi="Times New Roman" w:cs="Times New Roman"/>
          <w:sz w:val="28"/>
          <w:szCs w:val="28"/>
        </w:rPr>
        <w:t>25.06.2020 года № 1002</w:t>
      </w:r>
      <w:r w:rsidRPr="001B2ABD">
        <w:rPr>
          <w:rFonts w:ascii="Times New Roman" w:eastAsia="Courier New" w:hAnsi="Times New Roman" w:cs="Times New Roman"/>
          <w:sz w:val="28"/>
          <w:szCs w:val="28"/>
        </w:rPr>
        <w:t xml:space="preserve"> «</w:t>
      </w:r>
      <w:r w:rsidRPr="001B2ABD">
        <w:rPr>
          <w:rFonts w:ascii="Times New Roman" w:eastAsia="Times New Roman" w:hAnsi="Times New Roman" w:cs="Times New Roman"/>
          <w:sz w:val="28"/>
          <w:szCs w:val="28"/>
          <w:lang w:eastAsia="ru-RU"/>
        </w:rPr>
        <w:t xml:space="preserve">Об утверждении </w:t>
      </w:r>
      <w:proofErr w:type="gramStart"/>
      <w:r w:rsidRPr="001B2ABD">
        <w:rPr>
          <w:rFonts w:ascii="Times New Roman" w:eastAsia="Times New Roman" w:hAnsi="Times New Roman" w:cs="Times New Roman"/>
          <w:sz w:val="28"/>
          <w:szCs w:val="28"/>
          <w:lang w:eastAsia="ru-RU"/>
        </w:rPr>
        <w:t xml:space="preserve">схемы  теплоснабжения Рощинского сельского поселения Сосновского </w:t>
      </w:r>
      <w:r w:rsidR="005B6017">
        <w:rPr>
          <w:rFonts w:ascii="Times New Roman" w:eastAsia="Times New Roman" w:hAnsi="Times New Roman" w:cs="Times New Roman"/>
          <w:sz w:val="28"/>
          <w:szCs w:val="28"/>
          <w:lang w:eastAsia="ru-RU"/>
        </w:rPr>
        <w:t xml:space="preserve">муниципального </w:t>
      </w:r>
      <w:r w:rsidRPr="001B2ABD">
        <w:rPr>
          <w:rFonts w:ascii="Times New Roman" w:eastAsia="Times New Roman" w:hAnsi="Times New Roman" w:cs="Times New Roman"/>
          <w:sz w:val="28"/>
          <w:szCs w:val="28"/>
          <w:lang w:eastAsia="ru-RU"/>
        </w:rPr>
        <w:t>района Челябинской области</w:t>
      </w:r>
      <w:proofErr w:type="gramEnd"/>
      <w:r w:rsidRPr="001B2ABD">
        <w:rPr>
          <w:rFonts w:ascii="Times New Roman" w:eastAsia="Times New Roman" w:hAnsi="Times New Roman" w:cs="Times New Roman"/>
          <w:sz w:val="28"/>
          <w:szCs w:val="28"/>
          <w:lang w:eastAsia="ru-RU"/>
        </w:rPr>
        <w:t xml:space="preserve"> на период до 203</w:t>
      </w:r>
      <w:r w:rsidR="005B6017">
        <w:rPr>
          <w:rFonts w:ascii="Times New Roman" w:eastAsia="Times New Roman" w:hAnsi="Times New Roman" w:cs="Times New Roman"/>
          <w:sz w:val="28"/>
          <w:szCs w:val="28"/>
          <w:lang w:eastAsia="ru-RU"/>
        </w:rPr>
        <w:t>4</w:t>
      </w:r>
      <w:r w:rsidRPr="001B2ABD">
        <w:rPr>
          <w:rFonts w:ascii="Times New Roman" w:eastAsia="Times New Roman" w:hAnsi="Times New Roman" w:cs="Times New Roman"/>
          <w:sz w:val="28"/>
          <w:szCs w:val="28"/>
          <w:lang w:eastAsia="ru-RU"/>
        </w:rPr>
        <w:t xml:space="preserve"> года</w:t>
      </w:r>
      <w:r w:rsidRPr="001B2ABD">
        <w:rPr>
          <w:rFonts w:ascii="Times New Roman" w:eastAsia="Courier New" w:hAnsi="Times New Roman" w:cs="Times New Roman"/>
          <w:sz w:val="28"/>
          <w:szCs w:val="28"/>
        </w:rPr>
        <w:t>» считать утратившим силу.</w:t>
      </w:r>
    </w:p>
    <w:p w:rsidR="001B2ABD" w:rsidRPr="001B2ABD" w:rsidRDefault="001B2ABD" w:rsidP="00602C83">
      <w:pPr>
        <w:widowControl w:val="0"/>
        <w:suppressAutoHyphens/>
        <w:spacing w:after="0" w:line="240" w:lineRule="auto"/>
        <w:ind w:firstLine="709"/>
        <w:jc w:val="both"/>
        <w:rPr>
          <w:rFonts w:ascii="Times New Roman" w:eastAsia="Calibri" w:hAnsi="Times New Roman" w:cs="Times New Roman"/>
          <w:sz w:val="28"/>
          <w:szCs w:val="28"/>
          <w:lang w:eastAsia="ar-SA"/>
        </w:rPr>
      </w:pPr>
      <w:r w:rsidRPr="001B2ABD">
        <w:rPr>
          <w:rFonts w:ascii="Times New Roman" w:eastAsia="Calibri" w:hAnsi="Times New Roman" w:cs="Times New Roman"/>
          <w:sz w:val="28"/>
          <w:szCs w:val="28"/>
          <w:lang w:eastAsia="ar-SA"/>
        </w:rPr>
        <w:t>3.</w:t>
      </w:r>
      <w:r w:rsidRPr="001B2ABD">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1B2ABD" w:rsidRPr="001B2ABD" w:rsidRDefault="001B2ABD" w:rsidP="00602C83">
      <w:pPr>
        <w:widowControl w:val="0"/>
        <w:tabs>
          <w:tab w:val="left" w:pos="1418"/>
        </w:tabs>
        <w:suppressAutoHyphens/>
        <w:spacing w:after="0" w:line="240" w:lineRule="auto"/>
        <w:ind w:firstLine="709"/>
        <w:jc w:val="both"/>
        <w:rPr>
          <w:rFonts w:ascii="Times New Roman" w:eastAsia="Calibri" w:hAnsi="Times New Roman" w:cs="Times New Roman"/>
          <w:sz w:val="28"/>
          <w:szCs w:val="28"/>
          <w:lang w:eastAsia="ar-SA"/>
        </w:rPr>
      </w:pPr>
      <w:r w:rsidRPr="001B2ABD">
        <w:rPr>
          <w:rFonts w:ascii="Times New Roman" w:eastAsia="Calibri" w:hAnsi="Times New Roman" w:cs="Times New Roman"/>
          <w:sz w:val="28"/>
          <w:szCs w:val="28"/>
          <w:lang w:eastAsia="ar-SA"/>
        </w:rPr>
        <w:t>4.</w:t>
      </w:r>
      <w:r w:rsidRPr="001B2ABD">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1B2ABD" w:rsidRDefault="001B2ABD" w:rsidP="00602C83">
      <w:pPr>
        <w:tabs>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p>
    <w:p w:rsidR="005B6017" w:rsidRPr="001B2ABD" w:rsidRDefault="005B6017" w:rsidP="00602C83">
      <w:pPr>
        <w:tabs>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p>
    <w:p w:rsidR="001B2ABD" w:rsidRPr="001B2ABD" w:rsidRDefault="001B2ABD" w:rsidP="00602C83">
      <w:pPr>
        <w:tabs>
          <w:tab w:val="center" w:pos="4677"/>
          <w:tab w:val="right" w:pos="9355"/>
        </w:tabs>
        <w:spacing w:after="0" w:line="240" w:lineRule="auto"/>
        <w:jc w:val="both"/>
        <w:rPr>
          <w:rFonts w:ascii="Times New Roman" w:eastAsia="Times New Roman" w:hAnsi="Times New Roman" w:cs="Times New Roman"/>
          <w:sz w:val="28"/>
          <w:szCs w:val="28"/>
          <w:lang w:eastAsia="ru-RU"/>
        </w:rPr>
      </w:pPr>
    </w:p>
    <w:p w:rsidR="001B2ABD" w:rsidRPr="001B2ABD" w:rsidRDefault="001B2ABD" w:rsidP="00602C83">
      <w:pPr>
        <w:tabs>
          <w:tab w:val="center" w:pos="4677"/>
          <w:tab w:val="right" w:pos="9355"/>
        </w:tab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Глава Сосновского</w:t>
      </w:r>
    </w:p>
    <w:p w:rsidR="001B2ABD" w:rsidRPr="001B2ABD" w:rsidRDefault="001B2ABD" w:rsidP="00602C83">
      <w:pPr>
        <w:tabs>
          <w:tab w:val="center" w:pos="4677"/>
          <w:tab w:val="right" w:pos="9355"/>
        </w:tab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муниципального района</w:t>
      </w:r>
      <w:r w:rsidRPr="001B2ABD">
        <w:rPr>
          <w:rFonts w:ascii="Times New Roman" w:eastAsia="Times New Roman" w:hAnsi="Times New Roman" w:cs="Times New Roman"/>
          <w:sz w:val="28"/>
          <w:szCs w:val="28"/>
          <w:lang w:eastAsia="ru-RU"/>
        </w:rPr>
        <w:tab/>
      </w:r>
      <w:r w:rsidRPr="001B2ABD">
        <w:rPr>
          <w:rFonts w:ascii="Times New Roman" w:eastAsia="Times New Roman" w:hAnsi="Times New Roman" w:cs="Times New Roman"/>
          <w:sz w:val="28"/>
          <w:szCs w:val="28"/>
          <w:lang w:eastAsia="ru-RU"/>
        </w:rPr>
        <w:tab/>
        <w:t xml:space="preserve">  Е. Г. Ваганов</w:t>
      </w:r>
    </w:p>
    <w:p w:rsidR="001B2ABD" w:rsidRPr="001B2ABD" w:rsidRDefault="001B2ABD" w:rsidP="001B2ABD">
      <w:pPr>
        <w:tabs>
          <w:tab w:val="center" w:pos="4677"/>
          <w:tab w:val="right" w:pos="9355"/>
        </w:tabs>
        <w:spacing w:after="0" w:line="240" w:lineRule="auto"/>
        <w:jc w:val="both"/>
        <w:rPr>
          <w:rFonts w:ascii="Times New Roman" w:eastAsia="Times New Roman" w:hAnsi="Times New Roman" w:cs="Times New Roman"/>
          <w:sz w:val="28"/>
          <w:szCs w:val="28"/>
          <w:lang w:eastAsia="ru-RU"/>
        </w:rPr>
      </w:pPr>
    </w:p>
    <w:p w:rsidR="001B2ABD" w:rsidRPr="001B2ABD" w:rsidRDefault="001B2ABD" w:rsidP="001B2ABD">
      <w:pPr>
        <w:tabs>
          <w:tab w:val="center" w:pos="4677"/>
          <w:tab w:val="right" w:pos="9355"/>
        </w:tabs>
        <w:spacing w:after="0" w:line="240" w:lineRule="auto"/>
        <w:jc w:val="both"/>
        <w:rPr>
          <w:rFonts w:ascii="Times New Roman" w:eastAsia="Times New Roman" w:hAnsi="Times New Roman" w:cs="Times New Roman"/>
          <w:sz w:val="28"/>
          <w:szCs w:val="28"/>
          <w:lang w:eastAsia="ru-RU"/>
        </w:rPr>
        <w:sectPr w:rsidR="001B2ABD" w:rsidRPr="001B2ABD" w:rsidSect="001B2ABD">
          <w:headerReference w:type="default" r:id="rId8"/>
          <w:pgSz w:w="11906" w:h="16838" w:code="9"/>
          <w:pgMar w:top="794" w:right="737" w:bottom="284" w:left="1418" w:header="0" w:footer="0" w:gutter="0"/>
          <w:cols w:space="708"/>
          <w:vAlign w:val="center"/>
          <w:titlePg/>
          <w:docGrid w:linePitch="360"/>
        </w:sectPr>
      </w:pPr>
    </w:p>
    <w:p w:rsidR="001B2ABD" w:rsidRPr="001B2ABD" w:rsidRDefault="001B2ABD" w:rsidP="001B2ABD">
      <w:pPr>
        <w:tabs>
          <w:tab w:val="center" w:pos="4677"/>
          <w:tab w:val="right" w:pos="9355"/>
        </w:tabs>
        <w:spacing w:after="0" w:line="240" w:lineRule="auto"/>
        <w:ind w:firstLine="709"/>
        <w:jc w:val="right"/>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lastRenderedPageBreak/>
        <w:t xml:space="preserve">Приложение к постановлению </w:t>
      </w:r>
    </w:p>
    <w:p w:rsidR="001B2ABD" w:rsidRPr="001B2ABD" w:rsidRDefault="001B2ABD" w:rsidP="001B2ABD">
      <w:pPr>
        <w:tabs>
          <w:tab w:val="center" w:pos="4677"/>
          <w:tab w:val="right" w:pos="9355"/>
        </w:tabs>
        <w:spacing w:after="0" w:line="240" w:lineRule="auto"/>
        <w:ind w:firstLine="709"/>
        <w:jc w:val="right"/>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 xml:space="preserve">администрации Сосновского </w:t>
      </w:r>
    </w:p>
    <w:p w:rsidR="001B2ABD" w:rsidRPr="001B2ABD" w:rsidRDefault="001B2ABD" w:rsidP="001B2ABD">
      <w:pPr>
        <w:tabs>
          <w:tab w:val="center" w:pos="4677"/>
          <w:tab w:val="right" w:pos="9355"/>
        </w:tabs>
        <w:spacing w:after="0" w:line="240" w:lineRule="auto"/>
        <w:ind w:firstLine="709"/>
        <w:jc w:val="right"/>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 xml:space="preserve">муниципального района </w:t>
      </w:r>
    </w:p>
    <w:p w:rsidR="001B2ABD" w:rsidRPr="001B2ABD" w:rsidRDefault="001B2ABD" w:rsidP="001B2ABD">
      <w:pPr>
        <w:spacing w:after="0" w:line="240" w:lineRule="auto"/>
        <w:ind w:firstLine="709"/>
        <w:jc w:val="right"/>
        <w:rPr>
          <w:rFonts w:ascii="Times New Roman" w:eastAsia="Calibri" w:hAnsi="Times New Roman" w:cs="Times New Roman"/>
          <w:sz w:val="28"/>
          <w:szCs w:val="28"/>
        </w:rPr>
      </w:pPr>
      <w:r w:rsidRPr="001B2ABD">
        <w:rPr>
          <w:rFonts w:ascii="Times New Roman" w:eastAsia="Times New Roman" w:hAnsi="Times New Roman" w:cs="Times New Roman"/>
          <w:sz w:val="28"/>
          <w:szCs w:val="28"/>
          <w:lang w:eastAsia="ru-RU"/>
        </w:rPr>
        <w:t xml:space="preserve">от </w:t>
      </w:r>
      <w:r w:rsidR="00F21773">
        <w:rPr>
          <w:rFonts w:ascii="Times New Roman" w:eastAsia="Times New Roman" w:hAnsi="Times New Roman" w:cs="Times New Roman"/>
          <w:sz w:val="28"/>
          <w:szCs w:val="28"/>
          <w:lang w:eastAsia="ru-RU"/>
        </w:rPr>
        <w:t>09.08</w:t>
      </w:r>
      <w:r w:rsidRPr="001B2ABD">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005B6017">
        <w:rPr>
          <w:rFonts w:ascii="Times New Roman" w:eastAsia="Times New Roman" w:hAnsi="Times New Roman" w:cs="Times New Roman"/>
          <w:sz w:val="28"/>
          <w:szCs w:val="28"/>
          <w:lang w:eastAsia="ru-RU"/>
        </w:rPr>
        <w:t xml:space="preserve"> </w:t>
      </w:r>
      <w:r w:rsidRPr="001B2ABD">
        <w:rPr>
          <w:rFonts w:ascii="Times New Roman" w:eastAsia="Times New Roman" w:hAnsi="Times New Roman" w:cs="Times New Roman"/>
          <w:sz w:val="28"/>
          <w:szCs w:val="28"/>
          <w:lang w:eastAsia="ru-RU"/>
        </w:rPr>
        <w:t xml:space="preserve">года № </w:t>
      </w:r>
      <w:r w:rsidR="00F21773">
        <w:rPr>
          <w:rFonts w:ascii="Times New Roman" w:eastAsia="Times New Roman" w:hAnsi="Times New Roman" w:cs="Times New Roman"/>
          <w:sz w:val="28"/>
          <w:szCs w:val="28"/>
          <w:lang w:eastAsia="ru-RU"/>
        </w:rPr>
        <w:t>1119</w:t>
      </w: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b/>
          <w:sz w:val="28"/>
          <w:szCs w:val="28"/>
        </w:rPr>
      </w:pPr>
    </w:p>
    <w:p w:rsidR="005B6017" w:rsidRDefault="001B2ABD" w:rsidP="001B2ABD">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5B6017">
        <w:rPr>
          <w:rFonts w:ascii="Times New Roman" w:eastAsia="Times New Roman" w:hAnsi="Times New Roman" w:cs="Times New Roman"/>
          <w:sz w:val="28"/>
          <w:szCs w:val="28"/>
          <w:lang w:eastAsia="ru-RU"/>
        </w:rPr>
        <w:t>хема теплоснабжения</w:t>
      </w:r>
      <w:bookmarkStart w:id="1" w:name="_Hlk70396603"/>
      <w:r w:rsidR="005B60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1B2ABD">
        <w:rPr>
          <w:rFonts w:ascii="Times New Roman" w:eastAsia="Times New Roman" w:hAnsi="Times New Roman" w:cs="Times New Roman"/>
          <w:sz w:val="28"/>
          <w:szCs w:val="28"/>
          <w:lang w:eastAsia="ru-RU"/>
        </w:rPr>
        <w:t xml:space="preserve">ощинского сельского поселения </w:t>
      </w:r>
    </w:p>
    <w:p w:rsidR="005B6017" w:rsidRDefault="001B2ABD" w:rsidP="001B2ABD">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1B2ABD">
        <w:rPr>
          <w:rFonts w:ascii="Times New Roman" w:eastAsia="Times New Roman" w:hAnsi="Times New Roman" w:cs="Times New Roman"/>
          <w:sz w:val="28"/>
          <w:szCs w:val="28"/>
          <w:lang w:eastAsia="ru-RU"/>
        </w:rPr>
        <w:t>основского муниципального района</w:t>
      </w:r>
      <w:r w:rsidR="005B60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w:t>
      </w:r>
      <w:r w:rsidRPr="001B2ABD">
        <w:rPr>
          <w:rFonts w:ascii="Times New Roman" w:eastAsia="Times New Roman" w:hAnsi="Times New Roman" w:cs="Times New Roman"/>
          <w:sz w:val="28"/>
          <w:szCs w:val="28"/>
          <w:lang w:eastAsia="ru-RU"/>
        </w:rPr>
        <w:t>елябинской области</w:t>
      </w:r>
      <w:r w:rsidR="005B6017">
        <w:rPr>
          <w:rFonts w:ascii="Times New Roman" w:eastAsia="Times New Roman" w:hAnsi="Times New Roman" w:cs="Times New Roman"/>
          <w:sz w:val="28"/>
          <w:szCs w:val="28"/>
          <w:lang w:eastAsia="ru-RU"/>
        </w:rPr>
        <w:t xml:space="preserve"> </w:t>
      </w:r>
    </w:p>
    <w:p w:rsidR="00A95FDF" w:rsidRPr="001B2ABD" w:rsidRDefault="001B2ABD" w:rsidP="001B2ABD">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на период до 2034 года</w:t>
      </w:r>
      <w:bookmarkEnd w:id="1"/>
    </w:p>
    <w:p w:rsidR="009E06AB" w:rsidRPr="001B2ABD" w:rsidRDefault="009E06AB" w:rsidP="001B2ABD">
      <w:pPr>
        <w:tabs>
          <w:tab w:val="center" w:pos="4677"/>
          <w:tab w:val="right" w:pos="9355"/>
        </w:tabs>
        <w:suppressAutoHyphens/>
        <w:spacing w:after="0" w:line="240" w:lineRule="auto"/>
        <w:ind w:firstLine="709"/>
        <w:jc w:val="both"/>
        <w:rPr>
          <w:rFonts w:ascii="Times New Roman" w:eastAsia="Calibri" w:hAnsi="Times New Roman" w:cs="Times New Roman"/>
          <w:sz w:val="28"/>
          <w:szCs w:val="28"/>
        </w:rPr>
      </w:pPr>
    </w:p>
    <w:p w:rsidR="009E06AB" w:rsidRPr="001B2ABD" w:rsidRDefault="009E06AB" w:rsidP="001B2ABD">
      <w:pPr>
        <w:tabs>
          <w:tab w:val="center" w:pos="4677"/>
          <w:tab w:val="right" w:pos="9355"/>
        </w:tabs>
        <w:suppressAutoHyphens/>
        <w:spacing w:after="0" w:line="240" w:lineRule="auto"/>
        <w:ind w:firstLine="709"/>
        <w:jc w:val="both"/>
        <w:rPr>
          <w:rFonts w:ascii="Times New Roman" w:eastAsia="Calibri" w:hAnsi="Times New Roman" w:cs="Times New Roman"/>
          <w:sz w:val="28"/>
          <w:szCs w:val="28"/>
        </w:rPr>
      </w:pPr>
    </w:p>
    <w:p w:rsidR="00A95FDF" w:rsidRPr="001B2ABD" w:rsidRDefault="00A95FDF"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FC397E" w:rsidRPr="001B2ABD" w:rsidRDefault="00FC397E"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bookmarkStart w:id="2" w:name="_Hlk70396614"/>
      <w:r w:rsidRPr="001B2ABD">
        <w:rPr>
          <w:rFonts w:ascii="Times New Roman" w:eastAsia="Times New Roman" w:hAnsi="Times New Roman" w:cs="Times New Roman"/>
          <w:sz w:val="28"/>
          <w:szCs w:val="28"/>
          <w:lang w:eastAsia="ru-RU"/>
        </w:rPr>
        <w:t>E05_ 1027401425523_74_2</w:t>
      </w:r>
      <w:r w:rsidRPr="001B2ABD">
        <w:rPr>
          <w:rFonts w:ascii="Times New Roman" w:eastAsia="Calibri" w:hAnsi="Times New Roman" w:cs="Times New Roman"/>
          <w:sz w:val="28"/>
          <w:szCs w:val="28"/>
          <w:lang w:eastAsia="ru-RU"/>
        </w:rPr>
        <w:t xml:space="preserve"> </w:t>
      </w:r>
    </w:p>
    <w:bookmarkEnd w:id="2"/>
    <w:p w:rsidR="00FC397E" w:rsidRPr="001B2ABD" w:rsidRDefault="00FC397E"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(Актуализация на 2021 год)</w:t>
      </w:r>
    </w:p>
    <w:p w:rsidR="00C63A76" w:rsidRPr="001B2ABD" w:rsidRDefault="00C63A76" w:rsidP="001B2ABD">
      <w:pPr>
        <w:tabs>
          <w:tab w:val="center" w:pos="4677"/>
          <w:tab w:val="right" w:pos="9355"/>
        </w:tabs>
        <w:suppressAutoHyphens/>
        <w:spacing w:after="0" w:line="240" w:lineRule="auto"/>
        <w:ind w:firstLine="709"/>
        <w:jc w:val="both"/>
        <w:rPr>
          <w:rFonts w:ascii="Times New Roman" w:eastAsia="Times New Roman" w:hAnsi="Times New Roman" w:cs="Times New Roman"/>
          <w:b/>
          <w:sz w:val="28"/>
          <w:szCs w:val="28"/>
          <w:lang w:eastAsia="ru-RU"/>
        </w:rPr>
      </w:pPr>
    </w:p>
    <w:p w:rsidR="00A95FDF" w:rsidRPr="001B2ABD" w:rsidRDefault="00A95FDF" w:rsidP="001B2ABD">
      <w:pPr>
        <w:suppressAutoHyphens/>
        <w:spacing w:after="0" w:line="240" w:lineRule="auto"/>
        <w:ind w:firstLine="709"/>
        <w:jc w:val="both"/>
        <w:rPr>
          <w:rFonts w:ascii="Times New Roman" w:eastAsia="Calibri" w:hAnsi="Times New Roman" w:cs="Times New Roman"/>
          <w:b/>
          <w:sz w:val="28"/>
          <w:szCs w:val="28"/>
        </w:rPr>
      </w:pPr>
      <w:r w:rsidRPr="001B2ABD">
        <w:rPr>
          <w:rFonts w:ascii="Times New Roman" w:hAnsi="Times New Roman" w:cs="Times New Roman"/>
          <w:b/>
          <w:sz w:val="28"/>
          <w:szCs w:val="28"/>
        </w:rPr>
        <w:br w:type="page"/>
      </w:r>
    </w:p>
    <w:p w:rsidR="00C63A76" w:rsidRPr="001B2ABD" w:rsidRDefault="00C63A76" w:rsidP="001B2ABD">
      <w:pPr>
        <w:pStyle w:val="af0"/>
        <w:suppressAutoHyphens/>
        <w:spacing w:before="0" w:after="0" w:line="240" w:lineRule="auto"/>
        <w:ind w:firstLine="0"/>
      </w:pPr>
      <w:r w:rsidRPr="001B2ABD">
        <w:lastRenderedPageBreak/>
        <w:t>Оглавление</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Аннотация</w:t>
      </w:r>
      <w:r w:rsidR="00BA6C81">
        <w:rPr>
          <w:rFonts w:eastAsiaTheme="minorHAnsi"/>
        </w:rPr>
        <w:t>…………………………………………………………………………..19</w:t>
      </w:r>
    </w:p>
    <w:p w:rsidR="001B2ABD" w:rsidRPr="001B2ABD" w:rsidRDefault="00BA6C81" w:rsidP="001B2ABD">
      <w:pPr>
        <w:pStyle w:val="af0"/>
        <w:suppressAutoHyphens/>
        <w:spacing w:after="0" w:line="240" w:lineRule="auto"/>
        <w:ind w:firstLine="0"/>
        <w:rPr>
          <w:rFonts w:eastAsiaTheme="minorHAnsi"/>
        </w:rPr>
      </w:pPr>
      <w:r>
        <w:rPr>
          <w:rFonts w:eastAsiaTheme="minorHAnsi"/>
        </w:rPr>
        <w:t>Термины…………………………………………………………………………….20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BA6C81">
        <w:rPr>
          <w:rFonts w:eastAsiaTheme="minorHAnsi"/>
        </w:rPr>
        <w:t>………………………………………………………………..23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 Величины существующей отапливаемой площади строительных фондов и приросты отапливаемо</w:t>
      </w:r>
      <w:r w:rsidR="00BA6C81">
        <w:rPr>
          <w:rFonts w:eastAsiaTheme="minorHAnsi"/>
        </w:rPr>
        <w:t>й площади строительных фондов………………………..23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w:t>
      </w:r>
      <w:r w:rsidR="00BA6C81">
        <w:rPr>
          <w:rFonts w:eastAsiaTheme="minorHAnsi"/>
        </w:rPr>
        <w:t>ьного деления на каждом этапе……...23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 Существующие и перспективные объемы потребления тепловой энергии (мощности) и теплоносителя объектами, расположенными в производст</w:t>
      </w:r>
      <w:r w:rsidR="00BA6C81">
        <w:rPr>
          <w:rFonts w:eastAsiaTheme="minorHAnsi"/>
        </w:rPr>
        <w:t>венных зонах, на каждом этапе……………………………………………………………..23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w:t>
      </w:r>
      <w:r w:rsidR="00BA6C81">
        <w:rPr>
          <w:rFonts w:eastAsiaTheme="minorHAnsi"/>
        </w:rPr>
        <w:t>я и по поселению…………………………………………………..23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2 Существующие и перспективные балансы тепловой мощности источников тепловой энергии и т</w:t>
      </w:r>
      <w:r w:rsidR="00BA6C81">
        <w:rPr>
          <w:rFonts w:eastAsiaTheme="minorHAnsi"/>
        </w:rPr>
        <w:t>епловой нагрузки потребителей……………..23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2.1. Описание существующих и перспективных зон действия систем теплоснабжени</w:t>
      </w:r>
      <w:r w:rsidR="00BA6C81">
        <w:rPr>
          <w:rFonts w:eastAsiaTheme="minorHAnsi"/>
        </w:rPr>
        <w:t>я и источников тепловой энергии………………………………...23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2.2. Описание существующих и перспективных зон действия индивидуальны</w:t>
      </w:r>
      <w:r w:rsidR="00BA6C81">
        <w:rPr>
          <w:rFonts w:eastAsiaTheme="minorHAnsi"/>
        </w:rPr>
        <w:t>х источников тепловой энергии……………………………………………………...28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w:t>
      </w:r>
      <w:r w:rsidR="00BA6C81">
        <w:rPr>
          <w:rFonts w:eastAsiaTheme="minorHAnsi"/>
        </w:rPr>
        <w:t>епловую сеть, на каждом этапе………………..28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w:t>
      </w:r>
      <w:r w:rsidR="00BA6C81">
        <w:rPr>
          <w:rFonts w:eastAsiaTheme="minorHAnsi"/>
        </w:rPr>
        <w:t>оселений…………</w:t>
      </w:r>
      <w:r w:rsidRPr="001B2ABD">
        <w:rPr>
          <w:rFonts w:eastAsiaTheme="minorHAnsi"/>
        </w:rPr>
        <w:t>2</w:t>
      </w:r>
      <w:r w:rsidR="00BA6C81">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2.5. Радиус эффективного теплоснабжения, определяемый в соответствии с методическими указаниями по</w:t>
      </w:r>
      <w:r w:rsidR="00BA6C81">
        <w:rPr>
          <w:rFonts w:eastAsiaTheme="minorHAnsi"/>
        </w:rPr>
        <w:t xml:space="preserve"> разработке схем теплоснабжения………………</w:t>
      </w:r>
      <w:r w:rsidRPr="001B2ABD">
        <w:rPr>
          <w:rFonts w:eastAsiaTheme="minorHAnsi"/>
        </w:rPr>
        <w:t>2</w:t>
      </w:r>
      <w:r w:rsidR="00BA6C81">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3 Существующие и перс</w:t>
      </w:r>
      <w:r w:rsidR="00BA6C81">
        <w:rPr>
          <w:rFonts w:eastAsiaTheme="minorHAnsi"/>
        </w:rPr>
        <w:t>пективные балансы теплоносителя……………34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B2ABD">
        <w:rPr>
          <w:rFonts w:eastAsiaTheme="minorHAnsi"/>
        </w:rPr>
        <w:t>теплопотребл</w:t>
      </w:r>
      <w:r w:rsidR="00BA6C81">
        <w:rPr>
          <w:rFonts w:eastAsiaTheme="minorHAnsi"/>
        </w:rPr>
        <w:t>яющими</w:t>
      </w:r>
      <w:proofErr w:type="spellEnd"/>
      <w:r w:rsidR="00BA6C81">
        <w:rPr>
          <w:rFonts w:eastAsiaTheme="minorHAnsi"/>
        </w:rPr>
        <w:t xml:space="preserve"> установками потребителей………………………………34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3.2. Существующие и перспективные балансы производительности водоподготовительных установок источников тепловой энергии для </w:t>
      </w:r>
      <w:r w:rsidRPr="001B2ABD">
        <w:rPr>
          <w:rFonts w:eastAsiaTheme="minorHAnsi"/>
        </w:rPr>
        <w:lastRenderedPageBreak/>
        <w:t>компенсации потерь теплоносителя в аварийных режим</w:t>
      </w:r>
      <w:r w:rsidR="00BA6C81">
        <w:rPr>
          <w:rFonts w:eastAsiaTheme="minorHAnsi"/>
        </w:rPr>
        <w:t>ах работы систем теплоснабжения…………………………………………………………………….</w:t>
      </w:r>
      <w:r w:rsidRPr="001B2ABD">
        <w:rPr>
          <w:rFonts w:eastAsiaTheme="minorHAnsi"/>
        </w:rPr>
        <w:t>3</w:t>
      </w:r>
      <w:r w:rsidR="00BA6C81">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Раздел 4 Основные положения </w:t>
      </w:r>
      <w:proofErr w:type="gramStart"/>
      <w:r w:rsidRPr="001B2ABD">
        <w:rPr>
          <w:rFonts w:eastAsiaTheme="minorHAnsi"/>
        </w:rPr>
        <w:t>мастер-плана</w:t>
      </w:r>
      <w:proofErr w:type="gramEnd"/>
      <w:r w:rsidRPr="001B2ABD">
        <w:rPr>
          <w:rFonts w:eastAsiaTheme="minorHAnsi"/>
        </w:rPr>
        <w:t xml:space="preserve"> развития систем теп</w:t>
      </w:r>
      <w:r w:rsidR="00BA6C81">
        <w:rPr>
          <w:rFonts w:eastAsiaTheme="minorHAnsi"/>
        </w:rPr>
        <w:t>лоснабжения сельского поселения………………………………………………………………..</w:t>
      </w:r>
      <w:r w:rsidRPr="001B2ABD">
        <w:rPr>
          <w:rFonts w:eastAsiaTheme="minorHAnsi"/>
        </w:rPr>
        <w:t>3</w:t>
      </w:r>
      <w:r w:rsidR="00BA6C81">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4.1. Описание сценариев развития теп</w:t>
      </w:r>
      <w:r w:rsidR="00BA6C81">
        <w:rPr>
          <w:rFonts w:eastAsiaTheme="minorHAnsi"/>
        </w:rPr>
        <w:t>лоснабжения сельского поселения……..</w:t>
      </w:r>
      <w:r w:rsidRPr="001B2ABD">
        <w:rPr>
          <w:rFonts w:eastAsiaTheme="minorHAnsi"/>
        </w:rPr>
        <w:t>3</w:t>
      </w:r>
      <w:r w:rsidR="00BA6C81">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4.2. Обоснование выбора приоритетного сценария развития тепло</w:t>
      </w:r>
      <w:r w:rsidR="00BA6C81">
        <w:rPr>
          <w:rFonts w:eastAsiaTheme="minorHAnsi"/>
        </w:rPr>
        <w:t>снабжения сельского поселения………………………………………………………………..35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5 Предложения по строительству, реконструкции, техническому перевооружению и (или) модерниза</w:t>
      </w:r>
      <w:r w:rsidR="00BA6C81">
        <w:rPr>
          <w:rFonts w:eastAsiaTheme="minorHAnsi"/>
        </w:rPr>
        <w:t>ции источников тепловой энергии………...</w:t>
      </w:r>
      <w:r w:rsidRPr="001B2ABD">
        <w:rPr>
          <w:rFonts w:eastAsiaTheme="minorHAnsi"/>
        </w:rPr>
        <w:t>3</w:t>
      </w:r>
      <w:r w:rsidR="00BA6C81">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5.1. Предложения по строительству источников тепловой энергии, обеспечивающих перспективную тепловую нагрузку на осваиваемых те</w:t>
      </w:r>
      <w:r w:rsidR="00BA6C81">
        <w:rPr>
          <w:rFonts w:eastAsiaTheme="minorHAnsi"/>
        </w:rPr>
        <w:t>рриториях сельского поселения…………………………………………………36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w:t>
      </w:r>
      <w:r w:rsidR="00BA6C81">
        <w:rPr>
          <w:rFonts w:eastAsiaTheme="minorHAnsi"/>
        </w:rPr>
        <w:t>я источников тепловой энергии……………………36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5.3. Предложения по техническому перевооружению и (или) модернизации источников тепловой энергии с целью повышения эффективности</w:t>
      </w:r>
      <w:r w:rsidR="00BA6C81">
        <w:rPr>
          <w:rFonts w:eastAsiaTheme="minorHAnsi"/>
        </w:rPr>
        <w:t xml:space="preserve"> работы систем теплоснабжения…………………………………………………………………….36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5.4. Графики совместной работы источников тепловой энергии, функционирующих в режиме комбинированной выработки электрической и</w:t>
      </w:r>
      <w:r w:rsidR="00BA6C81">
        <w:rPr>
          <w:rFonts w:eastAsiaTheme="minorHAnsi"/>
        </w:rPr>
        <w:t xml:space="preserve"> тепловой энергии и котельных…………………………………………………….36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w:t>
      </w:r>
      <w:r w:rsidR="00BA6C81">
        <w:rPr>
          <w:rFonts w:eastAsiaTheme="minorHAnsi"/>
        </w:rPr>
        <w:t xml:space="preserve"> экономически нецелесообразно………….36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5.6. Меры по переоборудованию котельных в источники тепловой энергии, функционирующие в режиме комбинированной выработки эле</w:t>
      </w:r>
      <w:r w:rsidR="00BA6C81">
        <w:rPr>
          <w:rFonts w:eastAsiaTheme="minorHAnsi"/>
        </w:rPr>
        <w:t>ктрической и тепловой энергии</w:t>
      </w:r>
      <w:r w:rsidR="00BA6C81">
        <w:rPr>
          <w:rFonts w:eastAsiaTheme="minorHAnsi"/>
        </w:rPr>
        <w:tab/>
        <w:t>…………………………………………………………………...36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w:t>
      </w:r>
      <w:r w:rsidR="00BA6C81">
        <w:rPr>
          <w:rFonts w:eastAsiaTheme="minorHAnsi"/>
        </w:rPr>
        <w:t>бо по выводу их из эксплуатации…………………..</w:t>
      </w:r>
      <w:r w:rsidRPr="001B2ABD">
        <w:rPr>
          <w:rFonts w:eastAsiaTheme="minorHAnsi"/>
        </w:rPr>
        <w:t>3</w:t>
      </w:r>
      <w:r w:rsidR="00BA6C81">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w:t>
      </w:r>
      <w:r w:rsidR="00BA6C81">
        <w:rPr>
          <w:rFonts w:eastAsiaTheme="minorHAnsi"/>
        </w:rPr>
        <w:t>обходимости его изменения…………………………………………………….</w:t>
      </w:r>
      <w:r w:rsidRPr="001B2ABD">
        <w:rPr>
          <w:rFonts w:eastAsiaTheme="minorHAnsi"/>
        </w:rPr>
        <w:t>3</w:t>
      </w:r>
      <w:r w:rsidR="00BA6C81">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5.9. Предложения по перспективной установленной тепловой мощности каждого источника тепловой энергии с предложениями по сроку ввода</w:t>
      </w:r>
      <w:r w:rsidR="00BA6C81">
        <w:rPr>
          <w:rFonts w:eastAsiaTheme="minorHAnsi"/>
        </w:rPr>
        <w:t xml:space="preserve"> в эксплуатацию новых </w:t>
      </w:r>
      <w:r w:rsidR="00BA6C81">
        <w:rPr>
          <w:rFonts w:eastAsiaTheme="minorHAnsi"/>
        </w:rPr>
        <w:lastRenderedPageBreak/>
        <w:t>мощностей…………………………………………………………………..</w:t>
      </w:r>
      <w:r w:rsidRPr="001B2ABD">
        <w:rPr>
          <w:rFonts w:eastAsiaTheme="minorHAnsi"/>
        </w:rPr>
        <w:t>3</w:t>
      </w:r>
      <w:r w:rsidR="00BA6C81">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5.10. Предложения по вводу новых и реконструкции существующих источников тепловой энергии с использованием возобновляемых источников энергии</w:t>
      </w:r>
      <w:r w:rsidR="00BA6C81">
        <w:rPr>
          <w:rFonts w:eastAsiaTheme="minorHAnsi"/>
        </w:rPr>
        <w:t>, а также местных видов топлива……………………………………………………..</w:t>
      </w:r>
      <w:r w:rsidRPr="001B2ABD">
        <w:rPr>
          <w:rFonts w:eastAsiaTheme="minorHAnsi"/>
        </w:rPr>
        <w:t>3</w:t>
      </w:r>
      <w:r w:rsidR="00BA6C81">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6 Предложения по строительству, реконструкции и (и</w:t>
      </w:r>
      <w:r w:rsidR="00BA6C81">
        <w:rPr>
          <w:rFonts w:eastAsiaTheme="minorHAnsi"/>
        </w:rPr>
        <w:t>ли) модернизации тепловых сетей……………………………………………………………………...</w:t>
      </w:r>
      <w:r w:rsidRPr="001B2ABD">
        <w:rPr>
          <w:rFonts w:eastAsiaTheme="minorHAnsi"/>
        </w:rPr>
        <w:t>3</w:t>
      </w:r>
      <w:r w:rsidR="00BA6C81">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w:t>
      </w:r>
      <w:r w:rsidR="00BA6C81">
        <w:rPr>
          <w:rFonts w:eastAsiaTheme="minorHAnsi"/>
        </w:rPr>
        <w:t>ие существующих резервов)………………………………</w:t>
      </w:r>
      <w:r w:rsidRPr="001B2ABD">
        <w:rPr>
          <w:rFonts w:eastAsiaTheme="minorHAnsi"/>
        </w:rPr>
        <w:t>3</w:t>
      </w:r>
      <w:r w:rsidR="00BA6C81">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w:t>
      </w:r>
      <w:r w:rsidR="00BA6C81">
        <w:rPr>
          <w:rFonts w:eastAsiaTheme="minorHAnsi"/>
        </w:rPr>
        <w:t>производственную застройку……………………………………………………...37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w:t>
      </w:r>
      <w:r w:rsidR="00BA6C81">
        <w:rPr>
          <w:rFonts w:eastAsiaTheme="minorHAnsi"/>
        </w:rPr>
        <w:t>ости теплоснабжения……………….</w:t>
      </w:r>
      <w:r w:rsidRPr="001B2ABD">
        <w:rPr>
          <w:rFonts w:eastAsiaTheme="minorHAnsi"/>
        </w:rPr>
        <w:t>3</w:t>
      </w:r>
      <w:r w:rsidR="00BA6C81">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w:t>
      </w:r>
      <w:r w:rsidR="00BA6C81">
        <w:rPr>
          <w:rFonts w:eastAsiaTheme="minorHAnsi"/>
        </w:rPr>
        <w:t>тельных……………………………………………….</w:t>
      </w:r>
      <w:r w:rsidRPr="001B2ABD">
        <w:rPr>
          <w:rFonts w:eastAsiaTheme="minorHAnsi"/>
        </w:rPr>
        <w:t>3</w:t>
      </w:r>
      <w:r w:rsidR="00BA6C81">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6.5. Предложения по строительству, реконструкции и (или) модернизации тепловых сетей для обеспечения нормативной надежно</w:t>
      </w:r>
      <w:r w:rsidR="00BA6C81">
        <w:rPr>
          <w:rFonts w:eastAsiaTheme="minorHAnsi"/>
        </w:rPr>
        <w:t>сти теплоснабжения потребителей……………………………………………………………………….38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7 Предложения по переводу открытых систем теплоснабжения (горячего водоснабжения) в закрытые</w:t>
      </w:r>
      <w:r w:rsidR="00BA6C81">
        <w:rPr>
          <w:rFonts w:eastAsiaTheme="minorHAnsi"/>
        </w:rPr>
        <w:t xml:space="preserve"> системы горячего водоснабжения………………..38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rsidR="00BA6C81">
        <w:rPr>
          <w:rFonts w:eastAsiaTheme="minorHAnsi"/>
        </w:rPr>
        <w:t>х систем горячего водоснабжения…………………………………………………..</w:t>
      </w:r>
      <w:r w:rsidRPr="001B2ABD">
        <w:rPr>
          <w:rFonts w:eastAsiaTheme="minorHAnsi"/>
        </w:rPr>
        <w:t>3</w:t>
      </w:r>
      <w:r w:rsidR="00BA6C81">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w:t>
      </w:r>
      <w:r w:rsidR="00BA6C81">
        <w:rPr>
          <w:rFonts w:eastAsiaTheme="minorHAnsi"/>
        </w:rPr>
        <w:t>х систем горячего водоснабжения………………38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Раздел 8 </w:t>
      </w:r>
      <w:r w:rsidR="00BA6C81">
        <w:rPr>
          <w:rFonts w:eastAsiaTheme="minorHAnsi"/>
        </w:rPr>
        <w:t>Перспективные топливные балансы…………………………………….38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8.1. Перспективные топливные балансы для каждого источника тепловой </w:t>
      </w:r>
      <w:r w:rsidRPr="001B2ABD">
        <w:rPr>
          <w:rFonts w:eastAsiaTheme="minorHAnsi"/>
        </w:rPr>
        <w:lastRenderedPageBreak/>
        <w:t>энергии по видам основного, резервного и авари</w:t>
      </w:r>
      <w:r w:rsidR="00BA6C81">
        <w:rPr>
          <w:rFonts w:eastAsiaTheme="minorHAnsi"/>
        </w:rPr>
        <w:t>йного топлива на каждом этапе…………………………………………………………………………………38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BA6C81">
        <w:rPr>
          <w:rFonts w:eastAsiaTheme="minorHAnsi"/>
        </w:rPr>
        <w:t>………………………………………………………………………………38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8.3. Виды топлива, их долю и значение низшей теплоты сгорания топлива, используемые для производства тепловой энергии п</w:t>
      </w:r>
      <w:r w:rsidR="00BA6C81">
        <w:rPr>
          <w:rFonts w:eastAsiaTheme="minorHAnsi"/>
        </w:rPr>
        <w:t>о каждой системе теплоснабжения…………………………………………………………………….</w:t>
      </w:r>
      <w:r w:rsidRPr="001B2ABD">
        <w:rPr>
          <w:rFonts w:eastAsiaTheme="minorHAnsi"/>
        </w:rPr>
        <w:t>3</w:t>
      </w:r>
      <w:r w:rsidR="00BA6C81">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8.4. Преобладающий в сельском поселении вид топлива, определяемый по совокупности всех систем теплоснабжения, находящихся в соо</w:t>
      </w:r>
      <w:r w:rsidR="00BA6C81">
        <w:rPr>
          <w:rFonts w:eastAsiaTheme="minorHAnsi"/>
        </w:rPr>
        <w:t>тветствующем сельском поселении………………………………………………………………...</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8.5. Приоритетное направление развития топливн</w:t>
      </w:r>
      <w:r w:rsidR="00BA6C81">
        <w:rPr>
          <w:rFonts w:eastAsiaTheme="minorHAnsi"/>
        </w:rPr>
        <w:t>ого баланса сельского поселения……………………………………………………………………………</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9 Инвестиции в строительство, реконструкцию, техническое перевооружение и (или) модерни</w:t>
      </w:r>
      <w:r w:rsidR="00BA6C81">
        <w:rPr>
          <w:rFonts w:eastAsiaTheme="minorHAnsi"/>
        </w:rPr>
        <w:t>зацию…………………………………………..</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9.1. Предложения по величине необходимых инвестиций в строительство, реконструкцию, техническое перевооружение и (или) модернизацию источников т</w:t>
      </w:r>
      <w:r w:rsidR="00BA6C81">
        <w:rPr>
          <w:rFonts w:eastAsiaTheme="minorHAnsi"/>
        </w:rPr>
        <w:t>епловой энергии на каждом этапе………………………………………………...</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w:t>
      </w:r>
      <w:r w:rsidR="00BA6C81">
        <w:rPr>
          <w:rFonts w:eastAsiaTheme="minorHAnsi"/>
        </w:rPr>
        <w:t>епловых пунктов на каждом этапе…………………</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w:t>
      </w:r>
      <w:r w:rsidR="00BA6C81">
        <w:rPr>
          <w:rFonts w:eastAsiaTheme="minorHAnsi"/>
        </w:rPr>
        <w:t xml:space="preserve"> теплоснабжения на каждом этапе………………………………………………….</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9.4. Предложения по величине необходимых инвестиций для перевода открытой системы теплоснабжения (горячего водоснабжения) в закрытую систему горячег</w:t>
      </w:r>
      <w:r w:rsidR="00BA6C81">
        <w:rPr>
          <w:rFonts w:eastAsiaTheme="minorHAnsi"/>
        </w:rPr>
        <w:t>о водоснабжения на каждом этапе………………………………………..</w:t>
      </w:r>
      <w:r w:rsidR="00B55D75">
        <w:rPr>
          <w:rFonts w:eastAsiaTheme="minorHAnsi"/>
        </w:rPr>
        <w:t>.</w:t>
      </w:r>
      <w:r w:rsidRPr="001B2ABD">
        <w:rPr>
          <w:rFonts w:eastAsiaTheme="minorHAnsi"/>
        </w:rPr>
        <w:t>3</w:t>
      </w:r>
      <w:r w:rsidR="00BA6C81">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9.5. Оценка эффективности инвес</w:t>
      </w:r>
      <w:r w:rsidR="00B55D75">
        <w:rPr>
          <w:rFonts w:eastAsiaTheme="minorHAnsi"/>
        </w:rPr>
        <w:t>тиций по отдельным предложениям…………40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w:t>
      </w:r>
      <w:r w:rsidR="00B55D75">
        <w:rPr>
          <w:rFonts w:eastAsiaTheme="minorHAnsi"/>
        </w:rPr>
        <w:t>д и базовый период актуализации………………………………40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10 Решение о присвоении статуса единой теплоснабжа</w:t>
      </w:r>
      <w:r w:rsidR="00B55D75">
        <w:rPr>
          <w:rFonts w:eastAsiaTheme="minorHAnsi"/>
        </w:rPr>
        <w:t>ющей организации (организациям)……………………………………………………………………...40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10.1. Решение об определении единой теплоснабж</w:t>
      </w:r>
      <w:r w:rsidR="00B55D75">
        <w:rPr>
          <w:rFonts w:eastAsiaTheme="minorHAnsi"/>
        </w:rPr>
        <w:t>ающей организации (организаций)……………………………………………………………………….40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10.2. Реестр зон деятельности единой теплоснабж</w:t>
      </w:r>
      <w:r w:rsidR="00B55D75">
        <w:rPr>
          <w:rFonts w:eastAsiaTheme="minorHAnsi"/>
        </w:rPr>
        <w:t>ающей организации (организаций)……………………………………………………………………….41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lastRenderedPageBreak/>
        <w:t>10.3. Основания, в том числе критерии, в соответствии с которыми теплоснабжающей организации присвоен статус единой теплос</w:t>
      </w:r>
      <w:r w:rsidR="00B55D75">
        <w:rPr>
          <w:rFonts w:eastAsiaTheme="minorHAnsi"/>
        </w:rPr>
        <w:t>набжающей организации…………………………………………………………………………42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10.4. Информация о поданных теплоснабжающими организациями заявках на присвоение статуса еди</w:t>
      </w:r>
      <w:r w:rsidR="00B55D75">
        <w:rPr>
          <w:rFonts w:eastAsiaTheme="minorHAnsi"/>
        </w:rPr>
        <w:t>ной теплоснабжающей организации……………………42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10.5. Реестр систем теплоснабжения, содержащий перечень теплоснабжающих организаций, действующих в каждой системе теплоснабжения, расположенных в</w:t>
      </w:r>
      <w:r w:rsidR="00B55D75">
        <w:rPr>
          <w:rFonts w:eastAsiaTheme="minorHAnsi"/>
        </w:rPr>
        <w:t xml:space="preserve"> границах сельского поселения…………………………………………………..42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11 Решения о распределении тепловой нагрузки между</w:t>
      </w:r>
      <w:r w:rsidR="00B55D75">
        <w:rPr>
          <w:rFonts w:eastAsiaTheme="minorHAnsi"/>
        </w:rPr>
        <w:t xml:space="preserve"> источниками тепловой энергии</w:t>
      </w:r>
      <w:r w:rsidR="00B55D75">
        <w:rPr>
          <w:rFonts w:eastAsiaTheme="minorHAnsi"/>
        </w:rPr>
        <w:tab/>
        <w:t>…………………………………………………………………...43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Раздел 12 Решения </w:t>
      </w:r>
      <w:r w:rsidR="00B55D75">
        <w:rPr>
          <w:rFonts w:eastAsiaTheme="minorHAnsi"/>
        </w:rPr>
        <w:t>по бесхозяйным тепловым сетям…………………………….43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w:t>
      </w:r>
      <w:r w:rsidR="00B55D75">
        <w:rPr>
          <w:rFonts w:eastAsiaTheme="minorHAnsi"/>
        </w:rPr>
        <w:t>отведения сельского поселения…………………………..43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w:t>
      </w:r>
      <w:r w:rsidR="00B55D75">
        <w:rPr>
          <w:rFonts w:eastAsiaTheme="minorHAnsi"/>
        </w:rPr>
        <w:t>м источников тепловой энергии………………………………………………………………………………43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13.2. Описание проблем организации газоснабжени</w:t>
      </w:r>
      <w:r w:rsidR="00B55D75">
        <w:rPr>
          <w:rFonts w:eastAsiaTheme="minorHAnsi"/>
        </w:rPr>
        <w:t>я источников тепловой энергии………………………………………………………………………………43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13.3. </w:t>
      </w:r>
      <w:proofErr w:type="gramStart"/>
      <w:r w:rsidRPr="001B2ABD">
        <w:rPr>
          <w:rFonts w:eastAsiaTheme="minorHAnsi"/>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B55D75">
        <w:rPr>
          <w:rFonts w:eastAsiaTheme="minorHAnsi"/>
        </w:rPr>
        <w:t>энергии и систем теплоснабжения…………………………………………………………………….43</w:t>
      </w:r>
      <w:proofErr w:type="gramEnd"/>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55D75">
        <w:rPr>
          <w:rFonts w:eastAsiaTheme="minorHAnsi"/>
        </w:rPr>
        <w:t>………43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w:t>
      </w:r>
      <w:r w:rsidRPr="001B2ABD">
        <w:rPr>
          <w:rFonts w:eastAsiaTheme="minorHAnsi"/>
        </w:rPr>
        <w:lastRenderedPageBreak/>
        <w:t>указанных объектов в перспективных баланса</w:t>
      </w:r>
      <w:r w:rsidR="00B55D75">
        <w:rPr>
          <w:rFonts w:eastAsiaTheme="minorHAnsi"/>
        </w:rPr>
        <w:t>х тепловой мощности и энергии……………………………………………………………………………....44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13.6. Описание решений о развитии соответствующей системы водоснабжения в части, относящейся к системам теплоснабжения</w:t>
      </w:r>
      <w:r w:rsidR="00B55D75">
        <w:rPr>
          <w:rFonts w:eastAsiaTheme="minorHAnsi"/>
        </w:rPr>
        <w:t>…………………………………44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w:t>
      </w:r>
      <w:r w:rsidR="00B55D75">
        <w:rPr>
          <w:rFonts w:eastAsiaTheme="minorHAnsi"/>
        </w:rPr>
        <w:t>ергии и систем теплоснабжения……………………………………...44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Раздел 14 Индикаторы развития систем теплоснабжения сельско</w:t>
      </w:r>
      <w:r w:rsidR="00B55D75">
        <w:rPr>
          <w:rFonts w:eastAsiaTheme="minorHAnsi"/>
        </w:rPr>
        <w:t>го поселения……………………………………………………………………………44</w:t>
      </w:r>
    </w:p>
    <w:p w:rsidR="001B2ABD" w:rsidRDefault="001B2ABD" w:rsidP="001B2ABD">
      <w:pPr>
        <w:pStyle w:val="af0"/>
        <w:suppressAutoHyphens/>
        <w:spacing w:after="0" w:line="240" w:lineRule="auto"/>
        <w:ind w:firstLine="0"/>
        <w:rPr>
          <w:rFonts w:eastAsiaTheme="minorHAnsi"/>
        </w:rPr>
      </w:pPr>
      <w:r w:rsidRPr="001B2ABD">
        <w:rPr>
          <w:rFonts w:eastAsiaTheme="minorHAnsi"/>
        </w:rPr>
        <w:t>Раздел 15</w:t>
      </w:r>
      <w:r w:rsidR="00B55D75">
        <w:rPr>
          <w:rFonts w:eastAsiaTheme="minorHAnsi"/>
        </w:rPr>
        <w:t xml:space="preserve"> Ценовые (тарифные) последствия……………………………………...</w:t>
      </w:r>
      <w:r w:rsidRPr="001B2ABD">
        <w:rPr>
          <w:rFonts w:eastAsiaTheme="minorHAnsi"/>
        </w:rPr>
        <w:t>4</w:t>
      </w:r>
      <w:r w:rsidR="00B55D75">
        <w:rPr>
          <w:rFonts w:eastAsiaTheme="minorHAnsi"/>
        </w:rPr>
        <w:t>4</w:t>
      </w:r>
    </w:p>
    <w:p w:rsidR="00E263F3" w:rsidRPr="001B2ABD" w:rsidRDefault="00E263F3" w:rsidP="001B2ABD">
      <w:pPr>
        <w:pStyle w:val="af0"/>
        <w:suppressAutoHyphens/>
        <w:spacing w:after="0" w:line="240" w:lineRule="auto"/>
        <w:ind w:firstLine="0"/>
        <w:rPr>
          <w:rFonts w:eastAsiaTheme="minorHAnsi"/>
        </w:rPr>
      </w:pPr>
      <w:r>
        <w:rPr>
          <w:rFonts w:eastAsiaTheme="minorHAnsi"/>
        </w:rPr>
        <w:t>Обосновывающие материалы</w:t>
      </w:r>
      <w:r w:rsidR="00B55D75">
        <w:rPr>
          <w:rFonts w:eastAsiaTheme="minorHAnsi"/>
        </w:rPr>
        <w:t>……………………………………………………...48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 Существующее положение в сфере производства, передачи и потребления тепловой э</w:t>
      </w:r>
      <w:r w:rsidR="00B55D75">
        <w:rPr>
          <w:rFonts w:eastAsiaTheme="minorHAnsi"/>
        </w:rPr>
        <w:t>нергии для целей теплоснабжения…………………………………….48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1 Функционал</w:t>
      </w:r>
      <w:r w:rsidR="00B55D75">
        <w:rPr>
          <w:rFonts w:eastAsiaTheme="minorHAnsi"/>
        </w:rPr>
        <w:t>ьная структура теплоснабжения……………………………48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1.1.1. Описание зон деятельности (эксплуатационной ответственности) теплоснабжающих и </w:t>
      </w:r>
      <w:proofErr w:type="spellStart"/>
      <w:r w:rsidRPr="001B2ABD">
        <w:rPr>
          <w:rFonts w:eastAsiaTheme="minorHAnsi"/>
        </w:rPr>
        <w:t>теплосетевых</w:t>
      </w:r>
      <w:proofErr w:type="spellEnd"/>
      <w:r w:rsidRPr="001B2ABD">
        <w:rPr>
          <w:rFonts w:eastAsiaTheme="minorHAnsi"/>
        </w:rPr>
        <w:t xml:space="preserve"> организаций, осуществляющих свою деятельность в границах зон деятельности едино</w:t>
      </w:r>
      <w:r w:rsidR="00B55D75">
        <w:rPr>
          <w:rFonts w:eastAsiaTheme="minorHAnsi"/>
        </w:rPr>
        <w:t>й теплоснабжающей организации…………………………………………………………………………48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1.1.2. Описание структуры договорных отношений между теплоснабжающими и </w:t>
      </w:r>
      <w:proofErr w:type="spellStart"/>
      <w:r w:rsidRPr="001B2ABD">
        <w:rPr>
          <w:rFonts w:eastAsiaTheme="minorHAnsi"/>
        </w:rPr>
        <w:t>теплосетевыми</w:t>
      </w:r>
      <w:proofErr w:type="spellEnd"/>
      <w:r w:rsidRPr="001B2ABD">
        <w:rPr>
          <w:rFonts w:eastAsiaTheme="minorHAnsi"/>
        </w:rPr>
        <w:t xml:space="preserve"> организациями, осуществляющими свою деятельность в </w:t>
      </w:r>
      <w:r w:rsidR="00B55D75">
        <w:rPr>
          <w:rFonts w:eastAsiaTheme="minorHAnsi"/>
        </w:rPr>
        <w:t>границах зон деятельности ЕТО…………………………………………………...49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1.1.3. Описание зон действия источников тепловой энергии, не вош</w:t>
      </w:r>
      <w:r w:rsidR="00B55D75">
        <w:rPr>
          <w:rFonts w:eastAsiaTheme="minorHAnsi"/>
        </w:rPr>
        <w:t>едших в зоны деятельности ЕТО…………………………………………………………………..49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1.1.4. Зоны действия производственных котельных</w:t>
      </w:r>
      <w:r w:rsidR="00B55D75">
        <w:rPr>
          <w:rFonts w:eastAsiaTheme="minorHAnsi"/>
        </w:rPr>
        <w:t>……………………………..49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1.1.5. Зоны действия и</w:t>
      </w:r>
      <w:r w:rsidR="00B55D75">
        <w:rPr>
          <w:rFonts w:eastAsiaTheme="minorHAnsi"/>
        </w:rPr>
        <w:t>ндивидуального теплоснабжения………………………...49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w:t>
      </w:r>
      <w:r w:rsidR="00B55D75">
        <w:rPr>
          <w:rFonts w:eastAsiaTheme="minorHAnsi"/>
        </w:rPr>
        <w:t xml:space="preserve"> 2 Источники тепловой энергии……………………………………………..49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 Структура и технические характер</w:t>
      </w:r>
      <w:r w:rsidR="00B55D75">
        <w:rPr>
          <w:rFonts w:eastAsiaTheme="minorHAnsi"/>
        </w:rPr>
        <w:t>истики основного оборудования……..49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55D75">
        <w:rPr>
          <w:rFonts w:eastAsiaTheme="minorHAnsi"/>
        </w:rPr>
        <w:t>……………………………………………………………………………49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1.2.3. Ограничения тепловой мощности и параметров ра</w:t>
      </w:r>
      <w:r w:rsidR="00B55D75">
        <w:rPr>
          <w:rFonts w:eastAsiaTheme="minorHAnsi"/>
        </w:rPr>
        <w:t>сполагаемой тепловой мощности……………………………………………………………………………51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1.2.4. Объем потребления тепловой энергии (мощности) на собственные и хозяйственные нужды теплоснабжающей организации в отношении источников </w:t>
      </w:r>
      <w:r w:rsidRPr="001B2ABD">
        <w:rPr>
          <w:rFonts w:eastAsiaTheme="minorHAnsi"/>
        </w:rPr>
        <w:lastRenderedPageBreak/>
        <w:t>тепловой энергии и пара</w:t>
      </w:r>
      <w:r w:rsidR="00B55D75">
        <w:rPr>
          <w:rFonts w:eastAsiaTheme="minorHAnsi"/>
        </w:rPr>
        <w:t>метры тепловой мощности нетто………………………51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w:t>
      </w:r>
      <w:r w:rsidR="00B55D75">
        <w:rPr>
          <w:rFonts w:eastAsiaTheme="minorHAnsi"/>
        </w:rPr>
        <w:t>оприятия по продлению ресурса……………………………………52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w:t>
      </w:r>
      <w:r w:rsidR="00B55D75">
        <w:rPr>
          <w:rFonts w:eastAsiaTheme="minorHAnsi"/>
        </w:rPr>
        <w:t>трической и тепловой энергии)……………...52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w:t>
      </w:r>
      <w:r w:rsidR="00B55D75">
        <w:rPr>
          <w:rFonts w:eastAsiaTheme="minorHAnsi"/>
        </w:rPr>
        <w:t>температуры наружного воздуха……………..53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1.2.8. Средне</w:t>
      </w:r>
      <w:r w:rsidR="00B55D75">
        <w:rPr>
          <w:rFonts w:eastAsiaTheme="minorHAnsi"/>
        </w:rPr>
        <w:t>годовая загрузка оборудования……………………………………..54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1.2.9. Способы учета тепла</w:t>
      </w:r>
      <w:r w:rsidR="00B55D75">
        <w:rPr>
          <w:rFonts w:eastAsiaTheme="minorHAnsi"/>
        </w:rPr>
        <w:t>, отпущенного в тепловые сети………………………55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1.2.10. Статистика отказов и восстановлений оборудовани</w:t>
      </w:r>
      <w:r w:rsidR="00B55D75">
        <w:rPr>
          <w:rFonts w:eastAsiaTheme="minorHAnsi"/>
        </w:rPr>
        <w:t>я источников тепловой энергии………………………………………………………………………………55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1.2.11. Предписания надзорных органов по запрещению дальнейшей эксплуатаци</w:t>
      </w:r>
      <w:r w:rsidR="00B55D75">
        <w:rPr>
          <w:rFonts w:eastAsiaTheme="minorHAnsi"/>
        </w:rPr>
        <w:t>и источников тепловой энергии……………………………………..55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w:t>
      </w:r>
      <w:r w:rsidR="00B55D75">
        <w:rPr>
          <w:rFonts w:eastAsiaTheme="minorHAnsi"/>
        </w:rPr>
        <w:t>о теплоснабжения потребителей…………………………………………………….55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1.2.13. Проектный и установлен</w:t>
      </w:r>
      <w:r w:rsidR="00B55D75">
        <w:rPr>
          <w:rFonts w:eastAsiaTheme="minorHAnsi"/>
        </w:rPr>
        <w:t>ный топливный режим котельных…………….55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1.2.14. Описание эксплуатационных показателей функционирования котельных в поселении, городских округах, городах федерального значения, не отнесенных к</w:t>
      </w:r>
      <w:r w:rsidR="00B55D75">
        <w:rPr>
          <w:rFonts w:eastAsiaTheme="minorHAnsi"/>
        </w:rPr>
        <w:t xml:space="preserve"> ценовым зонам теплоснабжения…………………………………………………56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3 Теп</w:t>
      </w:r>
      <w:r w:rsidR="00B55D75">
        <w:rPr>
          <w:rFonts w:eastAsiaTheme="minorHAnsi"/>
        </w:rPr>
        <w:t>ловые сети, сооружения на них……………………………………….60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w:t>
      </w:r>
      <w:r w:rsidR="00B55D75">
        <w:rPr>
          <w:rFonts w:eastAsiaTheme="minorHAnsi"/>
        </w:rPr>
        <w:t xml:space="preserve"> сетей горячего водоснабжения………………………………………60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1.3.2. Карты (схемы) тепловых сетей в зонах действия источников тепловой энергии в электронной форме и (или) на бума</w:t>
      </w:r>
      <w:r w:rsidR="00B55D75">
        <w:rPr>
          <w:rFonts w:eastAsiaTheme="minorHAnsi"/>
        </w:rPr>
        <w:t>жном носителе…………………...63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lastRenderedPageBreak/>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w:t>
      </w:r>
      <w:r w:rsidR="00B55D75">
        <w:rPr>
          <w:rFonts w:eastAsiaTheme="minorHAnsi"/>
        </w:rPr>
        <w:t>подключенных к таким участкам…………………………………63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1.3.4. Описание типов и количества секционирующей и регулирующ</w:t>
      </w:r>
      <w:r w:rsidR="00B55D75">
        <w:rPr>
          <w:rFonts w:eastAsiaTheme="minorHAnsi"/>
        </w:rPr>
        <w:t>ей арматуры на тепловых сетях…………………………………………………………………..63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1.3.5. Описание типов и строительных особенностей тепловых пунктов, тепло</w:t>
      </w:r>
      <w:r w:rsidR="00903286">
        <w:rPr>
          <w:rFonts w:eastAsiaTheme="minorHAnsi"/>
        </w:rPr>
        <w:t>вых камер и павильонов……………………………………………………..64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1.3.6. Описание графиков регулирования отпуска тепла в тепловые сети</w:t>
      </w:r>
      <w:r w:rsidR="00903286">
        <w:rPr>
          <w:rFonts w:eastAsiaTheme="minorHAnsi"/>
        </w:rPr>
        <w:t xml:space="preserve"> с анализом их обоснованности………………………………………………………64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1.3.7. Фактические температурные режимы отпуска тепла в тепловые сети и их соответствие утвержденным графикам регулирования отпус</w:t>
      </w:r>
      <w:r w:rsidR="00903286">
        <w:rPr>
          <w:rFonts w:eastAsiaTheme="minorHAnsi"/>
        </w:rPr>
        <w:t>ка тепла в тепловые сети…………………………………………………………………………………..64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1.3.8. Гидравлические режимы и пьезометри</w:t>
      </w:r>
      <w:r w:rsidR="00903286">
        <w:rPr>
          <w:rFonts w:eastAsiaTheme="minorHAnsi"/>
        </w:rPr>
        <w:t>ческие графики тепловых сетей….64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1.3.9. Статистика отказов тепловых сетей (аварийных</w:t>
      </w:r>
      <w:r w:rsidR="00FF586C">
        <w:rPr>
          <w:rFonts w:eastAsiaTheme="minorHAnsi"/>
        </w:rPr>
        <w:t xml:space="preserve"> ситуаций) за последние 5 лет……………………………………………………………………………………65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F586C">
        <w:rPr>
          <w:rFonts w:eastAsiaTheme="minorHAnsi"/>
        </w:rPr>
        <w:t>…………………………65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1.3.11. Описание процедур диагностики состояния тепловых сетей и планирования к</w:t>
      </w:r>
      <w:r w:rsidR="00FF586C">
        <w:rPr>
          <w:rFonts w:eastAsiaTheme="minorHAnsi"/>
        </w:rPr>
        <w:t>апитальных (текущих) ремонтов………………………………...65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w:t>
      </w:r>
      <w:r w:rsidR="00FF586C">
        <w:rPr>
          <w:rFonts w:eastAsiaTheme="minorHAnsi"/>
        </w:rPr>
        <w:t>пловые потери) тепловых сетей…………………………………………………66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w:t>
      </w:r>
      <w:r w:rsidR="00FF586C">
        <w:rPr>
          <w:rFonts w:eastAsiaTheme="minorHAnsi"/>
        </w:rPr>
        <w:t>ии (мощности) и теплоносителя…………………...70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1.3.14. Оценка фактических потерь тепловой энергии и теплоносителя при передаче тепловой энергии и теплоносителя по тепло</w:t>
      </w:r>
      <w:r w:rsidR="00FF586C">
        <w:rPr>
          <w:rFonts w:eastAsiaTheme="minorHAnsi"/>
        </w:rPr>
        <w:t xml:space="preserve">вым сетям </w:t>
      </w:r>
      <w:proofErr w:type="gramStart"/>
      <w:r w:rsidR="00FF586C">
        <w:rPr>
          <w:rFonts w:eastAsiaTheme="minorHAnsi"/>
        </w:rPr>
        <w:t>за</w:t>
      </w:r>
      <w:proofErr w:type="gramEnd"/>
      <w:r w:rsidR="00FF586C">
        <w:rPr>
          <w:rFonts w:eastAsiaTheme="minorHAnsi"/>
        </w:rPr>
        <w:t xml:space="preserve"> последние 3 года…………………………………………………………………………………..73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1.3.15. Предписания надзорных органов по запрещению дальнейшей эксплуатации участков тепловой </w:t>
      </w:r>
      <w:r w:rsidR="00FF586C">
        <w:rPr>
          <w:rFonts w:eastAsiaTheme="minorHAnsi"/>
        </w:rPr>
        <w:t>сети и результаты их исполнения…………….73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w:t>
      </w:r>
      <w:r w:rsidR="00FF586C">
        <w:rPr>
          <w:rFonts w:eastAsiaTheme="minorHAnsi"/>
        </w:rPr>
        <w:t xml:space="preserve">тепловой энергии </w:t>
      </w:r>
      <w:r w:rsidR="00FF586C">
        <w:rPr>
          <w:rFonts w:eastAsiaTheme="minorHAnsi"/>
        </w:rPr>
        <w:lastRenderedPageBreak/>
        <w:t>потребителям……………………………………………………………………….73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00FF586C">
        <w:rPr>
          <w:rFonts w:eastAsiaTheme="minorHAnsi"/>
        </w:rPr>
        <w:t>епловой энергии и теплоносителя……………………………..74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1.3.18. Анализ работы диспетчерских служб теплоснабжающих (</w:t>
      </w:r>
      <w:proofErr w:type="spellStart"/>
      <w:r w:rsidRPr="001B2ABD">
        <w:rPr>
          <w:rFonts w:eastAsiaTheme="minorHAnsi"/>
        </w:rPr>
        <w:t>теплосетевых</w:t>
      </w:r>
      <w:proofErr w:type="spellEnd"/>
      <w:r w:rsidRPr="001B2ABD">
        <w:rPr>
          <w:rFonts w:eastAsiaTheme="minorHAnsi"/>
        </w:rPr>
        <w:t>) организаций и используемых средств автомати</w:t>
      </w:r>
      <w:r w:rsidR="00FF586C">
        <w:rPr>
          <w:rFonts w:eastAsiaTheme="minorHAnsi"/>
        </w:rPr>
        <w:t>зации, телемеханизации и связи…………………………………………………………………………………74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1.3.19. Уровень автоматизации и обслуживания центральных тепло</w:t>
      </w:r>
      <w:r w:rsidR="00FF586C">
        <w:rPr>
          <w:rFonts w:eastAsiaTheme="minorHAnsi"/>
        </w:rPr>
        <w:t>вых пунктов, насосных станций…………………………………………………………………..75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1.3.20. Сведения о наличии защиты теплов</w:t>
      </w:r>
      <w:r w:rsidR="00FF586C">
        <w:rPr>
          <w:rFonts w:eastAsiaTheme="minorHAnsi"/>
        </w:rPr>
        <w:t>ых сетей от превышения давления……………………………………………………………………………..75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1.3.21. Перечень выявленных бесхозяйных тепловых сетей и обоснование выбора организации, упол</w:t>
      </w:r>
      <w:r w:rsidR="00FF586C">
        <w:rPr>
          <w:rFonts w:eastAsiaTheme="minorHAnsi"/>
        </w:rPr>
        <w:t>номоченной на их эксплуатацию</w:t>
      </w:r>
      <w:r w:rsidR="00FF586C">
        <w:rPr>
          <w:rFonts w:eastAsiaTheme="minorHAnsi"/>
        </w:rPr>
        <w:tab/>
        <w:t>……………………75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1.3.22. Данные энергетических характеристик те</w:t>
      </w:r>
      <w:r w:rsidR="00FF586C">
        <w:rPr>
          <w:rFonts w:eastAsiaTheme="minorHAnsi"/>
        </w:rPr>
        <w:t>пловых сетей (при их наличии)……………………………………………………………………………..75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4 Зоны действи</w:t>
      </w:r>
      <w:r w:rsidR="00FF586C">
        <w:rPr>
          <w:rFonts w:eastAsiaTheme="minorHAnsi"/>
        </w:rPr>
        <w:t>я источников тепловой энергии……………………………75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5 Тепловые нагрузки потребителей тепловой энергии, групп потребителей тепловой энергии в зонах дейст</w:t>
      </w:r>
      <w:r w:rsidR="00FF586C">
        <w:rPr>
          <w:rFonts w:eastAsiaTheme="minorHAnsi"/>
        </w:rPr>
        <w:t>вия источников тепловой энергии……………...76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1.5.1. Описание значений спроса на тепловую мощность в расчетных элементах территориального </w:t>
      </w:r>
      <w:proofErr w:type="gramStart"/>
      <w:r w:rsidRPr="001B2ABD">
        <w:rPr>
          <w:rFonts w:eastAsiaTheme="minorHAnsi"/>
        </w:rPr>
        <w:t>деления</w:t>
      </w:r>
      <w:proofErr w:type="gramEnd"/>
      <w:r w:rsidRPr="001B2ABD">
        <w:rPr>
          <w:rFonts w:eastAsiaTheme="minorHAnsi"/>
        </w:rPr>
        <w:t xml:space="preserve"> в том числе значений тепловых нагрузок потребителей тепловой энергии, групп потребителей тепловой</w:t>
      </w:r>
      <w:r w:rsidR="00FF586C">
        <w:rPr>
          <w:rFonts w:eastAsiaTheme="minorHAnsi"/>
        </w:rPr>
        <w:t xml:space="preserve"> энергии……….77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1.5.2. Описание значений расчетных тепловых нагрузок на коллектора</w:t>
      </w:r>
      <w:r w:rsidR="00FF586C">
        <w:rPr>
          <w:rFonts w:eastAsiaTheme="minorHAnsi"/>
        </w:rPr>
        <w:t>х источников тепловой энергии……………………………………………………...78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1.5.3. Описание случаев и условий применения отопления жилых помещений в многоквартирных домах с использованием индивидуальных квартирных источни</w:t>
      </w:r>
      <w:r w:rsidR="00FF586C">
        <w:rPr>
          <w:rFonts w:eastAsiaTheme="minorHAnsi"/>
        </w:rPr>
        <w:t>ков тепловой энергии……………………………………………………..78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1.5.4. Описание величины потребления тепловой энергии в расчетных элементах территориального деления за отопите</w:t>
      </w:r>
      <w:r w:rsidR="00FF586C">
        <w:rPr>
          <w:rFonts w:eastAsiaTheme="minorHAnsi"/>
        </w:rPr>
        <w:t>льный период и за год в целом………….79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1.5.5. Описание существующих нормативов потребления тепловой энергии для населения на отоп</w:t>
      </w:r>
      <w:r w:rsidR="00FF586C">
        <w:rPr>
          <w:rFonts w:eastAsiaTheme="minorHAnsi"/>
        </w:rPr>
        <w:t>ление и горячее водоснабжение……………………………….79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1.5.6. Описание сравнения величины договорной и расчетной тепловой нагрузки по зоне действия каждо</w:t>
      </w:r>
      <w:r w:rsidR="00FF586C">
        <w:rPr>
          <w:rFonts w:eastAsiaTheme="minorHAnsi"/>
        </w:rPr>
        <w:t>го источника тепловой энергии………………………….80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6 Балансы тепловой</w:t>
      </w:r>
      <w:r w:rsidR="00FF586C">
        <w:rPr>
          <w:rFonts w:eastAsiaTheme="minorHAnsi"/>
        </w:rPr>
        <w:t xml:space="preserve"> мощности и тепловой нагрузки………………………80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w:t>
      </w:r>
      <w:r w:rsidRPr="001B2ABD">
        <w:rPr>
          <w:rFonts w:eastAsiaTheme="minorHAnsi"/>
        </w:rPr>
        <w:lastRenderedPageBreak/>
        <w:t xml:space="preserve">ценовых зонах теплоснабжения - по </w:t>
      </w:r>
      <w:r w:rsidR="00FF586C">
        <w:rPr>
          <w:rFonts w:eastAsiaTheme="minorHAnsi"/>
        </w:rPr>
        <w:t>каждой системе теплоснабжения…………80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1.6.2 Описание резервов и дефицитов тепловой мощности нетто по каждому источнику тепловой энергии, а в ценовых зонах теплоснабжения - по </w:t>
      </w:r>
      <w:r w:rsidR="00FF586C">
        <w:rPr>
          <w:rFonts w:eastAsiaTheme="minorHAnsi"/>
        </w:rPr>
        <w:t>каждой системе теплоснабжения…………………………………………………………...82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w:t>
      </w:r>
      <w:r w:rsidR="00FF586C">
        <w:rPr>
          <w:rFonts w:eastAsiaTheme="minorHAnsi"/>
        </w:rPr>
        <w:t>епловой энергии к потребителю……………………………………………………………..82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1.6.4 Описание причины возникновения дефицитов тепловой мощности и последствий влияния дефицит</w:t>
      </w:r>
      <w:r w:rsidR="00FF586C">
        <w:rPr>
          <w:rFonts w:eastAsiaTheme="minorHAnsi"/>
        </w:rPr>
        <w:t>ов на качество теплоснабжения…………………83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w:t>
      </w:r>
      <w:r w:rsidR="00FF586C">
        <w:rPr>
          <w:rFonts w:eastAsiaTheme="minorHAnsi"/>
        </w:rPr>
        <w:t>с дефицитом тепловой мощности…………………………………………………...83</w:t>
      </w:r>
    </w:p>
    <w:p w:rsidR="001B2ABD" w:rsidRPr="001B2ABD" w:rsidRDefault="00FF586C" w:rsidP="001B2ABD">
      <w:pPr>
        <w:pStyle w:val="af0"/>
        <w:suppressAutoHyphens/>
        <w:spacing w:after="0" w:line="240" w:lineRule="auto"/>
        <w:ind w:firstLine="0"/>
        <w:rPr>
          <w:rFonts w:eastAsiaTheme="minorHAnsi"/>
        </w:rPr>
      </w:pPr>
      <w:r>
        <w:rPr>
          <w:rFonts w:eastAsiaTheme="minorHAnsi"/>
        </w:rPr>
        <w:t>Часть 7 Балансы теплоносител</w:t>
      </w:r>
      <w:r w:rsidR="00AA1681">
        <w:rPr>
          <w:rFonts w:eastAsiaTheme="minorHAnsi"/>
        </w:rPr>
        <w:t>я…………………………………………………</w:t>
      </w:r>
      <w:r>
        <w:rPr>
          <w:rFonts w:eastAsiaTheme="minorHAnsi"/>
        </w:rPr>
        <w:t>83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w:t>
      </w:r>
      <w:r w:rsidR="00FF586C">
        <w:rPr>
          <w:rFonts w:eastAsiaTheme="minorHAnsi"/>
        </w:rPr>
        <w:t>ающих на единую тепловую сеть……………………………………………83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w:t>
      </w:r>
      <w:r w:rsidR="00FF586C">
        <w:rPr>
          <w:rFonts w:eastAsiaTheme="minorHAnsi"/>
        </w:rPr>
        <w:t>х режимах систем теплоснабжения…………………………………...84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8 Топливные балансы источников тепловой энергии и</w:t>
      </w:r>
      <w:r w:rsidR="00FF586C">
        <w:rPr>
          <w:rFonts w:eastAsiaTheme="minorHAnsi"/>
        </w:rPr>
        <w:t xml:space="preserve"> система обеспечения топливом……………………………………………………………...86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1.8.1. Описание видов и количества используемого основного топлива для каждо</w:t>
      </w:r>
      <w:r w:rsidR="00FF586C">
        <w:rPr>
          <w:rFonts w:eastAsiaTheme="minorHAnsi"/>
        </w:rPr>
        <w:t>го источника тепловой энергии…………………………………………….86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1.8.2. Описание видов резервного и аварийного топлива и возможности их обеспечения в соответстви</w:t>
      </w:r>
      <w:r w:rsidR="00FF586C">
        <w:rPr>
          <w:rFonts w:eastAsiaTheme="minorHAnsi"/>
        </w:rPr>
        <w:t>и с нормативными требованиями……………………91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1.8.3. Описание особенностей характеристик видов топлива в зависимости от </w:t>
      </w:r>
      <w:r w:rsidR="00FF586C">
        <w:rPr>
          <w:rFonts w:eastAsiaTheme="minorHAnsi"/>
        </w:rPr>
        <w:t>мест поставки……………………………………………………………………….91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1.8.4. Описание исполь</w:t>
      </w:r>
      <w:r w:rsidR="00FF586C">
        <w:rPr>
          <w:rFonts w:eastAsiaTheme="minorHAnsi"/>
        </w:rPr>
        <w:t>зования местных видов топлива…………………………91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w:t>
      </w:r>
      <w:proofErr w:type="gramStart"/>
      <w:r w:rsidRPr="001B2ABD">
        <w:rPr>
          <w:rFonts w:eastAsiaTheme="minorHAnsi"/>
        </w:rPr>
        <w:t xml:space="preserve">Классификация по генетическим и технологическим параметрам"), их доли и значения низшей </w:t>
      </w:r>
      <w:r w:rsidRPr="001B2ABD">
        <w:rPr>
          <w:rFonts w:eastAsiaTheme="minorHAnsi"/>
        </w:rPr>
        <w:lastRenderedPageBreak/>
        <w:t xml:space="preserve">теплоты сгорания топлива, используемых для производства тепловой энергии по </w:t>
      </w:r>
      <w:r w:rsidR="00FF586C">
        <w:rPr>
          <w:rFonts w:eastAsiaTheme="minorHAnsi"/>
        </w:rPr>
        <w:t>каждой системе теплоснабжения………………………………………………….91</w:t>
      </w:r>
      <w:proofErr w:type="gramEnd"/>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1.8.6. Описание преобладающего в поселении вида топлива, определяемого по совокупности всех систем теплоснабжения, находящихс</w:t>
      </w:r>
      <w:r w:rsidR="005D2C88">
        <w:rPr>
          <w:rFonts w:eastAsiaTheme="minorHAnsi"/>
        </w:rPr>
        <w:t>я в соответствующем поселении…………………………………………………………………………...92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1.8.7. Описание приоритетного направления развития</w:t>
      </w:r>
      <w:r w:rsidR="005D2C88">
        <w:rPr>
          <w:rFonts w:eastAsiaTheme="minorHAnsi"/>
        </w:rPr>
        <w:t xml:space="preserve"> топливного баланса поселения……………………………………………………………………………92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w:t>
      </w:r>
      <w:r w:rsidR="005D2C88">
        <w:rPr>
          <w:rFonts w:eastAsiaTheme="minorHAnsi"/>
        </w:rPr>
        <w:t>ь 9 Надежность теплоснабжения……………………………………………..92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1.9.1 Поток отказов (частота отк</w:t>
      </w:r>
      <w:r w:rsidR="005D2C88">
        <w:rPr>
          <w:rFonts w:eastAsiaTheme="minorHAnsi"/>
        </w:rPr>
        <w:t xml:space="preserve">азов) участков тепловых </w:t>
      </w:r>
      <w:proofErr w:type="gramStart"/>
      <w:r w:rsidR="005D2C88">
        <w:rPr>
          <w:rFonts w:eastAsiaTheme="minorHAnsi"/>
        </w:rPr>
        <w:t>сетях</w:t>
      </w:r>
      <w:proofErr w:type="gramEnd"/>
      <w:r w:rsidR="005D2C88">
        <w:rPr>
          <w:rFonts w:eastAsiaTheme="minorHAnsi"/>
        </w:rPr>
        <w:t>………………..92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1.9.2 Ча</w:t>
      </w:r>
      <w:r w:rsidR="005D2C88">
        <w:rPr>
          <w:rFonts w:eastAsiaTheme="minorHAnsi"/>
        </w:rPr>
        <w:t>стота отключений потребителей………………………………………….95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1.9.3 Поток (частота) и время восстановления теплоснабжения </w:t>
      </w:r>
      <w:r w:rsidR="005D2C88">
        <w:rPr>
          <w:rFonts w:eastAsiaTheme="minorHAnsi"/>
        </w:rPr>
        <w:t>потребителей после отключений…………………………………………………………………..95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1.9.4 Графические материалы (карты-схемы тепловых сетей и зон ненормативной надежности</w:t>
      </w:r>
      <w:r w:rsidR="005D2C88">
        <w:rPr>
          <w:rFonts w:eastAsiaTheme="minorHAnsi"/>
        </w:rPr>
        <w:t xml:space="preserve"> и безопасности теплоснабжения)………………….97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w:t>
      </w:r>
      <w:r w:rsidR="005D2C88">
        <w:rPr>
          <w:rFonts w:eastAsiaTheme="minorHAnsi"/>
        </w:rPr>
        <w:t>ных ситуаций при теплоснабжении……………..98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1.9.6 Результаты анализа времени восстановления теплоснабжения потребителей, отключенных в результате аварийны</w:t>
      </w:r>
      <w:r w:rsidR="005D2C88">
        <w:rPr>
          <w:rFonts w:eastAsiaTheme="minorHAnsi"/>
        </w:rPr>
        <w:t>х ситуаций при теплоснабжении…………………………………………………………………….98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10 Технико-экономические показатели теплоснабжающ</w:t>
      </w:r>
      <w:r w:rsidR="005D2C88">
        <w:rPr>
          <w:rFonts w:eastAsiaTheme="minorHAnsi"/>
        </w:rPr>
        <w:t xml:space="preserve">их и </w:t>
      </w:r>
      <w:proofErr w:type="spellStart"/>
      <w:r w:rsidR="005D2C88">
        <w:rPr>
          <w:rFonts w:eastAsiaTheme="minorHAnsi"/>
        </w:rPr>
        <w:t>теплосетевых</w:t>
      </w:r>
      <w:proofErr w:type="spellEnd"/>
      <w:r w:rsidR="005D2C88">
        <w:rPr>
          <w:rFonts w:eastAsiaTheme="minorHAnsi"/>
        </w:rPr>
        <w:t xml:space="preserve"> организаций…………………………………………………………………………98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Часть 11 Цены (т</w:t>
      </w:r>
      <w:r w:rsidR="005D2C88">
        <w:rPr>
          <w:rFonts w:eastAsiaTheme="minorHAnsi"/>
        </w:rPr>
        <w:t>арифы) в сфере теплоснабжения………………………………100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1.11.1. Описание структуры цен (тарифов), установленных на момент ра</w:t>
      </w:r>
      <w:r w:rsidR="005D2C88">
        <w:rPr>
          <w:rFonts w:eastAsiaTheme="minorHAnsi"/>
        </w:rPr>
        <w:t>зработки схемы теплоснабжения……………………………………………………………100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1.11.2. Описание платы за подключ</w:t>
      </w:r>
      <w:r w:rsidR="005D2C88">
        <w:rPr>
          <w:rFonts w:eastAsiaTheme="minorHAnsi"/>
        </w:rPr>
        <w:t>ение к системе теплоснабжения………….101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1.11.3. Описание платы за услуги по поддержанию резервной тепловой мощности, в том числе для социально зн</w:t>
      </w:r>
      <w:r w:rsidR="005D2C88">
        <w:rPr>
          <w:rFonts w:eastAsiaTheme="minorHAnsi"/>
        </w:rPr>
        <w:t>ачимых категорий потребителей…...102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5D2C88">
        <w:rPr>
          <w:rFonts w:eastAsiaTheme="minorHAnsi"/>
        </w:rPr>
        <w:t>………………………………………102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1.11.5. </w:t>
      </w:r>
      <w:proofErr w:type="gramStart"/>
      <w:r w:rsidRPr="001B2ABD">
        <w:rPr>
          <w:rFonts w:eastAsiaTheme="minorHAnsi"/>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5D2C88">
        <w:rPr>
          <w:rFonts w:eastAsiaTheme="minorHAnsi"/>
        </w:rPr>
        <w:t>………………..102</w:t>
      </w:r>
      <w:proofErr w:type="gramEnd"/>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lastRenderedPageBreak/>
        <w:t>Часть 12 Описание существующих технических и технологических проблем в системах теплоснабжения поселения</w:t>
      </w:r>
      <w:r w:rsidR="005D2C88">
        <w:rPr>
          <w:rFonts w:eastAsiaTheme="minorHAnsi"/>
        </w:rPr>
        <w:t>…………………………………………….102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1.12.1. Описание существующих проблем организации качественного теплоснабжения</w:t>
      </w:r>
      <w:r w:rsidR="005D2C88">
        <w:rPr>
          <w:rFonts w:eastAsiaTheme="minorHAnsi"/>
        </w:rPr>
        <w:t>…………………………………………………………………...102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1.12.2. Описание существующих проблем организации надежного теплоснабжения поселения</w:t>
      </w:r>
      <w:r w:rsidR="005D2C88">
        <w:rPr>
          <w:rFonts w:eastAsiaTheme="minorHAnsi"/>
        </w:rPr>
        <w:t>………………………………………………………102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1.12.3. Описание существующих проблем развития систем теплоснабжения</w:t>
      </w:r>
      <w:r w:rsidR="005D2C88">
        <w:rPr>
          <w:rFonts w:eastAsiaTheme="minorHAnsi"/>
        </w:rPr>
        <w:t>…………………………………………………………………...102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1.12.4. Описание существующих проблем надежного и эффективного снабжения топливом действующих систем теплоснабжения</w:t>
      </w:r>
      <w:r w:rsidR="005D2C88">
        <w:rPr>
          <w:rFonts w:eastAsiaTheme="minorHAnsi"/>
        </w:rPr>
        <w:t>……………………………….103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1.12.5. Анализ предписаний надзорных органов об устранении нарушений, влияющих на безопасность и наде</w:t>
      </w:r>
      <w:r w:rsidR="005D2C88">
        <w:rPr>
          <w:rFonts w:eastAsiaTheme="minorHAnsi"/>
        </w:rPr>
        <w:t>жность системы теплоснабжения…………103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2. Существующее и перспективное потребление тепловой э</w:t>
      </w:r>
      <w:r w:rsidR="005D2C88">
        <w:rPr>
          <w:rFonts w:eastAsiaTheme="minorHAnsi"/>
        </w:rPr>
        <w:t>нергии на цели теплоснабжения…………………………………………………………………...103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2.1. Данные базового уровня потребления</w:t>
      </w:r>
      <w:r w:rsidR="005D2C88">
        <w:rPr>
          <w:rFonts w:eastAsiaTheme="minorHAnsi"/>
        </w:rPr>
        <w:t xml:space="preserve"> тепла на цели теплоснабжения……103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5D2C88">
        <w:rPr>
          <w:rFonts w:eastAsiaTheme="minorHAnsi"/>
        </w:rPr>
        <w:t>…...104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w:t>
      </w:r>
      <w:r w:rsidR="005D2C88">
        <w:rPr>
          <w:rFonts w:eastAsiaTheme="minorHAnsi"/>
        </w:rPr>
        <w:t>ельством Российской Федерации…………………………………………………………………………104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5D2C88">
        <w:rPr>
          <w:rFonts w:eastAsiaTheme="minorHAnsi"/>
        </w:rPr>
        <w:t>………………………………………………………….104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5D2C88">
        <w:rPr>
          <w:rFonts w:eastAsiaTheme="minorHAnsi"/>
        </w:rPr>
        <w:t>……………………………………………………………………105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w:t>
      </w:r>
      <w:r w:rsidRPr="001B2ABD">
        <w:rPr>
          <w:rFonts w:eastAsiaTheme="minorHAnsi"/>
        </w:rPr>
        <w:lastRenderedPageBreak/>
        <w:t>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w:t>
      </w:r>
      <w:r w:rsidR="005D2C88">
        <w:rPr>
          <w:rFonts w:eastAsiaTheme="minorHAnsi"/>
        </w:rPr>
        <w:t>ловой энергии на каждом этапе………………………………………………………….109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3. Электронная модель системы теплоснабжения поселени</w:t>
      </w:r>
      <w:r w:rsidR="005D2C88">
        <w:rPr>
          <w:rFonts w:eastAsiaTheme="minorHAnsi"/>
        </w:rPr>
        <w:t>я……………109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4. Существующие и перспективные балансы тепловой мощности источников тепловой энергии и т</w:t>
      </w:r>
      <w:r w:rsidR="005D2C88">
        <w:rPr>
          <w:rFonts w:eastAsiaTheme="minorHAnsi"/>
        </w:rPr>
        <w:t>епловой нагрузки потребителей…………….109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w:t>
      </w:r>
      <w:r w:rsidR="005D2C88">
        <w:rPr>
          <w:rFonts w:eastAsiaTheme="minorHAnsi"/>
        </w:rPr>
        <w:t>ы расчетной тепловой нагрузки……………………………………………………………………………109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w:t>
      </w:r>
      <w:r w:rsidR="005D2C88">
        <w:rPr>
          <w:rFonts w:eastAsiaTheme="minorHAnsi"/>
        </w:rPr>
        <w:t>го источника тепловой энергии…..109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4.3. Выводы о резервах (дефицитах) существующей системы теплоснабжения при обеспечении перспективной т</w:t>
      </w:r>
      <w:r w:rsidR="005D2C88">
        <w:rPr>
          <w:rFonts w:eastAsiaTheme="minorHAnsi"/>
        </w:rPr>
        <w:t>епловой нагрузки потребителей……………116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5. Мастер-план развития си</w:t>
      </w:r>
      <w:r w:rsidR="005D2C88">
        <w:rPr>
          <w:rFonts w:eastAsiaTheme="minorHAnsi"/>
        </w:rPr>
        <w:t>стем теплоснабжения поселения…………...116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5.1. </w:t>
      </w:r>
      <w:proofErr w:type="gramStart"/>
      <w:r w:rsidRPr="001B2ABD">
        <w:rPr>
          <w:rFonts w:eastAsiaTheme="minorHAnsi"/>
        </w:rPr>
        <w:t xml:space="preserve">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w:t>
      </w:r>
      <w:r w:rsidR="005D2C88">
        <w:rPr>
          <w:rFonts w:eastAsiaTheme="minorHAnsi"/>
        </w:rPr>
        <w:t>порядке схеме теплоснабжения)…………………………………………………………………..116</w:t>
      </w:r>
      <w:proofErr w:type="gramEnd"/>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5.2. Технико-экономическое сравнение вариантов перспективного развития си</w:t>
      </w:r>
      <w:r w:rsidR="005D2C88">
        <w:rPr>
          <w:rFonts w:eastAsiaTheme="minorHAnsi"/>
        </w:rPr>
        <w:t>стем теплоснабжения поселения………………………………………………116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w:t>
      </w:r>
      <w:r w:rsidR="005D2C88">
        <w:rPr>
          <w:rFonts w:eastAsiaTheme="minorHAnsi"/>
        </w:rPr>
        <w:t>стем теплоснабжения поселения………………………………………………116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B2ABD">
        <w:rPr>
          <w:rFonts w:eastAsiaTheme="minorHAnsi"/>
        </w:rPr>
        <w:t>теплопотребляющими</w:t>
      </w:r>
      <w:proofErr w:type="spellEnd"/>
      <w:r w:rsidRPr="001B2ABD">
        <w:rPr>
          <w:rFonts w:eastAsiaTheme="minorHAnsi"/>
        </w:rPr>
        <w:t xml:space="preserve"> установками потребителей, в </w:t>
      </w:r>
      <w:r w:rsidR="005D2C88">
        <w:rPr>
          <w:rFonts w:eastAsiaTheme="minorHAnsi"/>
        </w:rPr>
        <w:t>том числе в аварийных режимах……………………………………………………………………………116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w:t>
      </w:r>
      <w:r w:rsidRPr="001B2ABD">
        <w:rPr>
          <w:rFonts w:eastAsiaTheme="minorHAnsi"/>
        </w:rPr>
        <w:lastRenderedPageBreak/>
        <w:t>теплоносителя в тепловых сетях в зонах действия источников тепловой энергии</w:t>
      </w:r>
      <w:r w:rsidR="005D2C88">
        <w:rPr>
          <w:rFonts w:eastAsiaTheme="minorHAnsi"/>
        </w:rPr>
        <w:t>……………..117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w:t>
      </w:r>
      <w:r w:rsidR="005D2C88">
        <w:rPr>
          <w:rFonts w:eastAsiaTheme="minorHAnsi"/>
        </w:rPr>
        <w:t>истему горячего водоснабжения………………………………….117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6.3. Сведения </w:t>
      </w:r>
      <w:r w:rsidR="005D2C88">
        <w:rPr>
          <w:rFonts w:eastAsiaTheme="minorHAnsi"/>
        </w:rPr>
        <w:t>о наличии баков-аккумуляторов………………………………….117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6.4. </w:t>
      </w:r>
      <w:proofErr w:type="gramStart"/>
      <w:r w:rsidRPr="001B2ABD">
        <w:rPr>
          <w:rFonts w:eastAsiaTheme="minorHAnsi"/>
        </w:rPr>
        <w:t xml:space="preserve">Нормативный и фактический (для эксплуатационного и аварийного режимов) часовой расход </w:t>
      </w:r>
      <w:proofErr w:type="spellStart"/>
      <w:r w:rsidRPr="001B2ABD">
        <w:rPr>
          <w:rFonts w:eastAsiaTheme="minorHAnsi"/>
        </w:rPr>
        <w:t>подпиточной</w:t>
      </w:r>
      <w:proofErr w:type="spellEnd"/>
      <w:r w:rsidRPr="001B2ABD">
        <w:rPr>
          <w:rFonts w:eastAsiaTheme="minorHAnsi"/>
        </w:rPr>
        <w:t xml:space="preserve"> воды в зоне действи</w:t>
      </w:r>
      <w:r w:rsidR="005D2C88">
        <w:rPr>
          <w:rFonts w:eastAsiaTheme="minorHAnsi"/>
        </w:rPr>
        <w:t>я источников тепловой энергии………………………………………………………………….117</w:t>
      </w:r>
      <w:proofErr w:type="gramEnd"/>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6.5. Существующий и перспективный баланс производительности водоподготовительных установок и потерь теплоносителя с учетом ра</w:t>
      </w:r>
      <w:r w:rsidR="005D2C88">
        <w:rPr>
          <w:rFonts w:eastAsiaTheme="minorHAnsi"/>
        </w:rPr>
        <w:t>звития системы теплоснабжения…………………………………………………………117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7. Предложения по строительству, реконструкции, техническому перевооружению и (или) модернизаци</w:t>
      </w:r>
      <w:r w:rsidR="005D2C88">
        <w:rPr>
          <w:rFonts w:eastAsiaTheme="minorHAnsi"/>
        </w:rPr>
        <w:t>и источников тепловой энергии……….117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B2ABD">
        <w:rPr>
          <w:rFonts w:eastAsiaTheme="minorHAnsi"/>
        </w:rPr>
        <w:t>теплопотребляющей</w:t>
      </w:r>
      <w:proofErr w:type="spellEnd"/>
      <w:r w:rsidRPr="001B2ABD">
        <w:rPr>
          <w:rFonts w:eastAsiaTheme="minorHAnsi"/>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w:t>
      </w:r>
      <w:r w:rsidR="005D2C88">
        <w:rPr>
          <w:rFonts w:eastAsiaTheme="minorHAnsi"/>
        </w:rPr>
        <w:t>азработке схем теплоснабжения…………………………………………………………………...117</w:t>
      </w:r>
    </w:p>
    <w:p w:rsidR="001B2ABD" w:rsidRPr="001B2ABD" w:rsidRDefault="005D2C88" w:rsidP="001B2ABD">
      <w:pPr>
        <w:pStyle w:val="af0"/>
        <w:suppressAutoHyphens/>
        <w:spacing w:after="0" w:line="240" w:lineRule="auto"/>
        <w:ind w:firstLine="0"/>
        <w:rPr>
          <w:rFonts w:eastAsiaTheme="minorHAnsi"/>
        </w:rPr>
      </w:pPr>
      <w:r>
        <w:rPr>
          <w:rFonts w:eastAsiaTheme="minorHAnsi"/>
        </w:rPr>
        <w:t xml:space="preserve">7.1.1 </w:t>
      </w:r>
      <w:r w:rsidR="001B2ABD" w:rsidRPr="001B2ABD">
        <w:rPr>
          <w:rFonts w:eastAsiaTheme="minorHAnsi"/>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001B2ABD" w:rsidRPr="001B2ABD">
        <w:rPr>
          <w:rFonts w:eastAsiaTheme="minorHAnsi"/>
        </w:rPr>
        <w:t>содержать</w:t>
      </w:r>
      <w:proofErr w:type="gramEnd"/>
      <w:r w:rsidR="001B2ABD" w:rsidRPr="001B2ABD">
        <w:rPr>
          <w:rFonts w:eastAsiaTheme="minorHAnsi"/>
        </w:rPr>
        <w:t xml:space="preserve"> в том числе определение целесообразности или</w:t>
      </w:r>
      <w:r>
        <w:rPr>
          <w:rFonts w:eastAsiaTheme="minorHAnsi"/>
        </w:rPr>
        <w:t xml:space="preserve"> нецелесообразности подключения……………………………………………….117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7.1.1</w:t>
      </w:r>
      <w:r w:rsidR="00F57D90">
        <w:rPr>
          <w:rFonts w:eastAsiaTheme="minorHAnsi"/>
        </w:rPr>
        <w:t>.1 Определения……………………………………………………………….126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7.1.2 Основ</w:t>
      </w:r>
      <w:r w:rsidR="00F57D90">
        <w:rPr>
          <w:rFonts w:eastAsiaTheme="minorHAnsi"/>
        </w:rPr>
        <w:t>ная нормативно-правовая база………………………………………127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7.1.3 Условия подключения к централизованным системам теплоснабжения</w:t>
      </w:r>
      <w:r w:rsidR="00F57D90">
        <w:rPr>
          <w:rFonts w:eastAsiaTheme="minorHAnsi"/>
        </w:rPr>
        <w:t>…………………………………………………………………...12</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7.1.4 Условия для организации поквартирного</w:t>
      </w:r>
      <w:r w:rsidR="00F57D90">
        <w:rPr>
          <w:rFonts w:eastAsiaTheme="minorHAnsi"/>
        </w:rPr>
        <w:t xml:space="preserve"> теплоснабжения </w:t>
      </w:r>
      <w:proofErr w:type="gramStart"/>
      <w:r w:rsidR="00F57D90">
        <w:rPr>
          <w:rFonts w:eastAsiaTheme="minorHAnsi"/>
        </w:rPr>
        <w:t>малоэтажных</w:t>
      </w:r>
      <w:proofErr w:type="gramEnd"/>
      <w:r w:rsidR="00F57D90">
        <w:rPr>
          <w:rFonts w:eastAsiaTheme="minorHAnsi"/>
        </w:rPr>
        <w:t xml:space="preserve"> МКД………………………………………………………………………………..</w:t>
      </w:r>
      <w:r w:rsidRPr="001B2ABD">
        <w:rPr>
          <w:rFonts w:eastAsiaTheme="minorHAnsi"/>
        </w:rPr>
        <w:t>1</w:t>
      </w:r>
      <w:r w:rsidR="00F57D90">
        <w:rPr>
          <w:rFonts w:eastAsiaTheme="minorHAnsi"/>
        </w:rPr>
        <w:t>2</w:t>
      </w:r>
      <w:r w:rsidRPr="001B2ABD">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7.1.5 Условия для организации теплоснабжения МКД от </w:t>
      </w:r>
      <w:proofErr w:type="spellStart"/>
      <w:r w:rsidRPr="001B2ABD">
        <w:rPr>
          <w:rFonts w:eastAsiaTheme="minorHAnsi"/>
        </w:rPr>
        <w:t>общедомовог</w:t>
      </w:r>
      <w:r w:rsidR="00F57D90">
        <w:rPr>
          <w:rFonts w:eastAsiaTheme="minorHAnsi"/>
        </w:rPr>
        <w:t>о</w:t>
      </w:r>
      <w:proofErr w:type="spellEnd"/>
      <w:r w:rsidR="00F57D90">
        <w:rPr>
          <w:rFonts w:eastAsiaTheme="minorHAnsi"/>
        </w:rPr>
        <w:t xml:space="preserve"> </w:t>
      </w:r>
      <w:proofErr w:type="spellStart"/>
      <w:r w:rsidR="00F57D90">
        <w:rPr>
          <w:rFonts w:eastAsiaTheme="minorHAnsi"/>
        </w:rPr>
        <w:t>теплогенератора</w:t>
      </w:r>
      <w:proofErr w:type="spellEnd"/>
      <w:r w:rsidR="00F57D90">
        <w:rPr>
          <w:rFonts w:eastAsiaTheme="minorHAnsi"/>
        </w:rPr>
        <w:t>…………………………………………………………………...</w:t>
      </w:r>
      <w:r w:rsidRPr="001B2ABD">
        <w:rPr>
          <w:rFonts w:eastAsiaTheme="minorHAnsi"/>
        </w:rPr>
        <w:t>1</w:t>
      </w:r>
      <w:r w:rsidR="00F57D90">
        <w:rPr>
          <w:rFonts w:eastAsiaTheme="minorHAnsi"/>
        </w:rPr>
        <w:t>3</w:t>
      </w:r>
      <w:r w:rsidRPr="001B2ABD">
        <w:rPr>
          <w:rFonts w:eastAsiaTheme="minorHAnsi"/>
        </w:rPr>
        <w:t>0</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7.1.6 Условия для организации индивидуального теплоснабжения индивидуальных жилых до</w:t>
      </w:r>
      <w:r w:rsidR="00F57D90">
        <w:rPr>
          <w:rFonts w:eastAsiaTheme="minorHAnsi"/>
        </w:rPr>
        <w:t>мов и блокированных жилых домов………………</w:t>
      </w:r>
      <w:r w:rsidRPr="001B2ABD">
        <w:rPr>
          <w:rFonts w:eastAsiaTheme="minorHAnsi"/>
        </w:rPr>
        <w:t>1</w:t>
      </w:r>
      <w:r w:rsidR="00F57D90">
        <w:rPr>
          <w:rFonts w:eastAsiaTheme="minorHAnsi"/>
        </w:rPr>
        <w:t>3</w:t>
      </w:r>
      <w:r w:rsidRPr="001B2ABD">
        <w:rPr>
          <w:rFonts w:eastAsiaTheme="minorHAnsi"/>
        </w:rPr>
        <w:t>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lastRenderedPageBreak/>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w:t>
      </w:r>
      <w:r w:rsidR="00F57D90">
        <w:rPr>
          <w:rFonts w:eastAsiaTheme="minorHAnsi"/>
        </w:rPr>
        <w:t>ого теплоснабжения потребителей…………………………………………………...131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w:t>
      </w:r>
      <w:r w:rsidR="00F57D90">
        <w:rPr>
          <w:rFonts w:eastAsiaTheme="minorHAnsi"/>
        </w:rPr>
        <w:t>отке схем теплоснабжения……………………………….</w:t>
      </w:r>
      <w:r w:rsidRPr="001B2ABD">
        <w:rPr>
          <w:rFonts w:eastAsiaTheme="minorHAnsi"/>
        </w:rPr>
        <w:t>1</w:t>
      </w:r>
      <w:r w:rsidR="00F57D90">
        <w:rPr>
          <w:rFonts w:eastAsiaTheme="minorHAnsi"/>
        </w:rPr>
        <w:t>3</w:t>
      </w:r>
      <w:r w:rsidRPr="001B2ABD">
        <w:rPr>
          <w:rFonts w:eastAsiaTheme="minorHAnsi"/>
        </w:rPr>
        <w:t>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w:t>
      </w:r>
      <w:r w:rsidR="00F57D90">
        <w:rPr>
          <w:rFonts w:eastAsiaTheme="minorHAnsi"/>
        </w:rPr>
        <w:t xml:space="preserve"> разработке схем теплоснабжения………………………………………………...</w:t>
      </w:r>
      <w:r w:rsidRPr="001B2ABD">
        <w:rPr>
          <w:rFonts w:eastAsiaTheme="minorHAnsi"/>
        </w:rPr>
        <w:t>1</w:t>
      </w:r>
      <w:r w:rsidR="00F57D90">
        <w:rPr>
          <w:rFonts w:eastAsiaTheme="minorHAnsi"/>
        </w:rPr>
        <w:t>31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w:t>
      </w:r>
      <w:r w:rsidR="00F57D90">
        <w:rPr>
          <w:rFonts w:eastAsiaTheme="minorHAnsi"/>
        </w:rPr>
        <w:t xml:space="preserve"> разработке схем теплоснабжения…………………………………………………………………...</w:t>
      </w:r>
      <w:r w:rsidRPr="001B2ABD">
        <w:rPr>
          <w:rFonts w:eastAsiaTheme="minorHAnsi"/>
        </w:rPr>
        <w:t>1</w:t>
      </w:r>
      <w:r w:rsidR="00F57D90">
        <w:rPr>
          <w:rFonts w:eastAsiaTheme="minorHAnsi"/>
        </w:rPr>
        <w:t>3</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w:t>
      </w:r>
      <w:r w:rsidR="00F57D90">
        <w:rPr>
          <w:rFonts w:eastAsiaTheme="minorHAnsi"/>
        </w:rPr>
        <w:t>вых нагрузок……………………………………………………………………………</w:t>
      </w:r>
      <w:r w:rsidRPr="001B2ABD">
        <w:rPr>
          <w:rFonts w:eastAsiaTheme="minorHAnsi"/>
        </w:rPr>
        <w:t>1</w:t>
      </w:r>
      <w:r w:rsidR="00F57D90">
        <w:rPr>
          <w:rFonts w:eastAsiaTheme="minorHAnsi"/>
        </w:rPr>
        <w:t>3</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1B2ABD">
        <w:rPr>
          <w:rFonts w:eastAsiaTheme="minorHAnsi"/>
        </w:rPr>
        <w:t>действия</w:t>
      </w:r>
      <w:proofErr w:type="gramEnd"/>
      <w:r w:rsidRPr="001B2ABD">
        <w:rPr>
          <w:rFonts w:eastAsiaTheme="minorHAnsi"/>
        </w:rPr>
        <w:t xml:space="preserve"> существую</w:t>
      </w:r>
      <w:r w:rsidR="00F57D90">
        <w:rPr>
          <w:rFonts w:eastAsiaTheme="minorHAnsi"/>
        </w:rPr>
        <w:t>щих источников тепловой энергии………………………………….</w:t>
      </w:r>
      <w:r w:rsidRPr="001B2ABD">
        <w:rPr>
          <w:rFonts w:eastAsiaTheme="minorHAnsi"/>
        </w:rPr>
        <w:t>1</w:t>
      </w:r>
      <w:r w:rsidR="00F57D90">
        <w:rPr>
          <w:rFonts w:eastAsiaTheme="minorHAnsi"/>
        </w:rPr>
        <w:t>3</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w:t>
      </w:r>
      <w:r w:rsidR="00F57D90">
        <w:rPr>
          <w:rFonts w:eastAsiaTheme="minorHAnsi"/>
        </w:rPr>
        <w:t>лектрической и тепловой энергии……</w:t>
      </w:r>
      <w:r w:rsidRPr="001B2ABD">
        <w:rPr>
          <w:rFonts w:eastAsiaTheme="minorHAnsi"/>
        </w:rPr>
        <w:t>1</w:t>
      </w:r>
      <w:r w:rsidR="00F57D90">
        <w:rPr>
          <w:rFonts w:eastAsiaTheme="minorHAnsi"/>
        </w:rPr>
        <w:t>3</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w:t>
      </w:r>
      <w:r w:rsidR="00F57D90">
        <w:rPr>
          <w:rFonts w:eastAsiaTheme="minorHAnsi"/>
        </w:rPr>
        <w:t>лектрической и тепловой энергии………………………………….</w:t>
      </w:r>
      <w:r w:rsidRPr="001B2ABD">
        <w:rPr>
          <w:rFonts w:eastAsiaTheme="minorHAnsi"/>
        </w:rPr>
        <w:t>1</w:t>
      </w:r>
      <w:r w:rsidR="00F57D90">
        <w:rPr>
          <w:rFonts w:eastAsiaTheme="minorHAnsi"/>
        </w:rPr>
        <w:t>32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7.10 Обоснование предлагаемых для вывода в резерв и (или) вывода из </w:t>
      </w:r>
      <w:r w:rsidRPr="001B2ABD">
        <w:rPr>
          <w:rFonts w:eastAsiaTheme="minorHAnsi"/>
        </w:rPr>
        <w:lastRenderedPageBreak/>
        <w:t>эксплуатации котельных при передаче тепловых нагрузок на др</w:t>
      </w:r>
      <w:r w:rsidR="00F57D90">
        <w:rPr>
          <w:rFonts w:eastAsiaTheme="minorHAnsi"/>
        </w:rPr>
        <w:t>угие источники тепловой энергии………………………………………………………………….</w:t>
      </w:r>
      <w:r w:rsidRPr="001B2ABD">
        <w:rPr>
          <w:rFonts w:eastAsiaTheme="minorHAnsi"/>
        </w:rPr>
        <w:t>1</w:t>
      </w:r>
      <w:r w:rsidR="00F57D90">
        <w:rPr>
          <w:rFonts w:eastAsiaTheme="minorHAnsi"/>
        </w:rPr>
        <w:t>3</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7.11 Обоснование организации индивидуального теплоснабже</w:t>
      </w:r>
      <w:r w:rsidR="00F57D90">
        <w:rPr>
          <w:rFonts w:eastAsiaTheme="minorHAnsi"/>
        </w:rPr>
        <w:t>ния в зонах застройки поселения………………………………………………………………</w:t>
      </w:r>
      <w:r w:rsidRPr="001B2ABD">
        <w:rPr>
          <w:rFonts w:eastAsiaTheme="minorHAnsi"/>
        </w:rPr>
        <w:t>1</w:t>
      </w:r>
      <w:r w:rsidR="00F57D90">
        <w:rPr>
          <w:rFonts w:eastAsiaTheme="minorHAnsi"/>
        </w:rPr>
        <w:t>3</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w:t>
      </w:r>
      <w:r w:rsidR="00F57D90">
        <w:rPr>
          <w:rFonts w:eastAsiaTheme="minorHAnsi"/>
        </w:rPr>
        <w:t>стем теплоснабжения поселения…………………………………………………………………………..13</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w:t>
      </w:r>
      <w:r w:rsidR="00F57D90">
        <w:rPr>
          <w:rFonts w:eastAsiaTheme="minorHAnsi"/>
        </w:rPr>
        <w:t>а также местных видов топлива………13</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7.14 Обоснование организации теплоснабжения в производственных </w:t>
      </w:r>
      <w:r w:rsidR="00F57D90">
        <w:rPr>
          <w:rFonts w:eastAsiaTheme="minorHAnsi"/>
        </w:rPr>
        <w:t>зонах на территории поселения…………………………………………………………….13</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7.15 Результаты расчетов радиуса</w:t>
      </w:r>
      <w:r w:rsidR="00F57D90">
        <w:rPr>
          <w:rFonts w:eastAsiaTheme="minorHAnsi"/>
        </w:rPr>
        <w:t xml:space="preserve"> эффективного теплоснабжения……………133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8. Предложения по строительству, реконструкции и (и</w:t>
      </w:r>
      <w:r w:rsidR="00F57D90">
        <w:rPr>
          <w:rFonts w:eastAsiaTheme="minorHAnsi"/>
        </w:rPr>
        <w:t>ли) модернизации тепловых сетей…………………………………………………………………….</w:t>
      </w:r>
      <w:r w:rsidRPr="001B2ABD">
        <w:rPr>
          <w:rFonts w:eastAsiaTheme="minorHAnsi"/>
        </w:rPr>
        <w:t>1</w:t>
      </w:r>
      <w:r w:rsidR="00F57D90">
        <w:rPr>
          <w:rFonts w:eastAsiaTheme="minorHAnsi"/>
        </w:rPr>
        <w:t>3</w:t>
      </w:r>
      <w:r w:rsidRPr="001B2ABD">
        <w:rPr>
          <w:rFonts w:eastAsiaTheme="minorHAnsi"/>
        </w:rPr>
        <w:t>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w:t>
      </w:r>
      <w:r w:rsidR="00F57D90">
        <w:rPr>
          <w:rFonts w:eastAsiaTheme="minorHAnsi"/>
        </w:rPr>
        <w:t>ьзование существующих резервов)……………………………………….</w:t>
      </w:r>
      <w:r w:rsidRPr="001B2ABD">
        <w:rPr>
          <w:rFonts w:eastAsiaTheme="minorHAnsi"/>
        </w:rPr>
        <w:t>1</w:t>
      </w:r>
      <w:r w:rsidR="00F57D90">
        <w:rPr>
          <w:rFonts w:eastAsiaTheme="minorHAnsi"/>
        </w:rPr>
        <w:t>3</w:t>
      </w:r>
      <w:r w:rsidRPr="001B2ABD">
        <w:rPr>
          <w:rFonts w:eastAsiaTheme="minorHAnsi"/>
        </w:rPr>
        <w:t>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w:t>
      </w:r>
      <w:r w:rsidR="00F57D90">
        <w:rPr>
          <w:rFonts w:eastAsiaTheme="minorHAnsi"/>
        </w:rPr>
        <w:t>осваиваемых районах поселения…….13</w:t>
      </w:r>
      <w:r w:rsidRPr="001B2ABD">
        <w:rPr>
          <w:rFonts w:eastAsiaTheme="minorHAnsi"/>
        </w:rPr>
        <w:t>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w:t>
      </w:r>
      <w:r w:rsidR="00F57D90">
        <w:rPr>
          <w:rFonts w:eastAsiaTheme="minorHAnsi"/>
        </w:rPr>
        <w:t>ии надежности теплоснабжения……………………………………………………..134</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F57D90">
        <w:rPr>
          <w:rFonts w:eastAsiaTheme="minorHAnsi"/>
        </w:rPr>
        <w:t>работы или ликвидации котельных………………………………………………</w:t>
      </w:r>
      <w:r w:rsidRPr="001B2ABD">
        <w:rPr>
          <w:rFonts w:eastAsiaTheme="minorHAnsi"/>
        </w:rPr>
        <w:t>1</w:t>
      </w:r>
      <w:r w:rsidR="00F57D90">
        <w:rPr>
          <w:rFonts w:eastAsiaTheme="minorHAnsi"/>
        </w:rPr>
        <w:t>3</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8.5. Предложения по строительству тепловых сетей для обеспечения нормативной надежности те</w:t>
      </w:r>
      <w:r w:rsidR="00F57D90">
        <w:rPr>
          <w:rFonts w:eastAsiaTheme="minorHAnsi"/>
        </w:rPr>
        <w:t>плоснабжения……………………………………...13</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8.6. Предложения по реконструкции и (или) модернизации тепловых сетей с увеличением диаметра трубопроводов для обеспечения перспективны</w:t>
      </w:r>
      <w:r w:rsidR="00F57D90">
        <w:rPr>
          <w:rFonts w:eastAsiaTheme="minorHAnsi"/>
        </w:rPr>
        <w:t>х приростов тепловой нагрузки…………………………………………………….13</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8.7. Предложения по реконструкции и (или) модернизации тепловых сетей, подлежащих замене в связи с исчерп</w:t>
      </w:r>
      <w:r w:rsidR="00F57D90">
        <w:rPr>
          <w:rFonts w:eastAsiaTheme="minorHAnsi"/>
        </w:rPr>
        <w:t>анием эксплуатационного ресурса……..</w:t>
      </w:r>
      <w:r w:rsidRPr="001B2ABD">
        <w:rPr>
          <w:rFonts w:eastAsiaTheme="minorHAnsi"/>
        </w:rPr>
        <w:t>1</w:t>
      </w:r>
      <w:r w:rsidR="00F57D90">
        <w:rPr>
          <w:rFonts w:eastAsiaTheme="minorHAnsi"/>
        </w:rPr>
        <w:t>3</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lastRenderedPageBreak/>
        <w:t>8.8. Предложения по строительству, реконструкции и (или</w:t>
      </w:r>
      <w:r w:rsidR="00F57D90">
        <w:rPr>
          <w:rFonts w:eastAsiaTheme="minorHAnsi"/>
        </w:rPr>
        <w:t>) модернизации насосных станций…………………………………………………………………</w:t>
      </w:r>
      <w:r w:rsidRPr="001B2ABD">
        <w:rPr>
          <w:rFonts w:eastAsiaTheme="minorHAnsi"/>
        </w:rPr>
        <w:t>1</w:t>
      </w:r>
      <w:r w:rsidR="00F57D90">
        <w:rPr>
          <w:rFonts w:eastAsiaTheme="minorHAnsi"/>
        </w:rPr>
        <w:t>3</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9. Предложения по переводу открытых систем теплоснабжения (горячего водоснабжения) в закрытые</w:t>
      </w:r>
      <w:r w:rsidR="00F57D90">
        <w:rPr>
          <w:rFonts w:eastAsiaTheme="minorHAnsi"/>
        </w:rPr>
        <w:t xml:space="preserve"> системы горячего водоснабжения……………….</w:t>
      </w:r>
      <w:r w:rsidRPr="001B2ABD">
        <w:rPr>
          <w:rFonts w:eastAsiaTheme="minorHAnsi"/>
        </w:rPr>
        <w:t>1</w:t>
      </w:r>
      <w:r w:rsidR="00F57D90">
        <w:rPr>
          <w:rFonts w:eastAsiaTheme="minorHAnsi"/>
        </w:rPr>
        <w:t>3</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w:t>
      </w:r>
      <w:r w:rsidR="00F57D90">
        <w:rPr>
          <w:rFonts w:eastAsiaTheme="minorHAnsi"/>
        </w:rPr>
        <w:t>систему горячего водоснабжения…………………………………135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9.2. Выбор и обоснование метода регулирования отпуска тепловой энергии </w:t>
      </w:r>
      <w:r w:rsidR="00F57D90">
        <w:rPr>
          <w:rFonts w:eastAsiaTheme="minorHAnsi"/>
        </w:rPr>
        <w:t>от источников тепловой энергии…………………………………………………….135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r w:rsidR="00F57D90">
        <w:rPr>
          <w:rFonts w:eastAsiaTheme="minorHAnsi"/>
        </w:rPr>
        <w:t xml:space="preserve"> системе горячего водоснабжения………………...</w:t>
      </w:r>
      <w:r w:rsidRPr="001B2ABD">
        <w:rPr>
          <w:rFonts w:eastAsiaTheme="minorHAnsi"/>
        </w:rPr>
        <w:t>1</w:t>
      </w:r>
      <w:r w:rsidR="00F57D90">
        <w:rPr>
          <w:rFonts w:eastAsiaTheme="minorHAnsi"/>
        </w:rPr>
        <w:t>3</w:t>
      </w:r>
      <w:r w:rsidRPr="001B2ABD">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9.4. Расчет потребности инвестиций для перевода открытой системы теплоснабжения (горячего водоснабжения) в закрытую</w:t>
      </w:r>
      <w:r w:rsidR="00F57D90">
        <w:rPr>
          <w:rFonts w:eastAsiaTheme="minorHAnsi"/>
        </w:rPr>
        <w:t xml:space="preserve"> систему горячего водоснабжения…………………………………………………………………….</w:t>
      </w:r>
      <w:r w:rsidRPr="001B2ABD">
        <w:rPr>
          <w:rFonts w:eastAsiaTheme="minorHAnsi"/>
        </w:rPr>
        <w:t>1</w:t>
      </w:r>
      <w:r w:rsidR="00F57D90">
        <w:rPr>
          <w:rFonts w:eastAsiaTheme="minorHAnsi"/>
        </w:rPr>
        <w:t>3</w:t>
      </w:r>
      <w:r w:rsidRPr="001B2ABD">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9.5. Оценка целевых показателей эффективности и качества теплоснабжения в открытой системе теплоснабжения (горячего водоснабжения) и закрытой</w:t>
      </w:r>
      <w:r w:rsidR="00F57D90">
        <w:rPr>
          <w:rFonts w:eastAsiaTheme="minorHAnsi"/>
        </w:rPr>
        <w:t xml:space="preserve"> системе горячего водоснабжения………………………………………………...</w:t>
      </w:r>
      <w:r w:rsidRPr="001B2ABD">
        <w:rPr>
          <w:rFonts w:eastAsiaTheme="minorHAnsi"/>
        </w:rPr>
        <w:t>1</w:t>
      </w:r>
      <w:r w:rsidR="00F57D90">
        <w:rPr>
          <w:rFonts w:eastAsiaTheme="minorHAnsi"/>
        </w:rPr>
        <w:t>3</w:t>
      </w:r>
      <w:r w:rsidRPr="001B2ABD">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9.6. Предложения по источникам инвестиций</w:t>
      </w:r>
      <w:r w:rsidR="00F57D90">
        <w:rPr>
          <w:rFonts w:eastAsiaTheme="minorHAnsi"/>
        </w:rPr>
        <w:t>…………………………………..</w:t>
      </w:r>
      <w:r w:rsidRPr="001B2ABD">
        <w:rPr>
          <w:rFonts w:eastAsiaTheme="minorHAnsi"/>
        </w:rPr>
        <w:t>1</w:t>
      </w:r>
      <w:r w:rsidR="00F57D90">
        <w:rPr>
          <w:rFonts w:eastAsiaTheme="minorHAnsi"/>
        </w:rPr>
        <w:t>3</w:t>
      </w:r>
      <w:r w:rsidRPr="001B2ABD">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10. Перспективные топливные балансы</w:t>
      </w:r>
      <w:r w:rsidR="00F57D90">
        <w:rPr>
          <w:rFonts w:eastAsiaTheme="minorHAnsi"/>
        </w:rPr>
        <w:t>…………………………………..</w:t>
      </w:r>
      <w:r w:rsidRPr="001B2ABD">
        <w:rPr>
          <w:rFonts w:eastAsiaTheme="minorHAnsi"/>
        </w:rPr>
        <w:t>1</w:t>
      </w:r>
      <w:r w:rsidR="00F57D90">
        <w:rPr>
          <w:rFonts w:eastAsiaTheme="minorHAnsi"/>
        </w:rPr>
        <w:t>3</w:t>
      </w:r>
      <w:r w:rsidRPr="001B2ABD">
        <w:rPr>
          <w:rFonts w:eastAsiaTheme="minorHAnsi"/>
        </w:rPr>
        <w:t>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10.1. </w:t>
      </w:r>
      <w:proofErr w:type="gramStart"/>
      <w:r w:rsidRPr="001B2ABD">
        <w:rPr>
          <w:rFonts w:eastAsiaTheme="minorHAnsi"/>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57D90">
        <w:rPr>
          <w:rFonts w:eastAsiaTheme="minorHAnsi"/>
        </w:rPr>
        <w:t>………………………………………………………………………….</w:t>
      </w:r>
      <w:r w:rsidRPr="001B2ABD">
        <w:rPr>
          <w:rFonts w:eastAsiaTheme="minorHAnsi"/>
        </w:rPr>
        <w:t>1</w:t>
      </w:r>
      <w:r w:rsidR="00F57D90">
        <w:rPr>
          <w:rFonts w:eastAsiaTheme="minorHAnsi"/>
        </w:rPr>
        <w:t>36</w:t>
      </w:r>
      <w:proofErr w:type="gramEnd"/>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10.2. Результаты расчетов по каждому источнику тепловой энерги</w:t>
      </w:r>
      <w:r w:rsidR="00F57D90">
        <w:rPr>
          <w:rFonts w:eastAsiaTheme="minorHAnsi"/>
        </w:rPr>
        <w:t>и нормативных запасов топлива……………………………………………………136</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10.3. Вид топлива, потребляемый источником тепловой энергии, в том числе с использованием возобновляемых источников </w:t>
      </w:r>
      <w:r w:rsidR="00F57D90">
        <w:rPr>
          <w:rFonts w:eastAsiaTheme="minorHAnsi"/>
        </w:rPr>
        <w:t>энергии и местных видов топлива…………………………………………………………………………….</w:t>
      </w:r>
      <w:r w:rsidRPr="001B2ABD">
        <w:rPr>
          <w:rFonts w:eastAsiaTheme="minorHAnsi"/>
        </w:rPr>
        <w:t>1</w:t>
      </w:r>
      <w:r w:rsidR="00F57D90">
        <w:rPr>
          <w:rFonts w:eastAsiaTheme="minorHAnsi"/>
        </w:rPr>
        <w:t>3</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10.4. Виды топлива, их долю и значение низшей теплоты сгорания топлива, используемые для производства тепловой энергии п</w:t>
      </w:r>
      <w:r w:rsidR="00F57D90">
        <w:rPr>
          <w:rFonts w:eastAsiaTheme="minorHAnsi"/>
        </w:rPr>
        <w:t>о каждой системе теплоснабжения…………………………………………………………………...</w:t>
      </w:r>
      <w:r w:rsidRPr="001B2ABD">
        <w:rPr>
          <w:rFonts w:eastAsiaTheme="minorHAnsi"/>
        </w:rPr>
        <w:t>1</w:t>
      </w:r>
      <w:r w:rsidR="00F57D90">
        <w:rPr>
          <w:rFonts w:eastAsiaTheme="minorHAnsi"/>
        </w:rPr>
        <w:t>3</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10.5. Преобладающий в поселении вид топлива, определяемый по совокупности всех систем теплоснабжения, находящи</w:t>
      </w:r>
      <w:r w:rsidR="00F57D90">
        <w:rPr>
          <w:rFonts w:eastAsiaTheme="minorHAnsi"/>
        </w:rPr>
        <w:t>хся в соответствующем поселении………………………………………………………………………….</w:t>
      </w:r>
      <w:r w:rsidRPr="001B2ABD">
        <w:rPr>
          <w:rFonts w:eastAsiaTheme="minorHAnsi"/>
        </w:rPr>
        <w:t>1</w:t>
      </w:r>
      <w:r w:rsidR="00F57D90">
        <w:rPr>
          <w:rFonts w:eastAsiaTheme="minorHAnsi"/>
        </w:rPr>
        <w:t>3</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10.6. Приоритетное направление развит</w:t>
      </w:r>
      <w:r w:rsidR="00F57D90">
        <w:rPr>
          <w:rFonts w:eastAsiaTheme="minorHAnsi"/>
        </w:rPr>
        <w:t>ия топливного баланса поселения…..</w:t>
      </w:r>
      <w:r w:rsidRPr="001B2ABD">
        <w:rPr>
          <w:rFonts w:eastAsiaTheme="minorHAnsi"/>
        </w:rPr>
        <w:t>1</w:t>
      </w:r>
      <w:r w:rsidR="00F57D90">
        <w:rPr>
          <w:rFonts w:eastAsiaTheme="minorHAnsi"/>
        </w:rPr>
        <w:t>3</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lastRenderedPageBreak/>
        <w:t>Глава 11. О</w:t>
      </w:r>
      <w:r w:rsidR="00F57D90">
        <w:rPr>
          <w:rFonts w:eastAsiaTheme="minorHAnsi"/>
        </w:rPr>
        <w:t>ценка надежности теплоснабжения…………………………………</w:t>
      </w:r>
      <w:r w:rsidRPr="001B2ABD">
        <w:rPr>
          <w:rFonts w:eastAsiaTheme="minorHAnsi"/>
        </w:rPr>
        <w:t>1</w:t>
      </w:r>
      <w:r w:rsidR="00F57D90">
        <w:rPr>
          <w:rFonts w:eastAsiaTheme="minorHAnsi"/>
        </w:rPr>
        <w:t>4</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w:t>
      </w:r>
      <w:r w:rsidR="00F57D90">
        <w:rPr>
          <w:rFonts w:eastAsiaTheme="minorHAnsi"/>
        </w:rPr>
        <w:t>в каждой системе теплоснабжения……………………..</w:t>
      </w:r>
      <w:r w:rsidRPr="001B2ABD">
        <w:rPr>
          <w:rFonts w:eastAsiaTheme="minorHAnsi"/>
        </w:rPr>
        <w:t>1</w:t>
      </w:r>
      <w:r w:rsidR="00F57D90">
        <w:rPr>
          <w:rFonts w:eastAsiaTheme="minorHAnsi"/>
        </w:rPr>
        <w:t>4</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57D90">
        <w:rPr>
          <w:rFonts w:eastAsiaTheme="minorHAnsi"/>
        </w:rPr>
        <w:t>……………………………..</w:t>
      </w:r>
      <w:r w:rsidRPr="001B2ABD">
        <w:rPr>
          <w:rFonts w:eastAsiaTheme="minorHAnsi"/>
        </w:rPr>
        <w:t>1</w:t>
      </w:r>
      <w:r w:rsidR="00F57D90">
        <w:rPr>
          <w:rFonts w:eastAsiaTheme="minorHAnsi"/>
        </w:rPr>
        <w:t>4</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w:t>
      </w:r>
      <w:r w:rsidR="00D177B1">
        <w:rPr>
          <w:rFonts w:eastAsiaTheme="minorHAnsi"/>
        </w:rPr>
        <w:t>распределительным теплопроводам…...</w:t>
      </w:r>
      <w:r w:rsidRPr="001B2ABD">
        <w:rPr>
          <w:rFonts w:eastAsiaTheme="minorHAnsi"/>
        </w:rPr>
        <w:t>1</w:t>
      </w:r>
      <w:r w:rsidR="00D177B1">
        <w:rPr>
          <w:rFonts w:eastAsiaTheme="minorHAnsi"/>
        </w:rPr>
        <w:t>4</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11.4. Результаты оценки коэффициентов готовности теплопрово</w:t>
      </w:r>
      <w:r w:rsidR="00D177B1">
        <w:rPr>
          <w:rFonts w:eastAsiaTheme="minorHAnsi"/>
        </w:rPr>
        <w:t>дов к несению тепловой нагрузки…………………………………………………………………</w:t>
      </w:r>
      <w:r w:rsidRPr="001B2ABD">
        <w:rPr>
          <w:rFonts w:eastAsiaTheme="minorHAnsi"/>
        </w:rPr>
        <w:t>1</w:t>
      </w:r>
      <w:r w:rsidR="00D177B1">
        <w:rPr>
          <w:rFonts w:eastAsiaTheme="minorHAnsi"/>
        </w:rPr>
        <w:t>4</w:t>
      </w:r>
      <w:r w:rsidRPr="001B2ABD">
        <w:rPr>
          <w:rFonts w:eastAsiaTheme="minorHAnsi"/>
        </w:rPr>
        <w:t>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11.5. Результаты оценки </w:t>
      </w:r>
      <w:proofErr w:type="spellStart"/>
      <w:r w:rsidRPr="001B2ABD">
        <w:rPr>
          <w:rFonts w:eastAsiaTheme="minorHAnsi"/>
        </w:rPr>
        <w:t>недоотпуска</w:t>
      </w:r>
      <w:proofErr w:type="spellEnd"/>
      <w:r w:rsidRPr="001B2ABD">
        <w:rPr>
          <w:rFonts w:eastAsiaTheme="minorHAnsi"/>
        </w:rPr>
        <w:t xml:space="preserve"> тепловой энергии по причине отказов (аварийных ситуаций) и простоев тепловых сете</w:t>
      </w:r>
      <w:r w:rsidR="00D177B1">
        <w:rPr>
          <w:rFonts w:eastAsiaTheme="minorHAnsi"/>
        </w:rPr>
        <w:t>й и источников тепловой энергии……………………………………………………………………………..</w:t>
      </w:r>
      <w:r w:rsidRPr="001B2ABD">
        <w:rPr>
          <w:rFonts w:eastAsiaTheme="minorHAnsi"/>
        </w:rPr>
        <w:t>1</w:t>
      </w:r>
      <w:r w:rsidR="00D177B1">
        <w:rPr>
          <w:rFonts w:eastAsiaTheme="minorHAnsi"/>
        </w:rPr>
        <w:t>4</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12. Обоснование инвестиций в строительство, реконструкцию и техническое перево</w:t>
      </w:r>
      <w:r w:rsidR="00D177B1">
        <w:rPr>
          <w:rFonts w:eastAsiaTheme="minorHAnsi"/>
        </w:rPr>
        <w:t>оружение и (или) модернизацию…………………………...14</w:t>
      </w:r>
      <w:r w:rsidRPr="001B2ABD">
        <w:rPr>
          <w:rFonts w:eastAsiaTheme="minorHAnsi"/>
        </w:rPr>
        <w:t>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D177B1">
        <w:rPr>
          <w:rFonts w:eastAsiaTheme="minorHAnsi"/>
        </w:rPr>
        <w:t>………………………………...</w:t>
      </w:r>
      <w:r w:rsidRPr="001B2ABD">
        <w:rPr>
          <w:rFonts w:eastAsiaTheme="minorHAnsi"/>
        </w:rPr>
        <w:t>1</w:t>
      </w:r>
      <w:r w:rsidR="00D177B1">
        <w:rPr>
          <w:rFonts w:eastAsiaTheme="minorHAnsi"/>
        </w:rPr>
        <w:t>47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D177B1">
        <w:rPr>
          <w:rFonts w:eastAsiaTheme="minorHAnsi"/>
        </w:rPr>
        <w:t>…………………………………………………………</w:t>
      </w:r>
      <w:r w:rsidRPr="001B2ABD">
        <w:rPr>
          <w:rFonts w:eastAsiaTheme="minorHAnsi"/>
        </w:rPr>
        <w:t>1</w:t>
      </w:r>
      <w:r w:rsidR="00D177B1">
        <w:rPr>
          <w:rFonts w:eastAsiaTheme="minorHAnsi"/>
        </w:rPr>
        <w:t>4</w:t>
      </w:r>
      <w:r w:rsidRPr="001B2ABD">
        <w:rPr>
          <w:rFonts w:eastAsiaTheme="minorHAnsi"/>
        </w:rPr>
        <w:t>8</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12.3. Расчеты экономи</w:t>
      </w:r>
      <w:r w:rsidR="00D177B1">
        <w:rPr>
          <w:rFonts w:eastAsiaTheme="minorHAnsi"/>
        </w:rPr>
        <w:t>ческой эффективности инвестиций…………………….</w:t>
      </w:r>
      <w:r w:rsidRPr="001B2ABD">
        <w:rPr>
          <w:rFonts w:eastAsiaTheme="minorHAnsi"/>
        </w:rPr>
        <w:t>1</w:t>
      </w:r>
      <w:r w:rsidR="00D177B1">
        <w:rPr>
          <w:rFonts w:eastAsiaTheme="minorHAnsi"/>
        </w:rPr>
        <w:t>53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w:t>
      </w:r>
      <w:r w:rsidR="00D177B1">
        <w:rPr>
          <w:rFonts w:eastAsiaTheme="minorHAnsi"/>
        </w:rPr>
        <w:t>ернизации систем теплоснабжения………………</w:t>
      </w:r>
      <w:r w:rsidRPr="001B2ABD">
        <w:rPr>
          <w:rFonts w:eastAsiaTheme="minorHAnsi"/>
        </w:rPr>
        <w:t>1</w:t>
      </w:r>
      <w:r w:rsidR="00D177B1">
        <w:rPr>
          <w:rFonts w:eastAsiaTheme="minorHAnsi"/>
        </w:rPr>
        <w:t>53</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13. Индикаторы развития систем теплоснабжения поселения</w:t>
      </w:r>
      <w:r w:rsidR="00D177B1">
        <w:rPr>
          <w:rFonts w:eastAsiaTheme="minorHAnsi"/>
        </w:rPr>
        <w:t>………….</w:t>
      </w:r>
      <w:r w:rsidRPr="001B2ABD">
        <w:rPr>
          <w:rFonts w:eastAsiaTheme="minorHAnsi"/>
        </w:rPr>
        <w:t>1</w:t>
      </w:r>
      <w:r w:rsidR="00D177B1">
        <w:rPr>
          <w:rFonts w:eastAsiaTheme="minorHAnsi"/>
        </w:rPr>
        <w:t>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14. Ценовые (тарифные) последствия</w:t>
      </w:r>
      <w:r w:rsidR="00D177B1">
        <w:rPr>
          <w:rFonts w:eastAsiaTheme="minorHAnsi"/>
        </w:rPr>
        <w:t>…………………………………….</w:t>
      </w:r>
      <w:r w:rsidRPr="001B2ABD">
        <w:rPr>
          <w:rFonts w:eastAsiaTheme="minorHAnsi"/>
        </w:rPr>
        <w:t>1</w:t>
      </w:r>
      <w:r w:rsidR="00D177B1">
        <w:rPr>
          <w:rFonts w:eastAsiaTheme="minorHAnsi"/>
        </w:rPr>
        <w:t>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14.1. Тарифно-балансовые расчетные модели теплоснабжения потребителей по каждой системе теплоснабжения</w:t>
      </w:r>
      <w:r w:rsidR="00D177B1">
        <w:rPr>
          <w:rFonts w:eastAsiaTheme="minorHAnsi"/>
        </w:rPr>
        <w:t>………………………………………………...</w:t>
      </w:r>
      <w:r w:rsidRPr="001B2ABD">
        <w:rPr>
          <w:rFonts w:eastAsiaTheme="minorHAnsi"/>
        </w:rPr>
        <w:t>1</w:t>
      </w:r>
      <w:r w:rsidR="00D177B1">
        <w:rPr>
          <w:rFonts w:eastAsiaTheme="minorHAnsi"/>
        </w:rPr>
        <w:t>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14.2. Тарифно-балансовые расчетные модели теплоснабжения потребителей по каждой единой теплоснабжающей организации</w:t>
      </w:r>
      <w:r w:rsidR="00D177B1">
        <w:rPr>
          <w:rFonts w:eastAsiaTheme="minorHAnsi"/>
        </w:rPr>
        <w:t>………………………………..</w:t>
      </w:r>
      <w:r w:rsidRPr="001B2ABD">
        <w:rPr>
          <w:rFonts w:eastAsiaTheme="minorHAnsi"/>
        </w:rPr>
        <w:t>1</w:t>
      </w:r>
      <w:r w:rsidR="00D177B1">
        <w:rPr>
          <w:rFonts w:eastAsiaTheme="minorHAnsi"/>
        </w:rPr>
        <w:t>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 xml:space="preserve">14.3. Результаты оценки ценовых (тарифных) последствий реализации проектов </w:t>
      </w:r>
      <w:r w:rsidRPr="001B2ABD">
        <w:rPr>
          <w:rFonts w:eastAsiaTheme="minorHAnsi"/>
        </w:rPr>
        <w:lastRenderedPageBreak/>
        <w:t>схемы теплоснабжения на основании разработанных</w:t>
      </w:r>
      <w:r w:rsidR="00D177B1">
        <w:rPr>
          <w:rFonts w:eastAsiaTheme="minorHAnsi"/>
        </w:rPr>
        <w:t xml:space="preserve"> тарифн</w:t>
      </w:r>
      <w:proofErr w:type="gramStart"/>
      <w:r w:rsidR="00D177B1">
        <w:rPr>
          <w:rFonts w:eastAsiaTheme="minorHAnsi"/>
        </w:rPr>
        <w:t>о-</w:t>
      </w:r>
      <w:proofErr w:type="gramEnd"/>
      <w:r w:rsidR="00D177B1">
        <w:rPr>
          <w:rFonts w:eastAsiaTheme="minorHAnsi"/>
        </w:rPr>
        <w:t xml:space="preserve"> балансовых моделей…………………………………………………………………………….155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15. Реестр единых теплоснабжающих ор</w:t>
      </w:r>
      <w:r w:rsidR="00D177B1">
        <w:rPr>
          <w:rFonts w:eastAsiaTheme="minorHAnsi"/>
        </w:rPr>
        <w:t>ганизаций……………………..</w:t>
      </w:r>
      <w:r w:rsidRPr="001B2ABD">
        <w:rPr>
          <w:rFonts w:eastAsiaTheme="minorHAnsi"/>
        </w:rPr>
        <w:t>1</w:t>
      </w:r>
      <w:r w:rsidR="00D177B1">
        <w:rPr>
          <w:rFonts w:eastAsiaTheme="minorHAnsi"/>
        </w:rPr>
        <w:t>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177B1">
        <w:rPr>
          <w:rFonts w:eastAsiaTheme="minorHAnsi"/>
        </w:rPr>
        <w:t>……………………………………………………………..</w:t>
      </w:r>
      <w:r w:rsidRPr="001B2ABD">
        <w:rPr>
          <w:rFonts w:eastAsiaTheme="minorHAnsi"/>
        </w:rPr>
        <w:t>1</w:t>
      </w:r>
      <w:r w:rsidR="00D177B1">
        <w:rPr>
          <w:rFonts w:eastAsiaTheme="minorHAnsi"/>
        </w:rPr>
        <w:t>55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D177B1">
        <w:rPr>
          <w:rFonts w:eastAsiaTheme="minorHAnsi"/>
        </w:rPr>
        <w:t>………………………………………………………………………..</w:t>
      </w:r>
      <w:r w:rsidRPr="001B2ABD">
        <w:rPr>
          <w:rFonts w:eastAsiaTheme="minorHAnsi"/>
        </w:rPr>
        <w:t>1</w:t>
      </w:r>
      <w:r w:rsidR="00D177B1">
        <w:rPr>
          <w:rFonts w:eastAsiaTheme="minorHAnsi"/>
        </w:rPr>
        <w:t>5</w:t>
      </w:r>
      <w:r w:rsidRPr="001B2ABD">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15.3. Основания, в том числе критерии, в соответствии с которыми теплоснабжающая организация определена единой теплоснабжающей организацией</w:t>
      </w:r>
      <w:r w:rsidR="00D177B1">
        <w:rPr>
          <w:rFonts w:eastAsiaTheme="minorHAnsi"/>
        </w:rPr>
        <w:t>………………………………………………………………………</w:t>
      </w:r>
      <w:r w:rsidRPr="001B2ABD">
        <w:rPr>
          <w:rFonts w:eastAsiaTheme="minorHAnsi"/>
        </w:rPr>
        <w:t>1</w:t>
      </w:r>
      <w:r w:rsidR="00D177B1">
        <w:rPr>
          <w:rFonts w:eastAsiaTheme="minorHAnsi"/>
        </w:rPr>
        <w:t>5</w:t>
      </w:r>
      <w:r w:rsidRPr="001B2ABD">
        <w:rPr>
          <w:rFonts w:eastAsiaTheme="minorHAnsi"/>
        </w:rPr>
        <w:t>9</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15.5. Описание границ зон деятельности единой теплоснабжающей организации (организаций)</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Глава 16. Реестр мероприятий схемы теплоснабжения</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16.1. Перечень мероприятий по строительству, реконструкции, техническому перевооружению и (или) модернизации источников тепловой энергии</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1</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16.2. Перечень мероприятий по строительству, реконструкции, техническому перевооружению и (или) модернизации теп</w:t>
      </w:r>
      <w:r w:rsidR="00D177B1">
        <w:rPr>
          <w:rFonts w:eastAsiaTheme="minorHAnsi"/>
        </w:rPr>
        <w:t>ловых сетей и сооружений на них………………………………………………………………………………….16</w:t>
      </w:r>
      <w:r w:rsidRPr="001B2ABD">
        <w:rPr>
          <w:rFonts w:eastAsiaTheme="minorHAnsi"/>
        </w:rPr>
        <w:t>2</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17. Замечания и предложения к проекту схемы теплоснабжения</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17.1. Перечень всех замечаний и предложений, поступивших при разработке, утверждении и разработки схемы теплоснабжения</w:t>
      </w:r>
      <w:r w:rsidR="00D177B1">
        <w:rPr>
          <w:rFonts w:eastAsiaTheme="minorHAnsi"/>
        </w:rPr>
        <w:t>…………………………….</w:t>
      </w:r>
      <w:r w:rsidRPr="001B2ABD">
        <w:rPr>
          <w:rFonts w:eastAsiaTheme="minorHAnsi"/>
        </w:rPr>
        <w:t>1</w:t>
      </w:r>
      <w:r w:rsidR="00D177B1">
        <w:rPr>
          <w:rFonts w:eastAsiaTheme="minorHAnsi"/>
        </w:rPr>
        <w:t>6</w:t>
      </w:r>
      <w:r w:rsidRPr="001B2ABD">
        <w:rPr>
          <w:rFonts w:eastAsiaTheme="minorHAnsi"/>
        </w:rPr>
        <w:t>5</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17.2. Ответы разработчиков проекта схемы теплоснабжения на замечания и предложения</w:t>
      </w:r>
      <w:r w:rsidR="00D177B1">
        <w:rPr>
          <w:rFonts w:eastAsiaTheme="minorHAnsi"/>
        </w:rPr>
        <w:t>……………………………………………………………………….167</w:t>
      </w:r>
    </w:p>
    <w:p w:rsidR="001B2ABD" w:rsidRPr="001B2ABD" w:rsidRDefault="001B2ABD" w:rsidP="001B2ABD">
      <w:pPr>
        <w:pStyle w:val="af0"/>
        <w:suppressAutoHyphens/>
        <w:spacing w:after="0" w:line="240" w:lineRule="auto"/>
        <w:ind w:firstLine="0"/>
        <w:rPr>
          <w:rFonts w:eastAsiaTheme="minorHAnsi"/>
        </w:rPr>
      </w:pPr>
      <w:r w:rsidRPr="001B2ABD">
        <w:rPr>
          <w:rFonts w:eastAsiaTheme="minorHAnsi"/>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D177B1">
        <w:rPr>
          <w:rFonts w:eastAsiaTheme="minorHAnsi"/>
        </w:rPr>
        <w:t>…………………………………………….16</w:t>
      </w:r>
      <w:r w:rsidRPr="001B2ABD">
        <w:rPr>
          <w:rFonts w:eastAsiaTheme="minorHAnsi"/>
        </w:rPr>
        <w:t>7</w:t>
      </w:r>
    </w:p>
    <w:p w:rsidR="001B2ABD" w:rsidRPr="00D177B1" w:rsidRDefault="001B2ABD" w:rsidP="00D177B1">
      <w:pPr>
        <w:pStyle w:val="af0"/>
        <w:suppressAutoHyphens/>
        <w:spacing w:after="0" w:line="240" w:lineRule="auto"/>
        <w:ind w:firstLine="0"/>
        <w:rPr>
          <w:rFonts w:eastAsiaTheme="minorHAnsi"/>
        </w:rPr>
      </w:pPr>
      <w:r w:rsidRPr="001B2ABD">
        <w:rPr>
          <w:rFonts w:eastAsiaTheme="minorHAnsi"/>
        </w:rPr>
        <w:t>18. Сводный том изменений, выполненных в доработанной и (или) актуализированной схеме теплоснаб</w:t>
      </w:r>
      <w:r w:rsidR="00D177B1">
        <w:rPr>
          <w:rFonts w:eastAsiaTheme="minorHAnsi"/>
        </w:rPr>
        <w:t>жения……………………………………...</w:t>
      </w:r>
      <w:r w:rsidRPr="001B2ABD">
        <w:rPr>
          <w:rFonts w:eastAsiaTheme="minorHAnsi"/>
        </w:rPr>
        <w:t>1</w:t>
      </w:r>
      <w:r w:rsidR="00D177B1">
        <w:rPr>
          <w:rFonts w:eastAsiaTheme="minorHAnsi"/>
        </w:rPr>
        <w:t>67</w:t>
      </w:r>
      <w:r w:rsidR="00070598" w:rsidRPr="001B2ABD">
        <w:fldChar w:fldCharType="begin"/>
      </w:r>
      <w:r w:rsidR="00890438" w:rsidRPr="001B2ABD">
        <w:instrText xml:space="preserve"> TOC \h \z \t "!Оглавление;1" </w:instrText>
      </w:r>
      <w:r w:rsidR="00070598" w:rsidRPr="001B2ABD">
        <w:fldChar w:fldCharType="separate"/>
      </w:r>
      <w:bookmarkStart w:id="3" w:name="_Toc72115037"/>
    </w:p>
    <w:bookmarkEnd w:id="3"/>
    <w:p w:rsidR="001C2554" w:rsidRPr="00F766E8" w:rsidRDefault="00070598" w:rsidP="00F766E8">
      <w:pPr>
        <w:pStyle w:val="aa"/>
        <w:suppressAutoHyphens/>
        <w:ind w:left="708" w:firstLine="708"/>
      </w:pPr>
      <w:r w:rsidRPr="001B2ABD">
        <w:fldChar w:fldCharType="end"/>
      </w:r>
      <w:r w:rsidR="00477C7C" w:rsidRPr="001B2ABD">
        <w:br w:type="page"/>
      </w:r>
      <w:bookmarkStart w:id="4" w:name="_Toc4465249"/>
      <w:bookmarkStart w:id="5" w:name="_Toc72121811"/>
      <w:bookmarkStart w:id="6" w:name="_Toc536140354"/>
      <w:r w:rsidR="00F766E8">
        <w:rPr>
          <w:lang w:eastAsia="ru-RU"/>
        </w:rPr>
        <w:lastRenderedPageBreak/>
        <w:t>Ан</w:t>
      </w:r>
      <w:r w:rsidR="001C2554" w:rsidRPr="001B2ABD">
        <w:rPr>
          <w:lang w:eastAsia="ru-RU"/>
        </w:rPr>
        <w:t>нотация</w:t>
      </w:r>
      <w:bookmarkEnd w:id="4"/>
      <w:bookmarkEnd w:id="5"/>
    </w:p>
    <w:p w:rsidR="00E846D8" w:rsidRPr="001B2ABD" w:rsidRDefault="00E846D8" w:rsidP="001B2ABD">
      <w:pPr>
        <w:pStyle w:val="aff5"/>
        <w:suppressAutoHyphens/>
      </w:pPr>
      <w:r w:rsidRPr="001B2ABD">
        <w:t xml:space="preserve">В состав схемы теплоснабжения </w:t>
      </w:r>
      <w:r w:rsidR="00FC397E" w:rsidRPr="001B2ABD">
        <w:rPr>
          <w:lang w:eastAsia="ru-RU"/>
        </w:rPr>
        <w:t>Рощинского</w:t>
      </w:r>
      <w:r w:rsidR="00525E02" w:rsidRPr="001B2ABD">
        <w:rPr>
          <w:lang w:eastAsia="ru-RU"/>
        </w:rPr>
        <w:t xml:space="preserve"> сельского поселения </w:t>
      </w:r>
      <w:r w:rsidR="00FC397E" w:rsidRPr="001B2ABD">
        <w:rPr>
          <w:lang w:eastAsia="ru-RU"/>
        </w:rPr>
        <w:t>Сосновского</w:t>
      </w:r>
      <w:r w:rsidR="00525E02" w:rsidRPr="001B2ABD">
        <w:rPr>
          <w:lang w:eastAsia="ru-RU"/>
        </w:rPr>
        <w:t xml:space="preserve"> муниципального района Челябинской области</w:t>
      </w:r>
      <w:r w:rsidR="00525E02" w:rsidRPr="001B2ABD">
        <w:t xml:space="preserve"> </w:t>
      </w:r>
      <w:r w:rsidRPr="001B2ABD">
        <w:t xml:space="preserve">(далее – </w:t>
      </w:r>
      <w:r w:rsidR="00815B4A" w:rsidRPr="001B2ABD">
        <w:t>сельское поселение</w:t>
      </w:r>
      <w:r w:rsidRPr="001B2ABD">
        <w:t>) на период с 202</w:t>
      </w:r>
      <w:r w:rsidR="00924395" w:rsidRPr="001B2ABD">
        <w:t>1</w:t>
      </w:r>
      <w:r w:rsidRPr="001B2ABD">
        <w:t xml:space="preserve"> до </w:t>
      </w:r>
      <w:r w:rsidR="00FC397E" w:rsidRPr="001B2ABD">
        <w:t>2034</w:t>
      </w:r>
      <w:r w:rsidRPr="001B2ABD">
        <w:t xml:space="preserve"> года входят утверждаемая часть, обосновывающие материалы с </w:t>
      </w:r>
      <w:r w:rsidR="00FC397E" w:rsidRPr="001B2ABD">
        <w:t>7</w:t>
      </w:r>
      <w:r w:rsidRPr="001B2ABD">
        <w:t xml:space="preserve"> приложениями.</w:t>
      </w:r>
    </w:p>
    <w:p w:rsidR="001C2554" w:rsidRPr="001B2ABD" w:rsidRDefault="001C2554" w:rsidP="001B2ABD">
      <w:pPr>
        <w:pStyle w:val="aff5"/>
        <w:suppressAutoHyphens/>
      </w:pPr>
      <w:r w:rsidRPr="001B2ABD">
        <w:t>Схема теплоснабжения</w:t>
      </w:r>
      <w:r w:rsidR="000844D1" w:rsidRPr="001B2ABD">
        <w:t xml:space="preserve"> </w:t>
      </w:r>
      <w:r w:rsidR="00525E02" w:rsidRPr="001B2ABD">
        <w:t>сельского поселения</w:t>
      </w:r>
      <w:r w:rsidRPr="001B2ABD">
        <w:t xml:space="preserve"> выполнена во исполнение требований Федерального Закона от 27</w:t>
      </w:r>
      <w:r w:rsidR="000844D1" w:rsidRPr="001B2ABD">
        <w:t xml:space="preserve"> июля </w:t>
      </w:r>
      <w:r w:rsidRPr="001B2ABD">
        <w:t>2010г</w:t>
      </w:r>
      <w:r w:rsidR="000844D1" w:rsidRPr="001B2ABD">
        <w:t>ода</w:t>
      </w:r>
      <w:r w:rsidRPr="001B2ABD">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C2554" w:rsidRPr="001B2ABD" w:rsidRDefault="001C2554" w:rsidP="001B2ABD">
      <w:pPr>
        <w:pStyle w:val="aff5"/>
        <w:suppressAutoHyphens/>
      </w:pPr>
      <w:r w:rsidRPr="001B2ABD">
        <w:t>Основной нормативно-правовой базой для актуализации схемы теплоснабжения являются следующие документы:</w:t>
      </w:r>
    </w:p>
    <w:p w:rsidR="001C2554" w:rsidRPr="001B2ABD" w:rsidRDefault="001C2554" w:rsidP="001B2ABD">
      <w:pPr>
        <w:pStyle w:val="aff5"/>
        <w:suppressAutoHyphens/>
      </w:pPr>
      <w:r w:rsidRPr="001B2ABD">
        <w:t>Федеральный закон от 27 июля 2010г</w:t>
      </w:r>
      <w:r w:rsidR="00A823B4" w:rsidRPr="001B2ABD">
        <w:t>.</w:t>
      </w:r>
      <w:r w:rsidRPr="001B2ABD">
        <w:t xml:space="preserve"> № 190-ФЗ «О теплоснабжении»;</w:t>
      </w:r>
    </w:p>
    <w:p w:rsidR="001C2554" w:rsidRPr="001B2ABD" w:rsidRDefault="001C2554" w:rsidP="001B2ABD">
      <w:pPr>
        <w:pStyle w:val="aff5"/>
        <w:suppressAutoHyphens/>
      </w:pPr>
      <w:r w:rsidRPr="001B2ABD">
        <w:t xml:space="preserve">Постановление Правительства РФ от 22 </w:t>
      </w:r>
      <w:r w:rsidR="005166C2" w:rsidRPr="001B2ABD">
        <w:t>ф</w:t>
      </w:r>
      <w:r w:rsidRPr="001B2ABD">
        <w:t>евраля 2012г. № 154 «О требованиях к схемам теплоснабжения, порядку их разработки и утверждения»;</w:t>
      </w:r>
    </w:p>
    <w:p w:rsidR="001C2554" w:rsidRPr="001B2ABD" w:rsidRDefault="001C2554" w:rsidP="001B2ABD">
      <w:pPr>
        <w:pStyle w:val="aff5"/>
        <w:suppressAutoHyphens/>
      </w:pPr>
      <w:r w:rsidRPr="001B2ABD">
        <w:t xml:space="preserve">Совместный приказ Минэнерго России и </w:t>
      </w:r>
      <w:proofErr w:type="spellStart"/>
      <w:r w:rsidRPr="001B2ABD">
        <w:t>Минрегиона</w:t>
      </w:r>
      <w:proofErr w:type="spellEnd"/>
      <w:r w:rsidRPr="001B2ABD">
        <w:t xml:space="preserve"> России от 29 декабря 2012г. № 565/667 «Об утверждении методических рекомендаций по разработке схем теплоснабжения».</w:t>
      </w:r>
    </w:p>
    <w:p w:rsidR="001C2554" w:rsidRPr="001B2ABD" w:rsidRDefault="001C2554" w:rsidP="001B2ABD">
      <w:pPr>
        <w:pStyle w:val="aff5"/>
        <w:suppressAutoHyphens/>
      </w:pPr>
      <w:r w:rsidRPr="001B2ABD">
        <w:t>Основные принципы разработки схемы теплоснабжения:</w:t>
      </w:r>
    </w:p>
    <w:p w:rsidR="001C2554" w:rsidRPr="001B2ABD" w:rsidRDefault="001C2554" w:rsidP="001B2ABD">
      <w:pPr>
        <w:pStyle w:val="aff5"/>
        <w:suppressAutoHyphens/>
      </w:pPr>
      <w:r w:rsidRPr="001B2ABD">
        <w:t>а) обеспечение безопасности и надежности теплоснабжения потребителей в соответствии с требованиями технических регламентов;</w:t>
      </w:r>
    </w:p>
    <w:p w:rsidR="001C2554" w:rsidRPr="001B2ABD" w:rsidRDefault="001C2554" w:rsidP="001B2ABD">
      <w:pPr>
        <w:pStyle w:val="aff5"/>
        <w:suppressAutoHyphens/>
      </w:pPr>
      <w:r w:rsidRPr="001B2ABD">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C2554" w:rsidRPr="001B2ABD" w:rsidRDefault="001C2554" w:rsidP="001B2ABD">
      <w:pPr>
        <w:pStyle w:val="aff5"/>
        <w:suppressAutoHyphens/>
      </w:pPr>
      <w:r w:rsidRPr="001B2ABD">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C2554" w:rsidRPr="001B2ABD" w:rsidRDefault="001C2554" w:rsidP="001B2ABD">
      <w:pPr>
        <w:pStyle w:val="aff5"/>
        <w:suppressAutoHyphens/>
      </w:pPr>
      <w:r w:rsidRPr="001B2ABD">
        <w:t>г) соблюдение баланса экономических интересов теплоснабжающих организаций и интересов потребителей;</w:t>
      </w:r>
    </w:p>
    <w:p w:rsidR="001C2554" w:rsidRPr="001B2ABD" w:rsidRDefault="001C2554" w:rsidP="001B2ABD">
      <w:pPr>
        <w:pStyle w:val="aff5"/>
        <w:suppressAutoHyphens/>
      </w:pPr>
      <w:r w:rsidRPr="001B2ABD">
        <w:t>д) минимизация затрат на теплоснабжение в расчете на единицу потребляемой тепловой энергии для потребителя в долгосрочной перспективе;</w:t>
      </w:r>
    </w:p>
    <w:p w:rsidR="001C2554" w:rsidRPr="001B2ABD" w:rsidRDefault="001C2554" w:rsidP="001B2ABD">
      <w:pPr>
        <w:pStyle w:val="aff5"/>
        <w:suppressAutoHyphens/>
      </w:pPr>
      <w:r w:rsidRPr="001B2ABD">
        <w:t>е) обеспечение недискриминационных и стабильных условий осуществления предпринимательской деятельности в сфере теплоснабжения;</w:t>
      </w:r>
    </w:p>
    <w:p w:rsidR="001C2554" w:rsidRPr="001B2ABD" w:rsidRDefault="001C2554" w:rsidP="001B2ABD">
      <w:pPr>
        <w:pStyle w:val="aff5"/>
        <w:suppressAutoHyphens/>
      </w:pPr>
      <w:r w:rsidRPr="001B2ABD">
        <w:t>ж) согласование схем теплоснабжения с иными программами развития сетей инженерно-технического обеспечения.</w:t>
      </w:r>
    </w:p>
    <w:p w:rsidR="001C2554" w:rsidRPr="001B2ABD" w:rsidRDefault="001C2554" w:rsidP="001B2ABD">
      <w:pPr>
        <w:pStyle w:val="aff5"/>
        <w:suppressAutoHyphens/>
      </w:pPr>
      <w:r w:rsidRPr="001B2ABD">
        <w:t xml:space="preserve">При актуализации схемы теплоснабжения использовались </w:t>
      </w:r>
      <w:r w:rsidR="000C31DD" w:rsidRPr="001B2ABD">
        <w:t>исходные данные,</w:t>
      </w:r>
      <w:r w:rsidRPr="001B2ABD">
        <w:t xml:space="preserve"> предоставленные теплоснабжающ</w:t>
      </w:r>
      <w:r w:rsidR="005166C2" w:rsidRPr="001B2ABD">
        <w:t>ими</w:t>
      </w:r>
      <w:r w:rsidRPr="001B2ABD">
        <w:t xml:space="preserve"> организаци</w:t>
      </w:r>
      <w:r w:rsidR="005166C2" w:rsidRPr="001B2ABD">
        <w:t>ями</w:t>
      </w:r>
      <w:r w:rsidR="000C31DD" w:rsidRPr="001B2ABD">
        <w:t xml:space="preserve"> </w:t>
      </w:r>
      <w:r w:rsidR="009E06AB" w:rsidRPr="001B2ABD">
        <w:t>ООО «</w:t>
      </w:r>
      <w:r w:rsidR="00FC397E" w:rsidRPr="001B2ABD">
        <w:t>Центр</w:t>
      </w:r>
      <w:r w:rsidR="009E06AB" w:rsidRPr="001B2ABD">
        <w:t>»</w:t>
      </w:r>
      <w:r w:rsidR="00FC397E" w:rsidRPr="001B2ABD">
        <w:t>, ООО «УРТИ»</w:t>
      </w:r>
      <w:r w:rsidR="005168C3" w:rsidRPr="001B2ABD">
        <w:t>,</w:t>
      </w:r>
      <w:r w:rsidR="00A823B4" w:rsidRPr="001B2ABD">
        <w:t xml:space="preserve"> </w:t>
      </w:r>
      <w:r w:rsidRPr="001B2ABD">
        <w:t>в том числе следующие документы и источники:</w:t>
      </w:r>
    </w:p>
    <w:p w:rsidR="001C2554" w:rsidRPr="001B2ABD" w:rsidRDefault="001C2554" w:rsidP="003B201F">
      <w:pPr>
        <w:pStyle w:val="aff5"/>
        <w:numPr>
          <w:ilvl w:val="0"/>
          <w:numId w:val="5"/>
        </w:numPr>
        <w:suppressAutoHyphens/>
        <w:ind w:left="0" w:firstLine="709"/>
      </w:pPr>
      <w:r w:rsidRPr="001B2ABD">
        <w:t xml:space="preserve">Генеральный план </w:t>
      </w:r>
      <w:r w:rsidR="00525E02" w:rsidRPr="001B2ABD">
        <w:t>сельского поселения</w:t>
      </w:r>
      <w:r w:rsidRPr="001B2ABD">
        <w:t>;</w:t>
      </w:r>
    </w:p>
    <w:p w:rsidR="001C2554" w:rsidRPr="001B2ABD" w:rsidRDefault="001C2554" w:rsidP="003B201F">
      <w:pPr>
        <w:pStyle w:val="aff5"/>
        <w:numPr>
          <w:ilvl w:val="0"/>
          <w:numId w:val="5"/>
        </w:numPr>
        <w:suppressAutoHyphens/>
        <w:ind w:left="0" w:firstLine="709"/>
      </w:pPr>
      <w:r w:rsidRPr="001B2ABD">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rsidR="001C2554" w:rsidRPr="001B2ABD" w:rsidRDefault="001C2554" w:rsidP="003B201F">
      <w:pPr>
        <w:pStyle w:val="aff5"/>
        <w:numPr>
          <w:ilvl w:val="0"/>
          <w:numId w:val="5"/>
        </w:numPr>
        <w:suppressAutoHyphens/>
        <w:ind w:left="0" w:firstLine="709"/>
      </w:pPr>
      <w:r w:rsidRPr="001B2ABD">
        <w:lastRenderedPageBreak/>
        <w:t>Показатели хозяйственной и финансовой деятельности теплоснабжающих организаций;</w:t>
      </w:r>
    </w:p>
    <w:p w:rsidR="001C2554" w:rsidRPr="001B2ABD" w:rsidRDefault="001C2554" w:rsidP="003B201F">
      <w:pPr>
        <w:pStyle w:val="aff5"/>
        <w:numPr>
          <w:ilvl w:val="0"/>
          <w:numId w:val="5"/>
        </w:numPr>
        <w:suppressAutoHyphens/>
        <w:ind w:left="0" w:firstLine="709"/>
      </w:pPr>
      <w:r w:rsidRPr="001B2ABD">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1C2554" w:rsidRPr="001B2ABD" w:rsidRDefault="001C2554" w:rsidP="003B201F">
      <w:pPr>
        <w:pStyle w:val="aff5"/>
        <w:numPr>
          <w:ilvl w:val="0"/>
          <w:numId w:val="5"/>
        </w:numPr>
        <w:suppressAutoHyphens/>
        <w:ind w:left="0" w:firstLine="709"/>
      </w:pPr>
      <w:r w:rsidRPr="001B2ABD">
        <w:t xml:space="preserve">Данные с официального сайта </w:t>
      </w:r>
      <w:r w:rsidR="009E06AB" w:rsidRPr="001B2ABD">
        <w:t xml:space="preserve">Министерства </w:t>
      </w:r>
      <w:r w:rsidR="00525E02" w:rsidRPr="001B2ABD">
        <w:t>тарифного регулирования и энергетики Челябинской области</w:t>
      </w:r>
      <w:r w:rsidR="00201909" w:rsidRPr="001B2ABD">
        <w:t>.</w:t>
      </w:r>
    </w:p>
    <w:p w:rsidR="001C2554" w:rsidRPr="001B2ABD" w:rsidRDefault="001C2554" w:rsidP="001B2ABD">
      <w:pPr>
        <w:pStyle w:val="aff5"/>
        <w:suppressAutoHyphens/>
      </w:pPr>
      <w:r w:rsidRPr="001B2ABD">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1B2ABD">
        <w:t xml:space="preserve"> </w:t>
      </w:r>
      <w:r w:rsidR="00525E02" w:rsidRPr="001B2ABD">
        <w:t>сельского поселения</w:t>
      </w:r>
      <w:r w:rsidRPr="001B2ABD">
        <w:t>.</w:t>
      </w:r>
    </w:p>
    <w:p w:rsidR="001C2554" w:rsidRPr="001B2ABD" w:rsidRDefault="001C2554" w:rsidP="001B2ABD">
      <w:pPr>
        <w:pStyle w:val="aff5"/>
        <w:suppressAutoHyphens/>
      </w:pPr>
      <w:r w:rsidRPr="001B2ABD">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rsidR="001C2554" w:rsidRPr="00F766E8" w:rsidRDefault="001C2554" w:rsidP="00F766E8">
      <w:pPr>
        <w:suppressAutoHyphens/>
        <w:spacing w:after="0" w:line="240" w:lineRule="auto"/>
        <w:jc w:val="both"/>
        <w:rPr>
          <w:rFonts w:ascii="Times New Roman" w:eastAsia="Calibri" w:hAnsi="Times New Roman" w:cs="Times New Roman"/>
          <w:sz w:val="28"/>
          <w:szCs w:val="28"/>
        </w:rPr>
      </w:pPr>
      <w:bookmarkStart w:id="7" w:name="_Toc4465250"/>
      <w:bookmarkStart w:id="8" w:name="_Toc72121812"/>
      <w:r w:rsidRPr="00F766E8">
        <w:rPr>
          <w:rFonts w:ascii="Times New Roman" w:hAnsi="Times New Roman" w:cs="Times New Roman"/>
          <w:sz w:val="28"/>
          <w:szCs w:val="28"/>
          <w:lang w:eastAsia="ru-RU"/>
        </w:rPr>
        <w:t>Термины</w:t>
      </w:r>
      <w:bookmarkEnd w:id="7"/>
      <w:bookmarkEnd w:id="8"/>
    </w:p>
    <w:p w:rsidR="001C2554" w:rsidRPr="001B2ABD" w:rsidRDefault="001C2554" w:rsidP="001B2ABD">
      <w:pPr>
        <w:pStyle w:val="aff5"/>
        <w:suppressAutoHyphens/>
        <w:rPr>
          <w:rFonts w:eastAsia="Times New Roman"/>
          <w:b/>
          <w:lang w:eastAsia="ru-RU"/>
        </w:rPr>
      </w:pPr>
      <w:r w:rsidRPr="001B2ABD">
        <w:rPr>
          <w:lang w:eastAsia="ru-RU"/>
        </w:rPr>
        <w:t>В настоящем документе используются следующие термины и сокращения:</w:t>
      </w:r>
      <w:r w:rsidRPr="001B2ABD">
        <w:rPr>
          <w:rFonts w:eastAsia="Times New Roman"/>
          <w:b/>
          <w:lang w:eastAsia="ru-RU"/>
        </w:rPr>
        <w:t xml:space="preserve"> </w:t>
      </w:r>
    </w:p>
    <w:p w:rsidR="001C2554" w:rsidRPr="001B2ABD" w:rsidRDefault="001C2554" w:rsidP="001B2ABD">
      <w:pPr>
        <w:pStyle w:val="aff5"/>
        <w:suppressAutoHyphens/>
        <w:rPr>
          <w:lang w:eastAsia="ru-RU"/>
        </w:rPr>
      </w:pPr>
      <w:r w:rsidRPr="001B2ABD">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1C2554" w:rsidRPr="001B2ABD" w:rsidRDefault="001C2554" w:rsidP="001B2ABD">
      <w:pPr>
        <w:pStyle w:val="aff5"/>
        <w:suppressAutoHyphens/>
        <w:rPr>
          <w:lang w:eastAsia="ru-RU"/>
        </w:rPr>
      </w:pPr>
      <w:r w:rsidRPr="001B2ABD">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1C2554" w:rsidRPr="001B2ABD" w:rsidRDefault="001C2554" w:rsidP="001B2ABD">
      <w:pPr>
        <w:pStyle w:val="aff5"/>
        <w:suppressAutoHyphens/>
        <w:rPr>
          <w:lang w:eastAsia="ru-RU"/>
        </w:rPr>
      </w:pPr>
      <w:r w:rsidRPr="001B2ABD">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1C2554" w:rsidRPr="001B2ABD" w:rsidRDefault="001C2554" w:rsidP="001B2ABD">
      <w:pPr>
        <w:pStyle w:val="aff5"/>
        <w:suppressAutoHyphens/>
        <w:rPr>
          <w:lang w:eastAsia="ru-RU"/>
        </w:rPr>
      </w:pPr>
      <w:r w:rsidRPr="001B2ABD">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1C2554" w:rsidRPr="001B2ABD" w:rsidRDefault="001C2554" w:rsidP="001B2ABD">
      <w:pPr>
        <w:pStyle w:val="aff5"/>
        <w:suppressAutoHyphens/>
        <w:rPr>
          <w:lang w:eastAsia="ru-RU"/>
        </w:rPr>
      </w:pPr>
      <w:r w:rsidRPr="001B2ABD">
        <w:rPr>
          <w:lang w:eastAsia="ru-RU"/>
        </w:rPr>
        <w:t xml:space="preserve">Испытания – экспериментальное определение качественных и/или количественных характеристик параметров </w:t>
      </w:r>
      <w:proofErr w:type="spellStart"/>
      <w:r w:rsidRPr="001B2ABD">
        <w:rPr>
          <w:lang w:eastAsia="ru-RU"/>
        </w:rPr>
        <w:t>энергооборудования</w:t>
      </w:r>
      <w:proofErr w:type="spellEnd"/>
      <w:r w:rsidRPr="001B2ABD">
        <w:rPr>
          <w:lang w:eastAsia="ru-RU"/>
        </w:rPr>
        <w:t xml:space="preserve"> при влиянии на него факторов, регламентированных действующими нормативными документами.</w:t>
      </w:r>
    </w:p>
    <w:p w:rsidR="001C2554" w:rsidRPr="001B2ABD" w:rsidRDefault="001C2554" w:rsidP="001B2ABD">
      <w:pPr>
        <w:pStyle w:val="aff5"/>
        <w:suppressAutoHyphens/>
        <w:rPr>
          <w:lang w:eastAsia="ru-RU"/>
        </w:rPr>
      </w:pPr>
      <w:r w:rsidRPr="001B2ABD">
        <w:rPr>
          <w:lang w:eastAsia="ru-RU"/>
        </w:rPr>
        <w:t xml:space="preserve">Зона действия системы теплоснабжения - территория </w:t>
      </w:r>
      <w:r w:rsidR="00525E02" w:rsidRPr="001B2ABD">
        <w:rPr>
          <w:lang w:eastAsia="ru-RU"/>
        </w:rPr>
        <w:t>сельского поселения</w:t>
      </w:r>
      <w:r w:rsidRPr="001B2ABD">
        <w:rPr>
          <w:lang w:eastAsia="ru-RU"/>
        </w:rPr>
        <w:t xml:space="preserve">, </w:t>
      </w:r>
      <w:r w:rsidR="00525E02" w:rsidRPr="001B2ABD">
        <w:rPr>
          <w:lang w:eastAsia="ru-RU"/>
        </w:rPr>
        <w:t>сельского поселения</w:t>
      </w:r>
      <w:r w:rsidRPr="001B2ABD">
        <w:rPr>
          <w:lang w:eastAsia="ru-RU"/>
        </w:rPr>
        <w:t xml:space="preserve">, города федерального значения или ее часть, границы которой устанавливаются по наиболее удаленным точкам </w:t>
      </w:r>
      <w:r w:rsidRPr="001B2ABD">
        <w:rPr>
          <w:lang w:eastAsia="ru-RU"/>
        </w:rPr>
        <w:lastRenderedPageBreak/>
        <w:t>подключения потребителей к тепловым сетям, входящим в систему теплоснабжения;</w:t>
      </w:r>
    </w:p>
    <w:p w:rsidR="001C2554" w:rsidRPr="001B2ABD" w:rsidRDefault="001C2554" w:rsidP="001B2ABD">
      <w:pPr>
        <w:pStyle w:val="aff5"/>
        <w:suppressAutoHyphens/>
        <w:rPr>
          <w:lang w:eastAsia="ru-RU"/>
        </w:rPr>
      </w:pPr>
      <w:r w:rsidRPr="001B2ABD">
        <w:rPr>
          <w:lang w:eastAsia="ru-RU"/>
        </w:rPr>
        <w:t xml:space="preserve">Зона действия источника тепловой энергии - территория </w:t>
      </w:r>
      <w:r w:rsidR="00525E02" w:rsidRPr="001B2ABD">
        <w:rPr>
          <w:lang w:eastAsia="ru-RU"/>
        </w:rPr>
        <w:t>сельского поселения</w:t>
      </w:r>
      <w:r w:rsidRPr="001B2ABD">
        <w:rPr>
          <w:lang w:eastAsia="ru-RU"/>
        </w:rPr>
        <w:t xml:space="preserve">, </w:t>
      </w:r>
      <w:r w:rsidR="00525E02" w:rsidRPr="001B2ABD">
        <w:rPr>
          <w:lang w:eastAsia="ru-RU"/>
        </w:rPr>
        <w:t>сельского поселения</w:t>
      </w:r>
      <w:r w:rsidRPr="001B2ABD">
        <w:rPr>
          <w:lang w:eastAsia="ru-RU"/>
        </w:rPr>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1C2554" w:rsidRPr="001B2ABD" w:rsidRDefault="001C2554" w:rsidP="001B2ABD">
      <w:pPr>
        <w:pStyle w:val="aff5"/>
        <w:suppressAutoHyphens/>
        <w:rPr>
          <w:lang w:eastAsia="ru-RU"/>
        </w:rPr>
      </w:pPr>
      <w:r w:rsidRPr="001B2ABD">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1C2554" w:rsidRPr="001B2ABD" w:rsidRDefault="001C2554" w:rsidP="001B2ABD">
      <w:pPr>
        <w:pStyle w:val="aff5"/>
        <w:suppressAutoHyphens/>
        <w:rPr>
          <w:lang w:eastAsia="ru-RU"/>
        </w:rPr>
      </w:pPr>
      <w:r w:rsidRPr="001B2ABD">
        <w:rPr>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1B2ABD">
        <w:rPr>
          <w:lang w:eastAsia="ru-RU"/>
        </w:rPr>
        <w:t>котлоагрегатах</w:t>
      </w:r>
      <w:proofErr w:type="spellEnd"/>
      <w:r w:rsidRPr="001B2ABD">
        <w:rPr>
          <w:lang w:eastAsia="ru-RU"/>
        </w:rPr>
        <w:t xml:space="preserve"> и др.);</w:t>
      </w:r>
    </w:p>
    <w:p w:rsidR="001C2554" w:rsidRPr="001B2ABD" w:rsidRDefault="001C2554" w:rsidP="001B2ABD">
      <w:pPr>
        <w:pStyle w:val="aff5"/>
        <w:suppressAutoHyphens/>
        <w:rPr>
          <w:lang w:eastAsia="ru-RU"/>
        </w:rPr>
      </w:pPr>
      <w:r w:rsidRPr="001B2ABD">
        <w:rPr>
          <w:lang w:eastAsia="ru-RU"/>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1C2554" w:rsidRPr="001B2ABD" w:rsidRDefault="001C2554" w:rsidP="001B2ABD">
      <w:pPr>
        <w:pStyle w:val="aff5"/>
        <w:suppressAutoHyphens/>
        <w:rPr>
          <w:lang w:eastAsia="ru-RU"/>
        </w:rPr>
      </w:pPr>
      <w:r w:rsidRPr="001B2ABD">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1C2554" w:rsidRPr="001B2ABD" w:rsidRDefault="001C2554" w:rsidP="001B2ABD">
      <w:pPr>
        <w:pStyle w:val="aff5"/>
        <w:suppressAutoHyphens/>
        <w:rPr>
          <w:lang w:eastAsia="ru-RU"/>
        </w:rPr>
      </w:pPr>
      <w:r w:rsidRPr="001B2ABD">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1C2554" w:rsidRPr="001B2ABD" w:rsidRDefault="001C2554" w:rsidP="001B2ABD">
      <w:pPr>
        <w:pStyle w:val="aff5"/>
        <w:suppressAutoHyphens/>
        <w:rPr>
          <w:lang w:eastAsia="ru-RU"/>
        </w:rPr>
      </w:pPr>
      <w:proofErr w:type="spellStart"/>
      <w:r w:rsidRPr="001B2ABD">
        <w:rPr>
          <w:lang w:eastAsia="ru-RU"/>
        </w:rPr>
        <w:t>Теплосетевые</w:t>
      </w:r>
      <w:proofErr w:type="spellEnd"/>
      <w:r w:rsidRPr="001B2ABD">
        <w:rPr>
          <w:lang w:eastAsia="ru-RU"/>
        </w:rPr>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1C2554" w:rsidRPr="001B2ABD" w:rsidRDefault="001C2554" w:rsidP="001B2ABD">
      <w:pPr>
        <w:pStyle w:val="aff5"/>
        <w:suppressAutoHyphens/>
        <w:rPr>
          <w:lang w:eastAsia="ru-RU"/>
        </w:rPr>
      </w:pPr>
      <w:r w:rsidRPr="001B2ABD">
        <w:rPr>
          <w:lang w:eastAsia="ru-RU"/>
        </w:rPr>
        <w:t xml:space="preserve">Элемент территориального деления - территория </w:t>
      </w:r>
      <w:r w:rsidR="00525E02" w:rsidRPr="001B2ABD">
        <w:rPr>
          <w:lang w:eastAsia="ru-RU"/>
        </w:rPr>
        <w:t>сельского поселения</w:t>
      </w:r>
      <w:r w:rsidRPr="001B2ABD">
        <w:rPr>
          <w:lang w:eastAsia="ru-RU"/>
        </w:rPr>
        <w:t xml:space="preserve">, </w:t>
      </w:r>
      <w:r w:rsidR="00525E02" w:rsidRPr="001B2ABD">
        <w:rPr>
          <w:lang w:eastAsia="ru-RU"/>
        </w:rPr>
        <w:t>сельского поселения</w:t>
      </w:r>
      <w:r w:rsidRPr="001B2ABD">
        <w:rPr>
          <w:lang w:eastAsia="ru-RU"/>
        </w:rPr>
        <w:t>, города федерального значения или ее часть, установленная по границам административно-территориальных единиц;</w:t>
      </w:r>
    </w:p>
    <w:p w:rsidR="001C2554" w:rsidRPr="001B2ABD" w:rsidRDefault="001C2554" w:rsidP="001B2ABD">
      <w:pPr>
        <w:pStyle w:val="aff5"/>
        <w:suppressAutoHyphens/>
        <w:rPr>
          <w:lang w:eastAsia="ru-RU"/>
        </w:rPr>
      </w:pPr>
      <w:r w:rsidRPr="001B2ABD">
        <w:rPr>
          <w:lang w:eastAsia="ru-RU"/>
        </w:rPr>
        <w:t xml:space="preserve">Расчетный элемент территориального деления - территория </w:t>
      </w:r>
      <w:r w:rsidR="00525E02" w:rsidRPr="001B2ABD">
        <w:rPr>
          <w:lang w:eastAsia="ru-RU"/>
        </w:rPr>
        <w:t>сельского поселения</w:t>
      </w:r>
      <w:r w:rsidRPr="001B2ABD">
        <w:rPr>
          <w:lang w:eastAsia="ru-RU"/>
        </w:rPr>
        <w:t xml:space="preserve">, </w:t>
      </w:r>
      <w:r w:rsidR="00525E02" w:rsidRPr="001B2ABD">
        <w:rPr>
          <w:lang w:eastAsia="ru-RU"/>
        </w:rPr>
        <w:t>сельского поселения</w:t>
      </w:r>
      <w:r w:rsidRPr="001B2ABD">
        <w:rPr>
          <w:lang w:eastAsia="ru-RU"/>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1C2554" w:rsidRPr="001B2ABD" w:rsidRDefault="001C2554" w:rsidP="001B2ABD">
      <w:pPr>
        <w:pStyle w:val="aff5"/>
        <w:suppressAutoHyphens/>
        <w:rPr>
          <w:iCs/>
          <w:lang w:eastAsia="ru-RU"/>
        </w:rPr>
      </w:pPr>
      <w:r w:rsidRPr="001B2ABD">
        <w:rPr>
          <w:bCs/>
          <w:lang w:eastAsia="ru-RU"/>
        </w:rPr>
        <w:lastRenderedPageBreak/>
        <w:t>Радиус эффективного теплоснабжения</w:t>
      </w:r>
      <w:r w:rsidRPr="001B2ABD">
        <w:rPr>
          <w:lang w:eastAsia="ru-RU"/>
        </w:rPr>
        <w:t xml:space="preserve"> - максимальное расстояние от </w:t>
      </w:r>
      <w:proofErr w:type="spellStart"/>
      <w:r w:rsidRPr="001B2ABD">
        <w:rPr>
          <w:lang w:eastAsia="ru-RU"/>
        </w:rPr>
        <w:t>теплопотребляющей</w:t>
      </w:r>
      <w:proofErr w:type="spellEnd"/>
      <w:r w:rsidRPr="001B2ABD">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B2ABD">
        <w:rPr>
          <w:lang w:eastAsia="ru-RU"/>
        </w:rPr>
        <w:t>теплопотребляющей</w:t>
      </w:r>
      <w:proofErr w:type="spellEnd"/>
      <w:r w:rsidRPr="001B2ABD">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r w:rsidRPr="001B2ABD">
        <w:rPr>
          <w:iCs/>
          <w:lang w:eastAsia="ru-RU"/>
        </w:rPr>
        <w:t>.</w:t>
      </w:r>
    </w:p>
    <w:p w:rsidR="001C2554" w:rsidRPr="001B2ABD" w:rsidRDefault="001C2554" w:rsidP="001B2ABD">
      <w:pPr>
        <w:pStyle w:val="aff5"/>
        <w:suppressAutoHyphens/>
        <w:rPr>
          <w:bCs/>
          <w:color w:val="000000"/>
          <w:spacing w:val="-5"/>
        </w:rPr>
      </w:pPr>
      <w:r w:rsidRPr="001B2ABD">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1C2554" w:rsidRPr="001B2ABD" w:rsidRDefault="001C2554" w:rsidP="001B2ABD">
      <w:pPr>
        <w:pStyle w:val="aff5"/>
        <w:suppressAutoHyphens/>
        <w:rPr>
          <w:lang w:eastAsia="ru-RU"/>
        </w:rPr>
      </w:pPr>
      <w:r w:rsidRPr="001B2ABD">
        <w:rPr>
          <w:lang w:eastAsia="ru-RU"/>
        </w:rPr>
        <w:t>Материальная характеристика тепловой сети - сумма произведений наружных диаметров трубопроводов участков тепловой сети на их длину.</w:t>
      </w:r>
    </w:p>
    <w:p w:rsidR="001C2554" w:rsidRPr="001B2ABD" w:rsidRDefault="001C2554" w:rsidP="001B2ABD">
      <w:pPr>
        <w:pStyle w:val="aff5"/>
        <w:suppressAutoHyphens/>
        <w:rPr>
          <w:rFonts w:eastAsia="Microsoft YaHei"/>
          <w:spacing w:val="-5"/>
        </w:rPr>
      </w:pPr>
      <w:r w:rsidRPr="001B2ABD">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1C2554" w:rsidRPr="001B2ABD" w:rsidRDefault="001C2554" w:rsidP="001B2ABD">
      <w:pPr>
        <w:pStyle w:val="aff5"/>
        <w:suppressAutoHyphens/>
        <w:rPr>
          <w:rFonts w:eastAsia="Microsoft YaHei"/>
          <w:spacing w:val="-5"/>
        </w:rPr>
      </w:pPr>
      <w:bookmarkStart w:id="9" w:name="sub_1210"/>
      <w:r w:rsidRPr="001B2ABD">
        <w:rPr>
          <w:rFonts w:eastAsia="Microsoft YaHei"/>
          <w:spacing w:val="-5"/>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1C2554" w:rsidRPr="001B2ABD" w:rsidRDefault="001C2554" w:rsidP="001B2ABD">
      <w:pPr>
        <w:pStyle w:val="aff5"/>
        <w:suppressAutoHyphens/>
        <w:rPr>
          <w:rFonts w:eastAsia="Microsoft YaHei"/>
          <w:spacing w:val="-5"/>
        </w:rPr>
      </w:pPr>
      <w:bookmarkStart w:id="10" w:name="sub_1211"/>
      <w:bookmarkEnd w:id="9"/>
      <w:r w:rsidRPr="001B2ABD">
        <w:rPr>
          <w:rFonts w:eastAsia="Microsoft YaHei"/>
          <w:spacing w:val="-5"/>
        </w:rPr>
        <w:t xml:space="preserve">Базовый период - год, предшествующий году разработки и утверждения первичной схемы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города федерального значения.</w:t>
      </w:r>
    </w:p>
    <w:p w:rsidR="001C2554" w:rsidRPr="001B2ABD" w:rsidRDefault="001C2554" w:rsidP="001B2ABD">
      <w:pPr>
        <w:pStyle w:val="aff5"/>
        <w:suppressAutoHyphens/>
        <w:rPr>
          <w:rFonts w:eastAsia="Microsoft YaHei"/>
          <w:spacing w:val="-5"/>
        </w:rPr>
      </w:pPr>
      <w:bookmarkStart w:id="11" w:name="sub_1212"/>
      <w:bookmarkEnd w:id="10"/>
      <w:r w:rsidRPr="001B2ABD">
        <w:rPr>
          <w:rFonts w:eastAsia="Microsoft YaHei"/>
          <w:spacing w:val="-5"/>
        </w:rPr>
        <w:t xml:space="preserve">Базовый период актуализации - год, предшествующий году, в котором подлежит утверждению актуализированная схема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города федерального значения.</w:t>
      </w:r>
    </w:p>
    <w:p w:rsidR="001C2554" w:rsidRPr="001B2ABD" w:rsidRDefault="001C2554" w:rsidP="001B2ABD">
      <w:pPr>
        <w:pStyle w:val="aff5"/>
        <w:suppressAutoHyphens/>
        <w:rPr>
          <w:rFonts w:eastAsia="Microsoft YaHei"/>
          <w:spacing w:val="-5"/>
        </w:rPr>
      </w:pPr>
      <w:bookmarkStart w:id="12" w:name="sub_1213"/>
      <w:bookmarkEnd w:id="11"/>
      <w:r w:rsidRPr="001B2ABD">
        <w:rPr>
          <w:rFonts w:eastAsia="Microsoft YaHei"/>
          <w:spacing w:val="-5"/>
        </w:rPr>
        <w:t xml:space="preserve">Мастер-план развития систем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xml:space="preserve">, города федерального значения и обоснование выбора приоритетного сценария развития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города федерального значения.</w:t>
      </w:r>
    </w:p>
    <w:p w:rsidR="001C2554" w:rsidRPr="001B2ABD" w:rsidRDefault="001C2554" w:rsidP="001B2ABD">
      <w:pPr>
        <w:pStyle w:val="aff5"/>
        <w:suppressAutoHyphens/>
        <w:rPr>
          <w:rFonts w:eastAsia="Microsoft YaHei"/>
          <w:spacing w:val="-5"/>
        </w:rPr>
      </w:pPr>
      <w:bookmarkStart w:id="13" w:name="sub_1214"/>
      <w:bookmarkEnd w:id="12"/>
      <w:r w:rsidRPr="001B2ABD">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1C2554" w:rsidRPr="001B2ABD" w:rsidRDefault="001C2554" w:rsidP="001B2ABD">
      <w:pPr>
        <w:pStyle w:val="aff5"/>
        <w:suppressAutoHyphens/>
        <w:rPr>
          <w:rFonts w:eastAsia="Microsoft YaHei"/>
          <w:spacing w:val="-5"/>
        </w:rPr>
      </w:pPr>
      <w:bookmarkStart w:id="14" w:name="sub_1215"/>
      <w:bookmarkEnd w:id="13"/>
      <w:r w:rsidRPr="001B2ABD">
        <w:rPr>
          <w:rFonts w:eastAsia="Microsoft YaHei"/>
          <w:spacing w:val="-5"/>
        </w:rPr>
        <w:t xml:space="preserve">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w:t>
      </w:r>
      <w:r w:rsidRPr="001B2ABD">
        <w:rPr>
          <w:rFonts w:eastAsia="Microsoft YaHei"/>
          <w:spacing w:val="-5"/>
        </w:rPr>
        <w:lastRenderedPageBreak/>
        <w:t>использования топлива при комбинированной выработке электрической и тепловой энергии.</w:t>
      </w:r>
    </w:p>
    <w:p w:rsidR="001C2554" w:rsidRPr="001B2ABD" w:rsidRDefault="001C2554" w:rsidP="001B2ABD">
      <w:pPr>
        <w:pStyle w:val="aff5"/>
        <w:suppressAutoHyphens/>
        <w:rPr>
          <w:rFonts w:eastAsia="Microsoft YaHei"/>
          <w:spacing w:val="-5"/>
        </w:rPr>
      </w:pPr>
      <w:bookmarkStart w:id="15" w:name="sub_1216"/>
      <w:bookmarkEnd w:id="14"/>
      <w:r w:rsidRPr="001B2ABD">
        <w:rPr>
          <w:rFonts w:eastAsia="Microsoft YaHei"/>
          <w:spacing w:val="-5"/>
        </w:rPr>
        <w:t xml:space="preserve">Электронная модель системы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xml:space="preserve">, города федерального значения - документ в электронной форме, в котором представлена информация о характеристиках систем теплоснабжения </w:t>
      </w:r>
      <w:r w:rsidR="00525E02" w:rsidRPr="001B2ABD">
        <w:rPr>
          <w:rFonts w:eastAsia="Microsoft YaHei"/>
          <w:spacing w:val="-5"/>
        </w:rPr>
        <w:t>сельского поселения</w:t>
      </w:r>
      <w:r w:rsidRPr="001B2ABD">
        <w:rPr>
          <w:rFonts w:eastAsia="Microsoft YaHei"/>
          <w:spacing w:val="-5"/>
        </w:rPr>
        <w:t xml:space="preserve">, </w:t>
      </w:r>
      <w:r w:rsidR="00525E02" w:rsidRPr="001B2ABD">
        <w:rPr>
          <w:rFonts w:eastAsia="Microsoft YaHei"/>
          <w:spacing w:val="-5"/>
        </w:rPr>
        <w:t>сельского поселения</w:t>
      </w:r>
      <w:r w:rsidRPr="001B2ABD">
        <w:rPr>
          <w:rFonts w:eastAsia="Microsoft YaHei"/>
          <w:spacing w:val="-5"/>
        </w:rPr>
        <w:t>, города федерального значения.</w:t>
      </w:r>
    </w:p>
    <w:bookmarkEnd w:id="15"/>
    <w:p w:rsidR="001C2554" w:rsidRPr="001B2ABD" w:rsidRDefault="001C2554" w:rsidP="001B2ABD">
      <w:pPr>
        <w:pStyle w:val="af0"/>
        <w:suppressAutoHyphens/>
        <w:spacing w:before="0" w:after="0" w:line="240" w:lineRule="auto"/>
        <w:rPr>
          <w:rFonts w:eastAsia="Microsoft YaHei"/>
          <w:spacing w:val="-5"/>
        </w:rPr>
      </w:pPr>
      <w:r w:rsidRPr="001B2ABD">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rsidR="002B66AE" w:rsidRPr="00F766E8" w:rsidRDefault="002B66AE" w:rsidP="00F766E8">
      <w:pPr>
        <w:suppressAutoHyphens/>
        <w:spacing w:after="0" w:line="240" w:lineRule="auto"/>
        <w:ind w:firstLine="708"/>
        <w:jc w:val="both"/>
        <w:rPr>
          <w:rFonts w:ascii="Times New Roman" w:eastAsia="Calibri" w:hAnsi="Times New Roman" w:cs="Times New Roman"/>
          <w:b/>
          <w:sz w:val="28"/>
          <w:szCs w:val="28"/>
          <w:lang w:eastAsia="ru-RU"/>
        </w:rPr>
      </w:pPr>
      <w:bookmarkStart w:id="16" w:name="_Toc72121813"/>
      <w:r w:rsidRPr="00F766E8">
        <w:rPr>
          <w:rFonts w:ascii="Times New Roman" w:hAnsi="Times New Roman" w:cs="Times New Roman"/>
          <w:sz w:val="28"/>
          <w:szCs w:val="28"/>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525E02" w:rsidRPr="00F766E8">
        <w:rPr>
          <w:rFonts w:ascii="Times New Roman" w:hAnsi="Times New Roman" w:cs="Times New Roman"/>
          <w:sz w:val="28"/>
          <w:szCs w:val="28"/>
        </w:rPr>
        <w:t>сельского поселения</w:t>
      </w:r>
      <w:bookmarkEnd w:id="6"/>
      <w:bookmarkEnd w:id="16"/>
    </w:p>
    <w:p w:rsidR="002B66AE" w:rsidRPr="001B2ABD" w:rsidRDefault="002B66AE" w:rsidP="001B2ABD">
      <w:pPr>
        <w:pStyle w:val="aa"/>
        <w:suppressAutoHyphens/>
      </w:pPr>
      <w:bookmarkStart w:id="17" w:name="_Toc536140355"/>
      <w:bookmarkStart w:id="18" w:name="_Toc72121814"/>
      <w:r w:rsidRPr="001B2ABD">
        <w:t>1.1. Величины существующей отапливаемой площади строительных фондов и приросты отапливаемой площади строительных фондов</w:t>
      </w:r>
      <w:bookmarkEnd w:id="17"/>
      <w:bookmarkEnd w:id="18"/>
    </w:p>
    <w:p w:rsidR="00924395" w:rsidRPr="001B2ABD" w:rsidRDefault="00924395" w:rsidP="001B2ABD">
      <w:pPr>
        <w:pStyle w:val="aff5"/>
        <w:suppressAutoHyphens/>
      </w:pPr>
      <w:bookmarkStart w:id="19" w:name="_Toc536140356"/>
      <w:r w:rsidRPr="001B2ABD">
        <w:t xml:space="preserve">По состоянию на </w:t>
      </w:r>
      <w:r w:rsidR="00815B4A" w:rsidRPr="001B2ABD">
        <w:t>2021</w:t>
      </w:r>
      <w:r w:rsidRPr="001B2ABD">
        <w:t xml:space="preserve">год в </w:t>
      </w:r>
      <w:r w:rsidR="00815B4A" w:rsidRPr="001B2ABD">
        <w:t>сельском поселении</w:t>
      </w:r>
      <w:r w:rsidRPr="001B2ABD">
        <w:t xml:space="preserve"> централизованное теплоснабжение потребителей осуществляет </w:t>
      </w:r>
      <w:r w:rsidR="00FC397E" w:rsidRPr="001B2ABD">
        <w:t>2</w:t>
      </w:r>
      <w:r w:rsidR="00815B4A" w:rsidRPr="001B2ABD">
        <w:t xml:space="preserve"> </w:t>
      </w:r>
      <w:proofErr w:type="spellStart"/>
      <w:r w:rsidRPr="001B2ABD">
        <w:t>теплосетев</w:t>
      </w:r>
      <w:r w:rsidR="00FC397E" w:rsidRPr="001B2ABD">
        <w:t>ые</w:t>
      </w:r>
      <w:proofErr w:type="spellEnd"/>
      <w:r w:rsidRPr="001B2ABD">
        <w:t xml:space="preserve"> и теплоснабжающ</w:t>
      </w:r>
      <w:r w:rsidR="00FC397E" w:rsidRPr="001B2ABD">
        <w:t>ие</w:t>
      </w:r>
      <w:r w:rsidRPr="001B2ABD">
        <w:t xml:space="preserve"> </w:t>
      </w:r>
      <w:r w:rsidRPr="001B2ABD">
        <w:rPr>
          <w:rFonts w:eastAsiaTheme="minorHAnsi"/>
        </w:rPr>
        <w:t>организаци</w:t>
      </w:r>
      <w:r w:rsidR="00FC397E" w:rsidRPr="001B2ABD">
        <w:rPr>
          <w:rFonts w:eastAsiaTheme="minorHAnsi"/>
        </w:rPr>
        <w:t>и</w:t>
      </w:r>
      <w:r w:rsidRPr="001B2ABD">
        <w:t xml:space="preserve"> (</w:t>
      </w:r>
      <w:r w:rsidR="009E06AB" w:rsidRPr="001B2ABD">
        <w:rPr>
          <w:color w:val="000000"/>
        </w:rPr>
        <w:t>ООО «</w:t>
      </w:r>
      <w:r w:rsidR="00FC397E" w:rsidRPr="001B2ABD">
        <w:rPr>
          <w:color w:val="000000"/>
        </w:rPr>
        <w:t>УРТИ</w:t>
      </w:r>
      <w:r w:rsidR="009E06AB" w:rsidRPr="001B2ABD">
        <w:rPr>
          <w:color w:val="000000"/>
        </w:rPr>
        <w:t>»</w:t>
      </w:r>
      <w:r w:rsidR="00FC397E" w:rsidRPr="001B2ABD">
        <w:rPr>
          <w:color w:val="000000"/>
        </w:rPr>
        <w:t>, ООО «Центр»</w:t>
      </w:r>
      <w:r w:rsidRPr="001B2ABD">
        <w:t>), котор</w:t>
      </w:r>
      <w:r w:rsidR="00FC397E" w:rsidRPr="001B2ABD">
        <w:t>ые</w:t>
      </w:r>
      <w:r w:rsidRPr="001B2ABD">
        <w:t xml:space="preserve"> эксплуатиру</w:t>
      </w:r>
      <w:r w:rsidR="00FC397E" w:rsidRPr="001B2ABD">
        <w:t>ю</w:t>
      </w:r>
      <w:r w:rsidRPr="001B2ABD">
        <w:t xml:space="preserve">т </w:t>
      </w:r>
      <w:r w:rsidR="00FC397E" w:rsidRPr="001B2ABD">
        <w:t>2</w:t>
      </w:r>
      <w:r w:rsidRPr="001B2ABD">
        <w:t xml:space="preserve"> источник</w:t>
      </w:r>
      <w:r w:rsidR="00FC397E" w:rsidRPr="001B2ABD">
        <w:t>а</w:t>
      </w:r>
      <w:r w:rsidRPr="001B2ABD">
        <w:t xml:space="preserve"> тепловой энергии на территории </w:t>
      </w:r>
      <w:r w:rsidR="00525E02" w:rsidRPr="001B2ABD">
        <w:t>сельского поселения</w:t>
      </w:r>
      <w:r w:rsidRPr="001B2ABD">
        <w:t>.</w:t>
      </w:r>
    </w:p>
    <w:p w:rsidR="003C4958" w:rsidRPr="001B2ABD" w:rsidRDefault="003E3DD7" w:rsidP="001B2ABD">
      <w:pPr>
        <w:pStyle w:val="aff5"/>
        <w:suppressAutoHyphens/>
      </w:pPr>
      <w:r w:rsidRPr="001B2ABD">
        <w:rPr>
          <w:lang w:eastAsia="ru-RU"/>
        </w:rPr>
        <w:t>П</w:t>
      </w:r>
      <w:r w:rsidR="009C0320" w:rsidRPr="001B2ABD">
        <w:rPr>
          <w:lang w:eastAsia="ru-RU"/>
        </w:rPr>
        <w:t xml:space="preserve">риросты отапливаемой площади строительных фондов представлены в </w:t>
      </w:r>
      <w:r w:rsidR="007A4C9F" w:rsidRPr="001B2ABD">
        <w:rPr>
          <w:lang w:eastAsia="ru-RU"/>
        </w:rPr>
        <w:t>таблице 2.5.1 в Обосновывающих материалах Схемы теплоснабжения</w:t>
      </w:r>
    </w:p>
    <w:p w:rsidR="002B66AE" w:rsidRPr="001B2ABD" w:rsidRDefault="002B66AE" w:rsidP="001B2ABD">
      <w:pPr>
        <w:pStyle w:val="aa"/>
        <w:suppressAutoHyphens/>
      </w:pPr>
      <w:bookmarkStart w:id="20" w:name="_Toc72121815"/>
      <w:r w:rsidRPr="001B2ABD">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bookmarkEnd w:id="20"/>
    </w:p>
    <w:p w:rsidR="002B66AE" w:rsidRPr="001B2ABD" w:rsidRDefault="002B66AE" w:rsidP="001B2ABD">
      <w:pPr>
        <w:pStyle w:val="aff5"/>
        <w:suppressAutoHyphens/>
        <w:rPr>
          <w:lang w:eastAsia="ru-RU"/>
        </w:rPr>
      </w:pPr>
      <w:bookmarkStart w:id="21" w:name="_Toc536140357"/>
      <w:r w:rsidRPr="001B2ABD">
        <w:rPr>
          <w:lang w:eastAsia="ru-RU"/>
        </w:rPr>
        <w:t xml:space="preserve">Существующие объемы потребления тепловой энергии (мощности) и теплоносителя </w:t>
      </w:r>
      <w:r w:rsidRPr="001B2ABD">
        <w:t>представлены</w:t>
      </w:r>
      <w:r w:rsidRPr="001B2ABD">
        <w:rPr>
          <w:lang w:eastAsia="ru-RU"/>
        </w:rPr>
        <w:t xml:space="preserve"> в таблице </w:t>
      </w:r>
      <w:r w:rsidR="00B752D3" w:rsidRPr="001B2ABD">
        <w:rPr>
          <w:lang w:eastAsia="ru-RU"/>
        </w:rPr>
        <w:t>1.2</w:t>
      </w:r>
      <w:r w:rsidR="000E635D" w:rsidRPr="001B2ABD">
        <w:rPr>
          <w:lang w:eastAsia="ru-RU"/>
        </w:rPr>
        <w:t>.1.</w:t>
      </w:r>
    </w:p>
    <w:p w:rsidR="009E06AB" w:rsidRPr="001B2ABD" w:rsidRDefault="009E06AB" w:rsidP="001B2ABD">
      <w:pPr>
        <w:pStyle w:val="aa"/>
        <w:suppressAutoHyphens/>
      </w:pPr>
      <w:bookmarkStart w:id="22" w:name="_Toc72121816"/>
      <w:r w:rsidRPr="001B2ABD">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rsidR="009E06AB" w:rsidRPr="001B2ABD" w:rsidRDefault="009E06AB" w:rsidP="001B2ABD">
      <w:pPr>
        <w:pStyle w:val="aff5"/>
        <w:suppressAutoHyphens/>
        <w:rPr>
          <w:lang w:eastAsia="ru-RU"/>
        </w:rPr>
      </w:pPr>
      <w:r w:rsidRPr="001B2ABD">
        <w:rPr>
          <w:lang w:eastAsia="ru-RU"/>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rsidR="009E06AB" w:rsidRPr="001B2ABD" w:rsidRDefault="009E06AB" w:rsidP="001B2ABD">
      <w:pPr>
        <w:pStyle w:val="aa"/>
        <w:suppressAutoHyphens/>
      </w:pPr>
      <w:bookmarkStart w:id="23" w:name="_Toc72121817"/>
      <w:r w:rsidRPr="001B2ABD">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3"/>
    </w:p>
    <w:p w:rsidR="009E06AB" w:rsidRPr="001B2ABD" w:rsidRDefault="009E06AB" w:rsidP="001B2ABD">
      <w:pPr>
        <w:pStyle w:val="aff5"/>
        <w:suppressAutoHyphens/>
        <w:rPr>
          <w:lang w:eastAsia="ru-RU"/>
        </w:rPr>
      </w:pPr>
      <w:r w:rsidRPr="001B2ABD">
        <w:rPr>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rsidR="007A4C9F" w:rsidRPr="001B2ABD" w:rsidRDefault="007A4C9F" w:rsidP="001B2ABD">
      <w:pPr>
        <w:pStyle w:val="aa"/>
        <w:suppressAutoHyphens/>
      </w:pPr>
      <w:bookmarkStart w:id="24" w:name="_Toc536140358"/>
      <w:bookmarkStart w:id="25" w:name="_Toc72121818"/>
      <w:bookmarkStart w:id="26" w:name="_Toc6365139"/>
      <w:r w:rsidRPr="001B2ABD">
        <w:t>Раздел 2 Существующие и перспективные балансы тепловой мощности источников тепловой энергии и тепловой нагрузки потребителей</w:t>
      </w:r>
      <w:bookmarkEnd w:id="24"/>
      <w:bookmarkEnd w:id="25"/>
    </w:p>
    <w:p w:rsidR="007A4C9F" w:rsidRPr="001B2ABD" w:rsidRDefault="007A4C9F" w:rsidP="001B2ABD">
      <w:pPr>
        <w:pStyle w:val="aa"/>
        <w:suppressAutoHyphens/>
      </w:pPr>
      <w:bookmarkStart w:id="27" w:name="_Toc536140359"/>
      <w:bookmarkStart w:id="28" w:name="_Toc72121819"/>
      <w:r w:rsidRPr="001B2ABD">
        <w:t xml:space="preserve">2.1. Описание существующих и перспективных </w:t>
      </w:r>
      <w:bookmarkStart w:id="29" w:name="_Hlk35396064"/>
      <w:r w:rsidRPr="001B2ABD">
        <w:t>зон действия систем теплоснабжения и источников тепловой энергии</w:t>
      </w:r>
      <w:bookmarkEnd w:id="27"/>
      <w:bookmarkEnd w:id="28"/>
    </w:p>
    <w:bookmarkEnd w:id="29"/>
    <w:p w:rsidR="007A4C9F" w:rsidRPr="001B2ABD" w:rsidRDefault="007A4C9F" w:rsidP="001B2ABD">
      <w:pPr>
        <w:pStyle w:val="aff5"/>
        <w:suppressAutoHyphens/>
      </w:pPr>
      <w:r w:rsidRPr="001B2ABD">
        <w:lastRenderedPageBreak/>
        <w:t>В таблице 2.1.1. приводится актуальный перечень теплоснабжающих организаций, учтенных в текущей актуализации.</w:t>
      </w:r>
    </w:p>
    <w:p w:rsidR="00D11E39" w:rsidRPr="001B2ABD" w:rsidRDefault="00D11E39" w:rsidP="001B2ABD">
      <w:pPr>
        <w:pStyle w:val="ae"/>
        <w:suppressAutoHyphens/>
        <w:spacing w:before="0" w:after="0"/>
        <w:ind w:firstLine="709"/>
        <w:rPr>
          <w:lang w:eastAsia="ru-RU"/>
        </w:rPr>
        <w:sectPr w:rsidR="00D11E39" w:rsidRPr="001B2ABD" w:rsidSect="001B2ABD">
          <w:footerReference w:type="default" r:id="rId9"/>
          <w:pgSz w:w="11907" w:h="16840" w:code="9"/>
          <w:pgMar w:top="1134" w:right="851" w:bottom="1134" w:left="1418" w:header="0" w:footer="0" w:gutter="0"/>
          <w:cols w:space="708"/>
          <w:docGrid w:linePitch="360"/>
        </w:sectPr>
      </w:pPr>
    </w:p>
    <w:p w:rsidR="0013270A" w:rsidRPr="001B2ABD" w:rsidRDefault="0013270A" w:rsidP="001B2ABD">
      <w:pPr>
        <w:pStyle w:val="aff9"/>
        <w:suppressAutoHyphens/>
      </w:pPr>
      <w:bookmarkStart w:id="30" w:name="_Toc73712345"/>
      <w:bookmarkEnd w:id="26"/>
      <w:r w:rsidRPr="001B2ABD">
        <w:lastRenderedPageBreak/>
        <w:t>Таблица 1.2.1 Перспективные балансы производства и потребления тепловой энергии</w:t>
      </w:r>
      <w:bookmarkEnd w:id="30"/>
    </w:p>
    <w:tbl>
      <w:tblPr>
        <w:tblW w:w="15470" w:type="dxa"/>
        <w:tblInd w:w="-431" w:type="dxa"/>
        <w:tblLayout w:type="fixed"/>
        <w:tblLook w:val="04A0"/>
      </w:tblPr>
      <w:tblGrid>
        <w:gridCol w:w="710"/>
        <w:gridCol w:w="1687"/>
        <w:gridCol w:w="810"/>
        <w:gridCol w:w="867"/>
        <w:gridCol w:w="912"/>
        <w:gridCol w:w="851"/>
        <w:gridCol w:w="851"/>
        <w:gridCol w:w="930"/>
        <w:gridCol w:w="850"/>
        <w:gridCol w:w="851"/>
        <w:gridCol w:w="850"/>
        <w:gridCol w:w="943"/>
        <w:gridCol w:w="828"/>
        <w:gridCol w:w="810"/>
        <w:gridCol w:w="93"/>
        <w:gridCol w:w="894"/>
        <w:gridCol w:w="826"/>
        <w:gridCol w:w="851"/>
        <w:gridCol w:w="38"/>
        <w:gridCol w:w="18"/>
      </w:tblGrid>
      <w:tr w:rsidR="003969B3" w:rsidRPr="001B2ABD" w:rsidTr="003969B3">
        <w:trPr>
          <w:gridAfter w:val="2"/>
          <w:wAfter w:w="56" w:type="dxa"/>
          <w:trHeight w:val="230"/>
          <w:tblHead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Показатели</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Ед. изм.</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2021 год</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2022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2023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2024 год</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2025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2026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2027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2028 год</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2029 год</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2030 год</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2031 год</w:t>
            </w:r>
          </w:p>
        </w:tc>
        <w:tc>
          <w:tcPr>
            <w:tcW w:w="987" w:type="dxa"/>
            <w:gridSpan w:val="2"/>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2032 год</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2033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2034 год</w:t>
            </w:r>
          </w:p>
        </w:tc>
      </w:tr>
      <w:tr w:rsidR="00FC397E" w:rsidRPr="001B2ABD" w:rsidTr="003969B3">
        <w:trPr>
          <w:gridAfter w:val="1"/>
          <w:wAfter w:w="18" w:type="dxa"/>
          <w:trHeight w:val="230"/>
        </w:trPr>
        <w:tc>
          <w:tcPr>
            <w:tcW w:w="15452" w:type="dxa"/>
            <w:gridSpan w:val="19"/>
            <w:tcBorders>
              <w:top w:val="nil"/>
              <w:left w:val="single" w:sz="4" w:space="0" w:color="auto"/>
              <w:bottom w:val="single" w:sz="4" w:space="0" w:color="auto"/>
              <w:right w:val="single" w:sz="4" w:space="0" w:color="auto"/>
            </w:tcBorders>
            <w:shd w:val="clear" w:color="auto" w:fill="auto"/>
            <w:noWrap/>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п. Рощино</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Выработано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ind w:left="-528" w:firstLine="528"/>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54.78</w:t>
            </w:r>
          </w:p>
        </w:tc>
        <w:tc>
          <w:tcPr>
            <w:tcW w:w="912"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54.60</w:t>
            </w:r>
          </w:p>
        </w:tc>
        <w:tc>
          <w:tcPr>
            <w:tcW w:w="851"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54.42</w:t>
            </w:r>
          </w:p>
        </w:tc>
        <w:tc>
          <w:tcPr>
            <w:tcW w:w="851"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930"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50"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51"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50"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943"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28"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903" w:type="dxa"/>
            <w:gridSpan w:val="2"/>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94"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26"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c>
          <w:tcPr>
            <w:tcW w:w="851"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54.25</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Собственные нужды котельной</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Отпущено с коллекторов</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54.63</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54.45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54.27</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54.10</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Потери при передаче по тепловым сетям</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9.02</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8.84</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8.66</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8.49</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4.1.</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То же в %</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16.50</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16.23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15.69</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Полезный отпуск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45.61</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Затрачено топлива на выработку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тыс. т </w:t>
            </w:r>
            <w:proofErr w:type="spellStart"/>
            <w:r w:rsidRPr="001B2ABD">
              <w:rPr>
                <w:rFonts w:ascii="Times New Roman" w:eastAsia="Times New Roman" w:hAnsi="Times New Roman" w:cs="Times New Roman"/>
                <w:color w:val="000000"/>
                <w:sz w:val="28"/>
                <w:szCs w:val="28"/>
                <w:lang w:eastAsia="ru-RU"/>
              </w:rPr>
              <w:t>у.т</w:t>
            </w:r>
            <w:proofErr w:type="spellEnd"/>
            <w:r w:rsidRPr="001B2ABD">
              <w:rPr>
                <w:rFonts w:ascii="Times New Roman" w:eastAsia="Times New Roman" w:hAnsi="Times New Roman" w:cs="Times New Roman"/>
                <w:color w:val="000000"/>
                <w:sz w:val="28"/>
                <w:szCs w:val="28"/>
                <w:lang w:eastAsia="ru-RU"/>
              </w:rPr>
              <w:t>.</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7.78</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7.70</w:t>
            </w:r>
          </w:p>
        </w:tc>
      </w:tr>
      <w:tr w:rsidR="003969B3" w:rsidRPr="001B2ABD" w:rsidTr="003969B3">
        <w:trPr>
          <w:gridAfter w:val="2"/>
          <w:wAfter w:w="56" w:type="dxa"/>
          <w:trHeight w:val="256"/>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Средневзвешенный </w:t>
            </w:r>
            <w:r w:rsidRPr="001B2ABD">
              <w:rPr>
                <w:rFonts w:ascii="Times New Roman" w:eastAsia="Times New Roman" w:hAnsi="Times New Roman" w:cs="Times New Roman"/>
                <w:color w:val="000000"/>
                <w:sz w:val="28"/>
                <w:szCs w:val="28"/>
                <w:lang w:eastAsia="ru-RU"/>
              </w:rPr>
              <w:lastRenderedPageBreak/>
              <w:t>НУР</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 xml:space="preserve">кг </w:t>
            </w:r>
            <w:proofErr w:type="spellStart"/>
            <w:r w:rsidRPr="001B2ABD">
              <w:rPr>
                <w:rFonts w:ascii="Times New Roman" w:eastAsia="Times New Roman" w:hAnsi="Times New Roman" w:cs="Times New Roman"/>
                <w:color w:val="000000"/>
                <w:sz w:val="28"/>
                <w:szCs w:val="28"/>
                <w:lang w:eastAsia="ru-RU"/>
              </w:rPr>
              <w:t>у.т</w:t>
            </w:r>
            <w:proofErr w:type="spellEnd"/>
            <w:r w:rsidRPr="001B2ABD">
              <w:rPr>
                <w:rFonts w:ascii="Times New Roman" w:eastAsia="Times New Roman" w:hAnsi="Times New Roman" w:cs="Times New Roman"/>
                <w:color w:val="000000"/>
                <w:sz w:val="28"/>
                <w:szCs w:val="28"/>
                <w:lang w:eastAsia="ru-RU"/>
              </w:rPr>
              <w:t>/Г</w:t>
            </w:r>
            <w:r w:rsidRPr="001B2ABD">
              <w:rPr>
                <w:rFonts w:ascii="Times New Roman" w:eastAsia="Times New Roman" w:hAnsi="Times New Roman" w:cs="Times New Roman"/>
                <w:color w:val="000000"/>
                <w:sz w:val="28"/>
                <w:szCs w:val="28"/>
                <w:lang w:eastAsia="ru-RU"/>
              </w:rPr>
              <w:lastRenderedPageBreak/>
              <w:t>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lastRenderedPageBreak/>
              <w:t>142.0</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142.0</w:t>
            </w:r>
          </w:p>
        </w:tc>
      </w:tr>
      <w:tr w:rsidR="00FC397E" w:rsidRPr="001B2ABD" w:rsidTr="003969B3">
        <w:trPr>
          <w:trHeight w:val="230"/>
        </w:trPr>
        <w:tc>
          <w:tcPr>
            <w:tcW w:w="15470" w:type="dxa"/>
            <w:gridSpan w:val="20"/>
            <w:tcBorders>
              <w:top w:val="nil"/>
              <w:left w:val="single" w:sz="4" w:space="0" w:color="auto"/>
              <w:bottom w:val="single" w:sz="4" w:space="0" w:color="auto"/>
              <w:right w:val="single" w:sz="4" w:space="0" w:color="auto"/>
            </w:tcBorders>
            <w:shd w:val="clear" w:color="auto" w:fill="auto"/>
            <w:noWrap/>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eastAsia="Times New Roman" w:hAnsi="Times New Roman" w:cs="Times New Roman"/>
                <w:color w:val="000000"/>
                <w:sz w:val="27"/>
                <w:szCs w:val="27"/>
                <w:lang w:eastAsia="ru-RU"/>
              </w:rPr>
              <w:lastRenderedPageBreak/>
              <w:t>Котельная, д. Казанцево (</w:t>
            </w:r>
            <w:proofErr w:type="spellStart"/>
            <w:r w:rsidRPr="003969B3">
              <w:rPr>
                <w:rFonts w:ascii="Times New Roman" w:eastAsia="Times New Roman" w:hAnsi="Times New Roman" w:cs="Times New Roman"/>
                <w:color w:val="000000"/>
                <w:sz w:val="27"/>
                <w:szCs w:val="27"/>
                <w:lang w:eastAsia="ru-RU"/>
              </w:rPr>
              <w:t>мкр</w:t>
            </w:r>
            <w:proofErr w:type="spellEnd"/>
            <w:r w:rsidRPr="003969B3">
              <w:rPr>
                <w:rFonts w:ascii="Times New Roman" w:eastAsia="Times New Roman" w:hAnsi="Times New Roman" w:cs="Times New Roman"/>
                <w:color w:val="000000"/>
                <w:sz w:val="27"/>
                <w:szCs w:val="27"/>
                <w:lang w:eastAsia="ru-RU"/>
              </w:rPr>
              <w:t>. Славино)</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Выработано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15.23</w:t>
            </w:r>
          </w:p>
        </w:tc>
        <w:tc>
          <w:tcPr>
            <w:tcW w:w="912"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51"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51"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930"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50"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51"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50"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943"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28"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903" w:type="dxa"/>
            <w:gridSpan w:val="2"/>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94"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26"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c>
          <w:tcPr>
            <w:tcW w:w="851" w:type="dxa"/>
            <w:tcBorders>
              <w:top w:val="single" w:sz="4" w:space="0" w:color="auto"/>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16.39</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Собственные нужды котельной</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912"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93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943"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28"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903" w:type="dxa"/>
            <w:gridSpan w:val="2"/>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94"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26"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Отпущено с коллекторов</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14.82</w:t>
            </w:r>
          </w:p>
        </w:tc>
        <w:tc>
          <w:tcPr>
            <w:tcW w:w="912"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93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943"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28"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903" w:type="dxa"/>
            <w:gridSpan w:val="2"/>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94"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26"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15.99</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Потери при передаче по тепловым сетям</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912"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93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943"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28"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903" w:type="dxa"/>
            <w:gridSpan w:val="2"/>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94"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26"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1.39</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4.1.</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То же в %</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867" w:type="dxa"/>
            <w:tcBorders>
              <w:top w:val="nil"/>
              <w:left w:val="single" w:sz="4" w:space="0" w:color="auto"/>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9.37</w:t>
            </w:r>
          </w:p>
        </w:tc>
        <w:tc>
          <w:tcPr>
            <w:tcW w:w="912"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51"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51"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930"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50"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51"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50"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943"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28"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903" w:type="dxa"/>
            <w:gridSpan w:val="2"/>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94"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26"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c>
          <w:tcPr>
            <w:tcW w:w="851" w:type="dxa"/>
            <w:tcBorders>
              <w:top w:val="nil"/>
              <w:left w:val="nil"/>
              <w:bottom w:val="single" w:sz="4" w:space="0" w:color="auto"/>
              <w:right w:val="single" w:sz="4" w:space="0" w:color="auto"/>
            </w:tcBorders>
            <w:shd w:val="clear" w:color="auto" w:fill="auto"/>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8.69</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Полезный отпуск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13.43</w:t>
            </w:r>
          </w:p>
        </w:tc>
        <w:tc>
          <w:tcPr>
            <w:tcW w:w="912"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93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943"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28"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903" w:type="dxa"/>
            <w:gridSpan w:val="2"/>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94"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26"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14.60</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1687"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Затрачено топлива на выработку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82545" w:rsidRPr="001B2ABD" w:rsidRDefault="00F82545"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тыс. т </w:t>
            </w:r>
            <w:proofErr w:type="spellStart"/>
            <w:r w:rsidRPr="001B2ABD">
              <w:rPr>
                <w:rFonts w:ascii="Times New Roman" w:eastAsia="Times New Roman" w:hAnsi="Times New Roman" w:cs="Times New Roman"/>
                <w:color w:val="000000"/>
                <w:sz w:val="28"/>
                <w:szCs w:val="28"/>
                <w:lang w:eastAsia="ru-RU"/>
              </w:rPr>
              <w:t>у.т</w:t>
            </w:r>
            <w:proofErr w:type="spellEnd"/>
            <w:r w:rsidRPr="001B2ABD">
              <w:rPr>
                <w:rFonts w:ascii="Times New Roman" w:eastAsia="Times New Roman" w:hAnsi="Times New Roman" w:cs="Times New Roman"/>
                <w:color w:val="000000"/>
                <w:sz w:val="28"/>
                <w:szCs w:val="28"/>
                <w:lang w:eastAsia="ru-RU"/>
              </w:rPr>
              <w:t>.</w:t>
            </w:r>
          </w:p>
        </w:tc>
        <w:tc>
          <w:tcPr>
            <w:tcW w:w="867" w:type="dxa"/>
            <w:tcBorders>
              <w:top w:val="nil"/>
              <w:left w:val="single" w:sz="4" w:space="0" w:color="auto"/>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912"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93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50"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943"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28"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903" w:type="dxa"/>
            <w:gridSpan w:val="2"/>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94"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26"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c>
          <w:tcPr>
            <w:tcW w:w="851" w:type="dxa"/>
            <w:tcBorders>
              <w:top w:val="nil"/>
              <w:left w:val="nil"/>
              <w:bottom w:val="single" w:sz="4" w:space="0" w:color="auto"/>
              <w:right w:val="single" w:sz="4" w:space="0" w:color="auto"/>
            </w:tcBorders>
            <w:shd w:val="clear" w:color="auto" w:fill="auto"/>
            <w:vAlign w:val="bottom"/>
          </w:tcPr>
          <w:p w:rsidR="00F82545" w:rsidRPr="003969B3" w:rsidRDefault="00F8254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2.63</w:t>
            </w:r>
          </w:p>
        </w:tc>
      </w:tr>
      <w:tr w:rsidR="003969B3" w:rsidRPr="001B2ABD" w:rsidTr="003969B3">
        <w:trPr>
          <w:gridAfter w:val="2"/>
          <w:wAfter w:w="56" w:type="dxa"/>
          <w:trHeight w:val="256"/>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Средневзвешенный </w:t>
            </w:r>
            <w:r w:rsidRPr="001B2ABD">
              <w:rPr>
                <w:rFonts w:ascii="Times New Roman" w:eastAsia="Times New Roman" w:hAnsi="Times New Roman" w:cs="Times New Roman"/>
                <w:color w:val="000000"/>
                <w:sz w:val="28"/>
                <w:szCs w:val="28"/>
                <w:lang w:eastAsia="ru-RU"/>
              </w:rPr>
              <w:lastRenderedPageBreak/>
              <w:t>НУР</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 xml:space="preserve">кг </w:t>
            </w:r>
            <w:proofErr w:type="spellStart"/>
            <w:r w:rsidRPr="001B2ABD">
              <w:rPr>
                <w:rFonts w:ascii="Times New Roman" w:eastAsia="Times New Roman" w:hAnsi="Times New Roman" w:cs="Times New Roman"/>
                <w:color w:val="000000"/>
                <w:sz w:val="28"/>
                <w:szCs w:val="28"/>
                <w:lang w:eastAsia="ru-RU"/>
              </w:rPr>
              <w:t>у.т</w:t>
            </w:r>
            <w:proofErr w:type="spellEnd"/>
            <w:r w:rsidRPr="001B2ABD">
              <w:rPr>
                <w:rFonts w:ascii="Times New Roman" w:eastAsia="Times New Roman" w:hAnsi="Times New Roman" w:cs="Times New Roman"/>
                <w:color w:val="000000"/>
                <w:sz w:val="28"/>
                <w:szCs w:val="28"/>
                <w:lang w:eastAsia="ru-RU"/>
              </w:rPr>
              <w:t>/Г</w:t>
            </w:r>
            <w:r w:rsidRPr="001B2ABD">
              <w:rPr>
                <w:rFonts w:ascii="Times New Roman" w:eastAsia="Times New Roman" w:hAnsi="Times New Roman" w:cs="Times New Roman"/>
                <w:color w:val="000000"/>
                <w:sz w:val="28"/>
                <w:szCs w:val="28"/>
                <w:lang w:eastAsia="ru-RU"/>
              </w:rPr>
              <w:lastRenderedPageBreak/>
              <w:t>кал</w:t>
            </w:r>
          </w:p>
        </w:tc>
        <w:tc>
          <w:tcPr>
            <w:tcW w:w="867"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lastRenderedPageBreak/>
              <w:t>160.3</w:t>
            </w: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93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160.3</w:t>
            </w:r>
          </w:p>
        </w:tc>
      </w:tr>
      <w:tr w:rsidR="00FC397E" w:rsidRPr="001B2ABD" w:rsidTr="003969B3">
        <w:trPr>
          <w:trHeight w:val="230"/>
        </w:trPr>
        <w:tc>
          <w:tcPr>
            <w:tcW w:w="15470" w:type="dxa"/>
            <w:gridSpan w:val="20"/>
            <w:tcBorders>
              <w:top w:val="nil"/>
              <w:left w:val="single" w:sz="4" w:space="0" w:color="auto"/>
              <w:bottom w:val="single" w:sz="4" w:space="0" w:color="auto"/>
              <w:right w:val="single" w:sz="4" w:space="0" w:color="auto"/>
            </w:tcBorders>
            <w:shd w:val="clear" w:color="auto" w:fill="auto"/>
            <w:noWrap/>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eastAsia="Times New Roman" w:hAnsi="Times New Roman" w:cs="Times New Roman"/>
                <w:color w:val="000000"/>
                <w:sz w:val="27"/>
                <w:szCs w:val="27"/>
                <w:lang w:eastAsia="ru-RU"/>
              </w:rPr>
              <w:lastRenderedPageBreak/>
              <w:t>Проектируемая БМК в п. Рощино</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Выработано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2.59</w:t>
            </w:r>
          </w:p>
        </w:tc>
        <w:tc>
          <w:tcPr>
            <w:tcW w:w="850"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5.16</w:t>
            </w:r>
          </w:p>
        </w:tc>
        <w:tc>
          <w:tcPr>
            <w:tcW w:w="851"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7.66</w:t>
            </w:r>
          </w:p>
        </w:tc>
        <w:tc>
          <w:tcPr>
            <w:tcW w:w="850"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11.45</w:t>
            </w:r>
          </w:p>
        </w:tc>
        <w:tc>
          <w:tcPr>
            <w:tcW w:w="943"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14.02</w:t>
            </w:r>
          </w:p>
        </w:tc>
        <w:tc>
          <w:tcPr>
            <w:tcW w:w="828"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16.46</w:t>
            </w:r>
          </w:p>
        </w:tc>
        <w:tc>
          <w:tcPr>
            <w:tcW w:w="903" w:type="dxa"/>
            <w:gridSpan w:val="2"/>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19.19</w:t>
            </w:r>
          </w:p>
        </w:tc>
        <w:tc>
          <w:tcPr>
            <w:tcW w:w="894"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21.76</w:t>
            </w:r>
          </w:p>
        </w:tc>
        <w:tc>
          <w:tcPr>
            <w:tcW w:w="826"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26.68</w:t>
            </w:r>
          </w:p>
        </w:tc>
        <w:tc>
          <w:tcPr>
            <w:tcW w:w="851" w:type="dxa"/>
            <w:tcBorders>
              <w:top w:val="single" w:sz="4" w:space="0" w:color="auto"/>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29.75</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Собственные нужды котельной</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0.15</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Отпущено с коллекторов</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2.44</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5.01</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7.51</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11.30</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13.87</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16.31</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19.04</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21.61</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26.53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29.60</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Потери при передаче по тепловым сетям</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0.20</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0.62</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0.93</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1.15</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1.35</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1.57</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1.78</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2.19</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2.44</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4.1.</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То же в %</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8.26</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Полезный отпуск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2.24</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4.60</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6.89</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10.36</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12.73</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14.96</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17.46</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19.83</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24.34</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27.16</w:t>
            </w:r>
          </w:p>
        </w:tc>
      </w:tr>
      <w:tr w:rsidR="003969B3" w:rsidRPr="001B2ABD" w:rsidTr="003969B3">
        <w:trPr>
          <w:gridAfter w:val="2"/>
          <w:wAfter w:w="56" w:type="dxa"/>
          <w:trHeight w:val="230"/>
        </w:trPr>
        <w:tc>
          <w:tcPr>
            <w:tcW w:w="710" w:type="dxa"/>
            <w:tcBorders>
              <w:top w:val="nil"/>
              <w:left w:val="single" w:sz="4" w:space="0" w:color="auto"/>
              <w:bottom w:val="single" w:sz="4" w:space="0" w:color="auto"/>
              <w:right w:val="single" w:sz="4" w:space="0" w:color="auto"/>
            </w:tcBorders>
            <w:shd w:val="clear" w:color="auto" w:fill="auto"/>
            <w:noWrap/>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1687"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Затрачено топлива на выработку тепловой энергии</w:t>
            </w:r>
          </w:p>
        </w:tc>
        <w:tc>
          <w:tcPr>
            <w:tcW w:w="810" w:type="dxa"/>
            <w:tcBorders>
              <w:top w:val="nil"/>
              <w:left w:val="nil"/>
              <w:bottom w:val="single" w:sz="4" w:space="0" w:color="auto"/>
              <w:right w:val="single" w:sz="4" w:space="0" w:color="auto"/>
            </w:tcBorders>
            <w:shd w:val="clear" w:color="auto" w:fill="auto"/>
            <w:vAlign w:val="center"/>
            <w:hideMark/>
          </w:tcPr>
          <w:p w:rsidR="00FC397E" w:rsidRPr="001B2ABD" w:rsidRDefault="00FC397E"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тыс. т </w:t>
            </w:r>
            <w:proofErr w:type="spellStart"/>
            <w:r w:rsidRPr="001B2ABD">
              <w:rPr>
                <w:rFonts w:ascii="Times New Roman" w:eastAsia="Times New Roman" w:hAnsi="Times New Roman" w:cs="Times New Roman"/>
                <w:color w:val="000000"/>
                <w:sz w:val="28"/>
                <w:szCs w:val="28"/>
                <w:lang w:eastAsia="ru-RU"/>
              </w:rPr>
              <w:t>у.т</w:t>
            </w:r>
            <w:proofErr w:type="spellEnd"/>
            <w:r w:rsidRPr="001B2ABD">
              <w:rPr>
                <w:rFonts w:ascii="Times New Roman" w:eastAsia="Times New Roman" w:hAnsi="Times New Roman" w:cs="Times New Roman"/>
                <w:color w:val="000000"/>
                <w:sz w:val="28"/>
                <w:szCs w:val="28"/>
                <w:lang w:eastAsia="ru-RU"/>
              </w:rPr>
              <w:t>.</w:t>
            </w:r>
          </w:p>
        </w:tc>
        <w:tc>
          <w:tcPr>
            <w:tcW w:w="867"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12"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930" w:type="dxa"/>
            <w:tcBorders>
              <w:top w:val="nil"/>
              <w:left w:val="single" w:sz="4" w:space="0" w:color="auto"/>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0.41</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0.83</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1.23</w:t>
            </w:r>
          </w:p>
        </w:tc>
        <w:tc>
          <w:tcPr>
            <w:tcW w:w="850"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1.83</w:t>
            </w:r>
          </w:p>
        </w:tc>
        <w:tc>
          <w:tcPr>
            <w:tcW w:w="943"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2.25</w:t>
            </w:r>
          </w:p>
        </w:tc>
        <w:tc>
          <w:tcPr>
            <w:tcW w:w="828"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2.64</w:t>
            </w:r>
          </w:p>
        </w:tc>
        <w:tc>
          <w:tcPr>
            <w:tcW w:w="903" w:type="dxa"/>
            <w:gridSpan w:val="2"/>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3.07</w:t>
            </w:r>
          </w:p>
        </w:tc>
        <w:tc>
          <w:tcPr>
            <w:tcW w:w="894"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3.48</w:t>
            </w:r>
          </w:p>
        </w:tc>
        <w:tc>
          <w:tcPr>
            <w:tcW w:w="826"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4.27</w:t>
            </w:r>
          </w:p>
        </w:tc>
        <w:tc>
          <w:tcPr>
            <w:tcW w:w="851" w:type="dxa"/>
            <w:tcBorders>
              <w:top w:val="nil"/>
              <w:left w:val="nil"/>
              <w:bottom w:val="single" w:sz="4" w:space="0" w:color="auto"/>
              <w:right w:val="single" w:sz="4" w:space="0" w:color="auto"/>
            </w:tcBorders>
            <w:shd w:val="clear" w:color="auto" w:fill="auto"/>
            <w:vAlign w:val="bottom"/>
          </w:tcPr>
          <w:p w:rsidR="00FC397E" w:rsidRPr="003969B3" w:rsidRDefault="00FC397E"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3969B3">
              <w:rPr>
                <w:rFonts w:ascii="Times New Roman" w:hAnsi="Times New Roman" w:cs="Times New Roman"/>
                <w:color w:val="000000"/>
                <w:sz w:val="27"/>
                <w:szCs w:val="27"/>
              </w:rPr>
              <w:t>4.76</w:t>
            </w:r>
          </w:p>
        </w:tc>
      </w:tr>
    </w:tbl>
    <w:p w:rsidR="00D11E39" w:rsidRPr="001B2ABD" w:rsidRDefault="00D11E39" w:rsidP="001B2ABD">
      <w:pPr>
        <w:suppressAutoHyphens/>
        <w:spacing w:after="0" w:line="240" w:lineRule="auto"/>
        <w:ind w:firstLine="709"/>
        <w:contextualSpacing/>
        <w:jc w:val="both"/>
        <w:rPr>
          <w:rFonts w:ascii="Times New Roman" w:eastAsia="Calibri" w:hAnsi="Times New Roman" w:cs="Times New Roman"/>
          <w:sz w:val="28"/>
          <w:szCs w:val="28"/>
          <w:lang w:eastAsia="ru-RU"/>
        </w:rPr>
        <w:sectPr w:rsidR="00D11E39" w:rsidRPr="001B2ABD" w:rsidSect="001B2ABD">
          <w:pgSz w:w="16840" w:h="11907" w:orient="landscape" w:code="9"/>
          <w:pgMar w:top="1134" w:right="851" w:bottom="1134" w:left="1418" w:header="0" w:footer="0" w:gutter="0"/>
          <w:cols w:space="708"/>
          <w:docGrid w:linePitch="360"/>
        </w:sectPr>
      </w:pPr>
    </w:p>
    <w:p w:rsidR="007A4C9F" w:rsidRPr="001B2ABD" w:rsidRDefault="007A4C9F" w:rsidP="001B2ABD">
      <w:pPr>
        <w:pStyle w:val="aff9"/>
        <w:suppressAutoHyphens/>
        <w:rPr>
          <w:lang w:eastAsia="ru-RU"/>
        </w:rPr>
      </w:pPr>
      <w:bookmarkStart w:id="31" w:name="_Toc14406401"/>
      <w:bookmarkStart w:id="32" w:name="_Toc73712346"/>
      <w:bookmarkStart w:id="33" w:name="_Hlk58213758"/>
      <w:bookmarkStart w:id="34" w:name="_Toc536140360"/>
      <w:bookmarkEnd w:id="21"/>
      <w:r w:rsidRPr="001B2ABD">
        <w:rPr>
          <w:lang w:eastAsia="ru-RU"/>
        </w:rPr>
        <w:lastRenderedPageBreak/>
        <w:t xml:space="preserve">Таблица 2.1.1. Актуальный перечень </w:t>
      </w:r>
      <w:bookmarkEnd w:id="31"/>
      <w:r w:rsidRPr="001B2ABD">
        <w:rPr>
          <w:lang w:eastAsia="ru-RU"/>
        </w:rPr>
        <w:t>теплоснабжающих организаций</w:t>
      </w:r>
      <w:bookmarkEnd w:id="3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18"/>
        <w:gridCol w:w="1418"/>
        <w:gridCol w:w="1843"/>
        <w:gridCol w:w="1135"/>
        <w:gridCol w:w="1417"/>
        <w:gridCol w:w="1276"/>
      </w:tblGrid>
      <w:tr w:rsidR="007A4C9F" w:rsidRPr="001B2ABD" w:rsidTr="00542B20">
        <w:trPr>
          <w:trHeight w:val="666"/>
          <w:tblHeader/>
        </w:trPr>
        <w:tc>
          <w:tcPr>
            <w:tcW w:w="486" w:type="dxa"/>
            <w:vMerge w:val="restart"/>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bookmarkStart w:id="35" w:name="_Hlk39039445"/>
            <w:r w:rsidRPr="001B2ABD">
              <w:rPr>
                <w:rFonts w:ascii="Times New Roman" w:eastAsia="Times New Roman" w:hAnsi="Times New Roman" w:cs="Times New Roman"/>
                <w:color w:val="000000"/>
                <w:sz w:val="28"/>
                <w:szCs w:val="28"/>
                <w:lang w:eastAsia="ru-RU"/>
              </w:rPr>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1918" w:type="dxa"/>
            <w:vMerge w:val="restart"/>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418" w:type="dxa"/>
            <w:vMerge w:val="restart"/>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Населенный пункт</w:t>
            </w:r>
          </w:p>
        </w:tc>
        <w:tc>
          <w:tcPr>
            <w:tcW w:w="2978" w:type="dxa"/>
            <w:gridSpan w:val="2"/>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417" w:type="dxa"/>
            <w:vMerge w:val="restart"/>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Статус ЕТО</w:t>
            </w:r>
          </w:p>
        </w:tc>
        <w:tc>
          <w:tcPr>
            <w:tcW w:w="1276" w:type="dxa"/>
            <w:vMerge w:val="restart"/>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Номер технологической зоны</w:t>
            </w:r>
          </w:p>
        </w:tc>
      </w:tr>
      <w:tr w:rsidR="007A4C9F" w:rsidRPr="001B2ABD" w:rsidTr="00542B20">
        <w:trPr>
          <w:trHeight w:val="20"/>
          <w:tblHeader/>
        </w:trPr>
        <w:tc>
          <w:tcPr>
            <w:tcW w:w="486" w:type="dxa"/>
            <w:vMerge/>
            <w:shd w:val="clear" w:color="auto" w:fill="auto"/>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p>
        </w:tc>
        <w:tc>
          <w:tcPr>
            <w:tcW w:w="1918" w:type="dxa"/>
            <w:vMerge/>
            <w:shd w:val="clear" w:color="auto" w:fill="auto"/>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p>
        </w:tc>
        <w:tc>
          <w:tcPr>
            <w:tcW w:w="1418" w:type="dxa"/>
            <w:vMerge/>
            <w:shd w:val="clear" w:color="auto" w:fill="auto"/>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p>
        </w:tc>
        <w:tc>
          <w:tcPr>
            <w:tcW w:w="1843" w:type="dxa"/>
            <w:shd w:val="clear" w:color="auto" w:fill="auto"/>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Источник тепловой энергии</w:t>
            </w:r>
          </w:p>
        </w:tc>
        <w:tc>
          <w:tcPr>
            <w:tcW w:w="1135" w:type="dxa"/>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Тепловые сети</w:t>
            </w:r>
          </w:p>
        </w:tc>
        <w:tc>
          <w:tcPr>
            <w:tcW w:w="1417" w:type="dxa"/>
            <w:vMerge/>
            <w:shd w:val="clear" w:color="auto" w:fill="auto"/>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p>
        </w:tc>
        <w:tc>
          <w:tcPr>
            <w:tcW w:w="1276" w:type="dxa"/>
            <w:vMerge/>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p>
        </w:tc>
      </w:tr>
      <w:tr w:rsidR="007A4C9F" w:rsidRPr="001B2ABD" w:rsidTr="00542B20">
        <w:trPr>
          <w:trHeight w:val="20"/>
        </w:trPr>
        <w:tc>
          <w:tcPr>
            <w:tcW w:w="486" w:type="dxa"/>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1918" w:type="dxa"/>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Котельная, п. Рощино</w:t>
            </w:r>
          </w:p>
        </w:tc>
        <w:tc>
          <w:tcPr>
            <w:tcW w:w="1418" w:type="dxa"/>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 Рощино</w:t>
            </w:r>
          </w:p>
        </w:tc>
        <w:tc>
          <w:tcPr>
            <w:tcW w:w="2978" w:type="dxa"/>
            <w:gridSpan w:val="2"/>
            <w:shd w:val="clear" w:color="auto" w:fill="auto"/>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ООО «УРТИ»</w:t>
            </w:r>
          </w:p>
        </w:tc>
        <w:tc>
          <w:tcPr>
            <w:tcW w:w="1417" w:type="dxa"/>
            <w:shd w:val="clear" w:color="auto" w:fill="auto"/>
            <w:hideMark/>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Не утверждён</w:t>
            </w:r>
          </w:p>
        </w:tc>
        <w:tc>
          <w:tcPr>
            <w:tcW w:w="1276" w:type="dxa"/>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r>
      <w:tr w:rsidR="007A4C9F" w:rsidRPr="001B2ABD" w:rsidTr="00542B20">
        <w:trPr>
          <w:trHeight w:val="20"/>
        </w:trPr>
        <w:tc>
          <w:tcPr>
            <w:tcW w:w="486" w:type="dxa"/>
            <w:shd w:val="clear" w:color="auto" w:fill="auto"/>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1918" w:type="dxa"/>
            <w:shd w:val="clear" w:color="auto" w:fill="auto"/>
          </w:tcPr>
          <w:p w:rsidR="007A4C9F" w:rsidRPr="001B2ABD" w:rsidRDefault="007A4C9F" w:rsidP="00F766E8">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sz w:val="28"/>
                <w:szCs w:val="28"/>
                <w:lang w:eastAsia="ru-RU"/>
              </w:rPr>
              <w:t>Котельная, д. Казанцево (</w:t>
            </w:r>
            <w:proofErr w:type="spellStart"/>
            <w:r w:rsidRPr="001B2ABD">
              <w:rPr>
                <w:rFonts w:ascii="Times New Roman" w:eastAsia="Times New Roman" w:hAnsi="Times New Roman" w:cs="Times New Roman"/>
                <w:sz w:val="28"/>
                <w:szCs w:val="28"/>
                <w:lang w:eastAsia="ru-RU"/>
              </w:rPr>
              <w:t>мкр</w:t>
            </w:r>
            <w:proofErr w:type="spellEnd"/>
            <w:r w:rsidRPr="001B2ABD">
              <w:rPr>
                <w:rFonts w:ascii="Times New Roman" w:eastAsia="Times New Roman" w:hAnsi="Times New Roman" w:cs="Times New Roman"/>
                <w:sz w:val="28"/>
                <w:szCs w:val="28"/>
                <w:lang w:eastAsia="ru-RU"/>
              </w:rPr>
              <w:t>. Славино)</w:t>
            </w:r>
          </w:p>
        </w:tc>
        <w:tc>
          <w:tcPr>
            <w:tcW w:w="1418" w:type="dxa"/>
            <w:shd w:val="clear" w:color="auto" w:fill="auto"/>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sz w:val="28"/>
                <w:szCs w:val="28"/>
                <w:lang w:eastAsia="ru-RU"/>
              </w:rPr>
              <w:t>д. Казанцево (</w:t>
            </w:r>
            <w:proofErr w:type="spellStart"/>
            <w:r w:rsidRPr="001B2ABD">
              <w:rPr>
                <w:rFonts w:ascii="Times New Roman" w:eastAsia="Times New Roman" w:hAnsi="Times New Roman" w:cs="Times New Roman"/>
                <w:sz w:val="28"/>
                <w:szCs w:val="28"/>
                <w:lang w:eastAsia="ru-RU"/>
              </w:rPr>
              <w:t>мкр</w:t>
            </w:r>
            <w:proofErr w:type="spellEnd"/>
            <w:r w:rsidRPr="001B2ABD">
              <w:rPr>
                <w:rFonts w:ascii="Times New Roman" w:eastAsia="Times New Roman" w:hAnsi="Times New Roman" w:cs="Times New Roman"/>
                <w:sz w:val="28"/>
                <w:szCs w:val="28"/>
                <w:lang w:eastAsia="ru-RU"/>
              </w:rPr>
              <w:t>. Славино)</w:t>
            </w:r>
          </w:p>
        </w:tc>
        <w:tc>
          <w:tcPr>
            <w:tcW w:w="2978" w:type="dxa"/>
            <w:gridSpan w:val="2"/>
            <w:shd w:val="clear" w:color="auto" w:fill="auto"/>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ООО «Центр»</w:t>
            </w:r>
          </w:p>
        </w:tc>
        <w:tc>
          <w:tcPr>
            <w:tcW w:w="1417" w:type="dxa"/>
            <w:shd w:val="clear" w:color="auto" w:fill="auto"/>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Утверждён</w:t>
            </w:r>
          </w:p>
        </w:tc>
        <w:tc>
          <w:tcPr>
            <w:tcW w:w="1276" w:type="dxa"/>
            <w:vAlign w:val="center"/>
          </w:tcPr>
          <w:p w:rsidR="007A4C9F" w:rsidRPr="001B2ABD" w:rsidRDefault="007A4C9F"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r>
    </w:tbl>
    <w:bookmarkEnd w:id="35"/>
    <w:p w:rsidR="00B348BA" w:rsidRPr="001B2ABD" w:rsidRDefault="00B348BA"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Централизованное теплоснабжения представлено в поселке Рощино и деревне Казанцево.</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На рисунке 1.1.1.1 представлена зона действия системы централизованного теплоснабжения.</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val="en-US" w:eastAsia="ru-RU"/>
        </w:rPr>
        <w:t>I</w:t>
      </w:r>
      <w:r w:rsidRPr="001B2ABD">
        <w:rPr>
          <w:rFonts w:ascii="Times New Roman" w:eastAsia="Calibri" w:hAnsi="Times New Roman" w:cs="Times New Roman"/>
          <w:sz w:val="28"/>
          <w:szCs w:val="28"/>
          <w:lang w:eastAsia="ru-RU"/>
        </w:rPr>
        <w:t xml:space="preserve"> технологическая зона</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Зона действия котельной по улице Фабричная в поселке Рощино по улицам Фабричная, Ленина, Молодежная.</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В зоне 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17.2Гкал/час.</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Общая протяженность тепловых сетей составляет 4960.40метра в двухтрубном исчислении. Основной вид топлива – природный газ.</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Централизованные тепловые пункты отсутствуют.</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val="en-US" w:eastAsia="ru-RU"/>
        </w:rPr>
        <w:t>II</w:t>
      </w:r>
      <w:r w:rsidRPr="001B2ABD">
        <w:rPr>
          <w:rFonts w:ascii="Times New Roman" w:eastAsia="Calibri" w:hAnsi="Times New Roman" w:cs="Times New Roman"/>
          <w:sz w:val="28"/>
          <w:szCs w:val="28"/>
          <w:lang w:eastAsia="ru-RU"/>
        </w:rPr>
        <w:t xml:space="preserve"> технологическая зона</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Зона действия котельной по улице Строительная в деревне Казанцево (</w:t>
      </w:r>
      <w:proofErr w:type="spellStart"/>
      <w:r w:rsidRPr="001B2ABD">
        <w:rPr>
          <w:rFonts w:ascii="Times New Roman" w:eastAsia="Calibri" w:hAnsi="Times New Roman" w:cs="Times New Roman"/>
          <w:sz w:val="28"/>
          <w:szCs w:val="28"/>
          <w:lang w:eastAsia="ru-RU"/>
        </w:rPr>
        <w:t>мкр</w:t>
      </w:r>
      <w:proofErr w:type="spellEnd"/>
      <w:r w:rsidRPr="001B2ABD">
        <w:rPr>
          <w:rFonts w:ascii="Times New Roman" w:eastAsia="Calibri" w:hAnsi="Times New Roman" w:cs="Times New Roman"/>
          <w:sz w:val="28"/>
          <w:szCs w:val="28"/>
          <w:lang w:eastAsia="ru-RU"/>
        </w:rPr>
        <w:t>. Славино) по улицам Строительная и Взлетная.</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В зоне представлен один источник теплоснабжения выработки тепловой энергии в состав оборудования которого входит 3 водогрейных котла марки </w:t>
      </w:r>
      <w:proofErr w:type="spellStart"/>
      <w:r w:rsidRPr="001B2ABD">
        <w:rPr>
          <w:rFonts w:ascii="Times New Roman" w:eastAsia="Calibri" w:hAnsi="Times New Roman" w:cs="Times New Roman"/>
          <w:sz w:val="28"/>
          <w:szCs w:val="28"/>
          <w:lang w:val="en-US" w:eastAsia="ru-RU"/>
        </w:rPr>
        <w:t>Vitoplex</w:t>
      </w:r>
      <w:proofErr w:type="spellEnd"/>
      <w:r w:rsidRPr="001B2ABD">
        <w:rPr>
          <w:rFonts w:ascii="Times New Roman" w:eastAsia="Calibri" w:hAnsi="Times New Roman" w:cs="Times New Roman"/>
          <w:sz w:val="28"/>
          <w:szCs w:val="28"/>
          <w:lang w:eastAsia="ru-RU"/>
        </w:rPr>
        <w:t xml:space="preserve"> и </w:t>
      </w:r>
      <w:proofErr w:type="spellStart"/>
      <w:r w:rsidRPr="001B2ABD">
        <w:rPr>
          <w:rFonts w:ascii="Times New Roman" w:eastAsia="Calibri" w:hAnsi="Times New Roman" w:cs="Times New Roman"/>
          <w:sz w:val="28"/>
          <w:szCs w:val="28"/>
          <w:lang w:eastAsia="ru-RU"/>
        </w:rPr>
        <w:t>Энтророс</w:t>
      </w:r>
      <w:proofErr w:type="spellEnd"/>
      <w:r w:rsidRPr="001B2ABD">
        <w:rPr>
          <w:rFonts w:ascii="Times New Roman" w:eastAsia="Calibri" w:hAnsi="Times New Roman" w:cs="Times New Roman"/>
          <w:sz w:val="28"/>
          <w:szCs w:val="28"/>
          <w:lang w:eastAsia="ru-RU"/>
        </w:rPr>
        <w:t xml:space="preserve"> суммарная тепловая мощность которых, составляет 7.74Гкал/час.</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Общая протяженность тепловых сетей составляет 4536.6метра в однотрубном исчислении. Основной вид топлива – природный газ.</w:t>
      </w:r>
    </w:p>
    <w:p w:rsidR="00B348BA" w:rsidRPr="001B2ABD" w:rsidRDefault="00B348BA"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Централизованные тепловые пункты отсутствуют.</w:t>
      </w:r>
    </w:p>
    <w:bookmarkEnd w:id="33"/>
    <w:p w:rsidR="00AD4D0D" w:rsidRPr="001B2ABD" w:rsidRDefault="00AD4D0D" w:rsidP="001B2ABD">
      <w:pPr>
        <w:pStyle w:val="aff5"/>
        <w:suppressAutoHyphens/>
      </w:pPr>
      <w:r w:rsidRPr="001B2ABD">
        <w:t>На рисунке 2.1.1. представлен</w:t>
      </w:r>
      <w:r w:rsidR="009E06AB" w:rsidRPr="001B2ABD">
        <w:t>а</w:t>
      </w:r>
      <w:r w:rsidRPr="001B2ABD">
        <w:t xml:space="preserve"> зон</w:t>
      </w:r>
      <w:r w:rsidR="009E06AB" w:rsidRPr="001B2ABD">
        <w:t>а</w:t>
      </w:r>
      <w:r w:rsidRPr="001B2ABD">
        <w:t xml:space="preserve"> действия систем</w:t>
      </w:r>
      <w:r w:rsidR="009E06AB" w:rsidRPr="001B2ABD">
        <w:t>ы</w:t>
      </w:r>
      <w:r w:rsidRPr="001B2ABD">
        <w:t xml:space="preserve"> централизованного теплоснабжения</w:t>
      </w:r>
      <w:r w:rsidR="00B348BA" w:rsidRPr="001B2ABD">
        <w:t>.</w:t>
      </w:r>
    </w:p>
    <w:p w:rsidR="00B348BA" w:rsidRPr="001B2ABD" w:rsidRDefault="00B348BA" w:rsidP="00F766E8">
      <w:pPr>
        <w:pStyle w:val="aff5"/>
        <w:suppressAutoHyphens/>
        <w:ind w:firstLine="0"/>
      </w:pPr>
      <w:r w:rsidRPr="001B2ABD">
        <w:rPr>
          <w:rFonts w:eastAsia="Times New Roman"/>
          <w:noProof/>
          <w:lang w:eastAsia="ru-RU"/>
        </w:rPr>
        <w:lastRenderedPageBreak/>
        <w:drawing>
          <wp:inline distT="0" distB="0" distL="0" distR="0">
            <wp:extent cx="5940425" cy="3457566"/>
            <wp:effectExtent l="19050" t="19050" r="22225" b="10160"/>
            <wp:docPr id="1" name="Рисунок 1" descr="C:\Users\dv752\YandexDisk\Скриншоты\2021-06-02_03-2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752\YandexDisk\Скриншоты\2021-06-02_03-22-04.png"/>
                    <pic:cNvPicPr>
                      <a:picLocks noChangeAspect="1" noChangeArrowheads="1"/>
                    </pic:cNvPicPr>
                  </pic:nvPicPr>
                  <pic:blipFill>
                    <a:blip r:embed="rId10"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aturation sat="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457566"/>
                    </a:xfrm>
                    <a:prstGeom prst="rect">
                      <a:avLst/>
                    </a:prstGeom>
                    <a:noFill/>
                    <a:ln>
                      <a:solidFill>
                        <a:sysClr val="windowText" lastClr="000000"/>
                      </a:solidFill>
                    </a:ln>
                  </pic:spPr>
                </pic:pic>
              </a:graphicData>
            </a:graphic>
          </wp:inline>
        </w:drawing>
      </w:r>
    </w:p>
    <w:p w:rsidR="00B348BA" w:rsidRPr="001B2ABD" w:rsidRDefault="00B348BA" w:rsidP="001B2ABD">
      <w:pPr>
        <w:pStyle w:val="aff5"/>
        <w:suppressAutoHyphens/>
      </w:pPr>
      <w:bookmarkStart w:id="36" w:name="_Hlk39112899"/>
      <w:r w:rsidRPr="001B2ABD">
        <w:t>Рисунок 2.1.1. Зоны действия систем централизованного теплоснабжения</w:t>
      </w:r>
    </w:p>
    <w:p w:rsidR="006055BA" w:rsidRPr="001B2ABD" w:rsidRDefault="006055BA" w:rsidP="001B2ABD">
      <w:pPr>
        <w:pStyle w:val="aa"/>
        <w:suppressAutoHyphens/>
      </w:pPr>
      <w:bookmarkStart w:id="37" w:name="_Toc72121820"/>
      <w:bookmarkEnd w:id="36"/>
      <w:r w:rsidRPr="001B2ABD">
        <w:t>2.2. Описание существующих и перспективных зон действия индивидуальных источников тепловой энергии</w:t>
      </w:r>
      <w:bookmarkEnd w:id="37"/>
    </w:p>
    <w:p w:rsidR="006055BA" w:rsidRPr="001B2ABD" w:rsidRDefault="006055BA" w:rsidP="001B2ABD">
      <w:pPr>
        <w:pStyle w:val="aff5"/>
        <w:suppressAutoHyphens/>
      </w:pPr>
      <w:bookmarkStart w:id="38" w:name="_Hlk35395369"/>
      <w:r w:rsidRPr="001B2ABD">
        <w:t xml:space="preserve">Зоны действия индивидуального теплоснабжения расположены на территории </w:t>
      </w:r>
      <w:r w:rsidR="00525E02" w:rsidRPr="001B2ABD">
        <w:t>сельского поселения</w:t>
      </w:r>
      <w:r w:rsidRPr="001B2ABD">
        <w:t>, где преобладает одноэтажная застройка.</w:t>
      </w:r>
      <w:r w:rsidR="009E06AB" w:rsidRPr="001B2ABD">
        <w:t xml:space="preserve"> </w:t>
      </w:r>
      <w:r w:rsidRPr="001B2ABD">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38"/>
      <w:r w:rsidRPr="001B2ABD">
        <w:t>.</w:t>
      </w:r>
    </w:p>
    <w:p w:rsidR="009E06AB" w:rsidRPr="001B2ABD" w:rsidRDefault="009E06AB" w:rsidP="001B2ABD">
      <w:pPr>
        <w:pStyle w:val="aa"/>
        <w:suppressAutoHyphens/>
      </w:pPr>
      <w:bookmarkStart w:id="39" w:name="_Toc72121821"/>
      <w:r w:rsidRPr="001B2ABD">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9"/>
    </w:p>
    <w:p w:rsidR="009E06AB" w:rsidRPr="001B2ABD" w:rsidRDefault="009E06AB" w:rsidP="001B2ABD">
      <w:pPr>
        <w:pStyle w:val="aff5"/>
        <w:suppressAutoHyphens/>
        <w:rPr>
          <w:lang w:eastAsia="ru-RU"/>
        </w:rPr>
      </w:pPr>
      <w:r w:rsidRPr="001B2ABD">
        <w:rPr>
          <w:lang w:eastAsia="ru-RU"/>
        </w:rPr>
        <w:t>Существующие и перспективные балансы тепловой нагрузки представлены в таблицах 2.3.1.</w:t>
      </w:r>
    </w:p>
    <w:p w:rsidR="009E06AB" w:rsidRPr="001B2ABD" w:rsidRDefault="009E06AB" w:rsidP="001B2ABD">
      <w:pPr>
        <w:pStyle w:val="aa"/>
        <w:suppressAutoHyphens/>
      </w:pPr>
      <w:bookmarkStart w:id="40" w:name="_Toc536140362"/>
      <w:bookmarkStart w:id="41" w:name="_Toc72121822"/>
      <w:r w:rsidRPr="001B2ABD">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40"/>
      <w:bookmarkEnd w:id="41"/>
    </w:p>
    <w:p w:rsidR="009E06AB" w:rsidRPr="001B2ABD" w:rsidRDefault="009E06AB" w:rsidP="001B2ABD">
      <w:pPr>
        <w:suppressAutoHyphens/>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Зона действия источника тепловой энергии расположены в границах одного </w:t>
      </w:r>
      <w:r w:rsidR="00525E02" w:rsidRPr="001B2ABD">
        <w:rPr>
          <w:rFonts w:ascii="Times New Roman" w:eastAsia="Calibri" w:hAnsi="Times New Roman" w:cs="Times New Roman"/>
          <w:sz w:val="28"/>
          <w:szCs w:val="28"/>
          <w:lang w:eastAsia="ru-RU"/>
        </w:rPr>
        <w:t>сельского поселения</w:t>
      </w:r>
      <w:r w:rsidRPr="001B2ABD">
        <w:rPr>
          <w:rFonts w:ascii="Times New Roman" w:eastAsia="Calibri" w:hAnsi="Times New Roman" w:cs="Times New Roman"/>
          <w:sz w:val="28"/>
          <w:szCs w:val="28"/>
          <w:lang w:eastAsia="ru-RU"/>
        </w:rPr>
        <w:t>.</w:t>
      </w:r>
    </w:p>
    <w:p w:rsidR="00033262" w:rsidRPr="001B2ABD" w:rsidRDefault="00033262" w:rsidP="001B2ABD">
      <w:pPr>
        <w:pStyle w:val="aa"/>
        <w:suppressAutoHyphens/>
      </w:pPr>
      <w:bookmarkStart w:id="42" w:name="_Toc536140363"/>
      <w:bookmarkStart w:id="43" w:name="_Toc72121823"/>
      <w:bookmarkEnd w:id="34"/>
      <w:r w:rsidRPr="001B2ABD">
        <w:t xml:space="preserve">2.5. </w:t>
      </w:r>
      <w:bookmarkEnd w:id="42"/>
      <w:r w:rsidRPr="001B2ABD">
        <w:t>Радиус эффективного теплоснабжения, определяемый в соответствии с методическими указаниями по разработке схем теплоснабжения</w:t>
      </w:r>
      <w:bookmarkEnd w:id="43"/>
    </w:p>
    <w:p w:rsidR="009E06AB" w:rsidRPr="001B2ABD" w:rsidRDefault="009E06AB" w:rsidP="001B2ABD">
      <w:pPr>
        <w:pStyle w:val="aff5"/>
        <w:suppressAutoHyphens/>
        <w:rPr>
          <w:lang w:eastAsia="ru-RU"/>
        </w:rPr>
      </w:pPr>
      <w:bookmarkStart w:id="44" w:name="_Hlk60007721"/>
      <w:r w:rsidRPr="001B2ABD">
        <w:rPr>
          <w:lang w:eastAsia="ru-RU"/>
        </w:rPr>
        <w:t xml:space="preserve">Для определения радиуса эффективного теплоснабжения должно быть рассчитано максимальное расстояние от </w:t>
      </w:r>
      <w:proofErr w:type="spellStart"/>
      <w:r w:rsidRPr="001B2ABD">
        <w:rPr>
          <w:lang w:eastAsia="ru-RU"/>
        </w:rPr>
        <w:t>теплопотребляющей</w:t>
      </w:r>
      <w:proofErr w:type="spellEnd"/>
      <w:r w:rsidRPr="001B2ABD">
        <w:rPr>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1B2ABD">
        <w:rPr>
          <w:lang w:eastAsia="ru-RU"/>
        </w:rPr>
        <w:t>теплопотребляющей</w:t>
      </w:r>
      <w:proofErr w:type="spellEnd"/>
      <w:r w:rsidRPr="001B2ABD">
        <w:rPr>
          <w:lang w:eastAsia="ru-RU"/>
        </w:rPr>
        <w:t xml:space="preserve"> установки к данной системе теплоснабжения нецелесообразно по причине увеличения совокупных расходов в системе </w:t>
      </w:r>
      <w:r w:rsidRPr="001B2ABD">
        <w:rPr>
          <w:lang w:eastAsia="ru-RU"/>
        </w:rPr>
        <w:lastRenderedPageBreak/>
        <w:t>теплоснабжения. Схемой теплоснабжения не рассматриваются варианты подключения абонентов нагрузкой более 0,1Гкал/ч.</w:t>
      </w:r>
    </w:p>
    <w:p w:rsidR="00525E02" w:rsidRPr="001B2ABD" w:rsidRDefault="00525E02" w:rsidP="001B2ABD">
      <w:pPr>
        <w:pStyle w:val="aff5"/>
        <w:suppressAutoHyphens/>
      </w:pPr>
      <w:r w:rsidRPr="001B2ABD">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p>
    <w:p w:rsidR="00525E02" w:rsidRPr="001B2ABD" w:rsidRDefault="00525E02" w:rsidP="001B2ABD">
      <w:pPr>
        <w:pStyle w:val="aff5"/>
        <w:suppressAutoHyphens/>
      </w:pPr>
      <w:r w:rsidRPr="001B2ABD">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w:t>
      </w:r>
      <w:r w:rsidR="00F766E8">
        <w:t xml:space="preserve"> от 27 июля 2010года «О тепло</w:t>
      </w:r>
      <w:r w:rsidRPr="001B2ABD">
        <w:t>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p>
    <w:p w:rsidR="00D11E39" w:rsidRPr="001B2ABD" w:rsidRDefault="00525E02" w:rsidP="001B2ABD">
      <w:pPr>
        <w:pStyle w:val="aff5"/>
        <w:suppressAutoHyphens/>
        <w:rPr>
          <w:lang w:eastAsia="ru-RU"/>
        </w:rPr>
      </w:pPr>
      <w:r w:rsidRPr="001B2ABD">
        <w:t>Расчет существующего радиуса эффективного теплоснабжения рассчитан по методике Е.Я. Соколова и представлен в таблице 2.5.1</w:t>
      </w:r>
      <w:r w:rsidR="009E06AB" w:rsidRPr="001B2ABD">
        <w:rPr>
          <w:lang w:eastAsia="ru-RU"/>
        </w:rPr>
        <w:t>.</w:t>
      </w:r>
      <w:bookmarkEnd w:id="44"/>
    </w:p>
    <w:p w:rsidR="00525E02" w:rsidRPr="001B2ABD" w:rsidRDefault="00525E02" w:rsidP="001B2ABD">
      <w:pPr>
        <w:pStyle w:val="aff9"/>
        <w:suppressAutoHyphens/>
      </w:pPr>
      <w:bookmarkStart w:id="45" w:name="_Toc72118094"/>
      <w:bookmarkStart w:id="46" w:name="_Toc73712347"/>
      <w:r w:rsidRPr="001B2ABD">
        <w:t>Таблица 2.5.1. Расчет существующего радиуса эффективного теплоснабжения</w:t>
      </w:r>
      <w:bookmarkEnd w:id="45"/>
      <w:bookmarkEnd w:id="4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852"/>
        <w:gridCol w:w="1471"/>
        <w:gridCol w:w="2512"/>
      </w:tblGrid>
      <w:tr w:rsidR="00B348BA" w:rsidRPr="001B2ABD" w:rsidTr="00B348BA">
        <w:trPr>
          <w:tblHeader/>
        </w:trPr>
        <w:tc>
          <w:tcPr>
            <w:tcW w:w="516"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 </w:t>
            </w:r>
            <w:proofErr w:type="spellStart"/>
            <w:r w:rsidRPr="001B2ABD">
              <w:rPr>
                <w:rFonts w:ascii="Times New Roman" w:eastAsia="Calibri" w:hAnsi="Times New Roman" w:cs="Times New Roman"/>
                <w:sz w:val="28"/>
                <w:szCs w:val="28"/>
                <w:lang w:eastAsia="ru-RU"/>
              </w:rPr>
              <w:t>пп</w:t>
            </w:r>
            <w:proofErr w:type="spellEnd"/>
          </w:p>
        </w:tc>
        <w:tc>
          <w:tcPr>
            <w:tcW w:w="5008"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Наименование показателя</w:t>
            </w:r>
          </w:p>
        </w:tc>
        <w:tc>
          <w:tcPr>
            <w:tcW w:w="1246"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Ед. измерения</w:t>
            </w:r>
          </w:p>
        </w:tc>
        <w:tc>
          <w:tcPr>
            <w:tcW w:w="2581"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Значение</w:t>
            </w:r>
          </w:p>
        </w:tc>
      </w:tr>
      <w:tr w:rsidR="00B348BA" w:rsidRPr="001B2ABD" w:rsidTr="00B348BA">
        <w:tc>
          <w:tcPr>
            <w:tcW w:w="9351" w:type="dxa"/>
            <w:gridSpan w:val="4"/>
            <w:vAlign w:val="center"/>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Котельная, п. Рощино</w:t>
            </w:r>
          </w:p>
        </w:tc>
      </w:tr>
      <w:tr w:rsidR="00B348BA" w:rsidRPr="001B2ABD" w:rsidTr="00B348BA">
        <w:tc>
          <w:tcPr>
            <w:tcW w:w="516"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1</w:t>
            </w:r>
          </w:p>
        </w:tc>
        <w:tc>
          <w:tcPr>
            <w:tcW w:w="5008"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Радиус эффективного теплоснабжения</w:t>
            </w:r>
          </w:p>
        </w:tc>
        <w:tc>
          <w:tcPr>
            <w:tcW w:w="1246" w:type="dxa"/>
            <w:vAlign w:val="center"/>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Км</w:t>
            </w:r>
          </w:p>
        </w:tc>
        <w:tc>
          <w:tcPr>
            <w:tcW w:w="2581" w:type="dxa"/>
            <w:vAlign w:val="bottom"/>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1.15</w:t>
            </w:r>
          </w:p>
        </w:tc>
      </w:tr>
      <w:tr w:rsidR="00B348BA" w:rsidRPr="001B2ABD" w:rsidTr="00B348BA">
        <w:trPr>
          <w:trHeight w:val="77"/>
        </w:trPr>
        <w:tc>
          <w:tcPr>
            <w:tcW w:w="9351" w:type="dxa"/>
            <w:gridSpan w:val="4"/>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Котельная д. Казанцево (</w:t>
            </w:r>
            <w:proofErr w:type="spellStart"/>
            <w:r w:rsidRPr="001B2ABD">
              <w:rPr>
                <w:rFonts w:ascii="Times New Roman" w:eastAsia="Calibri" w:hAnsi="Times New Roman" w:cs="Times New Roman"/>
                <w:sz w:val="28"/>
                <w:szCs w:val="28"/>
                <w:lang w:eastAsia="ru-RU"/>
              </w:rPr>
              <w:t>мкр</w:t>
            </w:r>
            <w:proofErr w:type="spellEnd"/>
            <w:r w:rsidRPr="001B2ABD">
              <w:rPr>
                <w:rFonts w:ascii="Times New Roman" w:eastAsia="Calibri" w:hAnsi="Times New Roman" w:cs="Times New Roman"/>
                <w:sz w:val="28"/>
                <w:szCs w:val="28"/>
                <w:lang w:eastAsia="ru-RU"/>
              </w:rPr>
              <w:t>. Славино)</w:t>
            </w:r>
          </w:p>
        </w:tc>
      </w:tr>
      <w:tr w:rsidR="00B348BA" w:rsidRPr="001B2ABD" w:rsidTr="00B348BA">
        <w:tc>
          <w:tcPr>
            <w:tcW w:w="516"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1</w:t>
            </w:r>
          </w:p>
        </w:tc>
        <w:tc>
          <w:tcPr>
            <w:tcW w:w="5008" w:type="dxa"/>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Радиус эффективного теплоснабжения</w:t>
            </w:r>
          </w:p>
        </w:tc>
        <w:tc>
          <w:tcPr>
            <w:tcW w:w="1246" w:type="dxa"/>
            <w:vAlign w:val="center"/>
          </w:tcPr>
          <w:p w:rsidR="00B348BA" w:rsidRPr="001B2ABD" w:rsidRDefault="00B348BA"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Км</w:t>
            </w:r>
          </w:p>
        </w:tc>
        <w:tc>
          <w:tcPr>
            <w:tcW w:w="2581" w:type="dxa"/>
            <w:vAlign w:val="bottom"/>
          </w:tcPr>
          <w:p w:rsidR="00B348BA" w:rsidRPr="001B2ABD" w:rsidRDefault="00E91C25" w:rsidP="00F766E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0.773</w:t>
            </w:r>
          </w:p>
        </w:tc>
      </w:tr>
    </w:tbl>
    <w:p w:rsidR="00525E02" w:rsidRPr="001B2ABD" w:rsidRDefault="00525E02"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p>
    <w:p w:rsidR="00525E02" w:rsidRPr="001B2ABD" w:rsidRDefault="00525E02"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hAnsi="Times New Roman" w:cs="Times New Roman"/>
          <w:sz w:val="28"/>
          <w:szCs w:val="28"/>
          <w:lang w:eastAsia="ru-RU"/>
        </w:rPr>
        <w:sectPr w:rsidR="00525E02" w:rsidRPr="001B2ABD" w:rsidSect="001B2ABD">
          <w:pgSz w:w="11907" w:h="16840" w:code="9"/>
          <w:pgMar w:top="1134" w:right="851" w:bottom="1134" w:left="1418" w:header="0" w:footer="0" w:gutter="0"/>
          <w:cols w:space="708"/>
          <w:docGrid w:linePitch="360"/>
        </w:sectPr>
      </w:pPr>
    </w:p>
    <w:p w:rsidR="00AF75CD" w:rsidRPr="001B2ABD" w:rsidRDefault="00AF75CD" w:rsidP="001B2ABD">
      <w:pPr>
        <w:pStyle w:val="aff9"/>
        <w:suppressAutoHyphens/>
      </w:pPr>
      <w:bookmarkStart w:id="47" w:name="_Toc73712348"/>
      <w:r w:rsidRPr="001B2ABD">
        <w:lastRenderedPageBreak/>
        <w:t>Таблица 2.3.1. Перспективные балансы тепловой нагрузки</w:t>
      </w:r>
      <w:bookmarkEnd w:id="47"/>
    </w:p>
    <w:tbl>
      <w:tblPr>
        <w:tblW w:w="15608" w:type="dxa"/>
        <w:tblInd w:w="-572" w:type="dxa"/>
        <w:tblLook w:val="04A0"/>
      </w:tblPr>
      <w:tblGrid>
        <w:gridCol w:w="621"/>
        <w:gridCol w:w="2477"/>
        <w:gridCol w:w="969"/>
        <w:gridCol w:w="824"/>
        <w:gridCol w:w="824"/>
        <w:gridCol w:w="824"/>
        <w:gridCol w:w="824"/>
        <w:gridCol w:w="824"/>
        <w:gridCol w:w="824"/>
        <w:gridCol w:w="824"/>
        <w:gridCol w:w="824"/>
        <w:gridCol w:w="824"/>
        <w:gridCol w:w="824"/>
        <w:gridCol w:w="824"/>
        <w:gridCol w:w="824"/>
        <w:gridCol w:w="824"/>
        <w:gridCol w:w="829"/>
      </w:tblGrid>
      <w:tr w:rsidR="002B094F" w:rsidRPr="00F766E8" w:rsidTr="003969B3">
        <w:trPr>
          <w:trHeight w:val="512"/>
          <w:tblHead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 </w:t>
            </w:r>
            <w:proofErr w:type="spellStart"/>
            <w:r w:rsidRPr="00F766E8">
              <w:rPr>
                <w:rFonts w:ascii="Times New Roman" w:eastAsia="Times New Roman" w:hAnsi="Times New Roman" w:cs="Times New Roman"/>
                <w:color w:val="000000"/>
                <w:sz w:val="27"/>
                <w:szCs w:val="27"/>
                <w:lang w:eastAsia="ru-RU"/>
              </w:rPr>
              <w:t>пп</w:t>
            </w:r>
            <w:proofErr w:type="spellEnd"/>
          </w:p>
        </w:tc>
        <w:tc>
          <w:tcPr>
            <w:tcW w:w="2477"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Показатели</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Ед. изм.</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2021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2022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2023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2024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2025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2026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2027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2028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2029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2030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2031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2032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2033 год</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2034 год</w:t>
            </w:r>
          </w:p>
        </w:tc>
      </w:tr>
      <w:tr w:rsidR="00B348BA" w:rsidRPr="00F766E8" w:rsidTr="003969B3">
        <w:trPr>
          <w:trHeight w:val="256"/>
        </w:trPr>
        <w:tc>
          <w:tcPr>
            <w:tcW w:w="15608" w:type="dxa"/>
            <w:gridSpan w:val="17"/>
            <w:tcBorders>
              <w:top w:val="nil"/>
              <w:left w:val="single" w:sz="4" w:space="0" w:color="auto"/>
              <w:bottom w:val="single" w:sz="4" w:space="0" w:color="auto"/>
              <w:right w:val="single" w:sz="4" w:space="0" w:color="auto"/>
            </w:tcBorders>
            <w:shd w:val="clear" w:color="auto" w:fill="auto"/>
            <w:vAlign w:val="center"/>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Котельная, п. Рощино</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w:t>
            </w:r>
          </w:p>
        </w:tc>
        <w:tc>
          <w:tcPr>
            <w:tcW w:w="2477" w:type="dxa"/>
            <w:tcBorders>
              <w:top w:val="nil"/>
              <w:left w:val="nil"/>
              <w:bottom w:val="single" w:sz="4" w:space="0" w:color="auto"/>
              <w:right w:val="single" w:sz="4" w:space="0" w:color="auto"/>
            </w:tcBorders>
            <w:shd w:val="clear" w:color="auto" w:fill="auto"/>
            <w:vAlign w:val="center"/>
            <w:hideMark/>
          </w:tcPr>
          <w:p w:rsidR="00F766E8"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Установленная тепловая </w:t>
            </w:r>
          </w:p>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мощность котельной</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17.20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Ввод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6.88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Вывод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1.72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w:t>
            </w:r>
          </w:p>
        </w:tc>
        <w:tc>
          <w:tcPr>
            <w:tcW w:w="2477" w:type="dxa"/>
            <w:tcBorders>
              <w:top w:val="nil"/>
              <w:left w:val="nil"/>
              <w:bottom w:val="single" w:sz="4" w:space="0" w:color="auto"/>
              <w:right w:val="single" w:sz="4" w:space="0" w:color="auto"/>
            </w:tcBorders>
            <w:shd w:val="clear" w:color="auto" w:fill="auto"/>
            <w:vAlign w:val="center"/>
            <w:hideMark/>
          </w:tcPr>
          <w:p w:rsidR="00F766E8"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Средневзвешенный срок </w:t>
            </w:r>
          </w:p>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службы </w:t>
            </w:r>
            <w:proofErr w:type="spellStart"/>
            <w:r w:rsidRPr="00F766E8">
              <w:rPr>
                <w:rFonts w:ascii="Times New Roman" w:eastAsia="Times New Roman" w:hAnsi="Times New Roman" w:cs="Times New Roman"/>
                <w:color w:val="000000"/>
                <w:sz w:val="27"/>
                <w:szCs w:val="27"/>
                <w:lang w:eastAsia="ru-RU"/>
              </w:rPr>
              <w:t>котлоагрегатов</w:t>
            </w:r>
            <w:proofErr w:type="spellEnd"/>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лет</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12.00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13.00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14.00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15.00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16.00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Располагаемая мощность оборудования</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17.20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22.48</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Собственные нужды</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Потери мощности в тепловой сети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1.02</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Хозяйственные нужды</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25"/>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Расчетная присоединенная тепловая нагрузка, в том числе:</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21.35</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9.1.</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Отопление</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11.04</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Вентиляция</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nil"/>
              <w:bottom w:val="nil"/>
              <w:right w:val="nil"/>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9.3.</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ГВС</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10.30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lastRenderedPageBreak/>
              <w:t>10</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Резерв (+)/дефицит (-) тепловой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-5.25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0.09</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Доля резерва (от установленной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-4.15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1.13</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Резерв с N-1</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-6.25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-0.91</w:t>
            </w:r>
          </w:p>
        </w:tc>
      </w:tr>
      <w:tr w:rsidR="00B348BA" w:rsidRPr="00F766E8" w:rsidTr="003969B3">
        <w:trPr>
          <w:trHeight w:val="256"/>
        </w:trPr>
        <w:tc>
          <w:tcPr>
            <w:tcW w:w="15608" w:type="dxa"/>
            <w:gridSpan w:val="17"/>
            <w:tcBorders>
              <w:top w:val="nil"/>
              <w:left w:val="single" w:sz="4" w:space="0" w:color="auto"/>
              <w:bottom w:val="single" w:sz="4" w:space="0" w:color="auto"/>
              <w:right w:val="single" w:sz="4" w:space="0" w:color="auto"/>
            </w:tcBorders>
            <w:shd w:val="clear" w:color="auto" w:fill="auto"/>
            <w:vAlign w:val="center"/>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Котельная, д. Казанцево (</w:t>
            </w:r>
            <w:proofErr w:type="spellStart"/>
            <w:r w:rsidRPr="00F766E8">
              <w:rPr>
                <w:rFonts w:ascii="Times New Roman" w:eastAsia="Times New Roman" w:hAnsi="Times New Roman" w:cs="Times New Roman"/>
                <w:color w:val="000000"/>
                <w:sz w:val="27"/>
                <w:szCs w:val="27"/>
                <w:lang w:eastAsia="ru-RU"/>
              </w:rPr>
              <w:t>мкр</w:t>
            </w:r>
            <w:proofErr w:type="spellEnd"/>
            <w:r w:rsidRPr="00F766E8">
              <w:rPr>
                <w:rFonts w:ascii="Times New Roman" w:eastAsia="Times New Roman" w:hAnsi="Times New Roman" w:cs="Times New Roman"/>
                <w:color w:val="000000"/>
                <w:sz w:val="27"/>
                <w:szCs w:val="27"/>
                <w:lang w:eastAsia="ru-RU"/>
              </w:rPr>
              <w:t>. Славино)</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Установленная тепловая мощность котельной</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Ввод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Вывод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Средневзвешенный срок службы </w:t>
            </w:r>
            <w:proofErr w:type="spellStart"/>
            <w:r w:rsidRPr="00F766E8">
              <w:rPr>
                <w:rFonts w:ascii="Times New Roman" w:eastAsia="Times New Roman" w:hAnsi="Times New Roman" w:cs="Times New Roman"/>
                <w:color w:val="000000"/>
                <w:sz w:val="27"/>
                <w:szCs w:val="27"/>
                <w:lang w:eastAsia="ru-RU"/>
              </w:rPr>
              <w:t>котлоагрегатов</w:t>
            </w:r>
            <w:proofErr w:type="spellEnd"/>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лет</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19</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Располагаемая мощность оборудования</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7.74</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Собственные нужды</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0.05</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Потери мощности в тепловой сети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0.17</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Хозяйственные нужды</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25"/>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Расчетная присоединенная тепловая нагрузка, </w:t>
            </w:r>
            <w:r w:rsidRPr="00F766E8">
              <w:rPr>
                <w:rFonts w:ascii="Times New Roman" w:eastAsia="Times New Roman" w:hAnsi="Times New Roman" w:cs="Times New Roman"/>
                <w:color w:val="000000"/>
                <w:sz w:val="27"/>
                <w:szCs w:val="27"/>
                <w:lang w:eastAsia="ru-RU"/>
              </w:rPr>
              <w:lastRenderedPageBreak/>
              <w:t>в том числе:</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lastRenderedPageBreak/>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6.89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7.52</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lastRenderedPageBreak/>
              <w:t>9.1.</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Отопление</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4.12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4.41</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9.2.</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Вентиляция</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0.61</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0.82</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9.3.</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ГВС</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2.16</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2.29</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Резерв (+)/дефицит (-) тепловой мощности</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0.64</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Доля резерва (от установленной мощности)</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0.08</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12</w:t>
            </w:r>
          </w:p>
        </w:tc>
        <w:tc>
          <w:tcPr>
            <w:tcW w:w="2477"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Резерв с N-1</w:t>
            </w:r>
          </w:p>
        </w:tc>
        <w:tc>
          <w:tcPr>
            <w:tcW w:w="969" w:type="dxa"/>
            <w:tcBorders>
              <w:top w:val="nil"/>
              <w:left w:val="nil"/>
              <w:bottom w:val="single" w:sz="4" w:space="0" w:color="auto"/>
              <w:right w:val="single" w:sz="4" w:space="0" w:color="auto"/>
            </w:tcBorders>
            <w:shd w:val="clear" w:color="auto" w:fill="auto"/>
            <w:vAlign w:val="center"/>
            <w:hideMark/>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-0.36</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824" w:type="dxa"/>
            <w:tcBorders>
              <w:top w:val="nil"/>
              <w:left w:val="nil"/>
              <w:bottom w:val="single" w:sz="4" w:space="0" w:color="auto"/>
              <w:right w:val="single" w:sz="4" w:space="0" w:color="auto"/>
            </w:tcBorders>
            <w:shd w:val="clear" w:color="auto" w:fill="auto"/>
            <w:vAlign w:val="bottom"/>
          </w:tcPr>
          <w:p w:rsidR="00E91C25" w:rsidRPr="00F766E8" w:rsidRDefault="00E91C25"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r>
      <w:tr w:rsidR="00B348BA" w:rsidRPr="00F766E8" w:rsidTr="003969B3">
        <w:trPr>
          <w:trHeight w:val="256"/>
        </w:trPr>
        <w:tc>
          <w:tcPr>
            <w:tcW w:w="15608" w:type="dxa"/>
            <w:gridSpan w:val="17"/>
            <w:tcBorders>
              <w:top w:val="nil"/>
              <w:left w:val="single" w:sz="4" w:space="0" w:color="auto"/>
              <w:bottom w:val="single" w:sz="4" w:space="0" w:color="auto"/>
              <w:right w:val="single" w:sz="4" w:space="0" w:color="auto"/>
            </w:tcBorders>
            <w:shd w:val="clear" w:color="auto" w:fill="auto"/>
            <w:vAlign w:val="center"/>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Планируемая БМК в поселке Рощино</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Установленная тепловая мощность котельной</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single" w:sz="4" w:space="0" w:color="auto"/>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Ввод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Вывод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Средневзвешенный срок службы </w:t>
            </w:r>
            <w:proofErr w:type="spellStart"/>
            <w:r w:rsidRPr="00F766E8">
              <w:rPr>
                <w:rFonts w:ascii="Times New Roman" w:eastAsia="Times New Roman" w:hAnsi="Times New Roman" w:cs="Times New Roman"/>
                <w:color w:val="000000"/>
                <w:sz w:val="27"/>
                <w:szCs w:val="27"/>
                <w:lang w:eastAsia="ru-RU"/>
              </w:rPr>
              <w:t>котлоагрегатов</w:t>
            </w:r>
            <w:proofErr w:type="spellEnd"/>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лет</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Располагаемая мощность оборудования</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9.00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Собственные нужды</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0.02</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Потери мощности в тепловой сети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0.29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0.42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0.48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0.55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0.67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0.75</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xml:space="preserve">Хозяйственные </w:t>
            </w:r>
            <w:r w:rsidRPr="00F766E8">
              <w:rPr>
                <w:rFonts w:ascii="Times New Roman" w:eastAsia="Times New Roman" w:hAnsi="Times New Roman" w:cs="Times New Roman"/>
                <w:color w:val="000000"/>
                <w:sz w:val="27"/>
                <w:szCs w:val="27"/>
                <w:lang w:eastAsia="ru-RU"/>
              </w:rPr>
              <w:lastRenderedPageBreak/>
              <w:t>нужды</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lastRenderedPageBreak/>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r>
      <w:tr w:rsidR="002B094F" w:rsidRPr="00F766E8" w:rsidTr="003969B3">
        <w:trPr>
          <w:trHeight w:val="225"/>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lastRenderedPageBreak/>
              <w:t>9</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Расчетная присоединенная тепловая нагрузка, в том числе:</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0.72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1.43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3.22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3.94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4.65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5.37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6.08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7.42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8.30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9.1.</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Отопление</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0.32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0.67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1.51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1.86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2.57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2.92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3.60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4.01</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Вентиляция</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9.3.</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ГВС</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0.39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0.76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1.71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2.08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2.47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2.79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3.16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3.82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4.29</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Резерв (+)/дефицит (-) тепловой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8.20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7.42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6.64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5.47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4.69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0.90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-0.07</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11</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Доля резерва (от установленной мощности)</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 </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8.28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7.57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6.85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5.78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5.06</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3.63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2.92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1.58</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0.70</w:t>
            </w:r>
          </w:p>
        </w:tc>
      </w:tr>
      <w:tr w:rsidR="002B094F" w:rsidRPr="00F766E8" w:rsidTr="003969B3">
        <w:trPr>
          <w:trHeight w:val="256"/>
        </w:trPr>
        <w:tc>
          <w:tcPr>
            <w:tcW w:w="621" w:type="dxa"/>
            <w:tcBorders>
              <w:top w:val="nil"/>
              <w:left w:val="single" w:sz="4" w:space="0" w:color="auto"/>
              <w:bottom w:val="single" w:sz="4" w:space="0" w:color="auto"/>
              <w:right w:val="single" w:sz="4" w:space="0" w:color="auto"/>
            </w:tcBorders>
            <w:shd w:val="clear" w:color="auto" w:fill="auto"/>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12</w:t>
            </w:r>
          </w:p>
        </w:tc>
        <w:tc>
          <w:tcPr>
            <w:tcW w:w="2477"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Резерв с N-1</w:t>
            </w:r>
          </w:p>
        </w:tc>
        <w:tc>
          <w:tcPr>
            <w:tcW w:w="969" w:type="dxa"/>
            <w:tcBorders>
              <w:top w:val="nil"/>
              <w:left w:val="nil"/>
              <w:bottom w:val="single" w:sz="4" w:space="0" w:color="auto"/>
              <w:right w:val="single" w:sz="4" w:space="0" w:color="auto"/>
            </w:tcBorders>
            <w:shd w:val="clear" w:color="auto" w:fill="auto"/>
            <w:vAlign w:val="center"/>
            <w:hideMark/>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Гкал/ч</w:t>
            </w: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p>
        </w:tc>
        <w:tc>
          <w:tcPr>
            <w:tcW w:w="824" w:type="dxa"/>
            <w:tcBorders>
              <w:top w:val="nil"/>
              <w:left w:val="single" w:sz="4" w:space="0" w:color="auto"/>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7.20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6.42</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5.64</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4.47</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3.69</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2.91</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2.13</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1.35</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-0.10</w:t>
            </w:r>
          </w:p>
        </w:tc>
        <w:tc>
          <w:tcPr>
            <w:tcW w:w="824" w:type="dxa"/>
            <w:tcBorders>
              <w:top w:val="nil"/>
              <w:left w:val="nil"/>
              <w:bottom w:val="single" w:sz="4" w:space="0" w:color="auto"/>
              <w:right w:val="single" w:sz="4" w:space="0" w:color="auto"/>
            </w:tcBorders>
            <w:shd w:val="clear" w:color="auto" w:fill="auto"/>
            <w:vAlign w:val="bottom"/>
          </w:tcPr>
          <w:p w:rsidR="00B348BA" w:rsidRPr="00F766E8" w:rsidRDefault="00B348BA" w:rsidP="00F766E8">
            <w:pPr>
              <w:suppressAutoHyphens/>
              <w:spacing w:after="0" w:line="240" w:lineRule="auto"/>
              <w:jc w:val="both"/>
              <w:rPr>
                <w:rFonts w:ascii="Times New Roman" w:eastAsia="Times New Roman" w:hAnsi="Times New Roman" w:cs="Times New Roman"/>
                <w:color w:val="000000"/>
                <w:sz w:val="27"/>
                <w:szCs w:val="27"/>
                <w:lang w:eastAsia="ru-RU"/>
              </w:rPr>
            </w:pPr>
            <w:r w:rsidRPr="00F766E8">
              <w:rPr>
                <w:rFonts w:ascii="Times New Roman" w:eastAsia="Times New Roman" w:hAnsi="Times New Roman" w:cs="Times New Roman"/>
                <w:color w:val="000000"/>
                <w:sz w:val="27"/>
                <w:szCs w:val="27"/>
                <w:lang w:eastAsia="ru-RU"/>
              </w:rPr>
              <w:t>-1.07</w:t>
            </w:r>
          </w:p>
        </w:tc>
      </w:tr>
    </w:tbl>
    <w:p w:rsidR="00525E02" w:rsidRPr="001B2ABD" w:rsidRDefault="00525E02" w:rsidP="001B2ABD">
      <w:pPr>
        <w:suppressAutoHyphens/>
        <w:spacing w:after="0" w:line="240" w:lineRule="auto"/>
        <w:ind w:firstLine="709"/>
        <w:contextualSpacing/>
        <w:jc w:val="both"/>
        <w:rPr>
          <w:rFonts w:ascii="Times New Roman" w:eastAsia="Calibri" w:hAnsi="Times New Roman" w:cs="Times New Roman"/>
          <w:sz w:val="28"/>
          <w:szCs w:val="28"/>
          <w:lang w:eastAsia="ru-RU"/>
        </w:rPr>
      </w:pPr>
    </w:p>
    <w:p w:rsidR="00B348BA" w:rsidRPr="001B2ABD" w:rsidRDefault="00B348BA" w:rsidP="001B2ABD">
      <w:pPr>
        <w:suppressAutoHyphens/>
        <w:spacing w:after="0" w:line="240" w:lineRule="auto"/>
        <w:ind w:firstLine="709"/>
        <w:contextualSpacing/>
        <w:jc w:val="both"/>
        <w:rPr>
          <w:rFonts w:ascii="Times New Roman" w:eastAsia="Calibri" w:hAnsi="Times New Roman" w:cs="Times New Roman"/>
          <w:sz w:val="28"/>
          <w:szCs w:val="28"/>
          <w:lang w:eastAsia="ru-RU"/>
        </w:rPr>
      </w:pPr>
    </w:p>
    <w:p w:rsidR="00B348BA" w:rsidRPr="001B2ABD" w:rsidRDefault="00B348BA" w:rsidP="001B2ABD">
      <w:pPr>
        <w:suppressAutoHyphens/>
        <w:spacing w:after="0" w:line="240" w:lineRule="auto"/>
        <w:ind w:firstLine="709"/>
        <w:contextualSpacing/>
        <w:jc w:val="both"/>
        <w:rPr>
          <w:rFonts w:ascii="Times New Roman" w:eastAsia="Calibri" w:hAnsi="Times New Roman" w:cs="Times New Roman"/>
          <w:sz w:val="28"/>
          <w:szCs w:val="28"/>
          <w:lang w:eastAsia="ru-RU"/>
        </w:rPr>
        <w:sectPr w:rsidR="00B348BA" w:rsidRPr="001B2ABD" w:rsidSect="001B2ABD">
          <w:pgSz w:w="16840" w:h="11907" w:orient="landscape" w:code="9"/>
          <w:pgMar w:top="1134" w:right="851" w:bottom="1134" w:left="1418" w:header="0" w:footer="0" w:gutter="0"/>
          <w:cols w:space="708"/>
          <w:docGrid w:linePitch="360"/>
        </w:sectPr>
      </w:pPr>
    </w:p>
    <w:p w:rsidR="00174EE1" w:rsidRPr="001B2ABD" w:rsidRDefault="00174EE1" w:rsidP="001B2ABD">
      <w:pPr>
        <w:pStyle w:val="aa"/>
        <w:suppressAutoHyphens/>
      </w:pPr>
      <w:bookmarkStart w:id="48" w:name="_Toc536140364"/>
      <w:bookmarkStart w:id="49" w:name="_Toc72121824"/>
      <w:r w:rsidRPr="001B2ABD">
        <w:lastRenderedPageBreak/>
        <w:t>Раздел 3 Существующие и перспективные балансы теплоносителя</w:t>
      </w:r>
      <w:bookmarkEnd w:id="48"/>
      <w:bookmarkEnd w:id="49"/>
    </w:p>
    <w:p w:rsidR="00174EE1" w:rsidRPr="001B2ABD" w:rsidRDefault="00174EE1" w:rsidP="001B2ABD">
      <w:pPr>
        <w:pStyle w:val="aa"/>
        <w:suppressAutoHyphens/>
      </w:pPr>
      <w:bookmarkStart w:id="50" w:name="_Toc536140365"/>
      <w:bookmarkStart w:id="51" w:name="_Toc72121825"/>
      <w:r w:rsidRPr="001B2ABD">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B2ABD">
        <w:t>теплопотребляющими</w:t>
      </w:r>
      <w:proofErr w:type="spellEnd"/>
      <w:r w:rsidRPr="001B2ABD">
        <w:t xml:space="preserve"> установками потребителей</w:t>
      </w:r>
      <w:bookmarkEnd w:id="50"/>
      <w:bookmarkEnd w:id="51"/>
    </w:p>
    <w:p w:rsidR="00174EE1" w:rsidRPr="001B2ABD" w:rsidRDefault="00174EE1" w:rsidP="001B2ABD">
      <w:pPr>
        <w:pStyle w:val="aff5"/>
        <w:suppressAutoHyphens/>
        <w:rPr>
          <w:lang w:eastAsia="ru-RU"/>
        </w:rPr>
      </w:pPr>
      <w:r w:rsidRPr="001B2ABD">
        <w:rPr>
          <w:lang w:eastAsia="ru-RU"/>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w:t>
      </w:r>
    </w:p>
    <w:p w:rsidR="00174EE1" w:rsidRPr="001B2ABD" w:rsidRDefault="00174EE1" w:rsidP="001B2ABD">
      <w:pPr>
        <w:pStyle w:val="aff5"/>
        <w:suppressAutoHyphens/>
        <w:rPr>
          <w:lang w:eastAsia="ru-RU"/>
        </w:rPr>
      </w:pPr>
      <w:r w:rsidRPr="001B2ABD">
        <w:rPr>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2B66AE" w:rsidRPr="001B2ABD" w:rsidRDefault="002B66AE" w:rsidP="001B2ABD">
      <w:pPr>
        <w:pStyle w:val="aff5"/>
        <w:suppressAutoHyphens/>
        <w:rPr>
          <w:lang w:eastAsia="ru-RU"/>
        </w:rPr>
      </w:pPr>
      <w:r w:rsidRPr="001B2ABD">
        <w:rPr>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1B2ABD">
        <w:rPr>
          <w:lang w:eastAsia="ru-RU"/>
        </w:rPr>
        <w:t>подпиточной</w:t>
      </w:r>
      <w:proofErr w:type="spellEnd"/>
      <w:r w:rsidRPr="001B2ABD">
        <w:rPr>
          <w:lang w:eastAsia="ru-RU"/>
        </w:rPr>
        <w:t xml:space="preserve"> воды в рабочем режиме должен компенсировать расчетные (нормируемые) потери сетевой воды в системе теплоснабжения. </w:t>
      </w:r>
    </w:p>
    <w:p w:rsidR="002B66AE" w:rsidRPr="001B2ABD" w:rsidRDefault="002B66AE" w:rsidP="001B2ABD">
      <w:pPr>
        <w:pStyle w:val="aff5"/>
        <w:suppressAutoHyphens/>
        <w:rPr>
          <w:lang w:eastAsia="ru-RU"/>
        </w:rPr>
      </w:pPr>
      <w:r w:rsidRPr="001B2ABD">
        <w:rPr>
          <w:lang w:eastAsia="ru-RU"/>
        </w:rPr>
        <w:t>Среднегодовая утечка теплоносителя (м</w:t>
      </w:r>
      <w:r w:rsidRPr="001B2ABD">
        <w:rPr>
          <w:vertAlign w:val="superscript"/>
          <w:lang w:eastAsia="ru-RU"/>
        </w:rPr>
        <w:t>3</w:t>
      </w:r>
      <w:r w:rsidRPr="001B2ABD">
        <w:rPr>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B2ABD">
        <w:rPr>
          <w:lang w:eastAsia="ru-RU"/>
        </w:rPr>
        <w:t>водоподогреватели</w:t>
      </w:r>
      <w:proofErr w:type="spellEnd"/>
      <w:r w:rsidRPr="001B2ABD">
        <w:rPr>
          <w:lang w:eastAsia="ru-RU"/>
        </w:rPr>
        <w:t xml:space="preserve">). </w:t>
      </w:r>
    </w:p>
    <w:p w:rsidR="002B66AE" w:rsidRPr="001B2ABD" w:rsidRDefault="002B66AE" w:rsidP="001B2ABD">
      <w:pPr>
        <w:pStyle w:val="aff5"/>
        <w:suppressAutoHyphens/>
        <w:rPr>
          <w:lang w:eastAsia="ru-RU"/>
        </w:rPr>
      </w:pPr>
      <w:r w:rsidRPr="001B2ABD">
        <w:rPr>
          <w:lang w:eastAsia="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w:t>
      </w:r>
      <w:r w:rsidRPr="001B2ABD">
        <w:rPr>
          <w:lang w:eastAsia="ru-RU"/>
        </w:rPr>
        <w:lastRenderedPageBreak/>
        <w:t>тепловой сети должна быть увязана с производительностью источника подпитки и может быть нижеуказанных расходов.</w:t>
      </w:r>
    </w:p>
    <w:p w:rsidR="00554EB8" w:rsidRPr="001B2ABD" w:rsidRDefault="002B66AE" w:rsidP="001B2ABD">
      <w:pPr>
        <w:pStyle w:val="aff5"/>
        <w:suppressAutoHyphens/>
        <w:rPr>
          <w:lang w:eastAsia="ru-RU"/>
        </w:rPr>
      </w:pPr>
      <w:r w:rsidRPr="001B2ABD">
        <w:rPr>
          <w:lang w:eastAsia="ru-RU"/>
        </w:rPr>
        <w:t xml:space="preserve">При отсутствии данных по фактическим объемам воды допускается принимать его равным 65 </w:t>
      </w:r>
      <w:r w:rsidR="00525E02" w:rsidRPr="001B2ABD">
        <w:rPr>
          <w:lang w:eastAsia="ru-RU"/>
        </w:rPr>
        <w:t>куб.м.</w:t>
      </w:r>
      <w:r w:rsidRPr="001B2ABD">
        <w:rPr>
          <w:lang w:eastAsia="ru-RU"/>
        </w:rPr>
        <w:t xml:space="preserve"> на 1 МВт расчетной тепловой нагрузки при закрытой системе теплоснабжения</w:t>
      </w:r>
      <w:r w:rsidR="00554EB8" w:rsidRPr="001B2ABD">
        <w:rPr>
          <w:lang w:eastAsia="ru-RU"/>
        </w:rPr>
        <w:t>.</w:t>
      </w:r>
    </w:p>
    <w:p w:rsidR="00525E02" w:rsidRPr="001B2ABD" w:rsidRDefault="00525E02" w:rsidP="001B2ABD">
      <w:pPr>
        <w:pStyle w:val="aff5"/>
        <w:suppressAutoHyphens/>
        <w:rPr>
          <w:lang w:eastAsia="ru-RU"/>
        </w:rPr>
      </w:pPr>
      <w:r w:rsidRPr="001B2ABD">
        <w:rPr>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C17668" w:rsidRPr="001B2ABD">
        <w:rPr>
          <w:lang w:eastAsia="ru-RU"/>
        </w:rPr>
        <w:t>теплопотребляющими</w:t>
      </w:r>
      <w:proofErr w:type="spellEnd"/>
      <w:r w:rsidRPr="001B2ABD">
        <w:rPr>
          <w:lang w:eastAsia="ru-RU"/>
        </w:rPr>
        <w:t xml:space="preserve"> установками потребителей представлены в Главе 6 Обосновывающих материалов к Схеме теплоснабжения.</w:t>
      </w:r>
    </w:p>
    <w:p w:rsidR="002B66AE" w:rsidRPr="001B2ABD" w:rsidRDefault="002B66AE" w:rsidP="001B2ABD">
      <w:pPr>
        <w:pStyle w:val="aa"/>
        <w:suppressAutoHyphens/>
      </w:pPr>
      <w:bookmarkStart w:id="52" w:name="_Toc536140366"/>
      <w:bookmarkStart w:id="53" w:name="_Toc72121826"/>
      <w:bookmarkStart w:id="54" w:name="_Toc536140367"/>
      <w:r w:rsidRPr="001B2ABD">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2"/>
      <w:bookmarkEnd w:id="53"/>
    </w:p>
    <w:p w:rsidR="00E41C27" w:rsidRPr="001B2ABD" w:rsidRDefault="00E41C27" w:rsidP="001B2ABD">
      <w:pPr>
        <w:pStyle w:val="aff5"/>
        <w:suppressAutoHyphens/>
        <w:rPr>
          <w:lang w:eastAsia="ru-RU"/>
        </w:rPr>
      </w:pPr>
      <w:r w:rsidRPr="001B2ABD">
        <w:rPr>
          <w:lang w:eastAsia="ru-RU"/>
        </w:rPr>
        <w:t>Превышение расчетных объемов подпитки считается аварийным расходом воды и производится поиск утечек.</w:t>
      </w:r>
    </w:p>
    <w:p w:rsidR="002B66AE" w:rsidRPr="001B2ABD" w:rsidRDefault="002B66AE" w:rsidP="001B2ABD">
      <w:pPr>
        <w:pStyle w:val="aa"/>
        <w:suppressAutoHyphens/>
      </w:pPr>
      <w:bookmarkStart w:id="55" w:name="_Toc72121827"/>
      <w:r w:rsidRPr="001B2ABD">
        <w:t xml:space="preserve">Раздел 4 Основные положения мастер-плана развития систем теплоснабжения </w:t>
      </w:r>
      <w:r w:rsidR="00525E02" w:rsidRPr="001B2ABD">
        <w:t>сельского поселения</w:t>
      </w:r>
      <w:bookmarkEnd w:id="54"/>
      <w:bookmarkEnd w:id="55"/>
    </w:p>
    <w:p w:rsidR="002B66AE" w:rsidRPr="001B2ABD" w:rsidRDefault="002B66AE" w:rsidP="001B2ABD">
      <w:pPr>
        <w:pStyle w:val="aa"/>
        <w:suppressAutoHyphens/>
      </w:pPr>
      <w:bookmarkStart w:id="56" w:name="_Toc536140368"/>
      <w:bookmarkStart w:id="57" w:name="_Toc72121828"/>
      <w:r w:rsidRPr="001B2ABD">
        <w:t xml:space="preserve">4.1. Описание сценариев развития теплоснабжения </w:t>
      </w:r>
      <w:r w:rsidR="00525E02" w:rsidRPr="001B2ABD">
        <w:t>сельского поселения</w:t>
      </w:r>
      <w:bookmarkEnd w:id="56"/>
      <w:bookmarkEnd w:id="57"/>
    </w:p>
    <w:p w:rsidR="00033262" w:rsidRPr="001B2ABD" w:rsidRDefault="00033262" w:rsidP="001B2ABD">
      <w:pPr>
        <w:pStyle w:val="aff5"/>
        <w:suppressAutoHyphens/>
        <w:rPr>
          <w:lang w:eastAsia="ru-RU"/>
        </w:rPr>
      </w:pPr>
      <w:bookmarkStart w:id="58" w:name="_Hlk27001049"/>
      <w:bookmarkStart w:id="59" w:name="_Hlk39111827"/>
      <w:bookmarkStart w:id="60" w:name="_Hlk44645748"/>
      <w:bookmarkStart w:id="61" w:name="_Hlk58213985"/>
      <w:bookmarkStart w:id="62" w:name="_Toc536140369"/>
      <w:r w:rsidRPr="001B2ABD">
        <w:rPr>
          <w:lang w:eastAsia="ru-RU"/>
        </w:rPr>
        <w:t>При развитии системы теплоснабжения необходимо придерживаться следующих принципов:</w:t>
      </w:r>
    </w:p>
    <w:p w:rsidR="00033262" w:rsidRPr="001B2ABD" w:rsidRDefault="00033262" w:rsidP="003B201F">
      <w:pPr>
        <w:pStyle w:val="aff5"/>
        <w:numPr>
          <w:ilvl w:val="0"/>
          <w:numId w:val="1"/>
        </w:numPr>
        <w:suppressAutoHyphens/>
        <w:ind w:left="0" w:firstLine="709"/>
        <w:rPr>
          <w:lang w:eastAsia="ru-RU"/>
        </w:rPr>
      </w:pPr>
      <w:r w:rsidRPr="001B2ABD">
        <w:rPr>
          <w:lang w:eastAsia="ru-RU"/>
        </w:rPr>
        <w:t>использование индивидуального (автономного) теплоснабжения для индивидуальных жилых домов, жилых домов блокированной застройки и одиночных удалённых потребителей;</w:t>
      </w:r>
    </w:p>
    <w:p w:rsidR="00033262" w:rsidRPr="001B2ABD" w:rsidRDefault="00033262" w:rsidP="003B201F">
      <w:pPr>
        <w:pStyle w:val="aff5"/>
        <w:numPr>
          <w:ilvl w:val="0"/>
          <w:numId w:val="1"/>
        </w:numPr>
        <w:suppressAutoHyphens/>
        <w:ind w:left="0" w:firstLine="709"/>
        <w:rPr>
          <w:lang w:eastAsia="ru-RU"/>
        </w:rPr>
      </w:pPr>
      <w:r w:rsidRPr="001B2ABD">
        <w:rPr>
          <w:lang w:eastAsia="ru-RU"/>
        </w:rPr>
        <w:t>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w:t>
      </w:r>
    </w:p>
    <w:p w:rsidR="00033262" w:rsidRPr="001B2ABD" w:rsidRDefault="00033262" w:rsidP="003B201F">
      <w:pPr>
        <w:pStyle w:val="aff5"/>
        <w:numPr>
          <w:ilvl w:val="0"/>
          <w:numId w:val="1"/>
        </w:numPr>
        <w:suppressAutoHyphens/>
        <w:ind w:left="0" w:firstLine="709"/>
        <w:rPr>
          <w:lang w:eastAsia="ru-RU"/>
        </w:rPr>
      </w:pPr>
      <w:r w:rsidRPr="001B2ABD">
        <w:rPr>
          <w:lang w:eastAsia="ru-RU"/>
        </w:rPr>
        <w:t>унификация оборудования, что позволяет снизить складской резерв запасных частей;</w:t>
      </w:r>
    </w:p>
    <w:p w:rsidR="00033262" w:rsidRPr="001B2ABD" w:rsidRDefault="00033262" w:rsidP="003B201F">
      <w:pPr>
        <w:pStyle w:val="aff5"/>
        <w:numPr>
          <w:ilvl w:val="0"/>
          <w:numId w:val="1"/>
        </w:numPr>
        <w:suppressAutoHyphens/>
        <w:ind w:left="0" w:firstLine="709"/>
        <w:rPr>
          <w:lang w:eastAsia="ru-RU"/>
        </w:rPr>
      </w:pPr>
      <w:r w:rsidRPr="001B2ABD">
        <w:rPr>
          <w:lang w:eastAsia="ru-RU"/>
        </w:rPr>
        <w:t>разумное повышение коэффициента использования установленной основного теплотехнического оборудования;</w:t>
      </w:r>
    </w:p>
    <w:p w:rsidR="00033262" w:rsidRPr="001B2ABD" w:rsidRDefault="00033262" w:rsidP="003B201F">
      <w:pPr>
        <w:pStyle w:val="aff5"/>
        <w:numPr>
          <w:ilvl w:val="0"/>
          <w:numId w:val="1"/>
        </w:numPr>
        <w:suppressAutoHyphens/>
        <w:ind w:left="0" w:firstLine="709"/>
        <w:rPr>
          <w:lang w:eastAsia="ru-RU"/>
        </w:rPr>
      </w:pPr>
      <w:r w:rsidRPr="001B2ABD">
        <w:rPr>
          <w:lang w:eastAsia="ru-RU"/>
        </w:rPr>
        <w:t>использование наилучших доступных технологий;</w:t>
      </w:r>
    </w:p>
    <w:p w:rsidR="00033262" w:rsidRPr="001B2ABD" w:rsidRDefault="00033262" w:rsidP="003B201F">
      <w:pPr>
        <w:pStyle w:val="aff5"/>
        <w:numPr>
          <w:ilvl w:val="0"/>
          <w:numId w:val="1"/>
        </w:numPr>
        <w:suppressAutoHyphens/>
        <w:ind w:left="0" w:firstLine="709"/>
        <w:rPr>
          <w:lang w:eastAsia="ru-RU"/>
        </w:rPr>
      </w:pPr>
      <w:r w:rsidRPr="001B2ABD">
        <w:rPr>
          <w:lang w:eastAsia="ru-RU"/>
        </w:rPr>
        <w:t>приоритетное внедрение мероприятий с малым сроком окупаемости.</w:t>
      </w:r>
    </w:p>
    <w:p w:rsidR="00B348BA" w:rsidRPr="001B2ABD" w:rsidRDefault="00B348BA" w:rsidP="001B2ABD">
      <w:pPr>
        <w:suppressAutoHyphens/>
        <w:spacing w:after="0" w:line="240" w:lineRule="auto"/>
        <w:ind w:firstLine="709"/>
        <w:jc w:val="both"/>
        <w:rPr>
          <w:rFonts w:ascii="Times New Roman" w:eastAsia="Calibri" w:hAnsi="Times New Roman" w:cs="Times New Roman"/>
          <w:sz w:val="28"/>
          <w:szCs w:val="28"/>
        </w:rPr>
      </w:pPr>
      <w:bookmarkStart w:id="63" w:name="_Toc72121829"/>
      <w:bookmarkEnd w:id="58"/>
      <w:bookmarkEnd w:id="59"/>
      <w:bookmarkEnd w:id="60"/>
      <w:bookmarkEnd w:id="61"/>
      <w:r w:rsidRPr="001B2ABD">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rsidR="00B348BA" w:rsidRPr="001B2ABD" w:rsidRDefault="00B348BA"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p w:rsidR="00B348BA" w:rsidRPr="001B2ABD" w:rsidRDefault="00B348BA" w:rsidP="003B201F">
      <w:pPr>
        <w:numPr>
          <w:ilvl w:val="0"/>
          <w:numId w:val="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техническое перевооружение и реконструкция сохраняемых сетей теплоснабжения в поселке Рощино;</w:t>
      </w:r>
    </w:p>
    <w:p w:rsidR="00B348BA" w:rsidRPr="001B2ABD" w:rsidRDefault="00B348BA" w:rsidP="003B201F">
      <w:pPr>
        <w:numPr>
          <w:ilvl w:val="0"/>
          <w:numId w:val="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оптимизация гидравлического режима тепловых сетей;</w:t>
      </w:r>
    </w:p>
    <w:p w:rsidR="00B348BA" w:rsidRPr="001B2ABD" w:rsidRDefault="00B348BA" w:rsidP="003B201F">
      <w:pPr>
        <w:numPr>
          <w:ilvl w:val="0"/>
          <w:numId w:val="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замена котлового оборудования на более мощное для обеспечения резерва тепловой нагрузки в поселке Рощино;</w:t>
      </w:r>
    </w:p>
    <w:p w:rsidR="00B348BA" w:rsidRPr="001B2ABD" w:rsidRDefault="00B348BA" w:rsidP="003B201F">
      <w:pPr>
        <w:numPr>
          <w:ilvl w:val="0"/>
          <w:numId w:val="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строительство БМК для планируемой капитальной застройки.</w:t>
      </w:r>
    </w:p>
    <w:p w:rsidR="002B66AE" w:rsidRPr="001B2ABD" w:rsidRDefault="002B66AE" w:rsidP="001B2ABD">
      <w:pPr>
        <w:pStyle w:val="aa"/>
        <w:suppressAutoHyphens/>
      </w:pPr>
      <w:r w:rsidRPr="001B2ABD">
        <w:t xml:space="preserve">4.2. Обоснование выбора приоритетного сценария развития </w:t>
      </w:r>
      <w:r w:rsidRPr="001B2ABD">
        <w:lastRenderedPageBreak/>
        <w:t xml:space="preserve">теплоснабжения </w:t>
      </w:r>
      <w:r w:rsidR="00525E02" w:rsidRPr="001B2ABD">
        <w:t>сельского поселения</w:t>
      </w:r>
      <w:bookmarkEnd w:id="62"/>
      <w:bookmarkEnd w:id="63"/>
    </w:p>
    <w:p w:rsidR="00B348BA" w:rsidRPr="001B2ABD" w:rsidRDefault="00B348BA" w:rsidP="001B2ABD">
      <w:pPr>
        <w:suppressAutoHyphens/>
        <w:spacing w:after="0" w:line="240" w:lineRule="auto"/>
        <w:ind w:firstLine="709"/>
        <w:jc w:val="both"/>
        <w:rPr>
          <w:rFonts w:ascii="Times New Roman" w:eastAsia="Calibri" w:hAnsi="Times New Roman" w:cs="Times New Roman"/>
          <w:sz w:val="28"/>
          <w:szCs w:val="28"/>
        </w:rPr>
      </w:pPr>
      <w:bookmarkStart w:id="64" w:name="_Toc536140370"/>
      <w:bookmarkStart w:id="65" w:name="_Toc72121830"/>
      <w:r w:rsidRPr="001B2ABD">
        <w:rPr>
          <w:rFonts w:ascii="Times New Roman" w:eastAsia="Calibri" w:hAnsi="Times New Roman" w:cs="Times New Roman"/>
          <w:sz w:val="28"/>
          <w:szCs w:val="28"/>
        </w:rPr>
        <w:t xml:space="preserve">Для систем теплоснабжения рассмотрен один очевидный вариант их перспективного развития. </w:t>
      </w:r>
    </w:p>
    <w:p w:rsidR="002B66AE" w:rsidRPr="001B2ABD" w:rsidRDefault="002B66AE" w:rsidP="001B2ABD">
      <w:pPr>
        <w:pStyle w:val="aa"/>
        <w:suppressAutoHyphens/>
      </w:pPr>
      <w:r w:rsidRPr="001B2ABD">
        <w:t xml:space="preserve">Раздел 5 </w:t>
      </w:r>
      <w:bookmarkEnd w:id="64"/>
      <w:r w:rsidR="005B2294" w:rsidRPr="001B2ABD">
        <w:t>Предложения по строительству, реконструкции, техническому перевооружению и (или) модернизации источников тепловой энергии</w:t>
      </w:r>
      <w:bookmarkEnd w:id="65"/>
    </w:p>
    <w:p w:rsidR="002B66AE" w:rsidRPr="001B2ABD" w:rsidRDefault="002B66AE" w:rsidP="001B2ABD">
      <w:pPr>
        <w:pStyle w:val="aa"/>
        <w:suppressAutoHyphens/>
      </w:pPr>
      <w:bookmarkStart w:id="66" w:name="_Toc536140371"/>
      <w:bookmarkStart w:id="67" w:name="_Toc72121831"/>
      <w:r w:rsidRPr="001B2ABD">
        <w:t xml:space="preserve">5.1. </w:t>
      </w:r>
      <w:bookmarkStart w:id="68" w:name="_Hlk39111886"/>
      <w:r w:rsidRPr="001B2ABD">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525E02" w:rsidRPr="001B2ABD">
        <w:t>сельского поселения</w:t>
      </w:r>
      <w:bookmarkEnd w:id="66"/>
      <w:bookmarkEnd w:id="67"/>
      <w:bookmarkEnd w:id="68"/>
    </w:p>
    <w:p w:rsidR="00666252" w:rsidRPr="001B2ABD" w:rsidRDefault="00B92511" w:rsidP="001B2ABD">
      <w:pPr>
        <w:pStyle w:val="aff5"/>
        <w:suppressAutoHyphens/>
        <w:rPr>
          <w:lang w:eastAsia="ru-RU"/>
        </w:rPr>
      </w:pPr>
      <w:bookmarkStart w:id="69" w:name="_Toc536140372"/>
      <w:r w:rsidRPr="001B2ABD">
        <w:rPr>
          <w:lang w:eastAsia="ru-RU"/>
        </w:rPr>
        <w:t>Не предусматривается</w:t>
      </w:r>
    </w:p>
    <w:p w:rsidR="002B66AE" w:rsidRPr="001B2ABD" w:rsidRDefault="002B66AE" w:rsidP="001B2ABD">
      <w:pPr>
        <w:pStyle w:val="aa"/>
        <w:suppressAutoHyphens/>
      </w:pPr>
      <w:bookmarkStart w:id="70" w:name="_Toc72121832"/>
      <w:r w:rsidRPr="001B2ABD">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9"/>
      <w:bookmarkEnd w:id="70"/>
    </w:p>
    <w:p w:rsidR="00B348BA" w:rsidRPr="001B2ABD" w:rsidRDefault="00B348BA" w:rsidP="001B2ABD">
      <w:pPr>
        <w:pStyle w:val="aff5"/>
        <w:suppressAutoHyphens/>
        <w:rPr>
          <w:lang w:eastAsia="ru-RU"/>
        </w:rPr>
      </w:pPr>
      <w:bookmarkStart w:id="71" w:name="_Toc536140373"/>
      <w:bookmarkStart w:id="72" w:name="_Toc72121833"/>
      <w:r w:rsidRPr="001B2ABD">
        <w:rPr>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представлено в Приложении 5 Обосновывающих материалов Схемы теплоснабжения.</w:t>
      </w:r>
    </w:p>
    <w:p w:rsidR="002B66AE" w:rsidRPr="001B2ABD" w:rsidRDefault="002B66AE" w:rsidP="001B2ABD">
      <w:pPr>
        <w:pStyle w:val="aa"/>
        <w:suppressAutoHyphens/>
      </w:pPr>
      <w:r w:rsidRPr="001B2ABD">
        <w:t xml:space="preserve">5.3. </w:t>
      </w:r>
      <w:bookmarkStart w:id="73" w:name="_Hlk35396801"/>
      <w:bookmarkEnd w:id="71"/>
      <w:r w:rsidR="005B2294" w:rsidRPr="001B2ABD">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72"/>
      <w:bookmarkEnd w:id="73"/>
    </w:p>
    <w:p w:rsidR="00522112" w:rsidRPr="001B2ABD" w:rsidRDefault="00522112" w:rsidP="001B2ABD">
      <w:pPr>
        <w:pStyle w:val="aff5"/>
        <w:suppressAutoHyphens/>
        <w:rPr>
          <w:lang w:eastAsia="ru-RU"/>
        </w:rPr>
      </w:pPr>
      <w:bookmarkStart w:id="74" w:name="_Toc536140374"/>
      <w:r w:rsidRPr="001B2ABD">
        <w:rPr>
          <w:lang w:eastAsia="ru-RU"/>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w:t>
      </w:r>
      <w:r w:rsidR="00B348BA" w:rsidRPr="001B2ABD">
        <w:rPr>
          <w:lang w:eastAsia="ru-RU"/>
        </w:rPr>
        <w:t>5</w:t>
      </w:r>
      <w:r w:rsidRPr="001B2ABD">
        <w:rPr>
          <w:lang w:eastAsia="ru-RU"/>
        </w:rPr>
        <w:t xml:space="preserve"> Обосновывающих материалов.</w:t>
      </w:r>
    </w:p>
    <w:p w:rsidR="002B66AE" w:rsidRPr="001B2ABD" w:rsidRDefault="002B66AE" w:rsidP="001B2ABD">
      <w:pPr>
        <w:pStyle w:val="aa"/>
        <w:suppressAutoHyphens/>
      </w:pPr>
      <w:bookmarkStart w:id="75" w:name="_Toc72121834"/>
      <w:r w:rsidRPr="001B2ABD">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4"/>
      <w:bookmarkEnd w:id="75"/>
    </w:p>
    <w:p w:rsidR="002B66AE" w:rsidRPr="001B2ABD" w:rsidRDefault="002B66AE" w:rsidP="001B2ABD">
      <w:pPr>
        <w:pStyle w:val="aff5"/>
        <w:suppressAutoHyphens/>
        <w:rPr>
          <w:lang w:eastAsia="ru-RU"/>
        </w:rPr>
      </w:pPr>
      <w:r w:rsidRPr="001B2ABD">
        <w:rPr>
          <w:lang w:eastAsia="ru-RU"/>
        </w:rPr>
        <w:t xml:space="preserve">Источники тепловой энергии, </w:t>
      </w:r>
      <w:proofErr w:type="gramStart"/>
      <w:r w:rsidRPr="001B2ABD">
        <w:rPr>
          <w:lang w:eastAsia="ru-RU"/>
        </w:rPr>
        <w:t>функционирующих</w:t>
      </w:r>
      <w:proofErr w:type="gramEnd"/>
      <w:r w:rsidRPr="001B2ABD">
        <w:rPr>
          <w:lang w:eastAsia="ru-RU"/>
        </w:rPr>
        <w:t xml:space="preserve"> в режиме комбинированной выработки электрической и тепловой энергии </w:t>
      </w:r>
      <w:r w:rsidR="00853930" w:rsidRPr="001B2ABD">
        <w:rPr>
          <w:lang w:eastAsia="ru-RU"/>
        </w:rPr>
        <w:t>отсутствуют</w:t>
      </w:r>
      <w:r w:rsidR="00075D14" w:rsidRPr="001B2ABD">
        <w:rPr>
          <w:lang w:eastAsia="ru-RU"/>
        </w:rPr>
        <w:t>.</w:t>
      </w:r>
    </w:p>
    <w:p w:rsidR="002B66AE" w:rsidRPr="001B2ABD" w:rsidRDefault="002B66AE" w:rsidP="001B2ABD">
      <w:pPr>
        <w:pStyle w:val="aa"/>
        <w:suppressAutoHyphens/>
      </w:pPr>
      <w:bookmarkStart w:id="76" w:name="_Toc536140375"/>
      <w:bookmarkStart w:id="77" w:name="_Toc72121835"/>
      <w:r w:rsidRPr="001B2ABD">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6"/>
      <w:bookmarkEnd w:id="77"/>
    </w:p>
    <w:p w:rsidR="00AD30A1" w:rsidRPr="001B2ABD" w:rsidRDefault="00AD30A1" w:rsidP="001B2ABD">
      <w:pPr>
        <w:pStyle w:val="aff5"/>
        <w:suppressAutoHyphens/>
        <w:rPr>
          <w:lang w:eastAsia="ru-RU"/>
        </w:rPr>
      </w:pPr>
      <w:bookmarkStart w:id="78" w:name="_Toc536140376"/>
      <w:r w:rsidRPr="001B2ABD">
        <w:rPr>
          <w:lang w:eastAsia="ru-RU"/>
        </w:rPr>
        <w:t>Не предусматривается</w:t>
      </w:r>
    </w:p>
    <w:p w:rsidR="002B66AE" w:rsidRPr="001B2ABD" w:rsidRDefault="002B66AE" w:rsidP="001B2ABD">
      <w:pPr>
        <w:pStyle w:val="aa"/>
        <w:suppressAutoHyphens/>
      </w:pPr>
      <w:bookmarkStart w:id="79" w:name="_Toc72121836"/>
      <w:r w:rsidRPr="001B2ABD">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8"/>
      <w:bookmarkEnd w:id="79"/>
    </w:p>
    <w:p w:rsidR="00AD30A1" w:rsidRPr="001B2ABD" w:rsidRDefault="00AD30A1" w:rsidP="001B2ABD">
      <w:pPr>
        <w:pStyle w:val="aff5"/>
        <w:suppressAutoHyphens/>
        <w:rPr>
          <w:lang w:eastAsia="ru-RU"/>
        </w:rPr>
      </w:pPr>
      <w:bookmarkStart w:id="80" w:name="_Toc536140377"/>
      <w:r w:rsidRPr="001B2ABD">
        <w:rPr>
          <w:lang w:eastAsia="ru-RU"/>
        </w:rPr>
        <w:t>Не предусматривается</w:t>
      </w:r>
    </w:p>
    <w:p w:rsidR="002B66AE" w:rsidRPr="001B2ABD" w:rsidRDefault="002B66AE" w:rsidP="001B2ABD">
      <w:pPr>
        <w:pStyle w:val="aa"/>
        <w:suppressAutoHyphens/>
      </w:pPr>
      <w:bookmarkStart w:id="81" w:name="_Toc72121837"/>
      <w:r w:rsidRPr="001B2ABD">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0"/>
      <w:bookmarkEnd w:id="81"/>
    </w:p>
    <w:p w:rsidR="00AD30A1" w:rsidRPr="001B2ABD" w:rsidRDefault="00AD30A1" w:rsidP="001B2ABD">
      <w:pPr>
        <w:pStyle w:val="aff5"/>
        <w:suppressAutoHyphens/>
        <w:rPr>
          <w:lang w:eastAsia="ru-RU"/>
        </w:rPr>
      </w:pPr>
      <w:bookmarkStart w:id="82" w:name="_Toc536140378"/>
      <w:r w:rsidRPr="001B2ABD">
        <w:rPr>
          <w:lang w:eastAsia="ru-RU"/>
        </w:rPr>
        <w:t>Не предусматривается</w:t>
      </w:r>
    </w:p>
    <w:p w:rsidR="002B66AE" w:rsidRPr="001B2ABD" w:rsidRDefault="002B66AE" w:rsidP="001B2ABD">
      <w:pPr>
        <w:pStyle w:val="aa"/>
        <w:suppressAutoHyphens/>
      </w:pPr>
      <w:bookmarkStart w:id="83" w:name="_Toc72121838"/>
      <w:r w:rsidRPr="001B2ABD">
        <w:t xml:space="preserve">5.8 Температурный график отпуска тепловой энергии для каждого источника тепловой энергии или группы источников тепловой энергии в </w:t>
      </w:r>
      <w:r w:rsidRPr="001B2ABD">
        <w:lastRenderedPageBreak/>
        <w:t>системе теплоснабжения, работающей на общую тепловую сеть, и оценку затрат при необходимости его изменения</w:t>
      </w:r>
      <w:bookmarkEnd w:id="82"/>
      <w:bookmarkEnd w:id="83"/>
    </w:p>
    <w:p w:rsidR="001C4E9B" w:rsidRPr="001B2ABD" w:rsidRDefault="001C4E9B" w:rsidP="001B2ABD">
      <w:pPr>
        <w:pStyle w:val="aff5"/>
        <w:suppressAutoHyphens/>
        <w:rPr>
          <w:lang w:eastAsia="ru-RU"/>
        </w:rPr>
      </w:pPr>
      <w:bookmarkStart w:id="84" w:name="_Toc536140379"/>
      <w:r w:rsidRPr="001B2ABD">
        <w:rPr>
          <w:lang w:eastAsia="ru-RU"/>
        </w:rPr>
        <w:t>Температурные графики отпуска тепловой энергии для каждого источника тепловой энергии представлен в таблице 5.8.1.</w:t>
      </w:r>
    </w:p>
    <w:p w:rsidR="001C4E9B" w:rsidRPr="001B2ABD" w:rsidRDefault="001C4E9B" w:rsidP="001B2ABD">
      <w:pPr>
        <w:pStyle w:val="aff9"/>
        <w:suppressAutoHyphens/>
        <w:rPr>
          <w:lang w:eastAsia="ru-RU"/>
        </w:rPr>
      </w:pPr>
      <w:bookmarkStart w:id="85" w:name="_Toc73712349"/>
      <w:r w:rsidRPr="001B2ABD">
        <w:rPr>
          <w:lang w:eastAsia="ru-RU"/>
        </w:rPr>
        <w:t>Таблица 5.8.1. Температурные графики отпуска тепловой энергии для каждого источника тепловой энергии</w:t>
      </w:r>
      <w:bookmarkEnd w:id="85"/>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289"/>
        <w:gridCol w:w="1243"/>
        <w:gridCol w:w="1211"/>
        <w:gridCol w:w="1990"/>
        <w:gridCol w:w="2254"/>
      </w:tblGrid>
      <w:tr w:rsidR="00B348BA" w:rsidRPr="001B2ABD" w:rsidTr="00B348BA">
        <w:trPr>
          <w:trHeight w:val="20"/>
          <w:tblHeader/>
        </w:trPr>
        <w:tc>
          <w:tcPr>
            <w:tcW w:w="516" w:type="dxa"/>
            <w:shd w:val="clear" w:color="auto" w:fill="auto"/>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2624" w:type="dxa"/>
            <w:shd w:val="clear" w:color="000000" w:fill="FFFFFF"/>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теплоисточника</w:t>
            </w:r>
          </w:p>
        </w:tc>
        <w:tc>
          <w:tcPr>
            <w:tcW w:w="1391" w:type="dxa"/>
            <w:shd w:val="clear" w:color="000000" w:fill="FFFFFF"/>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Темпер. график в </w:t>
            </w:r>
            <w:proofErr w:type="spellStart"/>
            <w:r w:rsidRPr="001B2ABD">
              <w:rPr>
                <w:rFonts w:ascii="Times New Roman" w:eastAsia="Times New Roman" w:hAnsi="Times New Roman" w:cs="Times New Roman"/>
                <w:color w:val="000000"/>
                <w:sz w:val="28"/>
                <w:szCs w:val="28"/>
                <w:lang w:eastAsia="ru-RU"/>
              </w:rPr>
              <w:t>отоп</w:t>
            </w:r>
            <w:proofErr w:type="spellEnd"/>
            <w:r w:rsidRPr="001B2ABD">
              <w:rPr>
                <w:rFonts w:ascii="Times New Roman" w:eastAsia="Times New Roman" w:hAnsi="Times New Roman" w:cs="Times New Roman"/>
                <w:color w:val="000000"/>
                <w:sz w:val="28"/>
                <w:szCs w:val="28"/>
                <w:lang w:eastAsia="ru-RU"/>
              </w:rPr>
              <w:t>. период</w:t>
            </w:r>
          </w:p>
        </w:tc>
        <w:tc>
          <w:tcPr>
            <w:tcW w:w="1292" w:type="dxa"/>
            <w:shd w:val="clear" w:color="000000" w:fill="FFFFFF"/>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Темпер. график в </w:t>
            </w:r>
            <w:proofErr w:type="spellStart"/>
            <w:r w:rsidRPr="001B2ABD">
              <w:rPr>
                <w:rFonts w:ascii="Times New Roman" w:eastAsia="Times New Roman" w:hAnsi="Times New Roman" w:cs="Times New Roman"/>
                <w:color w:val="000000"/>
                <w:sz w:val="28"/>
                <w:szCs w:val="28"/>
                <w:lang w:eastAsia="ru-RU"/>
              </w:rPr>
              <w:t>неотоп</w:t>
            </w:r>
            <w:proofErr w:type="spellEnd"/>
            <w:r w:rsidRPr="001B2ABD">
              <w:rPr>
                <w:rFonts w:ascii="Times New Roman" w:eastAsia="Times New Roman" w:hAnsi="Times New Roman" w:cs="Times New Roman"/>
                <w:color w:val="000000"/>
                <w:sz w:val="28"/>
                <w:szCs w:val="28"/>
                <w:lang w:eastAsia="ru-RU"/>
              </w:rPr>
              <w:t>. период</w:t>
            </w:r>
          </w:p>
        </w:tc>
        <w:tc>
          <w:tcPr>
            <w:tcW w:w="1729" w:type="dxa"/>
            <w:shd w:val="clear" w:color="000000" w:fill="FFFFFF"/>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Способ регулирования</w:t>
            </w:r>
          </w:p>
        </w:tc>
        <w:tc>
          <w:tcPr>
            <w:tcW w:w="1951" w:type="dxa"/>
            <w:shd w:val="clear" w:color="000000" w:fill="FFFFFF"/>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Режим работы</w:t>
            </w:r>
          </w:p>
        </w:tc>
      </w:tr>
      <w:tr w:rsidR="00B348BA" w:rsidRPr="001B2ABD" w:rsidTr="00B348BA">
        <w:trPr>
          <w:trHeight w:val="20"/>
        </w:trPr>
        <w:tc>
          <w:tcPr>
            <w:tcW w:w="516" w:type="dxa"/>
            <w:shd w:val="clear" w:color="auto" w:fill="auto"/>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2624" w:type="dxa"/>
            <w:shd w:val="clear" w:color="auto" w:fill="auto"/>
            <w:vAlign w:val="bottom"/>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sz w:val="28"/>
                <w:szCs w:val="28"/>
                <w:lang w:eastAsia="ru-RU"/>
              </w:rPr>
              <w:t>Котельная, п. Рощино</w:t>
            </w:r>
          </w:p>
        </w:tc>
        <w:tc>
          <w:tcPr>
            <w:tcW w:w="1391" w:type="dxa"/>
            <w:shd w:val="clear" w:color="auto" w:fill="auto"/>
            <w:vAlign w:val="bottom"/>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95/70 </w:t>
            </w:r>
            <w:proofErr w:type="spellStart"/>
            <w:r w:rsidRPr="001B2ABD">
              <w:rPr>
                <w:rFonts w:ascii="Times New Roman" w:eastAsia="Times New Roman" w:hAnsi="Times New Roman" w:cs="Times New Roman"/>
                <w:color w:val="000000"/>
                <w:sz w:val="28"/>
                <w:szCs w:val="28"/>
                <w:vertAlign w:val="superscript"/>
                <w:lang w:eastAsia="ru-RU"/>
              </w:rPr>
              <w:t>о</w:t>
            </w:r>
            <w:r w:rsidRPr="001B2ABD">
              <w:rPr>
                <w:rFonts w:ascii="Times New Roman" w:eastAsia="Times New Roman" w:hAnsi="Times New Roman" w:cs="Times New Roman"/>
                <w:color w:val="000000"/>
                <w:sz w:val="28"/>
                <w:szCs w:val="28"/>
                <w:lang w:eastAsia="ru-RU"/>
              </w:rPr>
              <w:t>С</w:t>
            </w:r>
            <w:proofErr w:type="spellEnd"/>
          </w:p>
        </w:tc>
        <w:tc>
          <w:tcPr>
            <w:tcW w:w="1292"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70/40ºС</w:t>
            </w:r>
          </w:p>
        </w:tc>
        <w:tc>
          <w:tcPr>
            <w:tcW w:w="1729" w:type="dxa"/>
            <w:shd w:val="clear" w:color="auto" w:fill="auto"/>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Качественный</w:t>
            </w:r>
          </w:p>
        </w:tc>
        <w:tc>
          <w:tcPr>
            <w:tcW w:w="1951" w:type="dxa"/>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Круглогодичный</w:t>
            </w:r>
          </w:p>
        </w:tc>
      </w:tr>
      <w:tr w:rsidR="00B348BA" w:rsidRPr="001B2ABD" w:rsidTr="00B348BA">
        <w:trPr>
          <w:trHeight w:val="20"/>
        </w:trPr>
        <w:tc>
          <w:tcPr>
            <w:tcW w:w="516" w:type="dxa"/>
            <w:shd w:val="clear" w:color="auto" w:fill="auto"/>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2624" w:type="dxa"/>
            <w:shd w:val="clear" w:color="auto" w:fill="auto"/>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sz w:val="28"/>
                <w:szCs w:val="28"/>
                <w:lang w:eastAsia="ru-RU"/>
              </w:rPr>
              <w:t>Котельная, д. Казанцево (</w:t>
            </w:r>
            <w:proofErr w:type="spellStart"/>
            <w:r w:rsidRPr="001B2ABD">
              <w:rPr>
                <w:rFonts w:ascii="Times New Roman" w:eastAsia="Times New Roman" w:hAnsi="Times New Roman" w:cs="Times New Roman"/>
                <w:sz w:val="28"/>
                <w:szCs w:val="28"/>
                <w:lang w:eastAsia="ru-RU"/>
              </w:rPr>
              <w:t>мкр</w:t>
            </w:r>
            <w:proofErr w:type="spellEnd"/>
            <w:r w:rsidRPr="001B2ABD">
              <w:rPr>
                <w:rFonts w:ascii="Times New Roman" w:eastAsia="Times New Roman" w:hAnsi="Times New Roman" w:cs="Times New Roman"/>
                <w:sz w:val="28"/>
                <w:szCs w:val="28"/>
                <w:lang w:eastAsia="ru-RU"/>
              </w:rPr>
              <w:t>. Славино)</w:t>
            </w:r>
          </w:p>
        </w:tc>
        <w:tc>
          <w:tcPr>
            <w:tcW w:w="1391" w:type="dxa"/>
            <w:shd w:val="clear" w:color="auto" w:fill="auto"/>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105/70 </w:t>
            </w:r>
            <w:proofErr w:type="spellStart"/>
            <w:r w:rsidRPr="001B2ABD">
              <w:rPr>
                <w:rFonts w:ascii="Times New Roman" w:eastAsia="Times New Roman" w:hAnsi="Times New Roman" w:cs="Times New Roman"/>
                <w:color w:val="000000"/>
                <w:sz w:val="28"/>
                <w:szCs w:val="28"/>
                <w:vertAlign w:val="superscript"/>
                <w:lang w:eastAsia="ru-RU"/>
              </w:rPr>
              <w:t>о</w:t>
            </w:r>
            <w:r w:rsidRPr="001B2ABD">
              <w:rPr>
                <w:rFonts w:ascii="Times New Roman" w:eastAsia="Times New Roman" w:hAnsi="Times New Roman" w:cs="Times New Roman"/>
                <w:color w:val="000000"/>
                <w:sz w:val="28"/>
                <w:szCs w:val="28"/>
                <w:lang w:eastAsia="ru-RU"/>
              </w:rPr>
              <w:t>С</w:t>
            </w:r>
            <w:proofErr w:type="spellEnd"/>
          </w:p>
        </w:tc>
        <w:tc>
          <w:tcPr>
            <w:tcW w:w="1292"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70/40ºС</w:t>
            </w:r>
          </w:p>
        </w:tc>
        <w:tc>
          <w:tcPr>
            <w:tcW w:w="1729" w:type="dxa"/>
            <w:shd w:val="clear" w:color="auto" w:fill="auto"/>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Качественный</w:t>
            </w:r>
          </w:p>
        </w:tc>
        <w:tc>
          <w:tcPr>
            <w:tcW w:w="1951" w:type="dxa"/>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Круглогодичный</w:t>
            </w:r>
          </w:p>
        </w:tc>
      </w:tr>
    </w:tbl>
    <w:p w:rsidR="001C4E9B" w:rsidRPr="001B2ABD" w:rsidRDefault="001C4E9B" w:rsidP="001B2ABD">
      <w:pPr>
        <w:pStyle w:val="aff5"/>
        <w:suppressAutoHyphens/>
        <w:rPr>
          <w:lang w:eastAsia="ru-RU"/>
        </w:rPr>
      </w:pPr>
      <w:r w:rsidRPr="001B2ABD">
        <w:rPr>
          <w:lang w:eastAsia="ru-RU"/>
        </w:rPr>
        <w:t>Необходимость изменения отсут</w:t>
      </w:r>
      <w:r w:rsidR="00960110" w:rsidRPr="001B2ABD">
        <w:rPr>
          <w:lang w:eastAsia="ru-RU"/>
        </w:rPr>
        <w:t>ствует.</w:t>
      </w:r>
    </w:p>
    <w:p w:rsidR="002B66AE" w:rsidRPr="001B2ABD" w:rsidRDefault="002B66AE" w:rsidP="001B2ABD">
      <w:pPr>
        <w:pStyle w:val="aa"/>
        <w:suppressAutoHyphens/>
      </w:pPr>
      <w:bookmarkStart w:id="86" w:name="_Toc72121839"/>
      <w:r w:rsidRPr="001B2ABD">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4"/>
      <w:bookmarkEnd w:id="86"/>
    </w:p>
    <w:p w:rsidR="002B66AE" w:rsidRPr="001B2ABD" w:rsidRDefault="002B66AE" w:rsidP="001B2ABD">
      <w:pPr>
        <w:pStyle w:val="aff5"/>
        <w:suppressAutoHyphens/>
        <w:rPr>
          <w:lang w:eastAsia="ru-RU"/>
        </w:rPr>
      </w:pPr>
      <w:bookmarkStart w:id="87" w:name="_Toc536140380"/>
      <w:r w:rsidRPr="001B2ABD">
        <w:rPr>
          <w:lang w:eastAsia="ru-RU"/>
        </w:rPr>
        <w:t xml:space="preserve">Предложения по перспективной установленной тепловой мощности источника тепловой энергии </w:t>
      </w:r>
      <w:r w:rsidR="00960110" w:rsidRPr="001B2ABD">
        <w:rPr>
          <w:lang w:eastAsia="ru-RU"/>
        </w:rPr>
        <w:t>представлены в таблиц</w:t>
      </w:r>
      <w:r w:rsidR="00C17668" w:rsidRPr="001B2ABD">
        <w:rPr>
          <w:lang w:eastAsia="ru-RU"/>
        </w:rPr>
        <w:t>е</w:t>
      </w:r>
      <w:r w:rsidR="00960110" w:rsidRPr="001B2ABD">
        <w:rPr>
          <w:lang w:eastAsia="ru-RU"/>
        </w:rPr>
        <w:t xml:space="preserve"> 2.3.1</w:t>
      </w:r>
      <w:r w:rsidR="00AD30A1" w:rsidRPr="001B2ABD">
        <w:rPr>
          <w:lang w:eastAsia="ru-RU"/>
        </w:rPr>
        <w:t>.</w:t>
      </w:r>
    </w:p>
    <w:p w:rsidR="002B66AE" w:rsidRPr="001B2ABD" w:rsidRDefault="002B66AE" w:rsidP="001B2ABD">
      <w:pPr>
        <w:pStyle w:val="aa"/>
        <w:suppressAutoHyphens/>
      </w:pPr>
      <w:bookmarkStart w:id="88" w:name="_Toc72121840"/>
      <w:r w:rsidRPr="001B2ABD">
        <w:t xml:space="preserve">5.10. </w:t>
      </w:r>
      <w:bookmarkStart w:id="89" w:name="_Hlk57697777"/>
      <w:r w:rsidRPr="001B2ABD">
        <w:t>Предложения по вводу новых и реконструкции существующих источников тепловой энергии</w:t>
      </w:r>
      <w:bookmarkEnd w:id="89"/>
      <w:r w:rsidRPr="001B2ABD">
        <w:t xml:space="preserve"> </w:t>
      </w:r>
      <w:bookmarkStart w:id="90" w:name="_Hlk57697753"/>
      <w:r w:rsidRPr="001B2ABD">
        <w:t>с использованием возобновляемых источников энергии, а также местных видов топлива</w:t>
      </w:r>
      <w:bookmarkEnd w:id="87"/>
      <w:bookmarkEnd w:id="88"/>
      <w:bookmarkEnd w:id="90"/>
    </w:p>
    <w:p w:rsidR="00AD30A1" w:rsidRPr="001B2ABD" w:rsidRDefault="00AD30A1" w:rsidP="001B2ABD">
      <w:pPr>
        <w:pStyle w:val="aff5"/>
        <w:suppressAutoHyphens/>
        <w:rPr>
          <w:lang w:eastAsia="ru-RU"/>
        </w:rPr>
      </w:pPr>
      <w:bookmarkStart w:id="91" w:name="_Toc536140381"/>
      <w:r w:rsidRPr="001B2ABD">
        <w:rPr>
          <w:lang w:eastAsia="ru-RU"/>
        </w:rPr>
        <w:t>Не предусматривается</w:t>
      </w:r>
      <w:r w:rsidR="00846621" w:rsidRPr="001B2ABD">
        <w:rPr>
          <w:lang w:eastAsia="ru-RU"/>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2B66AE" w:rsidRPr="001B2ABD" w:rsidRDefault="002B66AE" w:rsidP="001B2ABD">
      <w:pPr>
        <w:pStyle w:val="aa"/>
        <w:suppressAutoHyphens/>
      </w:pPr>
      <w:bookmarkStart w:id="92" w:name="_Toc72121841"/>
      <w:r w:rsidRPr="001B2ABD">
        <w:t xml:space="preserve">Раздел 6 </w:t>
      </w:r>
      <w:bookmarkEnd w:id="91"/>
      <w:r w:rsidR="005B2294" w:rsidRPr="001B2ABD">
        <w:t>Предложения по строительству, реконструкции и (или) модернизации тепловых сетей</w:t>
      </w:r>
      <w:bookmarkEnd w:id="92"/>
    </w:p>
    <w:p w:rsidR="002B66AE" w:rsidRPr="001B2ABD" w:rsidRDefault="002B66AE" w:rsidP="001B2ABD">
      <w:pPr>
        <w:pStyle w:val="aa"/>
        <w:suppressAutoHyphens/>
      </w:pPr>
      <w:bookmarkStart w:id="93" w:name="_Toc536140382"/>
      <w:bookmarkStart w:id="94" w:name="_Toc72121842"/>
      <w:r w:rsidRPr="001B2ABD">
        <w:t xml:space="preserve">6.1. Предложения </w:t>
      </w:r>
      <w:bookmarkEnd w:id="93"/>
      <w:r w:rsidR="005B2294" w:rsidRPr="001B2ABD">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4"/>
    </w:p>
    <w:p w:rsidR="004F0A9A" w:rsidRPr="001B2ABD" w:rsidRDefault="004F0A9A" w:rsidP="001B2ABD">
      <w:pPr>
        <w:pStyle w:val="aff5"/>
        <w:suppressAutoHyphens/>
        <w:rPr>
          <w:lang w:eastAsia="ru-RU"/>
        </w:rPr>
      </w:pPr>
      <w:bookmarkStart w:id="95" w:name="_Toc536140383"/>
      <w:r w:rsidRPr="001B2ABD">
        <w:rPr>
          <w:lang w:eastAsia="ru-RU"/>
        </w:rPr>
        <w:t>Не предусматривается</w:t>
      </w:r>
    </w:p>
    <w:p w:rsidR="002B66AE" w:rsidRPr="001B2ABD" w:rsidRDefault="002B66AE" w:rsidP="001B2ABD">
      <w:pPr>
        <w:pStyle w:val="aa"/>
        <w:suppressAutoHyphens/>
      </w:pPr>
      <w:bookmarkStart w:id="96" w:name="_Toc72121843"/>
      <w:r w:rsidRPr="001B2ABD">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525E02" w:rsidRPr="001B2ABD">
        <w:t>сельского поселения</w:t>
      </w:r>
      <w:r w:rsidRPr="001B2ABD">
        <w:t xml:space="preserve"> под жилищную, комплексную или производственную застройку</w:t>
      </w:r>
      <w:bookmarkEnd w:id="95"/>
      <w:bookmarkEnd w:id="96"/>
    </w:p>
    <w:p w:rsidR="00B348BA" w:rsidRPr="001B2ABD" w:rsidRDefault="00B348BA" w:rsidP="001B2ABD">
      <w:pPr>
        <w:pStyle w:val="aff5"/>
        <w:suppressAutoHyphens/>
        <w:rPr>
          <w:lang w:eastAsia="ru-RU"/>
        </w:rPr>
      </w:pPr>
      <w:bookmarkStart w:id="97" w:name="_Toc536140384"/>
      <w:bookmarkStart w:id="98" w:name="_Toc72121844"/>
      <w:r w:rsidRPr="001B2ABD">
        <w:rPr>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 представлены в Приложении 5 Обосновывающих материалов.</w:t>
      </w:r>
    </w:p>
    <w:p w:rsidR="002B66AE" w:rsidRPr="001B2ABD" w:rsidRDefault="002B66AE" w:rsidP="001B2ABD">
      <w:pPr>
        <w:pStyle w:val="aa"/>
        <w:suppressAutoHyphens/>
      </w:pPr>
      <w:r w:rsidRPr="001B2ABD">
        <w:lastRenderedPageBreak/>
        <w:t xml:space="preserve">6.3. Предложения </w:t>
      </w:r>
      <w:bookmarkEnd w:id="97"/>
      <w:r w:rsidR="005B2294" w:rsidRPr="001B2ABD">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8"/>
    </w:p>
    <w:p w:rsidR="00CB25AB" w:rsidRPr="001B2ABD" w:rsidRDefault="00CB25AB" w:rsidP="001B2ABD">
      <w:pPr>
        <w:pStyle w:val="aff5"/>
        <w:suppressAutoHyphens/>
        <w:rPr>
          <w:lang w:eastAsia="ru-RU"/>
        </w:rPr>
      </w:pPr>
      <w:bookmarkStart w:id="99" w:name="_Toc536140385"/>
      <w:r w:rsidRPr="001B2ABD">
        <w:rPr>
          <w:lang w:eastAsia="ru-RU"/>
        </w:rPr>
        <w:t>Не предусматривается</w:t>
      </w:r>
    </w:p>
    <w:p w:rsidR="002B66AE" w:rsidRPr="001B2ABD" w:rsidRDefault="002B66AE" w:rsidP="001B2ABD">
      <w:pPr>
        <w:pStyle w:val="aa"/>
        <w:suppressAutoHyphens/>
      </w:pPr>
      <w:bookmarkStart w:id="100" w:name="_Toc72121845"/>
      <w:r w:rsidRPr="001B2ABD">
        <w:t xml:space="preserve">6.4. </w:t>
      </w:r>
      <w:bookmarkEnd w:id="99"/>
      <w:r w:rsidR="00E845E5" w:rsidRPr="001B2ABD">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0"/>
    </w:p>
    <w:p w:rsidR="00CB25AB" w:rsidRPr="001B2ABD" w:rsidRDefault="00CB25AB" w:rsidP="001B2ABD">
      <w:pPr>
        <w:pStyle w:val="aff5"/>
        <w:suppressAutoHyphens/>
        <w:rPr>
          <w:lang w:eastAsia="ru-RU"/>
        </w:rPr>
      </w:pPr>
      <w:bookmarkStart w:id="101" w:name="_Toc536140386"/>
      <w:r w:rsidRPr="001B2ABD">
        <w:rPr>
          <w:lang w:eastAsia="ru-RU"/>
        </w:rPr>
        <w:t>Не предусматривается</w:t>
      </w:r>
    </w:p>
    <w:p w:rsidR="002B66AE" w:rsidRPr="001B2ABD" w:rsidRDefault="002B66AE" w:rsidP="001B2ABD">
      <w:pPr>
        <w:pStyle w:val="aa"/>
        <w:suppressAutoHyphens/>
      </w:pPr>
      <w:bookmarkStart w:id="102" w:name="_Toc72121846"/>
      <w:r w:rsidRPr="001B2ABD">
        <w:t xml:space="preserve">6.5. Предложения </w:t>
      </w:r>
      <w:bookmarkEnd w:id="101"/>
      <w:r w:rsidR="00E845E5" w:rsidRPr="001B2ABD">
        <w:t>по строительству, реконструкции и (или) модернизации тепловых сетей для обеспечения нормативной надежности теплоснабжения потребителей</w:t>
      </w:r>
      <w:bookmarkEnd w:id="102"/>
    </w:p>
    <w:p w:rsidR="000221F1" w:rsidRPr="001B2ABD" w:rsidRDefault="000221F1" w:rsidP="001B2ABD">
      <w:pPr>
        <w:pStyle w:val="aff5"/>
        <w:suppressAutoHyphens/>
        <w:rPr>
          <w:lang w:eastAsia="ru-RU"/>
        </w:rPr>
      </w:pPr>
      <w:bookmarkStart w:id="103" w:name="_Hlk5748298"/>
      <w:bookmarkStart w:id="104" w:name="_Toc536140387"/>
      <w:r w:rsidRPr="001B2ABD">
        <w:rPr>
          <w:lang w:eastAsia="ru-RU"/>
        </w:rPr>
        <w:t>Предложения по строительству тепловых сетей для обеспечения нормативной надежности теплоснабжения</w:t>
      </w:r>
      <w:r w:rsidR="00876AFE" w:rsidRPr="001B2ABD">
        <w:rPr>
          <w:lang w:eastAsia="ru-RU"/>
        </w:rPr>
        <w:t xml:space="preserve"> </w:t>
      </w:r>
      <w:r w:rsidR="00C2216D" w:rsidRPr="001B2ABD">
        <w:rPr>
          <w:lang w:eastAsia="ru-RU"/>
        </w:rPr>
        <w:t xml:space="preserve">рассмотрены в Приложении </w:t>
      </w:r>
      <w:r w:rsidR="00B348BA" w:rsidRPr="001B2ABD">
        <w:rPr>
          <w:lang w:eastAsia="ru-RU"/>
        </w:rPr>
        <w:t>5</w:t>
      </w:r>
      <w:r w:rsidR="00224FCE" w:rsidRPr="001B2ABD">
        <w:rPr>
          <w:lang w:eastAsia="ru-RU"/>
        </w:rPr>
        <w:t xml:space="preserve"> </w:t>
      </w:r>
      <w:r w:rsidR="00C2216D" w:rsidRPr="001B2ABD">
        <w:rPr>
          <w:lang w:eastAsia="ru-RU"/>
        </w:rPr>
        <w:t>Обосновывающих материалов.</w:t>
      </w:r>
    </w:p>
    <w:p w:rsidR="002B66AE" w:rsidRPr="001B2ABD" w:rsidRDefault="002B66AE" w:rsidP="001B2ABD">
      <w:pPr>
        <w:pStyle w:val="aa"/>
        <w:suppressAutoHyphens/>
      </w:pPr>
      <w:bookmarkStart w:id="105" w:name="_Toc72121847"/>
      <w:bookmarkEnd w:id="103"/>
      <w:r w:rsidRPr="001B2ABD">
        <w:t>Раздел 7 Предложения по переводу открытых систем теплоснабжения (горячего водоснабжения) в закрытые системы горячего водоснабжения</w:t>
      </w:r>
      <w:bookmarkEnd w:id="104"/>
      <w:bookmarkEnd w:id="105"/>
    </w:p>
    <w:p w:rsidR="002B66AE" w:rsidRPr="001B2ABD" w:rsidRDefault="002B66AE" w:rsidP="001B2ABD">
      <w:pPr>
        <w:pStyle w:val="aa"/>
        <w:suppressAutoHyphens/>
      </w:pPr>
      <w:bookmarkStart w:id="106" w:name="_Toc536140388"/>
      <w:bookmarkStart w:id="107" w:name="_Toc72121848"/>
      <w:r w:rsidRPr="001B2ABD">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6"/>
      <w:bookmarkEnd w:id="107"/>
    </w:p>
    <w:p w:rsidR="002B66AE" w:rsidRPr="001B2ABD" w:rsidRDefault="002B66AE" w:rsidP="001B2ABD">
      <w:pPr>
        <w:pStyle w:val="aff5"/>
        <w:suppressAutoHyphens/>
      </w:pPr>
      <w:r w:rsidRPr="001B2ABD">
        <w:rPr>
          <w:lang w:eastAsia="ru-RU"/>
        </w:rPr>
        <w:t xml:space="preserve">На территории </w:t>
      </w:r>
      <w:r w:rsidR="00525E02" w:rsidRPr="001B2ABD">
        <w:rPr>
          <w:lang w:eastAsia="ru-RU"/>
        </w:rPr>
        <w:t>сельского поселения</w:t>
      </w:r>
      <w:r w:rsidRPr="001B2ABD">
        <w:rPr>
          <w:lang w:eastAsia="ru-RU"/>
        </w:rPr>
        <w:t xml:space="preserve"> </w:t>
      </w:r>
      <w:r w:rsidR="00853930" w:rsidRPr="001B2ABD">
        <w:rPr>
          <w:lang w:eastAsia="ru-RU"/>
        </w:rPr>
        <w:t>не планируется строительство ИТП и ЦТП</w:t>
      </w:r>
      <w:r w:rsidRPr="001B2ABD">
        <w:rPr>
          <w:lang w:eastAsia="ru-RU"/>
        </w:rPr>
        <w:t>.</w:t>
      </w:r>
    </w:p>
    <w:p w:rsidR="002B66AE" w:rsidRPr="001B2ABD" w:rsidRDefault="002B66AE" w:rsidP="001B2ABD">
      <w:pPr>
        <w:pStyle w:val="aa"/>
        <w:suppressAutoHyphens/>
      </w:pPr>
      <w:bookmarkStart w:id="108" w:name="_Toc536140389"/>
      <w:bookmarkStart w:id="109" w:name="_Toc72121849"/>
      <w:r w:rsidRPr="001B2ABD">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8"/>
      <w:bookmarkEnd w:id="109"/>
    </w:p>
    <w:p w:rsidR="00853930" w:rsidRPr="001B2ABD" w:rsidRDefault="00853930" w:rsidP="001B2ABD">
      <w:pPr>
        <w:pStyle w:val="aff5"/>
        <w:suppressAutoHyphens/>
        <w:rPr>
          <w:lang w:eastAsia="ru-RU"/>
        </w:rPr>
      </w:pPr>
      <w:bookmarkStart w:id="110" w:name="_Toc536140390"/>
      <w:r w:rsidRPr="001B2ABD">
        <w:rPr>
          <w:lang w:eastAsia="ru-RU"/>
        </w:rPr>
        <w:t xml:space="preserve">Проектом схемы теплоснабжения </w:t>
      </w:r>
      <w:r w:rsidR="00C17668" w:rsidRPr="001B2ABD">
        <w:rPr>
          <w:lang w:eastAsia="ru-RU"/>
        </w:rPr>
        <w:t>сельского поселения не</w:t>
      </w:r>
      <w:r w:rsidRPr="001B2ABD">
        <w:rPr>
          <w:lang w:eastAsia="ru-RU"/>
        </w:rPr>
        <w:t xml:space="preserve"> предусмотрен перевод потребителей на систему закрытого горячего водоснабжения.</w:t>
      </w:r>
    </w:p>
    <w:p w:rsidR="002B66AE" w:rsidRPr="001B2ABD" w:rsidRDefault="002B66AE" w:rsidP="001B2ABD">
      <w:pPr>
        <w:pStyle w:val="aa"/>
        <w:suppressAutoHyphens/>
      </w:pPr>
      <w:bookmarkStart w:id="111" w:name="_Toc72121850"/>
      <w:r w:rsidRPr="001B2ABD">
        <w:t>Раздел 8 Перспективные топливные балансы</w:t>
      </w:r>
      <w:bookmarkEnd w:id="110"/>
      <w:bookmarkEnd w:id="111"/>
    </w:p>
    <w:p w:rsidR="002B66AE" w:rsidRPr="001B2ABD" w:rsidRDefault="002B66AE" w:rsidP="001B2ABD">
      <w:pPr>
        <w:pStyle w:val="aa"/>
        <w:suppressAutoHyphens/>
      </w:pPr>
      <w:bookmarkStart w:id="112" w:name="_Toc536140391"/>
      <w:bookmarkStart w:id="113" w:name="_Toc72121851"/>
      <w:r w:rsidRPr="001B2ABD">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2"/>
      <w:bookmarkEnd w:id="113"/>
    </w:p>
    <w:p w:rsidR="00AD5C00" w:rsidRPr="001B2ABD" w:rsidRDefault="002B66AE" w:rsidP="001B2ABD">
      <w:pPr>
        <w:pStyle w:val="aff5"/>
        <w:suppressAutoHyphens/>
        <w:rPr>
          <w:lang w:eastAsia="ru-RU"/>
        </w:rPr>
      </w:pPr>
      <w:r w:rsidRPr="001B2ABD">
        <w:rPr>
          <w:lang w:eastAsia="ru-RU"/>
        </w:rPr>
        <w:t>Перспективный топливный баланс для источника тепловой энергии по видам основного, резервного и аварийного топлива на каждом этапе представлен в таблиц</w:t>
      </w:r>
      <w:r w:rsidR="00C17668" w:rsidRPr="001B2ABD">
        <w:rPr>
          <w:lang w:eastAsia="ru-RU"/>
        </w:rPr>
        <w:t>ах</w:t>
      </w:r>
      <w:r w:rsidRPr="001B2ABD">
        <w:rPr>
          <w:lang w:eastAsia="ru-RU"/>
        </w:rPr>
        <w:t xml:space="preserve"> </w:t>
      </w:r>
      <w:r w:rsidR="007C1334" w:rsidRPr="001B2ABD">
        <w:rPr>
          <w:lang w:eastAsia="ru-RU"/>
        </w:rPr>
        <w:t>10.1.1.</w:t>
      </w:r>
      <w:r w:rsidR="00C17668" w:rsidRPr="001B2ABD">
        <w:rPr>
          <w:lang w:eastAsia="ru-RU"/>
        </w:rPr>
        <w:t>-10.1.</w:t>
      </w:r>
      <w:r w:rsidR="00B348BA" w:rsidRPr="001B2ABD">
        <w:rPr>
          <w:lang w:eastAsia="ru-RU"/>
        </w:rPr>
        <w:t>4</w:t>
      </w:r>
      <w:r w:rsidR="00C17668" w:rsidRPr="001B2ABD">
        <w:rPr>
          <w:lang w:eastAsia="ru-RU"/>
        </w:rPr>
        <w:t>.</w:t>
      </w:r>
      <w:r w:rsidR="007C1334" w:rsidRPr="001B2ABD">
        <w:rPr>
          <w:lang w:eastAsia="ru-RU"/>
        </w:rPr>
        <w:t xml:space="preserve"> Обосновывающих материалов.</w:t>
      </w:r>
    </w:p>
    <w:p w:rsidR="00FF1E92" w:rsidRPr="001B2ABD" w:rsidRDefault="00FF1E92" w:rsidP="001B2ABD">
      <w:pPr>
        <w:pStyle w:val="aa"/>
        <w:suppressAutoHyphens/>
      </w:pPr>
      <w:bookmarkStart w:id="114" w:name="_Toc536140392"/>
      <w:bookmarkStart w:id="115" w:name="_Toc72121852"/>
      <w:bookmarkStart w:id="116" w:name="_Toc6365141"/>
      <w:r w:rsidRPr="001B2ABD">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4"/>
      <w:bookmarkEnd w:id="115"/>
    </w:p>
    <w:p w:rsidR="00FF1E92" w:rsidRPr="001B2ABD" w:rsidRDefault="00FF1E92" w:rsidP="001B2ABD">
      <w:pPr>
        <w:suppressAutoHyphens/>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Основным видом топлива является </w:t>
      </w:r>
      <w:r w:rsidR="00C17668" w:rsidRPr="001B2ABD">
        <w:rPr>
          <w:rFonts w:ascii="Times New Roman" w:eastAsia="Calibri" w:hAnsi="Times New Roman" w:cs="Times New Roman"/>
          <w:sz w:val="28"/>
          <w:szCs w:val="28"/>
          <w:lang w:eastAsia="ru-RU"/>
        </w:rPr>
        <w:t>природный газ.</w:t>
      </w:r>
    </w:p>
    <w:p w:rsidR="00FF1E92" w:rsidRPr="001B2ABD" w:rsidRDefault="00FF1E92" w:rsidP="001B2ABD">
      <w:pPr>
        <w:pStyle w:val="aa"/>
        <w:suppressAutoHyphens/>
      </w:pPr>
      <w:bookmarkStart w:id="117" w:name="_Toc72121853"/>
      <w:r w:rsidRPr="001B2ABD">
        <w:rPr>
          <w:lang w:eastAsia="ru-RU"/>
        </w:rPr>
        <w:t xml:space="preserve">8.3. </w:t>
      </w:r>
      <w:r w:rsidRPr="001B2ABD">
        <w:t xml:space="preserve">Виды топлива, их долю и значение низшей теплоты сгорания топлива, используемые для производства тепловой энергии по каждой системе </w:t>
      </w:r>
      <w:r w:rsidRPr="001B2ABD">
        <w:lastRenderedPageBreak/>
        <w:t>теплоснабжения</w:t>
      </w:r>
      <w:bookmarkEnd w:id="117"/>
    </w:p>
    <w:p w:rsidR="00853930" w:rsidRPr="001B2ABD" w:rsidRDefault="00853930" w:rsidP="001B2ABD">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18" w:name="_Toc536140395"/>
      <w:bookmarkEnd w:id="116"/>
      <w:r w:rsidRPr="001B2ABD">
        <w:rPr>
          <w:rFonts w:ascii="Times New Roman" w:eastAsia="Times New Roman" w:hAnsi="Times New Roman" w:cs="Times New Roman"/>
          <w:sz w:val="28"/>
          <w:szCs w:val="28"/>
          <w:lang w:eastAsia="ru-RU"/>
        </w:rPr>
        <w:t>Вид топлива, определяемый по совокупности всех систем теплоснабжения, находящихся в соответствующем сельсовете представлен в таблице 8.3.1.</w:t>
      </w:r>
    </w:p>
    <w:p w:rsidR="00853930" w:rsidRPr="001B2ABD" w:rsidRDefault="00853930"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Таблица 8.3.1. Вид топлива, определяемый по совокупности всех систем теплоснабжения</w:t>
      </w:r>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858"/>
        <w:gridCol w:w="2173"/>
        <w:gridCol w:w="2043"/>
        <w:gridCol w:w="1922"/>
      </w:tblGrid>
      <w:tr w:rsidR="00B348BA" w:rsidRPr="001B2ABD" w:rsidTr="00B348BA">
        <w:trPr>
          <w:trHeight w:val="20"/>
          <w:tblHeader/>
        </w:trPr>
        <w:tc>
          <w:tcPr>
            <w:tcW w:w="636" w:type="dxa"/>
            <w:shd w:val="clear" w:color="auto" w:fill="auto"/>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bookmarkStart w:id="119" w:name="_Toc72121854"/>
            <w:r w:rsidRPr="001B2ABD">
              <w:rPr>
                <w:rFonts w:ascii="Times New Roman" w:eastAsia="Times New Roman" w:hAnsi="Times New Roman" w:cs="Times New Roman"/>
                <w:color w:val="000000"/>
                <w:sz w:val="28"/>
                <w:szCs w:val="28"/>
                <w:lang w:eastAsia="ru-RU"/>
              </w:rPr>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2858" w:type="dxa"/>
            <w:shd w:val="clear" w:color="auto" w:fill="auto"/>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2173" w:type="dxa"/>
            <w:shd w:val="clear" w:color="auto" w:fill="auto"/>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Вид топлива</w:t>
            </w:r>
          </w:p>
        </w:tc>
        <w:tc>
          <w:tcPr>
            <w:tcW w:w="2043" w:type="dxa"/>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Доля от общего потребления топлива, % </w:t>
            </w:r>
          </w:p>
        </w:tc>
        <w:tc>
          <w:tcPr>
            <w:tcW w:w="1922" w:type="dxa"/>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Низшая теплота сгорания, </w:t>
            </w:r>
          </w:p>
        </w:tc>
      </w:tr>
      <w:tr w:rsidR="00B348BA" w:rsidRPr="001B2ABD" w:rsidTr="00B348BA">
        <w:trPr>
          <w:trHeight w:val="577"/>
        </w:trPr>
        <w:tc>
          <w:tcPr>
            <w:tcW w:w="636" w:type="dxa"/>
            <w:shd w:val="clear" w:color="auto" w:fill="auto"/>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2858" w:type="dxa"/>
            <w:vMerge w:val="restart"/>
            <w:shd w:val="clear" w:color="auto" w:fill="auto"/>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п. Рощино</w:t>
            </w:r>
          </w:p>
        </w:tc>
        <w:tc>
          <w:tcPr>
            <w:tcW w:w="2173" w:type="dxa"/>
            <w:shd w:val="clear" w:color="auto" w:fill="auto"/>
            <w:vAlign w:val="center"/>
            <w:hideMark/>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Природный газ</w:t>
            </w:r>
          </w:p>
        </w:tc>
        <w:tc>
          <w:tcPr>
            <w:tcW w:w="2043"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1922"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8000.00</w:t>
            </w:r>
          </w:p>
        </w:tc>
      </w:tr>
      <w:tr w:rsidR="00B348BA" w:rsidRPr="001B2ABD" w:rsidTr="00B348BA">
        <w:trPr>
          <w:trHeight w:val="964"/>
        </w:trPr>
        <w:tc>
          <w:tcPr>
            <w:tcW w:w="636" w:type="dxa"/>
            <w:shd w:val="clear" w:color="auto" w:fill="auto"/>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1.1</w:t>
            </w:r>
          </w:p>
        </w:tc>
        <w:tc>
          <w:tcPr>
            <w:tcW w:w="2858" w:type="dxa"/>
            <w:vMerge/>
            <w:shd w:val="clear" w:color="auto" w:fill="auto"/>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p>
        </w:tc>
        <w:tc>
          <w:tcPr>
            <w:tcW w:w="2173" w:type="dxa"/>
            <w:shd w:val="clear" w:color="auto" w:fill="auto"/>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Дизельное топливо</w:t>
            </w:r>
          </w:p>
        </w:tc>
        <w:tc>
          <w:tcPr>
            <w:tcW w:w="2043"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1922"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10180.00</w:t>
            </w:r>
          </w:p>
        </w:tc>
      </w:tr>
      <w:tr w:rsidR="00B348BA" w:rsidRPr="001B2ABD" w:rsidTr="00B348BA">
        <w:trPr>
          <w:trHeight w:val="585"/>
        </w:trPr>
        <w:tc>
          <w:tcPr>
            <w:tcW w:w="636" w:type="dxa"/>
            <w:shd w:val="clear" w:color="auto" w:fill="auto"/>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2858" w:type="dxa"/>
            <w:vMerge w:val="restart"/>
            <w:shd w:val="clear" w:color="auto" w:fill="auto"/>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д. Казанцево (</w:t>
            </w:r>
            <w:proofErr w:type="spellStart"/>
            <w:r w:rsidRPr="001B2ABD">
              <w:rPr>
                <w:rFonts w:ascii="Times New Roman" w:eastAsia="Times New Roman" w:hAnsi="Times New Roman" w:cs="Times New Roman"/>
                <w:color w:val="000000"/>
                <w:sz w:val="28"/>
                <w:szCs w:val="28"/>
                <w:lang w:eastAsia="ru-RU"/>
              </w:rPr>
              <w:t>мкр</w:t>
            </w:r>
            <w:proofErr w:type="spellEnd"/>
            <w:r w:rsidRPr="001B2ABD">
              <w:rPr>
                <w:rFonts w:ascii="Times New Roman" w:eastAsia="Times New Roman" w:hAnsi="Times New Roman" w:cs="Times New Roman"/>
                <w:color w:val="000000"/>
                <w:sz w:val="28"/>
                <w:szCs w:val="28"/>
                <w:lang w:eastAsia="ru-RU"/>
              </w:rPr>
              <w:t>. Славино)</w:t>
            </w:r>
          </w:p>
        </w:tc>
        <w:tc>
          <w:tcPr>
            <w:tcW w:w="2173" w:type="dxa"/>
            <w:shd w:val="clear" w:color="auto" w:fill="auto"/>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Природный газ</w:t>
            </w:r>
          </w:p>
        </w:tc>
        <w:tc>
          <w:tcPr>
            <w:tcW w:w="2043"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99.89</w:t>
            </w:r>
          </w:p>
        </w:tc>
        <w:tc>
          <w:tcPr>
            <w:tcW w:w="1922"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8000.00</w:t>
            </w:r>
          </w:p>
        </w:tc>
      </w:tr>
      <w:tr w:rsidR="00B348BA" w:rsidRPr="001B2ABD" w:rsidTr="00B348BA">
        <w:trPr>
          <w:trHeight w:val="848"/>
        </w:trPr>
        <w:tc>
          <w:tcPr>
            <w:tcW w:w="636" w:type="dxa"/>
            <w:shd w:val="clear" w:color="auto" w:fill="auto"/>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w:t>
            </w:r>
          </w:p>
        </w:tc>
        <w:tc>
          <w:tcPr>
            <w:tcW w:w="2858" w:type="dxa"/>
            <w:vMerge/>
            <w:shd w:val="clear" w:color="auto" w:fill="auto"/>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p>
        </w:tc>
        <w:tc>
          <w:tcPr>
            <w:tcW w:w="2173" w:type="dxa"/>
            <w:shd w:val="clear" w:color="auto" w:fill="auto"/>
            <w:vAlign w:val="center"/>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Дизельное топливо</w:t>
            </w:r>
          </w:p>
        </w:tc>
        <w:tc>
          <w:tcPr>
            <w:tcW w:w="2043"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0.11</w:t>
            </w:r>
          </w:p>
        </w:tc>
        <w:tc>
          <w:tcPr>
            <w:tcW w:w="1922" w:type="dxa"/>
            <w:vAlign w:val="bottom"/>
          </w:tcPr>
          <w:p w:rsidR="00B348BA" w:rsidRPr="001B2ABD" w:rsidRDefault="00B348BA" w:rsidP="00F766E8">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10180.00</w:t>
            </w:r>
          </w:p>
        </w:tc>
      </w:tr>
    </w:tbl>
    <w:p w:rsidR="00AF706B" w:rsidRPr="001B2ABD" w:rsidRDefault="00AF706B" w:rsidP="001B2ABD">
      <w:pPr>
        <w:pStyle w:val="aa"/>
        <w:suppressAutoHyphens/>
      </w:pPr>
      <w:r w:rsidRPr="001B2ABD">
        <w:t xml:space="preserve">8.4. Преобладающий в </w:t>
      </w:r>
      <w:r w:rsidR="007C1334" w:rsidRPr="001B2ABD">
        <w:t>сельском поселении</w:t>
      </w:r>
      <w:r w:rsidRPr="001B2ABD">
        <w:t xml:space="preserve"> вид топлива, определяемый по совокупности всех систем теплоснабжения, находящихся в соответствующем </w:t>
      </w:r>
      <w:r w:rsidR="007C1334" w:rsidRPr="001B2ABD">
        <w:t>сельском поселении</w:t>
      </w:r>
      <w:bookmarkEnd w:id="119"/>
    </w:p>
    <w:p w:rsidR="00AF706B" w:rsidRPr="001B2ABD" w:rsidRDefault="00AF706B" w:rsidP="001B2ABD">
      <w:pPr>
        <w:pStyle w:val="aff5"/>
        <w:suppressAutoHyphens/>
        <w:rPr>
          <w:lang w:eastAsia="ru-RU"/>
        </w:rPr>
      </w:pPr>
      <w:r w:rsidRPr="001B2ABD">
        <w:rPr>
          <w:lang w:eastAsia="ru-RU"/>
        </w:rPr>
        <w:t xml:space="preserve">Преобладающий в </w:t>
      </w:r>
      <w:r w:rsidR="007C1334" w:rsidRPr="001B2ABD">
        <w:rPr>
          <w:lang w:eastAsia="ru-RU"/>
        </w:rPr>
        <w:t>сельском поселении</w:t>
      </w:r>
      <w:r w:rsidRPr="001B2ABD">
        <w:rPr>
          <w:lang w:eastAsia="ru-RU"/>
        </w:rPr>
        <w:t xml:space="preserve"> вид топлива – </w:t>
      </w:r>
      <w:r w:rsidR="00C17668" w:rsidRPr="001B2ABD">
        <w:rPr>
          <w:lang w:eastAsia="ru-RU"/>
        </w:rPr>
        <w:t>природный газ</w:t>
      </w:r>
      <w:r w:rsidRPr="001B2ABD">
        <w:rPr>
          <w:lang w:eastAsia="ru-RU"/>
        </w:rPr>
        <w:t>.</w:t>
      </w:r>
    </w:p>
    <w:p w:rsidR="00AF706B" w:rsidRPr="001B2ABD" w:rsidRDefault="00AF706B" w:rsidP="001B2ABD">
      <w:pPr>
        <w:pStyle w:val="aa"/>
        <w:suppressAutoHyphens/>
        <w:rPr>
          <w:lang w:eastAsia="ru-RU"/>
        </w:rPr>
      </w:pPr>
      <w:bookmarkStart w:id="120" w:name="_Toc72121855"/>
      <w:r w:rsidRPr="001B2ABD">
        <w:t>8.5. Приоритетное</w:t>
      </w:r>
      <w:r w:rsidRPr="001B2ABD">
        <w:rPr>
          <w:lang w:eastAsia="ru-RU"/>
        </w:rPr>
        <w:t xml:space="preserve"> направление развития топливного баланса </w:t>
      </w:r>
      <w:r w:rsidR="00525E02" w:rsidRPr="001B2ABD">
        <w:rPr>
          <w:lang w:eastAsia="ru-RU"/>
        </w:rPr>
        <w:t>сельского поселения</w:t>
      </w:r>
      <w:bookmarkEnd w:id="120"/>
    </w:p>
    <w:p w:rsidR="00AF706B" w:rsidRPr="001B2ABD" w:rsidRDefault="00AF706B" w:rsidP="001B2ABD">
      <w:pPr>
        <w:pStyle w:val="aff5"/>
        <w:suppressAutoHyphens/>
        <w:rPr>
          <w:lang w:eastAsia="ru-RU"/>
        </w:rPr>
      </w:pPr>
      <w:r w:rsidRPr="001B2ABD">
        <w:rPr>
          <w:lang w:eastAsia="ru-RU"/>
        </w:rPr>
        <w:t xml:space="preserve">Развитие топливного баланса </w:t>
      </w:r>
      <w:r w:rsidR="00525E02" w:rsidRPr="001B2ABD">
        <w:rPr>
          <w:lang w:eastAsia="ru-RU"/>
        </w:rPr>
        <w:t>сельского поселения</w:t>
      </w:r>
      <w:r w:rsidRPr="001B2ABD">
        <w:rPr>
          <w:lang w:eastAsia="ru-RU"/>
        </w:rPr>
        <w:t xml:space="preserve"> не предусматривается.</w:t>
      </w:r>
    </w:p>
    <w:p w:rsidR="00AF706B" w:rsidRPr="001B2ABD" w:rsidRDefault="00AF706B" w:rsidP="001B2ABD">
      <w:pPr>
        <w:pStyle w:val="aa"/>
        <w:suppressAutoHyphens/>
      </w:pPr>
      <w:bookmarkStart w:id="121" w:name="_Toc536140393"/>
      <w:bookmarkStart w:id="122" w:name="_Toc72121856"/>
      <w:r w:rsidRPr="001B2ABD">
        <w:t xml:space="preserve">Раздел 9 </w:t>
      </w:r>
      <w:bookmarkEnd w:id="121"/>
      <w:r w:rsidRPr="001B2ABD">
        <w:t>Инвестиции в строительство, реконструкцию, техническое перевооружение и (или) модернизацию</w:t>
      </w:r>
      <w:bookmarkEnd w:id="122"/>
    </w:p>
    <w:p w:rsidR="00AF706B" w:rsidRPr="001B2ABD" w:rsidRDefault="00AF706B" w:rsidP="001B2ABD">
      <w:pPr>
        <w:pStyle w:val="aa"/>
        <w:suppressAutoHyphens/>
      </w:pPr>
      <w:bookmarkStart w:id="123" w:name="_Toc536140394"/>
      <w:bookmarkStart w:id="124" w:name="_Toc72121857"/>
      <w:r w:rsidRPr="001B2ABD">
        <w:t xml:space="preserve">9.1. Предложения </w:t>
      </w:r>
      <w:bookmarkEnd w:id="123"/>
      <w:r w:rsidRPr="001B2ABD">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4"/>
    </w:p>
    <w:p w:rsidR="00AF706B" w:rsidRPr="001B2ABD" w:rsidRDefault="00AF706B" w:rsidP="001B2ABD">
      <w:pPr>
        <w:pStyle w:val="aff5"/>
        <w:suppressAutoHyphens/>
        <w:rPr>
          <w:lang w:eastAsia="ru-RU"/>
        </w:rPr>
      </w:pPr>
      <w:r w:rsidRPr="001B2ABD">
        <w:rPr>
          <w:lang w:eastAsia="ru-RU"/>
        </w:rPr>
        <w:t xml:space="preserve">Предложения по величине необходимых инвестиций в строительство, реконструкцию и техническое перевооружение источников теплоснабжения, на каждом этапе представлены в Приложении </w:t>
      </w:r>
      <w:r w:rsidR="00B348BA" w:rsidRPr="001B2ABD">
        <w:rPr>
          <w:lang w:eastAsia="ru-RU"/>
        </w:rPr>
        <w:t>5</w:t>
      </w:r>
      <w:r w:rsidRPr="001B2ABD">
        <w:rPr>
          <w:lang w:eastAsia="ru-RU"/>
        </w:rPr>
        <w:t xml:space="preserve"> Обосновывающих материалов</w:t>
      </w:r>
    </w:p>
    <w:p w:rsidR="002B66AE" w:rsidRPr="001B2ABD" w:rsidRDefault="002B66AE" w:rsidP="001B2ABD">
      <w:pPr>
        <w:pStyle w:val="aa"/>
        <w:suppressAutoHyphens/>
      </w:pPr>
      <w:bookmarkStart w:id="125" w:name="_Toc72121858"/>
      <w:r w:rsidRPr="001B2ABD">
        <w:t xml:space="preserve">9.2. Предложения </w:t>
      </w:r>
      <w:bookmarkEnd w:id="118"/>
      <w:r w:rsidR="00E845E5" w:rsidRPr="001B2ABD">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5"/>
    </w:p>
    <w:p w:rsidR="009E538F" w:rsidRPr="001B2ABD" w:rsidRDefault="002B66AE" w:rsidP="001B2ABD">
      <w:pPr>
        <w:pStyle w:val="aff5"/>
        <w:suppressAutoHyphens/>
        <w:rPr>
          <w:b/>
        </w:rPr>
      </w:pPr>
      <w:r w:rsidRPr="001B2ABD">
        <w:rPr>
          <w:lang w:eastAsia="ru-RU"/>
        </w:rPr>
        <w:t>Предложения по величине необходимых инвестиций в строительство, реконструкцию и техническое перевооружение тепловых сетей</w:t>
      </w:r>
      <w:r w:rsidR="00A41688" w:rsidRPr="001B2ABD">
        <w:rPr>
          <w:lang w:eastAsia="ru-RU"/>
        </w:rPr>
        <w:t xml:space="preserve"> </w:t>
      </w:r>
      <w:r w:rsidRPr="001B2ABD">
        <w:rPr>
          <w:lang w:eastAsia="ru-RU"/>
        </w:rPr>
        <w:t xml:space="preserve">на каждом этапе представлены в </w:t>
      </w:r>
      <w:r w:rsidR="00803446" w:rsidRPr="001B2ABD">
        <w:rPr>
          <w:lang w:eastAsia="ru-RU"/>
        </w:rPr>
        <w:t xml:space="preserve">Приложении </w:t>
      </w:r>
      <w:r w:rsidR="00B348BA" w:rsidRPr="001B2ABD">
        <w:rPr>
          <w:lang w:eastAsia="ru-RU"/>
        </w:rPr>
        <w:t>5</w:t>
      </w:r>
      <w:r w:rsidR="00803446" w:rsidRPr="001B2ABD">
        <w:rPr>
          <w:lang w:eastAsia="ru-RU"/>
        </w:rPr>
        <w:t xml:space="preserve"> Обосновывающих материалов</w:t>
      </w:r>
      <w:r w:rsidRPr="001B2ABD">
        <w:rPr>
          <w:lang w:eastAsia="ru-RU"/>
        </w:rPr>
        <w:t>.</w:t>
      </w:r>
    </w:p>
    <w:p w:rsidR="002B66AE" w:rsidRPr="001B2ABD" w:rsidRDefault="002B66AE" w:rsidP="001B2ABD">
      <w:pPr>
        <w:pStyle w:val="aa"/>
        <w:suppressAutoHyphens/>
      </w:pPr>
      <w:bookmarkStart w:id="126" w:name="_Toc536140396"/>
      <w:bookmarkStart w:id="127" w:name="_Toc72121859"/>
      <w:r w:rsidRPr="001B2ABD">
        <w:t xml:space="preserve">9.3. Предложения </w:t>
      </w:r>
      <w:bookmarkEnd w:id="126"/>
      <w:r w:rsidR="00E845E5" w:rsidRPr="001B2ABD">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7"/>
    </w:p>
    <w:p w:rsidR="00AF706B" w:rsidRPr="001B2ABD" w:rsidRDefault="00AF706B" w:rsidP="001B2ABD">
      <w:pPr>
        <w:pStyle w:val="aff5"/>
        <w:suppressAutoHyphens/>
        <w:rPr>
          <w:lang w:eastAsia="ru-RU"/>
        </w:rPr>
      </w:pPr>
      <w:bookmarkStart w:id="128" w:name="_Toc536140397"/>
      <w:r w:rsidRPr="001B2ABD">
        <w:rPr>
          <w:lang w:eastAsia="ru-RU"/>
        </w:rPr>
        <w:lastRenderedPageBreak/>
        <w:t>Не предусматривается</w:t>
      </w:r>
    </w:p>
    <w:p w:rsidR="002B66AE" w:rsidRPr="001B2ABD" w:rsidRDefault="002B66AE" w:rsidP="001B2ABD">
      <w:pPr>
        <w:pStyle w:val="aa"/>
        <w:suppressAutoHyphens/>
      </w:pPr>
      <w:bookmarkStart w:id="129" w:name="_Toc72121860"/>
      <w:r w:rsidRPr="001B2ABD">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8"/>
      <w:bookmarkEnd w:id="129"/>
    </w:p>
    <w:p w:rsidR="00C17668" w:rsidRPr="001B2ABD" w:rsidRDefault="00C17668" w:rsidP="001B2ABD">
      <w:pPr>
        <w:pStyle w:val="aff5"/>
        <w:suppressAutoHyphens/>
      </w:pPr>
      <w:bookmarkStart w:id="130" w:name="_Toc536140398"/>
      <w:r w:rsidRPr="001B2ABD">
        <w:t xml:space="preserve">На территории сельского поселения закрытая система теплоснабжения. </w:t>
      </w:r>
    </w:p>
    <w:p w:rsidR="002B66AE" w:rsidRPr="001B2ABD" w:rsidRDefault="002B66AE" w:rsidP="001B2ABD">
      <w:pPr>
        <w:pStyle w:val="aa"/>
        <w:suppressAutoHyphens/>
      </w:pPr>
      <w:bookmarkStart w:id="131" w:name="_Toc72121861"/>
      <w:r w:rsidRPr="001B2ABD">
        <w:t>9.5. Оценка эффективности инвестиций по отдельным предложениям</w:t>
      </w:r>
      <w:bookmarkEnd w:id="130"/>
      <w:bookmarkEnd w:id="131"/>
    </w:p>
    <w:p w:rsidR="002B66AE" w:rsidRPr="001B2ABD" w:rsidRDefault="002B66AE" w:rsidP="001B2ABD">
      <w:pPr>
        <w:pStyle w:val="aff5"/>
        <w:suppressAutoHyphens/>
        <w:rPr>
          <w:lang w:eastAsia="ru-RU"/>
        </w:rPr>
      </w:pPr>
      <w:r w:rsidRPr="001B2ABD">
        <w:rPr>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2B66AE" w:rsidRPr="001B2ABD" w:rsidRDefault="002B66AE" w:rsidP="001B2ABD">
      <w:pPr>
        <w:pStyle w:val="aff5"/>
        <w:suppressAutoHyphens/>
        <w:rPr>
          <w:lang w:eastAsia="ru-RU"/>
        </w:rPr>
      </w:pPr>
      <w:r w:rsidRPr="001B2ABD">
        <w:rPr>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sidRPr="001B2ABD">
        <w:rPr>
          <w:lang w:eastAsia="ru-RU"/>
        </w:rPr>
        <w:t>-</w:t>
      </w:r>
      <w:r w:rsidRPr="001B2ABD">
        <w:rPr>
          <w:lang w:eastAsia="ru-RU"/>
        </w:rPr>
        <w:t xml:space="preserve">значимой. </w:t>
      </w:r>
    </w:p>
    <w:p w:rsidR="00C17668" w:rsidRPr="001B2ABD" w:rsidRDefault="00C17668" w:rsidP="001B2ABD">
      <w:pPr>
        <w:pStyle w:val="aff5"/>
        <w:suppressAutoHyphens/>
        <w:rPr>
          <w:lang w:eastAsia="ru-RU"/>
        </w:rPr>
      </w:pPr>
      <w:r w:rsidRPr="001B2ABD">
        <w:rPr>
          <w:lang w:eastAsia="ru-RU"/>
        </w:rPr>
        <w:t>Оценка эффективности инвестиций представлена в Главе 12 Обосновывающих материалов к Схеме теплоснабжения.</w:t>
      </w:r>
    </w:p>
    <w:p w:rsidR="008B1289" w:rsidRPr="001B2ABD" w:rsidRDefault="008B1289" w:rsidP="001B2ABD">
      <w:pPr>
        <w:pStyle w:val="aa"/>
        <w:suppressAutoHyphens/>
      </w:pPr>
      <w:bookmarkStart w:id="132" w:name="_Toc72121862"/>
      <w:r w:rsidRPr="001B2ABD">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2"/>
    </w:p>
    <w:p w:rsidR="008B1289" w:rsidRPr="001B2ABD" w:rsidRDefault="008B1289" w:rsidP="001B2ABD">
      <w:pPr>
        <w:pStyle w:val="aff5"/>
        <w:suppressAutoHyphens/>
        <w:rPr>
          <w:lang w:eastAsia="ru-RU"/>
        </w:rPr>
      </w:pPr>
      <w:r w:rsidRPr="001B2ABD">
        <w:rPr>
          <w:lang w:eastAsia="ru-RU"/>
        </w:rPr>
        <w:t>Данные не предоставлены.</w:t>
      </w:r>
    </w:p>
    <w:p w:rsidR="002B66AE" w:rsidRPr="001B2ABD" w:rsidRDefault="002B66AE" w:rsidP="001B2ABD">
      <w:pPr>
        <w:pStyle w:val="aa"/>
        <w:suppressAutoHyphens/>
      </w:pPr>
      <w:bookmarkStart w:id="133" w:name="_Toc536140399"/>
      <w:bookmarkStart w:id="134" w:name="_Toc72121863"/>
      <w:r w:rsidRPr="001B2ABD">
        <w:t xml:space="preserve">Раздел 10 </w:t>
      </w:r>
      <w:bookmarkEnd w:id="133"/>
      <w:r w:rsidR="008B1289" w:rsidRPr="001B2ABD">
        <w:t>Решение о присвоении статуса единой теплоснабжающей организации (организациям)</w:t>
      </w:r>
      <w:bookmarkEnd w:id="134"/>
    </w:p>
    <w:p w:rsidR="008B1289" w:rsidRPr="001B2ABD" w:rsidRDefault="002B66AE" w:rsidP="001B2ABD">
      <w:pPr>
        <w:pStyle w:val="aa"/>
        <w:suppressAutoHyphens/>
        <w:rPr>
          <w:lang w:eastAsia="ru-RU"/>
        </w:rPr>
      </w:pPr>
      <w:bookmarkStart w:id="135" w:name="_Toc536140400"/>
      <w:bookmarkStart w:id="136" w:name="_Toc72121864"/>
      <w:r w:rsidRPr="001B2ABD">
        <w:t xml:space="preserve">10.1. </w:t>
      </w:r>
      <w:bookmarkEnd w:id="135"/>
      <w:r w:rsidR="008B1289" w:rsidRPr="001B2ABD">
        <w:t>Решение об определении единой теплоснабжающей организации (организаций)</w:t>
      </w:r>
      <w:bookmarkEnd w:id="136"/>
    </w:p>
    <w:p w:rsidR="002B66AE" w:rsidRPr="001B2ABD" w:rsidRDefault="002B66AE" w:rsidP="001B2ABD">
      <w:pPr>
        <w:pStyle w:val="aff5"/>
        <w:suppressAutoHyphens/>
        <w:rPr>
          <w:lang w:eastAsia="ru-RU"/>
        </w:rPr>
      </w:pPr>
      <w:r w:rsidRPr="001B2ABD">
        <w:rPr>
          <w:lang w:eastAsia="ru-RU"/>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2B66AE" w:rsidRPr="001B2ABD" w:rsidRDefault="002B66AE" w:rsidP="001B2ABD">
      <w:pPr>
        <w:pStyle w:val="aff5"/>
        <w:suppressAutoHyphens/>
        <w:rPr>
          <w:lang w:eastAsia="ru-RU"/>
        </w:rPr>
      </w:pPr>
      <w:r w:rsidRPr="001B2ABD">
        <w:rPr>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w:t>
      </w:r>
      <w:r w:rsidR="00525E02" w:rsidRPr="001B2ABD">
        <w:rPr>
          <w:lang w:eastAsia="ru-RU"/>
        </w:rPr>
        <w:t>сельского поселения</w:t>
      </w:r>
      <w:r w:rsidRPr="001B2ABD">
        <w:rPr>
          <w:lang w:eastAsia="ru-RU"/>
        </w:rPr>
        <w:t xml:space="preserve">, </w:t>
      </w:r>
      <w:r w:rsidR="00525E02" w:rsidRPr="001B2ABD">
        <w:rPr>
          <w:lang w:eastAsia="ru-RU"/>
        </w:rPr>
        <w:t>сельского поселения</w:t>
      </w:r>
      <w:r w:rsidRPr="001B2ABD">
        <w:rPr>
          <w:lang w:eastAsia="ru-RU"/>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2B66AE" w:rsidRPr="001B2ABD" w:rsidRDefault="002B66AE" w:rsidP="001B2ABD">
      <w:pPr>
        <w:pStyle w:val="aff5"/>
        <w:suppressAutoHyphens/>
        <w:rPr>
          <w:lang w:eastAsia="ru-RU"/>
        </w:rPr>
      </w:pPr>
      <w:r w:rsidRPr="001B2ABD">
        <w:rPr>
          <w:lang w:eastAsia="ru-RU"/>
        </w:rPr>
        <w:t xml:space="preserve">Границы зоны деятельности единой теплоснабжающей организации определяются границами системы теплоснабжения, в отношении которой </w:t>
      </w:r>
      <w:r w:rsidRPr="001B2ABD">
        <w:rPr>
          <w:lang w:eastAsia="ru-RU"/>
        </w:rPr>
        <w:lastRenderedPageBreak/>
        <w:t>присваивается соответствующий статус. Критерии определения единой теплоснабжающей организации:</w:t>
      </w:r>
    </w:p>
    <w:p w:rsidR="002B66AE" w:rsidRPr="001B2ABD" w:rsidRDefault="002B66AE" w:rsidP="003B201F">
      <w:pPr>
        <w:pStyle w:val="aff5"/>
        <w:numPr>
          <w:ilvl w:val="0"/>
          <w:numId w:val="2"/>
        </w:numPr>
        <w:suppressAutoHyphens/>
        <w:ind w:left="0" w:firstLine="709"/>
        <w:rPr>
          <w:lang w:eastAsia="ru-RU"/>
        </w:rPr>
      </w:pPr>
      <w:r w:rsidRPr="001B2ABD">
        <w:rPr>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B66AE" w:rsidRPr="001B2ABD" w:rsidRDefault="002B66AE" w:rsidP="003B201F">
      <w:pPr>
        <w:pStyle w:val="aff5"/>
        <w:numPr>
          <w:ilvl w:val="0"/>
          <w:numId w:val="2"/>
        </w:numPr>
        <w:suppressAutoHyphens/>
        <w:ind w:left="0" w:firstLine="709"/>
        <w:rPr>
          <w:lang w:eastAsia="ru-RU"/>
        </w:rPr>
      </w:pPr>
      <w:r w:rsidRPr="001B2ABD">
        <w:rPr>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B66AE" w:rsidRPr="001B2ABD" w:rsidRDefault="002B66AE" w:rsidP="003B201F">
      <w:pPr>
        <w:pStyle w:val="aff5"/>
        <w:numPr>
          <w:ilvl w:val="0"/>
          <w:numId w:val="2"/>
        </w:numPr>
        <w:suppressAutoHyphens/>
        <w:ind w:left="0" w:firstLine="709"/>
        <w:rPr>
          <w:lang w:eastAsia="ru-RU"/>
        </w:rPr>
      </w:pPr>
      <w:r w:rsidRPr="001B2ABD">
        <w:rPr>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2B66AE" w:rsidRPr="001B2ABD" w:rsidRDefault="002B66AE" w:rsidP="001B2ABD">
      <w:pPr>
        <w:pStyle w:val="aff5"/>
        <w:suppressAutoHyphens/>
        <w:rPr>
          <w:lang w:eastAsia="ru-RU"/>
        </w:rPr>
      </w:pPr>
      <w:r w:rsidRPr="001B2ABD">
        <w:rPr>
          <w:lang w:eastAsia="ru-RU"/>
        </w:rPr>
        <w:t xml:space="preserve">Единая теплоснабжающая организация обязана: </w:t>
      </w:r>
    </w:p>
    <w:p w:rsidR="002B66AE" w:rsidRPr="001B2ABD" w:rsidRDefault="002B66AE" w:rsidP="003B201F">
      <w:pPr>
        <w:pStyle w:val="aff5"/>
        <w:numPr>
          <w:ilvl w:val="0"/>
          <w:numId w:val="2"/>
        </w:numPr>
        <w:suppressAutoHyphens/>
        <w:ind w:left="0" w:firstLine="709"/>
        <w:rPr>
          <w:lang w:eastAsia="ru-RU"/>
        </w:rPr>
      </w:pPr>
      <w:r w:rsidRPr="001B2ABD">
        <w:rPr>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B66AE" w:rsidRPr="001B2ABD" w:rsidRDefault="002B66AE" w:rsidP="003B201F">
      <w:pPr>
        <w:pStyle w:val="aff5"/>
        <w:numPr>
          <w:ilvl w:val="0"/>
          <w:numId w:val="2"/>
        </w:numPr>
        <w:suppressAutoHyphens/>
        <w:ind w:left="0" w:firstLine="709"/>
        <w:rPr>
          <w:lang w:eastAsia="ru-RU"/>
        </w:rPr>
      </w:pPr>
      <w:r w:rsidRPr="001B2ABD">
        <w:rPr>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2B66AE" w:rsidRPr="001B2ABD" w:rsidRDefault="002B66AE" w:rsidP="003B201F">
      <w:pPr>
        <w:pStyle w:val="aff5"/>
        <w:numPr>
          <w:ilvl w:val="0"/>
          <w:numId w:val="2"/>
        </w:numPr>
        <w:suppressAutoHyphens/>
        <w:ind w:left="0" w:firstLine="709"/>
        <w:rPr>
          <w:lang w:eastAsia="ru-RU"/>
        </w:rPr>
      </w:pPr>
      <w:r w:rsidRPr="001B2ABD">
        <w:rPr>
          <w:lang w:eastAsia="ru-RU"/>
        </w:rPr>
        <w:t xml:space="preserve">надлежащим образом исполнять обязательства перед иными теплоснабжающими и </w:t>
      </w:r>
      <w:proofErr w:type="spellStart"/>
      <w:r w:rsidRPr="001B2ABD">
        <w:rPr>
          <w:lang w:eastAsia="ru-RU"/>
        </w:rPr>
        <w:t>теплосетевыми</w:t>
      </w:r>
      <w:proofErr w:type="spellEnd"/>
      <w:r w:rsidRPr="001B2ABD">
        <w:rPr>
          <w:lang w:eastAsia="ru-RU"/>
        </w:rPr>
        <w:t xml:space="preserve"> организациями в зоне своей деятельности; </w:t>
      </w:r>
    </w:p>
    <w:p w:rsidR="002B66AE" w:rsidRPr="001B2ABD" w:rsidRDefault="002B66AE" w:rsidP="003B201F">
      <w:pPr>
        <w:pStyle w:val="aff5"/>
        <w:numPr>
          <w:ilvl w:val="0"/>
          <w:numId w:val="2"/>
        </w:numPr>
        <w:suppressAutoHyphens/>
        <w:ind w:left="0" w:firstLine="709"/>
        <w:rPr>
          <w:lang w:eastAsia="ru-RU"/>
        </w:rPr>
      </w:pPr>
      <w:r w:rsidRPr="001B2ABD">
        <w:rPr>
          <w:lang w:eastAsia="ru-RU"/>
        </w:rPr>
        <w:t>осуществлять контроль режимов потребления тепловой энергии в зоне своей деятельности.</w:t>
      </w:r>
    </w:p>
    <w:p w:rsidR="00853930" w:rsidRPr="001B2ABD" w:rsidRDefault="00853930" w:rsidP="001B2ABD">
      <w:pPr>
        <w:pStyle w:val="aff5"/>
        <w:suppressAutoHyphens/>
        <w:rPr>
          <w:lang w:eastAsia="ru-RU"/>
        </w:rPr>
      </w:pPr>
      <w:bookmarkStart w:id="137" w:name="_Toc536140401"/>
      <w:r w:rsidRPr="001B2ABD">
        <w:rPr>
          <w:lang w:eastAsia="ru-RU"/>
        </w:rPr>
        <w:t>Статус ЕТО установлен</w:t>
      </w:r>
      <w:r w:rsidR="00333834" w:rsidRPr="001B2ABD">
        <w:rPr>
          <w:vertAlign w:val="superscript"/>
          <w:lang w:eastAsia="ru-RU"/>
        </w:rPr>
        <w:t xml:space="preserve"> </w:t>
      </w:r>
      <w:r w:rsidRPr="001B2ABD">
        <w:rPr>
          <w:lang w:eastAsia="ru-RU"/>
        </w:rPr>
        <w:t>для теплоснабжающей организации ООО «</w:t>
      </w:r>
      <w:r w:rsidR="00B348BA" w:rsidRPr="001B2ABD">
        <w:rPr>
          <w:lang w:eastAsia="ru-RU"/>
        </w:rPr>
        <w:t>Центр</w:t>
      </w:r>
      <w:r w:rsidRPr="001B2ABD">
        <w:rPr>
          <w:lang w:eastAsia="ru-RU"/>
        </w:rPr>
        <w:t xml:space="preserve">» на территории </w:t>
      </w:r>
      <w:r w:rsidR="00B348BA" w:rsidRPr="001B2ABD">
        <w:rPr>
          <w:lang w:eastAsia="ru-RU"/>
        </w:rPr>
        <w:t xml:space="preserve">деревни Казанцево </w:t>
      </w:r>
      <w:r w:rsidRPr="001B2ABD">
        <w:rPr>
          <w:lang w:eastAsia="ru-RU"/>
        </w:rPr>
        <w:t>в зоне действия котельной.</w:t>
      </w:r>
    </w:p>
    <w:p w:rsidR="002B66AE" w:rsidRPr="001B2ABD" w:rsidRDefault="002B66AE" w:rsidP="001B2ABD">
      <w:pPr>
        <w:pStyle w:val="aa"/>
        <w:suppressAutoHyphens/>
      </w:pPr>
      <w:bookmarkStart w:id="138" w:name="_Toc72121865"/>
      <w:r w:rsidRPr="001B2ABD">
        <w:t>10.2. Реестр зон деятельности единой теплоснабжающей организации (организаций)</w:t>
      </w:r>
      <w:bookmarkEnd w:id="137"/>
      <w:bookmarkEnd w:id="138"/>
    </w:p>
    <w:p w:rsidR="00D11E39" w:rsidRPr="001B2ABD" w:rsidRDefault="00D11E39" w:rsidP="001B2ABD">
      <w:pPr>
        <w:pStyle w:val="aff5"/>
        <w:suppressAutoHyphens/>
        <w:rPr>
          <w:lang w:eastAsia="ru-RU"/>
        </w:rPr>
      </w:pPr>
      <w:bookmarkStart w:id="139" w:name="_Toc536140402"/>
      <w:r w:rsidRPr="001B2ABD">
        <w:rPr>
          <w:lang w:eastAsia="ru-RU"/>
        </w:rPr>
        <w:t xml:space="preserve">В таблице 10.2.1 представлен </w:t>
      </w:r>
      <w:r w:rsidR="002A7299" w:rsidRPr="001B2ABD">
        <w:rPr>
          <w:lang w:eastAsia="ru-RU"/>
        </w:rPr>
        <w:t>реестр зон деятельности единой теплоснабжающей организации</w:t>
      </w:r>
      <w:r w:rsidRPr="001B2ABD">
        <w:rPr>
          <w:lang w:eastAsia="ru-RU"/>
        </w:rPr>
        <w:t>.</w:t>
      </w:r>
    </w:p>
    <w:p w:rsidR="00D11E39" w:rsidRPr="001B2ABD" w:rsidRDefault="00D11E39" w:rsidP="001B2ABD">
      <w:pPr>
        <w:pStyle w:val="aff9"/>
        <w:suppressAutoHyphens/>
      </w:pPr>
      <w:bookmarkStart w:id="140" w:name="_Toc73712350"/>
      <w:r w:rsidRPr="001B2ABD">
        <w:t xml:space="preserve">Таблица 10.2.1 Реестр </w:t>
      </w:r>
      <w:r w:rsidR="00280F5B" w:rsidRPr="001B2ABD">
        <w:t>зон деятельности ЕТО</w:t>
      </w:r>
      <w:bookmarkEnd w:id="140"/>
      <w:r w:rsidRPr="001B2ABD">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1918"/>
        <w:gridCol w:w="1559"/>
        <w:gridCol w:w="1843"/>
        <w:gridCol w:w="1134"/>
        <w:gridCol w:w="992"/>
        <w:gridCol w:w="1560"/>
      </w:tblGrid>
      <w:tr w:rsidR="00AF2E7D" w:rsidRPr="001B2ABD" w:rsidTr="00AF2E7D">
        <w:trPr>
          <w:trHeight w:val="20"/>
          <w:tblHeader/>
        </w:trPr>
        <w:tc>
          <w:tcPr>
            <w:tcW w:w="487" w:type="dxa"/>
            <w:vMerge w:val="restart"/>
            <w:shd w:val="clear" w:color="auto" w:fill="auto"/>
            <w:hideMark/>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1918" w:type="dxa"/>
            <w:vMerge w:val="restart"/>
            <w:shd w:val="clear" w:color="auto" w:fill="auto"/>
            <w:hideMark/>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559" w:type="dxa"/>
            <w:vMerge w:val="restart"/>
            <w:shd w:val="clear" w:color="auto" w:fill="auto"/>
            <w:hideMark/>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Населенный пункт</w:t>
            </w:r>
          </w:p>
        </w:tc>
        <w:tc>
          <w:tcPr>
            <w:tcW w:w="2977" w:type="dxa"/>
            <w:gridSpan w:val="2"/>
            <w:shd w:val="clear" w:color="auto" w:fill="auto"/>
            <w:hideMark/>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теплоснабжающей организации</w:t>
            </w:r>
          </w:p>
        </w:tc>
        <w:tc>
          <w:tcPr>
            <w:tcW w:w="992" w:type="dxa"/>
            <w:vMerge w:val="restart"/>
            <w:shd w:val="clear" w:color="auto" w:fill="auto"/>
            <w:hideMark/>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Статус ЕТО</w:t>
            </w:r>
          </w:p>
        </w:tc>
        <w:tc>
          <w:tcPr>
            <w:tcW w:w="1560" w:type="dxa"/>
            <w:vMerge w:val="restart"/>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Номер технологической зоны</w:t>
            </w:r>
          </w:p>
        </w:tc>
      </w:tr>
      <w:tr w:rsidR="00AF2E7D" w:rsidRPr="001B2ABD" w:rsidTr="00AF2E7D">
        <w:trPr>
          <w:trHeight w:val="20"/>
          <w:tblHeader/>
        </w:trPr>
        <w:tc>
          <w:tcPr>
            <w:tcW w:w="487" w:type="dxa"/>
            <w:vMerge/>
            <w:shd w:val="clear" w:color="auto" w:fill="auto"/>
            <w:vAlign w:val="center"/>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1918" w:type="dxa"/>
            <w:vMerge/>
            <w:shd w:val="clear" w:color="auto" w:fill="auto"/>
            <w:vAlign w:val="center"/>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1559" w:type="dxa"/>
            <w:vMerge/>
            <w:shd w:val="clear" w:color="auto" w:fill="auto"/>
            <w:vAlign w:val="center"/>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1843" w:type="dxa"/>
            <w:shd w:val="clear" w:color="auto" w:fill="auto"/>
            <w:vAlign w:val="center"/>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Источник тепловой энергии</w:t>
            </w:r>
          </w:p>
        </w:tc>
        <w:tc>
          <w:tcPr>
            <w:tcW w:w="1134" w:type="dxa"/>
            <w:vAlign w:val="center"/>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Тепловые сети</w:t>
            </w:r>
          </w:p>
        </w:tc>
        <w:tc>
          <w:tcPr>
            <w:tcW w:w="992" w:type="dxa"/>
            <w:vMerge/>
            <w:shd w:val="clear" w:color="auto" w:fill="auto"/>
            <w:vAlign w:val="center"/>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1560" w:type="dxa"/>
            <w:vMerge/>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p>
        </w:tc>
      </w:tr>
      <w:tr w:rsidR="00AF2E7D" w:rsidRPr="001B2ABD" w:rsidTr="00AF2E7D">
        <w:trPr>
          <w:trHeight w:val="20"/>
        </w:trPr>
        <w:tc>
          <w:tcPr>
            <w:tcW w:w="487" w:type="dxa"/>
            <w:shd w:val="clear" w:color="auto" w:fill="auto"/>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1918" w:type="dxa"/>
            <w:shd w:val="clear" w:color="auto" w:fill="auto"/>
          </w:tcPr>
          <w:p w:rsidR="00AF2E7D" w:rsidRPr="001B2ABD" w:rsidRDefault="00C17668"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Котельная, </w:t>
            </w:r>
            <w:r w:rsidR="007A4C9F" w:rsidRPr="001B2ABD">
              <w:rPr>
                <w:rFonts w:ascii="Times New Roman" w:eastAsia="Times New Roman" w:hAnsi="Times New Roman" w:cs="Times New Roman"/>
                <w:color w:val="000000"/>
                <w:sz w:val="28"/>
                <w:szCs w:val="28"/>
                <w:lang w:eastAsia="ru-RU"/>
              </w:rPr>
              <w:t>д. Казанцево (</w:t>
            </w:r>
            <w:proofErr w:type="spellStart"/>
            <w:r w:rsidR="007A4C9F" w:rsidRPr="001B2ABD">
              <w:rPr>
                <w:rFonts w:ascii="Times New Roman" w:eastAsia="Times New Roman" w:hAnsi="Times New Roman" w:cs="Times New Roman"/>
                <w:color w:val="000000"/>
                <w:sz w:val="28"/>
                <w:szCs w:val="28"/>
                <w:lang w:eastAsia="ru-RU"/>
              </w:rPr>
              <w:t>мкр</w:t>
            </w:r>
            <w:proofErr w:type="spellEnd"/>
            <w:r w:rsidR="007A4C9F" w:rsidRPr="001B2ABD">
              <w:rPr>
                <w:rFonts w:ascii="Times New Roman" w:eastAsia="Times New Roman" w:hAnsi="Times New Roman" w:cs="Times New Roman"/>
                <w:color w:val="000000"/>
                <w:sz w:val="28"/>
                <w:szCs w:val="28"/>
                <w:lang w:eastAsia="ru-RU"/>
              </w:rPr>
              <w:t>. Славино)</w:t>
            </w:r>
          </w:p>
        </w:tc>
        <w:tc>
          <w:tcPr>
            <w:tcW w:w="1559" w:type="dxa"/>
            <w:shd w:val="clear" w:color="auto" w:fill="auto"/>
          </w:tcPr>
          <w:p w:rsidR="00AF2E7D"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 Казанцево</w:t>
            </w:r>
          </w:p>
        </w:tc>
        <w:tc>
          <w:tcPr>
            <w:tcW w:w="2977" w:type="dxa"/>
            <w:gridSpan w:val="2"/>
            <w:shd w:val="clear" w:color="auto" w:fill="auto"/>
          </w:tcPr>
          <w:p w:rsidR="00AF2E7D" w:rsidRPr="001B2ABD" w:rsidRDefault="00853930"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ООО «</w:t>
            </w:r>
            <w:r w:rsidR="007A4C9F" w:rsidRPr="001B2ABD">
              <w:rPr>
                <w:rFonts w:ascii="Times New Roman" w:eastAsia="Times New Roman" w:hAnsi="Times New Roman" w:cs="Times New Roman"/>
                <w:color w:val="000000"/>
                <w:sz w:val="28"/>
                <w:szCs w:val="28"/>
                <w:lang w:eastAsia="ru-RU"/>
              </w:rPr>
              <w:t>Центр</w:t>
            </w:r>
            <w:r w:rsidRPr="001B2ABD">
              <w:rPr>
                <w:rFonts w:ascii="Times New Roman" w:eastAsia="Times New Roman" w:hAnsi="Times New Roman" w:cs="Times New Roman"/>
                <w:color w:val="000000"/>
                <w:sz w:val="28"/>
                <w:szCs w:val="28"/>
                <w:lang w:eastAsia="ru-RU"/>
              </w:rPr>
              <w:t>»</w:t>
            </w:r>
          </w:p>
        </w:tc>
        <w:tc>
          <w:tcPr>
            <w:tcW w:w="992" w:type="dxa"/>
            <w:shd w:val="clear" w:color="auto" w:fill="auto"/>
          </w:tcPr>
          <w:p w:rsidR="00AF2E7D" w:rsidRPr="001B2ABD" w:rsidRDefault="00AF2E7D"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Утверждён</w:t>
            </w:r>
          </w:p>
        </w:tc>
        <w:tc>
          <w:tcPr>
            <w:tcW w:w="1560" w:type="dxa"/>
            <w:vAlign w:val="center"/>
          </w:tcPr>
          <w:p w:rsidR="00AF2E7D"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r>
    </w:tbl>
    <w:p w:rsidR="002B66AE" w:rsidRPr="001B2ABD" w:rsidRDefault="002B66AE" w:rsidP="001B2ABD">
      <w:pPr>
        <w:pStyle w:val="aa"/>
        <w:suppressAutoHyphens/>
      </w:pPr>
      <w:bookmarkStart w:id="141" w:name="_Toc72121866"/>
      <w:r w:rsidRPr="001B2ABD">
        <w:t xml:space="preserve">10.3. </w:t>
      </w:r>
      <w:bookmarkEnd w:id="139"/>
      <w:r w:rsidR="008B1289" w:rsidRPr="001B2ABD">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1"/>
    </w:p>
    <w:p w:rsidR="002B66AE" w:rsidRPr="001B2ABD" w:rsidRDefault="002B66AE" w:rsidP="001B2ABD">
      <w:pPr>
        <w:pStyle w:val="aff5"/>
        <w:suppressAutoHyphens/>
        <w:rPr>
          <w:lang w:eastAsia="ru-RU"/>
        </w:rPr>
      </w:pPr>
      <w:bookmarkStart w:id="142" w:name="_Toc536140403"/>
      <w:r w:rsidRPr="001B2ABD">
        <w:rPr>
          <w:lang w:eastAsia="ru-RU"/>
        </w:rPr>
        <w:t>Согласно п. 7 ПП РФ № 808 от 08</w:t>
      </w:r>
      <w:r w:rsidR="000A1D92" w:rsidRPr="001B2ABD">
        <w:rPr>
          <w:lang w:eastAsia="ru-RU"/>
        </w:rPr>
        <w:t xml:space="preserve"> августа </w:t>
      </w:r>
      <w:r w:rsidRPr="001B2ABD">
        <w:rPr>
          <w:lang w:eastAsia="ru-RU"/>
        </w:rPr>
        <w:t>2012г</w:t>
      </w:r>
      <w:r w:rsidR="000A1D92" w:rsidRPr="001B2ABD">
        <w:rPr>
          <w:lang w:eastAsia="ru-RU"/>
        </w:rPr>
        <w:t>ода</w:t>
      </w:r>
      <w:r w:rsidRPr="001B2ABD">
        <w:rPr>
          <w:lang w:eastAsia="ru-RU"/>
        </w:rPr>
        <w:t xml:space="preserve"> устанавливаются следующие критерии определения ЕТО:</w:t>
      </w:r>
    </w:p>
    <w:p w:rsidR="002B66AE" w:rsidRPr="001B2ABD" w:rsidRDefault="002B66AE" w:rsidP="003B201F">
      <w:pPr>
        <w:pStyle w:val="aff5"/>
        <w:numPr>
          <w:ilvl w:val="0"/>
          <w:numId w:val="3"/>
        </w:numPr>
        <w:suppressAutoHyphens/>
        <w:ind w:left="0" w:firstLine="709"/>
        <w:rPr>
          <w:lang w:eastAsia="ru-RU"/>
        </w:rPr>
      </w:pPr>
      <w:r w:rsidRPr="001B2ABD">
        <w:rPr>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2B66AE" w:rsidRPr="001B2ABD" w:rsidRDefault="002B66AE" w:rsidP="003B201F">
      <w:pPr>
        <w:pStyle w:val="aff5"/>
        <w:numPr>
          <w:ilvl w:val="0"/>
          <w:numId w:val="3"/>
        </w:numPr>
        <w:suppressAutoHyphens/>
        <w:ind w:left="0" w:firstLine="709"/>
        <w:rPr>
          <w:lang w:val="en-US" w:eastAsia="ru-RU"/>
        </w:rPr>
      </w:pPr>
      <w:proofErr w:type="spellStart"/>
      <w:r w:rsidRPr="001B2ABD">
        <w:rPr>
          <w:lang w:val="en-US" w:eastAsia="ru-RU"/>
        </w:rPr>
        <w:t>размер</w:t>
      </w:r>
      <w:proofErr w:type="spellEnd"/>
      <w:r w:rsidRPr="001B2ABD">
        <w:rPr>
          <w:lang w:val="en-US" w:eastAsia="ru-RU"/>
        </w:rPr>
        <w:t xml:space="preserve"> </w:t>
      </w:r>
      <w:proofErr w:type="spellStart"/>
      <w:r w:rsidRPr="001B2ABD">
        <w:rPr>
          <w:lang w:val="en-US" w:eastAsia="ru-RU"/>
        </w:rPr>
        <w:t>собственного</w:t>
      </w:r>
      <w:proofErr w:type="spellEnd"/>
      <w:r w:rsidRPr="001B2ABD">
        <w:rPr>
          <w:lang w:val="en-US" w:eastAsia="ru-RU"/>
        </w:rPr>
        <w:t xml:space="preserve"> </w:t>
      </w:r>
      <w:proofErr w:type="spellStart"/>
      <w:r w:rsidRPr="001B2ABD">
        <w:rPr>
          <w:lang w:val="en-US" w:eastAsia="ru-RU"/>
        </w:rPr>
        <w:t>капитала</w:t>
      </w:r>
      <w:proofErr w:type="spellEnd"/>
      <w:r w:rsidRPr="001B2ABD">
        <w:rPr>
          <w:lang w:val="en-US" w:eastAsia="ru-RU"/>
        </w:rPr>
        <w:t>;</w:t>
      </w:r>
    </w:p>
    <w:p w:rsidR="002B66AE" w:rsidRPr="001B2ABD" w:rsidRDefault="002B66AE" w:rsidP="003B201F">
      <w:pPr>
        <w:pStyle w:val="aff5"/>
        <w:numPr>
          <w:ilvl w:val="0"/>
          <w:numId w:val="3"/>
        </w:numPr>
        <w:suppressAutoHyphens/>
        <w:ind w:left="0" w:firstLine="709"/>
        <w:rPr>
          <w:lang w:eastAsia="ru-RU"/>
        </w:rPr>
      </w:pPr>
      <w:r w:rsidRPr="001B2ABD">
        <w:rPr>
          <w:lang w:eastAsia="ru-RU"/>
        </w:rPr>
        <w:t>способность в лучшей мере обеспечить надежность теплоснабжения в соответствующей системе теплоснабжения.</w:t>
      </w:r>
    </w:p>
    <w:p w:rsidR="002B66AE" w:rsidRPr="001B2ABD" w:rsidRDefault="002B66AE" w:rsidP="001B2ABD">
      <w:pPr>
        <w:pStyle w:val="aa"/>
        <w:suppressAutoHyphens/>
      </w:pPr>
      <w:bookmarkStart w:id="143" w:name="_Toc72121867"/>
      <w:r w:rsidRPr="001B2ABD">
        <w:t>10.4. Информация о поданных теплоснабжающими организациями заявках на присвоение статуса единой теплоснабжающей организации</w:t>
      </w:r>
      <w:bookmarkEnd w:id="142"/>
      <w:bookmarkEnd w:id="143"/>
    </w:p>
    <w:p w:rsidR="00280F5B" w:rsidRPr="001B2ABD" w:rsidRDefault="00280F5B" w:rsidP="001B2ABD">
      <w:pPr>
        <w:pStyle w:val="aff5"/>
        <w:suppressAutoHyphens/>
        <w:rPr>
          <w:lang w:eastAsia="ru-RU"/>
        </w:rPr>
      </w:pPr>
      <w:bookmarkStart w:id="144" w:name="_Hlk44646283"/>
      <w:bookmarkStart w:id="145" w:name="_Toc536140404"/>
      <w:r w:rsidRPr="001B2ABD">
        <w:rPr>
          <w:lang w:eastAsia="ru-RU"/>
        </w:rPr>
        <w:t>Заявки не подавались.</w:t>
      </w:r>
    </w:p>
    <w:p w:rsidR="002B66AE" w:rsidRPr="001B2ABD" w:rsidRDefault="002B66AE" w:rsidP="001B2ABD">
      <w:pPr>
        <w:pStyle w:val="aa"/>
        <w:suppressAutoHyphens/>
      </w:pPr>
      <w:bookmarkStart w:id="146" w:name="_Toc72121868"/>
      <w:bookmarkEnd w:id="144"/>
      <w:r w:rsidRPr="001B2ABD">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525E02" w:rsidRPr="001B2ABD">
        <w:t>сельского поселения</w:t>
      </w:r>
      <w:bookmarkEnd w:id="145"/>
      <w:bookmarkEnd w:id="146"/>
    </w:p>
    <w:p w:rsidR="002076A3" w:rsidRPr="001B2ABD" w:rsidRDefault="002076A3" w:rsidP="001B2ABD">
      <w:pPr>
        <w:pStyle w:val="aff5"/>
        <w:suppressAutoHyphens/>
        <w:rPr>
          <w:lang w:eastAsia="ru-RU"/>
        </w:rPr>
      </w:pPr>
      <w:bookmarkStart w:id="147" w:name="_Hlk35395885"/>
      <w:bookmarkStart w:id="148" w:name="_Toc536140405"/>
      <w:r w:rsidRPr="001B2ABD">
        <w:rPr>
          <w:lang w:eastAsia="ru-RU"/>
        </w:rPr>
        <w:t xml:space="preserve">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525E02" w:rsidRPr="001B2ABD">
        <w:rPr>
          <w:lang w:eastAsia="ru-RU"/>
        </w:rPr>
        <w:t>сельского поселения</w:t>
      </w:r>
      <w:r w:rsidRPr="001B2ABD">
        <w:rPr>
          <w:lang w:eastAsia="ru-RU"/>
        </w:rPr>
        <w:t>.</w:t>
      </w:r>
    </w:p>
    <w:p w:rsidR="002076A3" w:rsidRPr="001B2ABD" w:rsidRDefault="002076A3" w:rsidP="001B2ABD">
      <w:pPr>
        <w:pStyle w:val="aff9"/>
        <w:suppressAutoHyphens/>
      </w:pPr>
      <w:bookmarkStart w:id="149" w:name="_Toc73712351"/>
      <w:r w:rsidRPr="001B2ABD">
        <w:t>Таблица 10.5.1 Реестр систем теплоснабжения</w:t>
      </w:r>
      <w:bookmarkEnd w:id="149"/>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3194"/>
        <w:gridCol w:w="1276"/>
        <w:gridCol w:w="1843"/>
        <w:gridCol w:w="1134"/>
        <w:gridCol w:w="1560"/>
      </w:tblGrid>
      <w:tr w:rsidR="002E4C45" w:rsidRPr="001B2ABD" w:rsidTr="002E4C45">
        <w:trPr>
          <w:trHeight w:val="20"/>
          <w:tblHeader/>
        </w:trPr>
        <w:tc>
          <w:tcPr>
            <w:tcW w:w="487" w:type="dxa"/>
            <w:vMerge w:val="restart"/>
            <w:shd w:val="clear" w:color="auto" w:fill="auto"/>
            <w:hideMark/>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3194" w:type="dxa"/>
            <w:vMerge w:val="restart"/>
            <w:shd w:val="clear" w:color="auto" w:fill="auto"/>
            <w:hideMark/>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276" w:type="dxa"/>
            <w:vMerge w:val="restart"/>
            <w:shd w:val="clear" w:color="auto" w:fill="auto"/>
            <w:hideMark/>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Населенный пункт</w:t>
            </w:r>
          </w:p>
        </w:tc>
        <w:tc>
          <w:tcPr>
            <w:tcW w:w="2977" w:type="dxa"/>
            <w:gridSpan w:val="2"/>
            <w:shd w:val="clear" w:color="auto" w:fill="auto"/>
            <w:hideMark/>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теплоснабжающей организации</w:t>
            </w:r>
          </w:p>
        </w:tc>
        <w:tc>
          <w:tcPr>
            <w:tcW w:w="1560" w:type="dxa"/>
            <w:vMerge w:val="restart"/>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Номер технологической зоны</w:t>
            </w:r>
          </w:p>
        </w:tc>
      </w:tr>
      <w:tr w:rsidR="002E4C45" w:rsidRPr="001B2ABD" w:rsidTr="00853930">
        <w:trPr>
          <w:trHeight w:val="694"/>
          <w:tblHeader/>
        </w:trPr>
        <w:tc>
          <w:tcPr>
            <w:tcW w:w="487" w:type="dxa"/>
            <w:vMerge/>
            <w:shd w:val="clear" w:color="auto" w:fill="auto"/>
            <w:vAlign w:val="center"/>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3194" w:type="dxa"/>
            <w:vMerge/>
            <w:shd w:val="clear" w:color="auto" w:fill="auto"/>
            <w:vAlign w:val="center"/>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1276" w:type="dxa"/>
            <w:vMerge/>
            <w:shd w:val="clear" w:color="auto" w:fill="auto"/>
            <w:vAlign w:val="center"/>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p>
        </w:tc>
        <w:tc>
          <w:tcPr>
            <w:tcW w:w="1843" w:type="dxa"/>
            <w:shd w:val="clear" w:color="auto" w:fill="auto"/>
            <w:vAlign w:val="center"/>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Источник тепловой энергии</w:t>
            </w:r>
          </w:p>
        </w:tc>
        <w:tc>
          <w:tcPr>
            <w:tcW w:w="1134" w:type="dxa"/>
            <w:vAlign w:val="center"/>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Тепловые сети</w:t>
            </w:r>
          </w:p>
        </w:tc>
        <w:tc>
          <w:tcPr>
            <w:tcW w:w="1560" w:type="dxa"/>
            <w:vMerge/>
          </w:tcPr>
          <w:p w:rsidR="002E4C45" w:rsidRPr="001B2ABD" w:rsidRDefault="002E4C45" w:rsidP="001C2014">
            <w:pPr>
              <w:suppressAutoHyphens/>
              <w:spacing w:after="0" w:line="240" w:lineRule="auto"/>
              <w:jc w:val="both"/>
              <w:rPr>
                <w:rFonts w:ascii="Times New Roman" w:eastAsia="Times New Roman" w:hAnsi="Times New Roman" w:cs="Times New Roman"/>
                <w:color w:val="000000"/>
                <w:sz w:val="28"/>
                <w:szCs w:val="28"/>
                <w:lang w:eastAsia="ru-RU"/>
              </w:rPr>
            </w:pPr>
          </w:p>
        </w:tc>
      </w:tr>
      <w:tr w:rsidR="007A4C9F" w:rsidRPr="001B2ABD" w:rsidTr="002E4C45">
        <w:trPr>
          <w:trHeight w:val="20"/>
        </w:trPr>
        <w:tc>
          <w:tcPr>
            <w:tcW w:w="487" w:type="dxa"/>
            <w:shd w:val="clear" w:color="auto" w:fill="auto"/>
            <w:hideMark/>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3194" w:type="dxa"/>
            <w:shd w:val="clear" w:color="auto" w:fill="auto"/>
            <w:hideMark/>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п. Рощино</w:t>
            </w:r>
          </w:p>
        </w:tc>
        <w:tc>
          <w:tcPr>
            <w:tcW w:w="1276" w:type="dxa"/>
            <w:shd w:val="clear" w:color="auto" w:fill="auto"/>
            <w:hideMark/>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 Рощино</w:t>
            </w:r>
          </w:p>
        </w:tc>
        <w:tc>
          <w:tcPr>
            <w:tcW w:w="2977" w:type="dxa"/>
            <w:gridSpan w:val="2"/>
            <w:shd w:val="clear" w:color="auto" w:fill="auto"/>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ООО «УРТИ»</w:t>
            </w:r>
          </w:p>
        </w:tc>
        <w:tc>
          <w:tcPr>
            <w:tcW w:w="1560" w:type="dxa"/>
            <w:vAlign w:val="center"/>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r>
      <w:tr w:rsidR="007A4C9F" w:rsidRPr="001B2ABD" w:rsidTr="002E4C45">
        <w:trPr>
          <w:trHeight w:val="20"/>
        </w:trPr>
        <w:tc>
          <w:tcPr>
            <w:tcW w:w="487" w:type="dxa"/>
            <w:shd w:val="clear" w:color="auto" w:fill="auto"/>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3194" w:type="dxa"/>
            <w:shd w:val="clear" w:color="auto" w:fill="auto"/>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д. Казанцево (</w:t>
            </w:r>
            <w:proofErr w:type="spellStart"/>
            <w:r w:rsidRPr="001B2ABD">
              <w:rPr>
                <w:rFonts w:ascii="Times New Roman" w:eastAsia="Times New Roman" w:hAnsi="Times New Roman" w:cs="Times New Roman"/>
                <w:color w:val="000000"/>
                <w:sz w:val="28"/>
                <w:szCs w:val="28"/>
                <w:lang w:eastAsia="ru-RU"/>
              </w:rPr>
              <w:t>мкр</w:t>
            </w:r>
            <w:proofErr w:type="spellEnd"/>
            <w:r w:rsidRPr="001B2ABD">
              <w:rPr>
                <w:rFonts w:ascii="Times New Roman" w:eastAsia="Times New Roman" w:hAnsi="Times New Roman" w:cs="Times New Roman"/>
                <w:color w:val="000000"/>
                <w:sz w:val="28"/>
                <w:szCs w:val="28"/>
                <w:lang w:eastAsia="ru-RU"/>
              </w:rPr>
              <w:t>. Славино)</w:t>
            </w:r>
          </w:p>
        </w:tc>
        <w:tc>
          <w:tcPr>
            <w:tcW w:w="1276" w:type="dxa"/>
            <w:shd w:val="clear" w:color="auto" w:fill="auto"/>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 Казанцево (</w:t>
            </w:r>
            <w:proofErr w:type="spellStart"/>
            <w:r w:rsidRPr="001B2ABD">
              <w:rPr>
                <w:rFonts w:ascii="Times New Roman" w:eastAsia="Times New Roman" w:hAnsi="Times New Roman" w:cs="Times New Roman"/>
                <w:color w:val="000000"/>
                <w:sz w:val="28"/>
                <w:szCs w:val="28"/>
                <w:lang w:eastAsia="ru-RU"/>
              </w:rPr>
              <w:t>мкр</w:t>
            </w:r>
            <w:proofErr w:type="spellEnd"/>
            <w:r w:rsidRPr="001B2ABD">
              <w:rPr>
                <w:rFonts w:ascii="Times New Roman" w:eastAsia="Times New Roman" w:hAnsi="Times New Roman" w:cs="Times New Roman"/>
                <w:color w:val="000000"/>
                <w:sz w:val="28"/>
                <w:szCs w:val="28"/>
                <w:lang w:eastAsia="ru-RU"/>
              </w:rPr>
              <w:t>. Славино</w:t>
            </w:r>
            <w:r w:rsidRPr="001B2ABD">
              <w:rPr>
                <w:rFonts w:ascii="Times New Roman" w:eastAsia="Times New Roman" w:hAnsi="Times New Roman" w:cs="Times New Roman"/>
                <w:color w:val="000000"/>
                <w:sz w:val="28"/>
                <w:szCs w:val="28"/>
                <w:lang w:eastAsia="ru-RU"/>
              </w:rPr>
              <w:lastRenderedPageBreak/>
              <w:t>)</w:t>
            </w:r>
          </w:p>
        </w:tc>
        <w:tc>
          <w:tcPr>
            <w:tcW w:w="2977" w:type="dxa"/>
            <w:gridSpan w:val="2"/>
            <w:shd w:val="clear" w:color="auto" w:fill="auto"/>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ООО «Центр»</w:t>
            </w:r>
          </w:p>
        </w:tc>
        <w:tc>
          <w:tcPr>
            <w:tcW w:w="1560" w:type="dxa"/>
            <w:vAlign w:val="center"/>
          </w:tcPr>
          <w:p w:rsidR="007A4C9F" w:rsidRPr="001B2ABD" w:rsidRDefault="007A4C9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r>
    </w:tbl>
    <w:p w:rsidR="002B66AE" w:rsidRPr="001B2ABD" w:rsidRDefault="002B66AE" w:rsidP="001B2ABD">
      <w:pPr>
        <w:pStyle w:val="aa"/>
        <w:suppressAutoHyphens/>
      </w:pPr>
      <w:bookmarkStart w:id="150" w:name="_Toc72121869"/>
      <w:bookmarkEnd w:id="147"/>
      <w:r w:rsidRPr="001B2ABD">
        <w:lastRenderedPageBreak/>
        <w:t>Раздел 11 Решения о распределении тепловой нагрузки между источниками тепловой энергии</w:t>
      </w:r>
      <w:bookmarkEnd w:id="148"/>
      <w:bookmarkEnd w:id="150"/>
    </w:p>
    <w:p w:rsidR="002B66AE" w:rsidRPr="001B2ABD" w:rsidRDefault="002B66AE" w:rsidP="001B2ABD">
      <w:pPr>
        <w:pStyle w:val="aff5"/>
        <w:suppressAutoHyphens/>
        <w:rPr>
          <w:lang w:eastAsia="ru-RU"/>
        </w:rPr>
      </w:pPr>
      <w:r w:rsidRPr="001B2ABD">
        <w:rPr>
          <w:lang w:eastAsia="ru-RU"/>
        </w:rPr>
        <w:t>Перераспределение существующей тепловой нагрузки между источниками тепловой энергии не требуется.</w:t>
      </w:r>
    </w:p>
    <w:p w:rsidR="002B66AE" w:rsidRPr="001B2ABD" w:rsidRDefault="002B66AE" w:rsidP="001B2ABD">
      <w:pPr>
        <w:pStyle w:val="aa"/>
        <w:suppressAutoHyphens/>
      </w:pPr>
      <w:bookmarkStart w:id="151" w:name="_Toc536140406"/>
      <w:bookmarkStart w:id="152" w:name="_Toc72121870"/>
      <w:r w:rsidRPr="001B2ABD">
        <w:t>Раздел 12 Решения по бесхозяйным тепловым сетям</w:t>
      </w:r>
      <w:bookmarkEnd w:id="151"/>
      <w:bookmarkEnd w:id="152"/>
    </w:p>
    <w:p w:rsidR="004F0A9A" w:rsidRPr="001B2ABD" w:rsidRDefault="002B66AE" w:rsidP="001B2ABD">
      <w:pPr>
        <w:pStyle w:val="aff5"/>
        <w:suppressAutoHyphens/>
        <w:rPr>
          <w:lang w:eastAsia="ru-RU"/>
        </w:rPr>
      </w:pPr>
      <w:r w:rsidRPr="001B2ABD">
        <w:rPr>
          <w:lang w:eastAsia="ru-RU"/>
        </w:rPr>
        <w:t xml:space="preserve">На момент разработки настоящей схемы теплоснабжения в границах </w:t>
      </w:r>
      <w:r w:rsidR="00525E02" w:rsidRPr="001B2ABD">
        <w:rPr>
          <w:lang w:eastAsia="ru-RU"/>
        </w:rPr>
        <w:t>сельского поселения</w:t>
      </w:r>
      <w:r w:rsidRPr="001B2ABD">
        <w:rPr>
          <w:lang w:eastAsia="ru-RU"/>
        </w:rPr>
        <w:t xml:space="preserve"> не выявлено участков бесхозяйных тепловых сетей.</w:t>
      </w:r>
    </w:p>
    <w:p w:rsidR="002B66AE" w:rsidRPr="001B2ABD" w:rsidRDefault="002B66AE" w:rsidP="001B2ABD">
      <w:pPr>
        <w:pStyle w:val="aff5"/>
        <w:suppressAutoHyphens/>
        <w:rPr>
          <w:lang w:eastAsia="ru-RU"/>
        </w:rPr>
      </w:pPr>
      <w:r w:rsidRPr="001B2ABD">
        <w:rPr>
          <w:lang w:eastAsia="ru-RU"/>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525E02" w:rsidRPr="001B2ABD">
        <w:rPr>
          <w:lang w:eastAsia="ru-RU"/>
        </w:rPr>
        <w:t>сельского поселения</w:t>
      </w:r>
      <w:r w:rsidRPr="001B2ABD">
        <w:rPr>
          <w:lang w:eastAsia="ru-RU"/>
        </w:rPr>
        <w:t xml:space="preserve"> или </w:t>
      </w:r>
      <w:r w:rsidR="00525E02" w:rsidRPr="001B2ABD">
        <w:rPr>
          <w:lang w:eastAsia="ru-RU"/>
        </w:rPr>
        <w:t>сельского поселения</w:t>
      </w:r>
      <w:r w:rsidRPr="001B2ABD">
        <w:rPr>
          <w:lang w:eastAsia="ru-RU"/>
        </w:rPr>
        <w:t xml:space="preserve">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1B2ABD">
        <w:rPr>
          <w:lang w:eastAsia="ru-RU"/>
        </w:rPr>
        <w:t>теплосетевую</w:t>
      </w:r>
      <w:proofErr w:type="spellEnd"/>
      <w:r w:rsidRPr="001B2ABD">
        <w:rPr>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B66AE" w:rsidRPr="001B2ABD" w:rsidRDefault="002B66AE" w:rsidP="001B2ABD">
      <w:pPr>
        <w:pStyle w:val="aa"/>
        <w:suppressAutoHyphens/>
      </w:pPr>
      <w:bookmarkStart w:id="153" w:name="_Toc536140407"/>
      <w:bookmarkStart w:id="154" w:name="_Toc72121871"/>
      <w:r w:rsidRPr="001B2ABD">
        <w:t xml:space="preserve">Раздел 13 Синхронизация схемы теплоснабжения со схемой газоснабжения и газификации субъекта Российской Федерации и (или) </w:t>
      </w:r>
      <w:r w:rsidR="00525E02" w:rsidRPr="001B2ABD">
        <w:t>сельского поселения</w:t>
      </w:r>
      <w:r w:rsidRPr="001B2ABD">
        <w:t xml:space="preserve">, схемой и программой развития электроэнергетики, а также со схемой водоснабжения и водоотведения </w:t>
      </w:r>
      <w:r w:rsidR="00525E02" w:rsidRPr="001B2ABD">
        <w:t>сельского поселения</w:t>
      </w:r>
      <w:bookmarkEnd w:id="153"/>
      <w:bookmarkEnd w:id="154"/>
    </w:p>
    <w:p w:rsidR="002B66AE" w:rsidRPr="001B2ABD" w:rsidRDefault="002B66AE" w:rsidP="001B2ABD">
      <w:pPr>
        <w:pStyle w:val="aa"/>
        <w:suppressAutoHyphens/>
      </w:pPr>
      <w:bookmarkStart w:id="155" w:name="_Toc536140408"/>
      <w:bookmarkStart w:id="156" w:name="_Toc72121872"/>
      <w:r w:rsidRPr="001B2ABD">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5"/>
      <w:bookmarkEnd w:id="156"/>
    </w:p>
    <w:p w:rsidR="002B66AE" w:rsidRPr="001B2ABD" w:rsidRDefault="001C2554" w:rsidP="001B2ABD">
      <w:pPr>
        <w:pStyle w:val="aff5"/>
        <w:suppressAutoHyphens/>
        <w:rPr>
          <w:lang w:eastAsia="ru-RU"/>
        </w:rPr>
      </w:pPr>
      <w:r w:rsidRPr="001B2ABD">
        <w:rPr>
          <w:lang w:eastAsia="ru-RU"/>
        </w:rPr>
        <w:t>Н</w:t>
      </w:r>
      <w:r w:rsidR="002B66AE" w:rsidRPr="001B2ABD">
        <w:rPr>
          <w:lang w:eastAsia="ru-RU"/>
        </w:rPr>
        <w:t xml:space="preserve">еобходимость внесения изменений в региональную схему газоснабжения </w:t>
      </w:r>
      <w:r w:rsidRPr="001B2ABD">
        <w:rPr>
          <w:lang w:eastAsia="ru-RU"/>
        </w:rPr>
        <w:t>отсутствует.</w:t>
      </w:r>
    </w:p>
    <w:p w:rsidR="002B66AE" w:rsidRPr="001B2ABD" w:rsidRDefault="002B66AE" w:rsidP="001B2ABD">
      <w:pPr>
        <w:pStyle w:val="aa"/>
        <w:suppressAutoHyphens/>
      </w:pPr>
      <w:bookmarkStart w:id="157" w:name="_Toc536140409"/>
      <w:bookmarkStart w:id="158" w:name="_Toc72121873"/>
      <w:r w:rsidRPr="001B2ABD">
        <w:t>13.2. Описание проблем организации газоснабжения источников тепловой энергии</w:t>
      </w:r>
      <w:bookmarkEnd w:id="157"/>
      <w:bookmarkEnd w:id="158"/>
    </w:p>
    <w:p w:rsidR="00C17668" w:rsidRPr="001B2ABD" w:rsidRDefault="00C17668" w:rsidP="001B2ABD">
      <w:pPr>
        <w:pStyle w:val="aff5"/>
        <w:suppressAutoHyphens/>
        <w:rPr>
          <w:lang w:eastAsia="ru-RU"/>
        </w:rPr>
      </w:pPr>
      <w:bookmarkStart w:id="159" w:name="_Toc536140410"/>
      <w:r w:rsidRPr="001B2ABD">
        <w:rPr>
          <w:lang w:eastAsia="ru-RU"/>
        </w:rPr>
        <w:t>Проблем организации газоснабжения источников тепловой энергии отсутствуют.</w:t>
      </w:r>
    </w:p>
    <w:p w:rsidR="002B66AE" w:rsidRPr="001B2ABD" w:rsidRDefault="002B66AE" w:rsidP="001B2ABD">
      <w:pPr>
        <w:pStyle w:val="aa"/>
        <w:suppressAutoHyphens/>
      </w:pPr>
      <w:bookmarkStart w:id="160" w:name="_Toc72121874"/>
      <w:r w:rsidRPr="001B2ABD">
        <w:t xml:space="preserve">13.3. Предложения по корректировке, утвержденной (разработке) </w:t>
      </w:r>
      <w:r w:rsidRPr="001B2ABD">
        <w:lastRenderedPageBreak/>
        <w:t>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9"/>
      <w:bookmarkEnd w:id="160"/>
    </w:p>
    <w:p w:rsidR="001D604F" w:rsidRPr="001B2ABD" w:rsidRDefault="00EA600B" w:rsidP="001B2ABD">
      <w:pPr>
        <w:pStyle w:val="aff5"/>
        <w:suppressAutoHyphens/>
        <w:rPr>
          <w:lang w:eastAsia="ru-RU"/>
        </w:rPr>
      </w:pPr>
      <w:bookmarkStart w:id="161" w:name="_Toc536140411"/>
      <w:r w:rsidRPr="001B2ABD">
        <w:rPr>
          <w:lang w:eastAsia="ru-RU"/>
        </w:rPr>
        <w:t>Отсутствует</w:t>
      </w:r>
      <w:r w:rsidR="001D604F" w:rsidRPr="001B2ABD">
        <w:rPr>
          <w:lang w:eastAsia="ru-RU"/>
        </w:rPr>
        <w:t xml:space="preserve"> необходимость внесения изменений в региональную схему газоснабжения</w:t>
      </w:r>
      <w:r w:rsidRPr="001B2ABD">
        <w:rPr>
          <w:lang w:eastAsia="ru-RU"/>
        </w:rPr>
        <w:t>.</w:t>
      </w:r>
    </w:p>
    <w:p w:rsidR="002B66AE" w:rsidRPr="001B2ABD" w:rsidRDefault="002B66AE" w:rsidP="001B2ABD">
      <w:pPr>
        <w:pStyle w:val="aa"/>
        <w:suppressAutoHyphens/>
      </w:pPr>
      <w:bookmarkStart w:id="162" w:name="_Toc72121875"/>
      <w:r w:rsidRPr="001B2ABD">
        <w:t xml:space="preserve">13.4. Описание решений (вырабатываемых с учетом положений утвержденной схемы и программы развития Единой энергетической системы России) о </w:t>
      </w:r>
      <w:bookmarkStart w:id="163" w:name="_Hlk57698268"/>
      <w:r w:rsidRPr="001B2ABD">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1"/>
      <w:bookmarkEnd w:id="162"/>
    </w:p>
    <w:bookmarkEnd w:id="163"/>
    <w:p w:rsidR="002B66AE" w:rsidRPr="001B2ABD" w:rsidRDefault="002B66AE" w:rsidP="001B2ABD">
      <w:pPr>
        <w:pStyle w:val="aff5"/>
        <w:suppressAutoHyphens/>
        <w:rPr>
          <w:lang w:eastAsia="ru-RU"/>
        </w:rPr>
      </w:pPr>
      <w:r w:rsidRPr="001B2ABD">
        <w:rPr>
          <w:lang w:eastAsia="ru-RU"/>
        </w:rPr>
        <w:t xml:space="preserve">На территории </w:t>
      </w:r>
      <w:r w:rsidR="00525E02" w:rsidRPr="001B2ABD">
        <w:rPr>
          <w:lang w:eastAsia="ru-RU"/>
        </w:rPr>
        <w:t>сельского поселения</w:t>
      </w:r>
      <w:r w:rsidRPr="001B2ABD">
        <w:rPr>
          <w:lang w:eastAsia="ru-RU"/>
        </w:rPr>
        <w:t xml:space="preserve"> </w:t>
      </w:r>
      <w:r w:rsidR="004E1466" w:rsidRPr="001B2ABD">
        <w:rPr>
          <w:lang w:eastAsia="ru-RU"/>
        </w:rPr>
        <w:t>не планируется строительство, реконструкция, техническое перевооружение, вывод из эксплуатации и генерирующих объектов.</w:t>
      </w:r>
    </w:p>
    <w:p w:rsidR="002B66AE" w:rsidRPr="001B2ABD" w:rsidRDefault="002B66AE" w:rsidP="001B2ABD">
      <w:pPr>
        <w:pStyle w:val="aa"/>
        <w:suppressAutoHyphens/>
      </w:pPr>
      <w:bookmarkStart w:id="164" w:name="_Toc536140412"/>
      <w:bookmarkStart w:id="165" w:name="_Toc72121876"/>
      <w:r w:rsidRPr="001B2ABD">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4"/>
      <w:bookmarkEnd w:id="165"/>
    </w:p>
    <w:p w:rsidR="002B66AE" w:rsidRPr="001B2ABD" w:rsidRDefault="002B66AE" w:rsidP="001B2ABD">
      <w:pPr>
        <w:pStyle w:val="aff5"/>
        <w:suppressAutoHyphens/>
        <w:rPr>
          <w:lang w:eastAsia="ru-RU"/>
        </w:rPr>
      </w:pPr>
      <w:r w:rsidRPr="001B2ABD">
        <w:rPr>
          <w:lang w:eastAsia="ru-RU"/>
        </w:rPr>
        <w:t xml:space="preserve">На территории </w:t>
      </w:r>
      <w:r w:rsidR="00525E02" w:rsidRPr="001B2ABD">
        <w:rPr>
          <w:lang w:eastAsia="ru-RU"/>
        </w:rPr>
        <w:t>сельского поселения</w:t>
      </w:r>
      <w:r w:rsidRPr="001B2ABD">
        <w:rPr>
          <w:lang w:eastAsia="ru-RU"/>
        </w:rPr>
        <w:t xml:space="preserve"> </w:t>
      </w:r>
      <w:r w:rsidR="005971C9" w:rsidRPr="001B2ABD">
        <w:rPr>
          <w:lang w:eastAsia="ru-RU"/>
        </w:rPr>
        <w:t>не планируется строительство генерирующих объектов.</w:t>
      </w:r>
    </w:p>
    <w:p w:rsidR="002B66AE" w:rsidRPr="001B2ABD" w:rsidRDefault="002B66AE" w:rsidP="001B2ABD">
      <w:pPr>
        <w:pStyle w:val="aa"/>
        <w:suppressAutoHyphens/>
      </w:pPr>
      <w:bookmarkStart w:id="166" w:name="_Toc536140413"/>
      <w:bookmarkStart w:id="167" w:name="_Toc72121877"/>
      <w:r w:rsidRPr="001B2ABD">
        <w:t>13.6. Описание решений о развитии соответствующей системы водоснабжения в части, относящейся к системам теплоснабжения</w:t>
      </w:r>
      <w:bookmarkEnd w:id="166"/>
      <w:bookmarkEnd w:id="167"/>
    </w:p>
    <w:p w:rsidR="002B66AE" w:rsidRPr="001B2ABD" w:rsidRDefault="002B66AE" w:rsidP="001B2ABD">
      <w:pPr>
        <w:pStyle w:val="aff5"/>
        <w:suppressAutoHyphens/>
        <w:rPr>
          <w:lang w:eastAsia="ru-RU"/>
        </w:rPr>
      </w:pPr>
      <w:r w:rsidRPr="001B2ABD">
        <w:rPr>
          <w:lang w:eastAsia="ru-RU"/>
        </w:rPr>
        <w:t>Указанные решения не предусмотрены.</w:t>
      </w:r>
    </w:p>
    <w:p w:rsidR="002B66AE" w:rsidRPr="001B2ABD" w:rsidRDefault="002B66AE" w:rsidP="001B2ABD">
      <w:pPr>
        <w:pStyle w:val="aa"/>
        <w:suppressAutoHyphens/>
      </w:pPr>
      <w:bookmarkStart w:id="168" w:name="_Toc536140414"/>
      <w:bookmarkStart w:id="169" w:name="_Toc72121878"/>
      <w:r w:rsidRPr="001B2ABD">
        <w:t xml:space="preserve">13.7. Предложения по корректировке, утвержденной (разработке) схемы водоснабжения </w:t>
      </w:r>
      <w:r w:rsidR="00525E02" w:rsidRPr="001B2ABD">
        <w:t>сельского поселения</w:t>
      </w:r>
      <w:r w:rsidRPr="001B2ABD">
        <w:t>,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8"/>
      <w:bookmarkEnd w:id="169"/>
    </w:p>
    <w:p w:rsidR="002B66AE" w:rsidRPr="001B2ABD" w:rsidRDefault="002B66AE" w:rsidP="001B2ABD">
      <w:pPr>
        <w:pStyle w:val="aff5"/>
        <w:suppressAutoHyphens/>
        <w:rPr>
          <w:lang w:eastAsia="ru-RU"/>
        </w:rPr>
      </w:pPr>
      <w:r w:rsidRPr="001B2ABD">
        <w:rPr>
          <w:lang w:eastAsia="ru-RU"/>
        </w:rPr>
        <w:t>Указанные решения не предусмотрены.</w:t>
      </w:r>
    </w:p>
    <w:p w:rsidR="002B66AE" w:rsidRPr="001B2ABD" w:rsidRDefault="002B66AE" w:rsidP="001B2ABD">
      <w:pPr>
        <w:pStyle w:val="aa"/>
        <w:suppressAutoHyphens/>
      </w:pPr>
      <w:bookmarkStart w:id="170" w:name="_Toc536140415"/>
      <w:bookmarkStart w:id="171" w:name="_Toc72121879"/>
      <w:r w:rsidRPr="001B2ABD">
        <w:t xml:space="preserve">Раздел 14 Индикаторы развития систем теплоснабжения </w:t>
      </w:r>
      <w:r w:rsidR="00525E02" w:rsidRPr="001B2ABD">
        <w:t>сельского поселения</w:t>
      </w:r>
      <w:bookmarkEnd w:id="170"/>
      <w:bookmarkEnd w:id="171"/>
    </w:p>
    <w:p w:rsidR="002B66AE" w:rsidRPr="001B2ABD" w:rsidRDefault="002B66AE" w:rsidP="001B2ABD">
      <w:pPr>
        <w:pStyle w:val="aff5"/>
        <w:suppressAutoHyphens/>
        <w:rPr>
          <w:lang w:eastAsia="ru-RU"/>
        </w:rPr>
      </w:pPr>
      <w:r w:rsidRPr="001B2ABD">
        <w:rPr>
          <w:lang w:eastAsia="ru-RU"/>
        </w:rPr>
        <w:t xml:space="preserve">Индикаторы развития систем теплоснабжения </w:t>
      </w:r>
      <w:r w:rsidR="00525E02" w:rsidRPr="001B2ABD">
        <w:rPr>
          <w:lang w:eastAsia="ru-RU"/>
        </w:rPr>
        <w:t>сельского поселения</w:t>
      </w:r>
      <w:r w:rsidRPr="001B2ABD">
        <w:rPr>
          <w:lang w:eastAsia="ru-RU"/>
        </w:rPr>
        <w:t xml:space="preserve"> </w:t>
      </w:r>
      <w:r w:rsidR="00A13D27" w:rsidRPr="001B2ABD">
        <w:rPr>
          <w:lang w:eastAsia="ru-RU"/>
        </w:rPr>
        <w:t>представлены</w:t>
      </w:r>
      <w:r w:rsidRPr="001B2ABD">
        <w:rPr>
          <w:lang w:eastAsia="ru-RU"/>
        </w:rPr>
        <w:t xml:space="preserve"> в таблиц</w:t>
      </w:r>
      <w:r w:rsidR="00853930" w:rsidRPr="001B2ABD">
        <w:rPr>
          <w:lang w:eastAsia="ru-RU"/>
        </w:rPr>
        <w:t>е</w:t>
      </w:r>
      <w:r w:rsidRPr="001B2ABD">
        <w:rPr>
          <w:lang w:eastAsia="ru-RU"/>
        </w:rPr>
        <w:t xml:space="preserve"> 14.1.</w:t>
      </w:r>
    </w:p>
    <w:p w:rsidR="007215FE" w:rsidRPr="001B2ABD" w:rsidRDefault="007215FE" w:rsidP="001B2ABD">
      <w:pPr>
        <w:pStyle w:val="aa"/>
        <w:suppressAutoHyphens/>
      </w:pPr>
      <w:bookmarkStart w:id="172" w:name="_Toc72121880"/>
      <w:bookmarkStart w:id="173" w:name="_Toc6365143"/>
      <w:r w:rsidRPr="001B2ABD">
        <w:t>Раздел 15 Ценовые (тарифные) последствия</w:t>
      </w:r>
      <w:bookmarkEnd w:id="172"/>
    </w:p>
    <w:bookmarkEnd w:id="173"/>
    <w:p w:rsidR="007215FE" w:rsidRPr="001B2ABD" w:rsidRDefault="00853930" w:rsidP="001B2ABD">
      <w:pPr>
        <w:suppressAutoHyphens/>
        <w:spacing w:after="0" w:line="240" w:lineRule="auto"/>
        <w:ind w:firstLine="709"/>
        <w:contextualSpacing/>
        <w:jc w:val="both"/>
        <w:rPr>
          <w:rFonts w:ascii="Times New Roman" w:eastAsia="Calibri" w:hAnsi="Times New Roman" w:cs="Times New Roman"/>
          <w:sz w:val="28"/>
          <w:szCs w:val="28"/>
          <w:lang w:eastAsia="ru-RU"/>
        </w:rPr>
        <w:sectPr w:rsidR="007215FE" w:rsidRPr="001B2ABD" w:rsidSect="001B2ABD">
          <w:pgSz w:w="11907" w:h="16840" w:code="9"/>
          <w:pgMar w:top="1134" w:right="851" w:bottom="1134" w:left="1418" w:header="0" w:footer="0" w:gutter="0"/>
          <w:cols w:space="708"/>
          <w:docGrid w:linePitch="360"/>
        </w:sectPr>
      </w:pPr>
      <w:r w:rsidRPr="001B2ABD">
        <w:rPr>
          <w:rFonts w:ascii="Times New Roman" w:eastAsia="Times New Roman" w:hAnsi="Times New Roman" w:cs="Times New Roman"/>
          <w:sz w:val="28"/>
          <w:szCs w:val="28"/>
          <w:lang w:eastAsia="ru-RU"/>
        </w:rPr>
        <w:t xml:space="preserve">Ценовые (тарифные) последствия для потребителей </w:t>
      </w:r>
      <w:r w:rsidR="00477C7C" w:rsidRPr="001B2ABD">
        <w:rPr>
          <w:rFonts w:ascii="Times New Roman" w:eastAsia="Times New Roman" w:hAnsi="Times New Roman" w:cs="Times New Roman"/>
          <w:sz w:val="28"/>
          <w:szCs w:val="28"/>
          <w:lang w:eastAsia="ru-RU"/>
        </w:rPr>
        <w:t xml:space="preserve">представлено в приложении </w:t>
      </w:r>
      <w:r w:rsidR="007A4C9F" w:rsidRPr="001B2ABD">
        <w:rPr>
          <w:rFonts w:ascii="Times New Roman" w:eastAsia="Times New Roman" w:hAnsi="Times New Roman" w:cs="Times New Roman"/>
          <w:sz w:val="28"/>
          <w:szCs w:val="28"/>
          <w:lang w:eastAsia="ru-RU"/>
        </w:rPr>
        <w:t>7</w:t>
      </w:r>
      <w:r w:rsidR="00477C7C" w:rsidRPr="001B2ABD">
        <w:rPr>
          <w:rFonts w:ascii="Times New Roman" w:eastAsia="Times New Roman" w:hAnsi="Times New Roman" w:cs="Times New Roman"/>
          <w:sz w:val="28"/>
          <w:szCs w:val="28"/>
          <w:lang w:eastAsia="ru-RU"/>
        </w:rPr>
        <w:t xml:space="preserve"> Обосновывающих материалов к Схеме теплоснабжения.</w:t>
      </w:r>
    </w:p>
    <w:p w:rsidR="00D46EEF" w:rsidRPr="001B2ABD" w:rsidRDefault="00D46EEF" w:rsidP="001B2ABD">
      <w:pPr>
        <w:pStyle w:val="aff9"/>
        <w:suppressAutoHyphens/>
        <w:rPr>
          <w:lang w:eastAsia="ru-RU"/>
        </w:rPr>
      </w:pPr>
      <w:bookmarkStart w:id="174" w:name="_Toc3950299"/>
      <w:bookmarkStart w:id="175" w:name="_Toc6352143"/>
      <w:bookmarkStart w:id="176" w:name="_Toc73712352"/>
      <w:r w:rsidRPr="001B2ABD">
        <w:rPr>
          <w:lang w:eastAsia="ru-RU"/>
        </w:rPr>
        <w:lastRenderedPageBreak/>
        <w:t>Таблица 1</w:t>
      </w:r>
      <w:r w:rsidR="007E497C" w:rsidRPr="001B2ABD">
        <w:rPr>
          <w:lang w:eastAsia="ru-RU"/>
        </w:rPr>
        <w:t>4</w:t>
      </w:r>
      <w:r w:rsidRPr="001B2ABD">
        <w:rPr>
          <w:lang w:eastAsia="ru-RU"/>
        </w:rPr>
        <w:t>.1. Индикаторы развития системы теплоснабжения</w:t>
      </w:r>
      <w:bookmarkEnd w:id="174"/>
      <w:bookmarkEnd w:id="175"/>
      <w:bookmarkEnd w:id="176"/>
      <w:r w:rsidRPr="001B2ABD">
        <w:rPr>
          <w:lang w:eastAsia="ru-RU"/>
        </w:rPr>
        <w:t xml:space="preserve"> </w:t>
      </w:r>
    </w:p>
    <w:tbl>
      <w:tblPr>
        <w:tblW w:w="21688" w:type="dxa"/>
        <w:tblInd w:w="-5" w:type="dxa"/>
        <w:tblLook w:val="04A0"/>
      </w:tblPr>
      <w:tblGrid>
        <w:gridCol w:w="516"/>
        <w:gridCol w:w="5831"/>
        <w:gridCol w:w="1471"/>
        <w:gridCol w:w="986"/>
        <w:gridCol w:w="986"/>
        <w:gridCol w:w="986"/>
        <w:gridCol w:w="986"/>
        <w:gridCol w:w="986"/>
        <w:gridCol w:w="986"/>
        <w:gridCol w:w="986"/>
        <w:gridCol w:w="986"/>
        <w:gridCol w:w="986"/>
        <w:gridCol w:w="986"/>
        <w:gridCol w:w="986"/>
        <w:gridCol w:w="986"/>
        <w:gridCol w:w="986"/>
        <w:gridCol w:w="1052"/>
      </w:tblGrid>
      <w:tr w:rsidR="00E91C25" w:rsidRPr="001B2ABD" w:rsidTr="00F82545">
        <w:trPr>
          <w:trHeight w:val="20"/>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bookmarkStart w:id="177" w:name="_Hlk73712145"/>
            <w:r w:rsidRPr="001B2ABD">
              <w:rPr>
                <w:rFonts w:ascii="Times New Roman" w:eastAsia="Times New Roman" w:hAnsi="Times New Roman" w:cs="Times New Roman"/>
                <w:color w:val="000000"/>
                <w:sz w:val="28"/>
                <w:szCs w:val="28"/>
                <w:lang w:eastAsia="ru-RU"/>
              </w:rPr>
              <w:t xml:space="preserve">№ </w:t>
            </w:r>
            <w:proofErr w:type="spellStart"/>
            <w:r w:rsidRPr="001B2ABD">
              <w:rPr>
                <w:rFonts w:ascii="Times New Roman" w:eastAsia="Times New Roman" w:hAnsi="Times New Roman" w:cs="Times New Roman"/>
                <w:color w:val="000000"/>
                <w:sz w:val="28"/>
                <w:szCs w:val="28"/>
                <w:lang w:eastAsia="ru-RU"/>
              </w:rPr>
              <w:t>пп</w:t>
            </w:r>
            <w:proofErr w:type="spellEnd"/>
          </w:p>
        </w:tc>
        <w:tc>
          <w:tcPr>
            <w:tcW w:w="6134"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Наименование показателя</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Единицы измерения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2021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2022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2023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2024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2025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2026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2027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2028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2029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2030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2031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2032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2033 год</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2034 год</w:t>
            </w:r>
          </w:p>
        </w:tc>
      </w:tr>
      <w:tr w:rsidR="00E91C25" w:rsidRPr="001B2ABD" w:rsidTr="00F82545">
        <w:trPr>
          <w:trHeight w:val="20"/>
        </w:trPr>
        <w:tc>
          <w:tcPr>
            <w:tcW w:w="216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п. Рощино</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17.2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резерва тепловой мощности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Отпуск тепловой энергии с коллекторов</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кг/Гкал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r>
      <w:tr w:rsidR="00E91C25" w:rsidRPr="001B2ABD" w:rsidTr="00F82545">
        <w:trPr>
          <w:trHeight w:val="20"/>
        </w:trPr>
        <w:tc>
          <w:tcPr>
            <w:tcW w:w="216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Котельная, д. Казанцево (</w:t>
            </w:r>
            <w:proofErr w:type="spellStart"/>
            <w:r w:rsidRPr="001B2ABD">
              <w:rPr>
                <w:rFonts w:ascii="Times New Roman" w:eastAsia="Times New Roman" w:hAnsi="Times New Roman" w:cs="Times New Roman"/>
                <w:color w:val="000000"/>
                <w:sz w:val="28"/>
                <w:szCs w:val="28"/>
                <w:lang w:eastAsia="ru-RU"/>
              </w:rPr>
              <w:t>мкр</w:t>
            </w:r>
            <w:proofErr w:type="spellEnd"/>
            <w:r w:rsidRPr="001B2ABD">
              <w:rPr>
                <w:rFonts w:ascii="Times New Roman" w:eastAsia="Times New Roman" w:hAnsi="Times New Roman" w:cs="Times New Roman"/>
                <w:color w:val="000000"/>
                <w:sz w:val="28"/>
                <w:szCs w:val="28"/>
                <w:lang w:eastAsia="ru-RU"/>
              </w:rPr>
              <w:t>. Славино)</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6.89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резерва тепловой мощности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1113"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Отпуск тепловой энергии с коллекторов</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кг/Гкал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r>
      <w:tr w:rsidR="00E91C25" w:rsidRPr="001B2ABD" w:rsidTr="00F82545">
        <w:trPr>
          <w:trHeight w:val="20"/>
        </w:trPr>
        <w:tc>
          <w:tcPr>
            <w:tcW w:w="216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Планируемая БМК в п. Рощино</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1</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8.3</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резерва тепловой мощности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92.0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76.1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56.2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48.3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17.6</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7.8</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Отпуск тепловой энергии с коллекторов</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11.3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13.9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19.0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26.5</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29.6</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кг/Гкал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r>
      <w:tr w:rsidR="00E91C25" w:rsidRPr="001B2ABD" w:rsidTr="00F82545">
        <w:trPr>
          <w:trHeight w:val="20"/>
        </w:trPr>
        <w:tc>
          <w:tcPr>
            <w:tcW w:w="21688"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ООО УРТИ</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17.2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21.4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резерва тепловой мощности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Отпуск тепловой энергии с коллекторов</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9.6</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кг/Гкал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142.1</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sz w:val="28"/>
                <w:szCs w:val="28"/>
                <w:lang w:eastAsia="ru-RU"/>
              </w:rPr>
            </w:pPr>
            <w:r w:rsidRPr="001B2ABD">
              <w:rPr>
                <w:rFonts w:ascii="Times New Roman" w:eastAsia="Times New Roman" w:hAnsi="Times New Roman" w:cs="Times New Roman"/>
                <w:color w:val="000000"/>
                <w:sz w:val="28"/>
                <w:szCs w:val="28"/>
                <w:lang w:eastAsia="ru-RU"/>
              </w:rPr>
              <w:t>8424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w:t>
            </w:r>
          </w:p>
        </w:tc>
      </w:tr>
      <w:tr w:rsidR="00E91C25" w:rsidRPr="001B2ABD" w:rsidTr="00F82545">
        <w:trPr>
          <w:trHeight w:val="20"/>
        </w:trPr>
        <w:tc>
          <w:tcPr>
            <w:tcW w:w="21688"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ООО "Центр"</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7.74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 xml:space="preserve">Присоединенная тепловая нагрузка на </w:t>
            </w:r>
            <w:r w:rsidRPr="001B2ABD">
              <w:rPr>
                <w:rFonts w:ascii="Times New Roman" w:eastAsia="Times New Roman" w:hAnsi="Times New Roman" w:cs="Times New Roman"/>
                <w:color w:val="000000"/>
                <w:sz w:val="28"/>
                <w:szCs w:val="28"/>
                <w:lang w:eastAsia="ru-RU"/>
              </w:rPr>
              <w:lastRenderedPageBreak/>
              <w:t>коллекторах</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6.89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7.52</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lastRenderedPageBreak/>
              <w:t>3</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резерва тепловой мощности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1113" w:type="dxa"/>
            <w:tcBorders>
              <w:top w:val="nil"/>
              <w:left w:val="nil"/>
              <w:bottom w:val="single" w:sz="4" w:space="0" w:color="auto"/>
              <w:right w:val="single" w:sz="4" w:space="0" w:color="auto"/>
            </w:tcBorders>
            <w:shd w:val="clear" w:color="auto" w:fill="auto"/>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Отпуск тепловой энергии с коллекторов</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15.98</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кг/Гкал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160.3</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r>
      <w:tr w:rsidR="00E91C25" w:rsidRPr="001B2ABD" w:rsidTr="00F82545">
        <w:trPr>
          <w:trHeight w:val="20"/>
        </w:trPr>
        <w:tc>
          <w:tcPr>
            <w:tcW w:w="21688"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Рощинское сельское поселение</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24.94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30.22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30.22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30.22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39.22</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Гкал/ч</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28.24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28.24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28.24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28.24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28.96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29.67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30.39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31.46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32.18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32.89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33.61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34.32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35.66</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36.54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резерва тепловой мощности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6.55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6.55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6.55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26.16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24.35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22.51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19.79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17.95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16.14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14.30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12.49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9.08</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6.83</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Отпуск тепловой энергии с коллекторов</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тыс. 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25.68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25.67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25.67</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25.64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28.08</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30.63</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33.11</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36.85</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39.42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41.86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44.59</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47.16</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52.08</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55.15</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кг/Гкал</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151.2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151.2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151.2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151.2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154.2</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6</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7</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8424</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8</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1/год</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5.00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2.00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9</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r>
      <w:tr w:rsidR="00E91C25" w:rsidRPr="001B2ABD" w:rsidTr="00F82545">
        <w:trPr>
          <w:trHeight w:val="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w:t>
            </w:r>
          </w:p>
        </w:tc>
        <w:tc>
          <w:tcPr>
            <w:tcW w:w="6134" w:type="dxa"/>
            <w:tcBorders>
              <w:top w:val="nil"/>
              <w:left w:val="nil"/>
              <w:bottom w:val="single" w:sz="4" w:space="0" w:color="auto"/>
              <w:right w:val="single" w:sz="4" w:space="0" w:color="auto"/>
            </w:tcBorders>
            <w:shd w:val="clear" w:color="auto" w:fill="auto"/>
            <w:vAlign w:val="center"/>
            <w:hideMark/>
          </w:tcPr>
          <w:p w:rsidR="00E91C25" w:rsidRPr="001B2ABD" w:rsidRDefault="00324D6F"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Доля котельных,</w:t>
            </w:r>
            <w:r w:rsidR="00E91C25" w:rsidRPr="001B2ABD">
              <w:rPr>
                <w:rFonts w:ascii="Times New Roman" w:eastAsia="Times New Roman" w:hAnsi="Times New Roman" w:cs="Times New Roman"/>
                <w:color w:val="000000"/>
                <w:sz w:val="28"/>
                <w:szCs w:val="28"/>
                <w:lang w:eastAsia="ru-RU"/>
              </w:rPr>
              <w:t xml:space="preserve"> оборудованных приборами учета</w:t>
            </w:r>
          </w:p>
        </w:tc>
        <w:tc>
          <w:tcPr>
            <w:tcW w:w="1107" w:type="dxa"/>
            <w:tcBorders>
              <w:top w:val="nil"/>
              <w:left w:val="nil"/>
              <w:bottom w:val="single" w:sz="4" w:space="0" w:color="auto"/>
              <w:right w:val="single" w:sz="4" w:space="0" w:color="auto"/>
            </w:tcBorders>
            <w:shd w:val="clear" w:color="auto" w:fill="auto"/>
            <w:vAlign w:val="center"/>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986"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c>
          <w:tcPr>
            <w:tcW w:w="1113" w:type="dxa"/>
            <w:tcBorders>
              <w:top w:val="nil"/>
              <w:left w:val="nil"/>
              <w:bottom w:val="single" w:sz="4" w:space="0" w:color="auto"/>
              <w:right w:val="single" w:sz="4" w:space="0" w:color="auto"/>
            </w:tcBorders>
            <w:shd w:val="clear" w:color="auto" w:fill="auto"/>
            <w:vAlign w:val="bottom"/>
            <w:hideMark/>
          </w:tcPr>
          <w:p w:rsidR="00E91C25" w:rsidRPr="001B2ABD" w:rsidRDefault="00E91C25" w:rsidP="001C2014">
            <w:pPr>
              <w:suppressAutoHyphens/>
              <w:spacing w:after="0" w:line="240" w:lineRule="auto"/>
              <w:jc w:val="both"/>
              <w:rPr>
                <w:rFonts w:ascii="Times New Roman" w:eastAsia="Times New Roman" w:hAnsi="Times New Roman" w:cs="Times New Roman"/>
                <w:color w:val="000000"/>
                <w:sz w:val="28"/>
                <w:szCs w:val="28"/>
                <w:lang w:eastAsia="ru-RU"/>
              </w:rPr>
            </w:pPr>
            <w:r w:rsidRPr="001B2ABD">
              <w:rPr>
                <w:rFonts w:ascii="Times New Roman" w:eastAsia="Times New Roman" w:hAnsi="Times New Roman" w:cs="Times New Roman"/>
                <w:color w:val="000000"/>
                <w:sz w:val="28"/>
                <w:szCs w:val="28"/>
                <w:lang w:eastAsia="ru-RU"/>
              </w:rPr>
              <w:t>100.00</w:t>
            </w:r>
          </w:p>
        </w:tc>
      </w:tr>
      <w:bookmarkEnd w:id="177"/>
    </w:tbl>
    <w:p w:rsidR="00F46A02" w:rsidRPr="001B2ABD" w:rsidRDefault="00F46A02" w:rsidP="001B2ABD">
      <w:pPr>
        <w:pStyle w:val="130"/>
        <w:suppressAutoHyphens/>
        <w:spacing w:before="0" w:after="0"/>
        <w:ind w:firstLine="709"/>
      </w:pPr>
    </w:p>
    <w:p w:rsidR="001B2ABD" w:rsidRPr="001B2ABD" w:rsidRDefault="001B2ABD" w:rsidP="001B2ABD">
      <w:pPr>
        <w:pStyle w:val="130"/>
        <w:suppressAutoHyphens/>
        <w:spacing w:before="0" w:after="0"/>
        <w:ind w:firstLine="709"/>
      </w:pPr>
    </w:p>
    <w:p w:rsidR="001B2ABD" w:rsidRPr="001B2ABD" w:rsidRDefault="001B2ABD" w:rsidP="001C2014">
      <w:pPr>
        <w:pStyle w:val="130"/>
        <w:suppressAutoHyphens/>
        <w:spacing w:before="0" w:after="0"/>
      </w:pPr>
    </w:p>
    <w:p w:rsidR="001B2ABD" w:rsidRPr="001B2ABD" w:rsidRDefault="001B2ABD" w:rsidP="001B2ABD">
      <w:pPr>
        <w:pStyle w:val="130"/>
        <w:suppressAutoHyphens/>
        <w:spacing w:before="0" w:after="0"/>
        <w:ind w:firstLine="709"/>
      </w:pPr>
    </w:p>
    <w:p w:rsidR="001B2ABD" w:rsidRPr="001B2ABD" w:rsidRDefault="001B2ABD" w:rsidP="001C2014">
      <w:pPr>
        <w:pStyle w:val="130"/>
        <w:suppressAutoHyphens/>
        <w:spacing w:before="0" w:after="0"/>
        <w:sectPr w:rsidR="001B2ABD" w:rsidRPr="001B2ABD" w:rsidSect="001B2ABD">
          <w:pgSz w:w="23808" w:h="16840" w:orient="landscape" w:code="8"/>
          <w:pgMar w:top="1134" w:right="851" w:bottom="1134" w:left="1418" w:header="0" w:footer="0" w:gutter="0"/>
          <w:cols w:space="708"/>
          <w:docGrid w:linePitch="360"/>
        </w:sectPr>
      </w:pPr>
    </w:p>
    <w:p w:rsidR="001B2ABD" w:rsidRPr="001B2ABD" w:rsidRDefault="001C2014" w:rsidP="001C2014">
      <w:pPr>
        <w:widowControl w:val="0"/>
        <w:suppressAutoHyphens/>
        <w:autoSpaceDE w:val="0"/>
        <w:autoSpaceDN w:val="0"/>
        <w:adjustRightInd w:val="0"/>
        <w:spacing w:after="0" w:line="240" w:lineRule="auto"/>
        <w:ind w:firstLine="708"/>
        <w:rPr>
          <w:rFonts w:ascii="Times New Roman" w:eastAsia="Calibri" w:hAnsi="Times New Roman" w:cs="Times New Roman"/>
          <w:sz w:val="28"/>
          <w:szCs w:val="28"/>
          <w:lang w:eastAsia="ru-RU"/>
        </w:rPr>
      </w:pPr>
      <w:bookmarkStart w:id="178" w:name="_Hlk67531133"/>
      <w:bookmarkStart w:id="179" w:name="_Hlk44646674"/>
      <w:bookmarkEnd w:id="178"/>
      <w:r>
        <w:rPr>
          <w:rFonts w:ascii="Times New Roman" w:eastAsia="Calibri" w:hAnsi="Times New Roman" w:cs="Times New Roman"/>
          <w:sz w:val="28"/>
          <w:szCs w:val="28"/>
          <w:lang w:eastAsia="ru-RU"/>
        </w:rPr>
        <w:lastRenderedPageBreak/>
        <w:t>О</w:t>
      </w:r>
      <w:r w:rsidRPr="001B2ABD">
        <w:rPr>
          <w:rFonts w:ascii="Times New Roman" w:eastAsia="Calibri" w:hAnsi="Times New Roman" w:cs="Times New Roman"/>
          <w:sz w:val="28"/>
          <w:szCs w:val="28"/>
          <w:lang w:eastAsia="ru-RU"/>
        </w:rPr>
        <w:t>босновывающие материалы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0" w:name="_Toc72115039"/>
      <w:bookmarkEnd w:id="179"/>
      <w:r w:rsidRPr="001B2ABD">
        <w:rPr>
          <w:rFonts w:ascii="Times New Roman" w:eastAsia="Calibri" w:hAnsi="Times New Roman" w:cs="Times New Roman"/>
          <w:sz w:val="28"/>
          <w:szCs w:val="28"/>
        </w:rPr>
        <w:t>1. Существующее положение в сфере производства, передачи и потребления тепловой энергии для целей теплоснабжения</w:t>
      </w:r>
      <w:bookmarkEnd w:id="18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1" w:name="_Toc72115040"/>
      <w:r w:rsidRPr="001B2ABD">
        <w:rPr>
          <w:rFonts w:ascii="Times New Roman" w:eastAsia="Calibri" w:hAnsi="Times New Roman" w:cs="Times New Roman"/>
          <w:sz w:val="28"/>
          <w:szCs w:val="28"/>
        </w:rPr>
        <w:t>Часть 1 Функциональная структура теплоснабжения</w:t>
      </w:r>
      <w:bookmarkEnd w:id="18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2" w:name="_Toc72115041"/>
      <w:r w:rsidRPr="001B2ABD">
        <w:rPr>
          <w:rFonts w:ascii="Times New Roman" w:eastAsia="Calibri" w:hAnsi="Times New Roman" w:cs="Times New Roman"/>
          <w:sz w:val="28"/>
          <w:szCs w:val="28"/>
        </w:rPr>
        <w:t xml:space="preserve">1.1.1. Описание зон деятельности (эксплуатационной ответственности) теплоснабжающих и </w:t>
      </w:r>
      <w:proofErr w:type="spellStart"/>
      <w:r w:rsidRPr="001B2ABD">
        <w:rPr>
          <w:rFonts w:ascii="Times New Roman" w:eastAsia="Calibri" w:hAnsi="Times New Roman" w:cs="Times New Roman"/>
          <w:sz w:val="28"/>
          <w:szCs w:val="28"/>
        </w:rPr>
        <w:t>теплосетевых</w:t>
      </w:r>
      <w:proofErr w:type="spellEnd"/>
      <w:r w:rsidRPr="001B2ABD">
        <w:rPr>
          <w:rFonts w:ascii="Times New Roman" w:eastAsia="Calibri" w:hAnsi="Times New Roman" w:cs="Times New Roman"/>
          <w:sz w:val="28"/>
          <w:szCs w:val="28"/>
        </w:rPr>
        <w:t xml:space="preserve"> организаций, осуществляющих свою деятельность в границах зон деятельности единой теплоснабжающей организации</w:t>
      </w:r>
      <w:bookmarkEnd w:id="18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установлен статус единой теплоснабжающей организации для ООО «УРТИ» в поселке Рощино, в деревне Казанце статус единой теплоснабжающей организации утвержден для ООО «Центр».</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зоны эксплуатационной ответственности теплоснабжающих и </w:t>
      </w:r>
      <w:proofErr w:type="spellStart"/>
      <w:r w:rsidRPr="001B2ABD">
        <w:rPr>
          <w:rFonts w:ascii="Times New Roman" w:eastAsia="Calibri" w:hAnsi="Times New Roman" w:cs="Times New Roman"/>
          <w:sz w:val="28"/>
          <w:szCs w:val="28"/>
        </w:rPr>
        <w:t>теплосетевых</w:t>
      </w:r>
      <w:proofErr w:type="spellEnd"/>
      <w:r w:rsidRPr="001B2ABD">
        <w:rPr>
          <w:rFonts w:ascii="Times New Roman" w:eastAsia="Calibri" w:hAnsi="Times New Roman" w:cs="Times New Roman"/>
          <w:sz w:val="28"/>
          <w:szCs w:val="28"/>
        </w:rPr>
        <w:t xml:space="preserve"> организаций на территории сельского поселения входит два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таблице 1.1.1.1. представлен сводный перечень зон деятельности теплоснабжающих и </w:t>
      </w:r>
      <w:proofErr w:type="spellStart"/>
      <w:r w:rsidRPr="001B2ABD">
        <w:rPr>
          <w:rFonts w:ascii="Times New Roman" w:eastAsia="Calibri" w:hAnsi="Times New Roman" w:cs="Times New Roman"/>
          <w:sz w:val="28"/>
          <w:szCs w:val="28"/>
        </w:rPr>
        <w:t>теплосетевых</w:t>
      </w:r>
      <w:proofErr w:type="spellEnd"/>
      <w:r w:rsidRPr="001B2ABD">
        <w:rPr>
          <w:rFonts w:ascii="Times New Roman" w:eastAsia="Calibri" w:hAnsi="Times New Roman" w:cs="Times New Roman"/>
          <w:sz w:val="28"/>
          <w:szCs w:val="28"/>
        </w:rPr>
        <w:t xml:space="preserve"> организаций.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3" w:name="_Toc74166054"/>
      <w:r w:rsidRPr="001B2ABD">
        <w:rPr>
          <w:rFonts w:ascii="Times New Roman" w:eastAsia="Calibri" w:hAnsi="Times New Roman" w:cs="Times New Roman"/>
          <w:sz w:val="28"/>
          <w:szCs w:val="28"/>
        </w:rPr>
        <w:t xml:space="preserve">Таблица 1.1.1.1. Сводный перечень зон деятельности теплоснабжающих и </w:t>
      </w:r>
      <w:proofErr w:type="spellStart"/>
      <w:r w:rsidRPr="001B2ABD">
        <w:rPr>
          <w:rFonts w:ascii="Times New Roman" w:eastAsia="Calibri" w:hAnsi="Times New Roman" w:cs="Times New Roman"/>
          <w:sz w:val="28"/>
          <w:szCs w:val="28"/>
        </w:rPr>
        <w:t>теплосетевых</w:t>
      </w:r>
      <w:proofErr w:type="spellEnd"/>
      <w:r w:rsidRPr="001B2ABD">
        <w:rPr>
          <w:rFonts w:ascii="Times New Roman" w:eastAsia="Calibri" w:hAnsi="Times New Roman" w:cs="Times New Roman"/>
          <w:sz w:val="28"/>
          <w:szCs w:val="28"/>
        </w:rPr>
        <w:t xml:space="preserve"> организаций</w:t>
      </w:r>
      <w:bookmarkEnd w:id="183"/>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1919"/>
        <w:gridCol w:w="1418"/>
        <w:gridCol w:w="1843"/>
        <w:gridCol w:w="1135"/>
        <w:gridCol w:w="1417"/>
        <w:gridCol w:w="1276"/>
      </w:tblGrid>
      <w:tr w:rsidR="001B2ABD" w:rsidRPr="001B2ABD" w:rsidTr="001B2ABD">
        <w:trPr>
          <w:trHeight w:val="666"/>
          <w:tblHeader/>
        </w:trPr>
        <w:tc>
          <w:tcPr>
            <w:tcW w:w="48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918"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Населенный пункт</w:t>
            </w:r>
          </w:p>
        </w:tc>
        <w:tc>
          <w:tcPr>
            <w:tcW w:w="2978"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теплоснабжающей организации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Статус ЕТО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Номер технологической зоны</w:t>
            </w:r>
          </w:p>
        </w:tc>
      </w:tr>
      <w:tr w:rsidR="001B2ABD" w:rsidRPr="001B2ABD" w:rsidTr="001B2ABD">
        <w:trPr>
          <w:trHeight w:val="20"/>
          <w:tblHead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18"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Источник тепловой энергии</w:t>
            </w:r>
          </w:p>
        </w:tc>
        <w:tc>
          <w:tcPr>
            <w:tcW w:w="113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Тепловые сети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1B2ABD">
        <w:trPr>
          <w:trHeight w:val="20"/>
        </w:trPr>
        <w:tc>
          <w:tcPr>
            <w:tcW w:w="48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п. Рощино</w:t>
            </w:r>
          </w:p>
        </w:tc>
        <w:tc>
          <w:tcPr>
            <w:tcW w:w="14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 Рощино</w:t>
            </w:r>
          </w:p>
        </w:tc>
        <w:tc>
          <w:tcPr>
            <w:tcW w:w="2978"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«УРТИ»</w:t>
            </w:r>
          </w:p>
        </w:tc>
        <w:tc>
          <w:tcPr>
            <w:tcW w:w="14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Не утверждён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r>
      <w:tr w:rsidR="001B2ABD" w:rsidRPr="001B2ABD" w:rsidTr="001B2ABD">
        <w:trPr>
          <w:trHeight w:val="20"/>
        </w:trPr>
        <w:tc>
          <w:tcPr>
            <w:tcW w:w="48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9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c>
          <w:tcPr>
            <w:tcW w:w="14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c>
          <w:tcPr>
            <w:tcW w:w="2978"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«Центр»</w:t>
            </w:r>
          </w:p>
        </w:tc>
        <w:tc>
          <w:tcPr>
            <w:tcW w:w="14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Утверждён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Централизованное теплоснабжения представлено в поселке Рощино и деревне Казанцево.</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84" w:name="_Hlk70397026"/>
      <w:r w:rsidRPr="001B2ABD">
        <w:rPr>
          <w:rFonts w:ascii="Times New Roman" w:eastAsia="Calibri" w:hAnsi="Times New Roman" w:cs="Times New Roman"/>
          <w:sz w:val="28"/>
          <w:szCs w:val="28"/>
          <w:lang w:val="en-US" w:eastAsia="ru-RU"/>
        </w:rPr>
        <w:t>I</w:t>
      </w:r>
      <w:r w:rsidRPr="001B2ABD">
        <w:rPr>
          <w:rFonts w:ascii="Times New Roman" w:eastAsia="Calibri" w:hAnsi="Times New Roman" w:cs="Times New Roman"/>
          <w:sz w:val="28"/>
          <w:szCs w:val="28"/>
          <w:lang w:eastAsia="ru-RU"/>
        </w:rPr>
        <w:t xml:space="preserve"> технологическая зона</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185" w:name="_Hlk57689633"/>
      <w:bookmarkStart w:id="186" w:name="_Hlk58095492"/>
      <w:r w:rsidRPr="001B2ABD">
        <w:rPr>
          <w:rFonts w:ascii="Times New Roman" w:eastAsia="Calibri" w:hAnsi="Times New Roman" w:cs="Times New Roman"/>
          <w:sz w:val="28"/>
          <w:szCs w:val="28"/>
          <w:lang w:eastAsia="ru-RU"/>
        </w:rPr>
        <w:t>Зона действия котельной по улице Фабричная в поселке Рощино по улицам Фабричная, Ленина, Молодежная.</w:t>
      </w:r>
    </w:p>
    <w:bookmarkEnd w:id="185"/>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В зоне 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17.2Гкал/час.</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Общая протяженность тепловых сетей составляет 4960.40метра в двухтрубном исчислении. Основной вид топлива – природный газ.</w:t>
      </w:r>
      <w:bookmarkEnd w:id="186"/>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Централизованные тепловые пункты отсутствуют.</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val="en-US" w:eastAsia="ru-RU"/>
        </w:rPr>
        <w:lastRenderedPageBreak/>
        <w:t>II</w:t>
      </w:r>
      <w:r w:rsidRPr="001B2ABD">
        <w:rPr>
          <w:rFonts w:ascii="Times New Roman" w:eastAsia="Calibri" w:hAnsi="Times New Roman" w:cs="Times New Roman"/>
          <w:sz w:val="28"/>
          <w:szCs w:val="28"/>
          <w:lang w:eastAsia="ru-RU"/>
        </w:rPr>
        <w:t xml:space="preserve"> технологическая зона</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Зона действия котельной по улице Строительная в деревне Казанцево (</w:t>
      </w:r>
      <w:proofErr w:type="spellStart"/>
      <w:r w:rsidRPr="001B2ABD">
        <w:rPr>
          <w:rFonts w:ascii="Times New Roman" w:eastAsia="Calibri" w:hAnsi="Times New Roman" w:cs="Times New Roman"/>
          <w:sz w:val="28"/>
          <w:szCs w:val="28"/>
          <w:lang w:eastAsia="ru-RU"/>
        </w:rPr>
        <w:t>мкр</w:t>
      </w:r>
      <w:proofErr w:type="spellEnd"/>
      <w:r w:rsidRPr="001B2ABD">
        <w:rPr>
          <w:rFonts w:ascii="Times New Roman" w:eastAsia="Calibri" w:hAnsi="Times New Roman" w:cs="Times New Roman"/>
          <w:sz w:val="28"/>
          <w:szCs w:val="28"/>
          <w:lang w:eastAsia="ru-RU"/>
        </w:rPr>
        <w:t>. Славино) по улицам Строительная и Взлетная.</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В зоне представлен один источник теплоснабжения выработки тепловой энергии в состав оборудования которого входит 3 водогрейных котла марки </w:t>
      </w:r>
      <w:proofErr w:type="spellStart"/>
      <w:r w:rsidRPr="001B2ABD">
        <w:rPr>
          <w:rFonts w:ascii="Times New Roman" w:eastAsia="Calibri" w:hAnsi="Times New Roman" w:cs="Times New Roman"/>
          <w:sz w:val="28"/>
          <w:szCs w:val="28"/>
          <w:lang w:val="en-US" w:eastAsia="ru-RU"/>
        </w:rPr>
        <w:t>Vitoplex</w:t>
      </w:r>
      <w:proofErr w:type="spellEnd"/>
      <w:r w:rsidRPr="001B2ABD">
        <w:rPr>
          <w:rFonts w:ascii="Times New Roman" w:eastAsia="Calibri" w:hAnsi="Times New Roman" w:cs="Times New Roman"/>
          <w:sz w:val="28"/>
          <w:szCs w:val="28"/>
          <w:lang w:eastAsia="ru-RU"/>
        </w:rPr>
        <w:t xml:space="preserve"> и </w:t>
      </w:r>
      <w:proofErr w:type="spellStart"/>
      <w:r w:rsidRPr="001B2ABD">
        <w:rPr>
          <w:rFonts w:ascii="Times New Roman" w:eastAsia="Calibri" w:hAnsi="Times New Roman" w:cs="Times New Roman"/>
          <w:sz w:val="28"/>
          <w:szCs w:val="28"/>
          <w:lang w:eastAsia="ru-RU"/>
        </w:rPr>
        <w:t>Энтророс</w:t>
      </w:r>
      <w:proofErr w:type="spellEnd"/>
      <w:r w:rsidRPr="001B2ABD">
        <w:rPr>
          <w:rFonts w:ascii="Times New Roman" w:eastAsia="Calibri" w:hAnsi="Times New Roman" w:cs="Times New Roman"/>
          <w:sz w:val="28"/>
          <w:szCs w:val="28"/>
          <w:lang w:eastAsia="ru-RU"/>
        </w:rPr>
        <w:t xml:space="preserve"> суммарная тепловая мощность которых, составляет 7.74Гкал/час.</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Общая протяженность тепловых сетей составляет 4536.6метра в однотрубном исчислении. Основной вид топлива – природный газ.</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Централизованные тепловые пункты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7" w:name="_Toc72115042"/>
      <w:bookmarkEnd w:id="184"/>
      <w:r w:rsidRPr="001B2ABD">
        <w:rPr>
          <w:rFonts w:ascii="Times New Roman" w:eastAsia="Calibri" w:hAnsi="Times New Roman" w:cs="Times New Roman"/>
          <w:sz w:val="28"/>
          <w:szCs w:val="28"/>
        </w:rPr>
        <w:t xml:space="preserve">1.1.2. Описание структуры договорных отношений между теплоснабжающими и </w:t>
      </w:r>
      <w:proofErr w:type="spellStart"/>
      <w:r w:rsidRPr="001B2ABD">
        <w:rPr>
          <w:rFonts w:ascii="Times New Roman" w:eastAsia="Calibri" w:hAnsi="Times New Roman" w:cs="Times New Roman"/>
          <w:sz w:val="28"/>
          <w:szCs w:val="28"/>
        </w:rPr>
        <w:t>теплосетевыми</w:t>
      </w:r>
      <w:proofErr w:type="spellEnd"/>
      <w:r w:rsidRPr="001B2ABD">
        <w:rPr>
          <w:rFonts w:ascii="Times New Roman" w:eastAsia="Calibri" w:hAnsi="Times New Roman" w:cs="Times New Roman"/>
          <w:sz w:val="28"/>
          <w:szCs w:val="28"/>
        </w:rPr>
        <w:t xml:space="preserve"> организациями, осуществляющими свою деятельность в границах зон деятельности ЕТО</w:t>
      </w:r>
      <w:bookmarkEnd w:id="18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roofErr w:type="spellStart"/>
      <w:r w:rsidRPr="001B2ABD">
        <w:rPr>
          <w:rFonts w:ascii="Times New Roman" w:eastAsia="Calibri" w:hAnsi="Times New Roman" w:cs="Times New Roman"/>
          <w:sz w:val="28"/>
          <w:szCs w:val="28"/>
        </w:rPr>
        <w:t>Теплосетевая</w:t>
      </w:r>
      <w:proofErr w:type="spellEnd"/>
      <w:r w:rsidRPr="001B2ABD">
        <w:rPr>
          <w:rFonts w:ascii="Times New Roman" w:eastAsia="Calibri" w:hAnsi="Times New Roman" w:cs="Times New Roman"/>
          <w:sz w:val="28"/>
          <w:szCs w:val="28"/>
        </w:rPr>
        <w:t xml:space="preserve"> и теплоснабжающая организация на территории поселения одна.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8" w:name="_Toc72115043"/>
      <w:r w:rsidRPr="001B2ABD">
        <w:rPr>
          <w:rFonts w:ascii="Times New Roman" w:eastAsia="Calibri" w:hAnsi="Times New Roman" w:cs="Times New Roman"/>
          <w:sz w:val="28"/>
          <w:szCs w:val="28"/>
        </w:rPr>
        <w:t>1.1.3. Описание зон действия источников тепловой энергии, не вошедших в зоны деятельности ЕТО</w:t>
      </w:r>
      <w:bookmarkEnd w:id="18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Зоны действия источников тепловой энергии, не вошедших в зоны деятельности ЕТО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89" w:name="_Toc72115044"/>
      <w:r w:rsidRPr="001B2ABD">
        <w:rPr>
          <w:rFonts w:ascii="Times New Roman" w:eastAsia="Calibri" w:hAnsi="Times New Roman" w:cs="Times New Roman"/>
          <w:sz w:val="28"/>
          <w:szCs w:val="28"/>
        </w:rPr>
        <w:t>1.1.4. Зоны действия производственных котельных</w:t>
      </w:r>
      <w:bookmarkEnd w:id="18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Производственные котельные на территории сельского поселения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0" w:name="_Toc72115045"/>
      <w:r w:rsidRPr="001B2ABD">
        <w:rPr>
          <w:rFonts w:ascii="Times New Roman" w:eastAsia="Calibri" w:hAnsi="Times New Roman" w:cs="Times New Roman"/>
          <w:sz w:val="28"/>
          <w:szCs w:val="28"/>
        </w:rPr>
        <w:t>1.1.5. Зоны действия индивидуального теплоснабжения</w:t>
      </w:r>
      <w:bookmarkEnd w:id="19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Зоны действия индивидуального теплоснабжения расположены на территории сельского поселения, где преобладает одноэтажная застройка.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1" w:name="_Toc72115046"/>
      <w:r w:rsidRPr="001B2ABD">
        <w:rPr>
          <w:rFonts w:ascii="Times New Roman" w:eastAsia="Calibri" w:hAnsi="Times New Roman" w:cs="Times New Roman"/>
          <w:sz w:val="28"/>
          <w:szCs w:val="28"/>
        </w:rPr>
        <w:t>Часть 2 Источники тепловой энергии</w:t>
      </w:r>
      <w:bookmarkEnd w:id="19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2" w:name="_Toc72115047"/>
      <w:r w:rsidRPr="001B2ABD">
        <w:rPr>
          <w:rFonts w:ascii="Times New Roman" w:eastAsia="Calibri" w:hAnsi="Times New Roman" w:cs="Times New Roman"/>
          <w:sz w:val="28"/>
          <w:szCs w:val="28"/>
        </w:rPr>
        <w:t>1.2.1. Структура и технические характеристики основного оборудования</w:t>
      </w:r>
      <w:bookmarkEnd w:id="19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Состав и технические характеристики основного оборудования котельных в зоне деятельности теплоснабжающей организации в 2021году актуализации схемы теплоснабжения представлен в таблице 1.2.1.1.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3" w:name="_Toc72115048"/>
      <w:r w:rsidRPr="001B2ABD">
        <w:rPr>
          <w:rFonts w:ascii="Times New Roman" w:eastAsia="Calibri" w:hAnsi="Times New Roman" w:cs="Times New Roman"/>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9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Параметры установленной тепловой мощности источников тепловой энергии представлены в таблице 1.2.2.1.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4" w:name="_Toc74166055"/>
      <w:r w:rsidRPr="001B2ABD">
        <w:rPr>
          <w:rFonts w:ascii="Times New Roman" w:eastAsia="Calibri" w:hAnsi="Times New Roman" w:cs="Times New Roman"/>
          <w:sz w:val="28"/>
          <w:szCs w:val="28"/>
        </w:rPr>
        <w:lastRenderedPageBreak/>
        <w:t>Таблица 1.2.1.1. Состав и технические характеристики основного оборудования котельных в зоне деятельности теплоснабжающей организации в 2021году актуализации схемы теплоснабжения</w:t>
      </w:r>
      <w:bookmarkEnd w:id="194"/>
    </w:p>
    <w:tbl>
      <w:tblPr>
        <w:tblW w:w="14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
        <w:gridCol w:w="1926"/>
        <w:gridCol w:w="2064"/>
        <w:gridCol w:w="1238"/>
        <w:gridCol w:w="1239"/>
        <w:gridCol w:w="1377"/>
        <w:gridCol w:w="1376"/>
        <w:gridCol w:w="1101"/>
        <w:gridCol w:w="1004"/>
        <w:gridCol w:w="11"/>
        <w:gridCol w:w="1325"/>
        <w:gridCol w:w="1519"/>
      </w:tblGrid>
      <w:tr w:rsidR="001B2ABD" w:rsidRPr="001B2ABD" w:rsidTr="007C3E7B">
        <w:trPr>
          <w:trHeight w:val="20"/>
        </w:trPr>
        <w:tc>
          <w:tcPr>
            <w:tcW w:w="549"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92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2064"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Тип котла</w:t>
            </w:r>
          </w:p>
        </w:tc>
        <w:tc>
          <w:tcPr>
            <w:tcW w:w="1238"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Кол-во котлов</w:t>
            </w:r>
          </w:p>
        </w:tc>
        <w:tc>
          <w:tcPr>
            <w:tcW w:w="1239"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Год установки котла</w:t>
            </w:r>
          </w:p>
        </w:tc>
        <w:tc>
          <w:tcPr>
            <w:tcW w:w="1377"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Мощность котла, Гкал/ч</w:t>
            </w:r>
          </w:p>
        </w:tc>
        <w:tc>
          <w:tcPr>
            <w:tcW w:w="137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Мощность котельной, Гкал/ч</w:t>
            </w:r>
          </w:p>
        </w:tc>
        <w:tc>
          <w:tcPr>
            <w:tcW w:w="110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УРУТ</w:t>
            </w:r>
          </w:p>
        </w:tc>
        <w:tc>
          <w:tcPr>
            <w:tcW w:w="1004"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КПД котлов, %</w:t>
            </w:r>
          </w:p>
        </w:tc>
        <w:tc>
          <w:tcPr>
            <w:tcW w:w="13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УРУТ по котельной, кг </w:t>
            </w:r>
            <w:proofErr w:type="spellStart"/>
            <w:r w:rsidRPr="001B2ABD">
              <w:rPr>
                <w:rFonts w:ascii="Times New Roman" w:eastAsia="Times New Roman" w:hAnsi="Times New Roman" w:cs="Times New Roman"/>
                <w:color w:val="000000"/>
                <w:sz w:val="28"/>
                <w:szCs w:val="28"/>
              </w:rPr>
              <w:t>у.т</w:t>
            </w:r>
            <w:proofErr w:type="spellEnd"/>
            <w:r w:rsidRPr="001B2ABD">
              <w:rPr>
                <w:rFonts w:ascii="Times New Roman" w:eastAsia="Times New Roman" w:hAnsi="Times New Roman" w:cs="Times New Roman"/>
                <w:color w:val="000000"/>
                <w:sz w:val="28"/>
                <w:szCs w:val="28"/>
              </w:rPr>
              <w:t>./Гкал</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Дата обследования котлов</w:t>
            </w:r>
          </w:p>
        </w:tc>
      </w:tr>
      <w:tr w:rsidR="001B2ABD" w:rsidRPr="001B2ABD" w:rsidTr="007C3E7B">
        <w:trPr>
          <w:trHeight w:val="20"/>
        </w:trPr>
        <w:tc>
          <w:tcPr>
            <w:tcW w:w="54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064"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по котлам, кг </w:t>
            </w:r>
            <w:proofErr w:type="spellStart"/>
            <w:r w:rsidRPr="001B2ABD">
              <w:rPr>
                <w:rFonts w:ascii="Times New Roman" w:eastAsia="Times New Roman" w:hAnsi="Times New Roman" w:cs="Times New Roman"/>
                <w:color w:val="000000"/>
                <w:sz w:val="28"/>
                <w:szCs w:val="28"/>
              </w:rPr>
              <w:t>у.т</w:t>
            </w:r>
            <w:proofErr w:type="spellEnd"/>
            <w:r w:rsidRPr="001B2ABD">
              <w:rPr>
                <w:rFonts w:ascii="Times New Roman" w:eastAsia="Times New Roman" w:hAnsi="Times New Roman" w:cs="Times New Roman"/>
                <w:color w:val="000000"/>
                <w:sz w:val="28"/>
                <w:szCs w:val="28"/>
              </w:rPr>
              <w:t>../ Гкал</w:t>
            </w: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7C3E7B">
        <w:trPr>
          <w:trHeight w:val="20"/>
        </w:trPr>
        <w:tc>
          <w:tcPr>
            <w:tcW w:w="54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4180" w:type="dxa"/>
            <w:gridSpan w:val="11"/>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Основное топливо - природный газ</w:t>
            </w:r>
          </w:p>
        </w:tc>
      </w:tr>
      <w:tr w:rsidR="001B2ABD" w:rsidRPr="001B2ABD" w:rsidTr="007C3E7B">
        <w:trPr>
          <w:trHeight w:val="20"/>
        </w:trPr>
        <w:tc>
          <w:tcPr>
            <w:tcW w:w="549"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2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2011</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1.72</w:t>
            </w:r>
          </w:p>
        </w:tc>
        <w:tc>
          <w:tcPr>
            <w:tcW w:w="1376" w:type="dxa"/>
            <w:vMerge w:val="restart"/>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17.2</w:t>
            </w: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162,59</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86.9</w:t>
            </w:r>
          </w:p>
        </w:tc>
        <w:tc>
          <w:tcPr>
            <w:tcW w:w="1336"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158.7</w:t>
            </w: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r>
      <w:tr w:rsidR="001B2ABD" w:rsidRPr="001B2ABD" w:rsidTr="007C3E7B">
        <w:trPr>
          <w:trHeight w:val="20"/>
        </w:trPr>
        <w:tc>
          <w:tcPr>
            <w:tcW w:w="54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2011</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4.3</w:t>
            </w: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172,96</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81.69</w:t>
            </w: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r>
      <w:tr w:rsidR="001B2ABD" w:rsidRPr="001B2ABD" w:rsidTr="007C3E7B">
        <w:trPr>
          <w:trHeight w:val="20"/>
        </w:trPr>
        <w:tc>
          <w:tcPr>
            <w:tcW w:w="54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4.3</w:t>
            </w: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147,06</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95.54</w:t>
            </w: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r>
      <w:tr w:rsidR="001B2ABD" w:rsidRPr="001B2ABD" w:rsidTr="007C3E7B">
        <w:trPr>
          <w:trHeight w:val="20"/>
        </w:trPr>
        <w:tc>
          <w:tcPr>
            <w:tcW w:w="54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6.88</w:t>
            </w: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153,14</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92.36</w:t>
            </w: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r>
      <w:tr w:rsidR="001B2ABD" w:rsidRPr="001B2ABD" w:rsidTr="007C3E7B">
        <w:trPr>
          <w:trHeight w:val="20"/>
        </w:trPr>
        <w:tc>
          <w:tcPr>
            <w:tcW w:w="549"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92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водогрейный </w:t>
            </w:r>
            <w:proofErr w:type="spellStart"/>
            <w:r w:rsidRPr="001B2ABD">
              <w:rPr>
                <w:rFonts w:ascii="Times New Roman" w:eastAsia="Times New Roman" w:hAnsi="Times New Roman" w:cs="Times New Roman"/>
                <w:sz w:val="28"/>
                <w:szCs w:val="28"/>
              </w:rPr>
              <w:t>Vitoplex</w:t>
            </w:r>
            <w:proofErr w:type="spellEnd"/>
            <w:r w:rsidRPr="001B2ABD">
              <w:rPr>
                <w:rFonts w:ascii="Times New Roman" w:eastAsia="Times New Roman" w:hAnsi="Times New Roman" w:cs="Times New Roman"/>
                <w:sz w:val="28"/>
                <w:szCs w:val="28"/>
              </w:rPr>
              <w:t xml:space="preserve"> 100 - 2000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2014</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1,72</w:t>
            </w:r>
          </w:p>
        </w:tc>
        <w:tc>
          <w:tcPr>
            <w:tcW w:w="1376" w:type="dxa"/>
            <w:vMerge w:val="restart"/>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7.74</w:t>
            </w: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154,39</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92,55</w:t>
            </w:r>
          </w:p>
        </w:tc>
        <w:tc>
          <w:tcPr>
            <w:tcW w:w="1336"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157.49</w:t>
            </w: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II квартал 2020 г.</w:t>
            </w:r>
          </w:p>
        </w:tc>
      </w:tr>
      <w:tr w:rsidR="001B2ABD" w:rsidRPr="001B2ABD" w:rsidTr="007C3E7B">
        <w:trPr>
          <w:trHeight w:val="20"/>
        </w:trPr>
        <w:tc>
          <w:tcPr>
            <w:tcW w:w="54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водогрейный </w:t>
            </w:r>
            <w:proofErr w:type="spellStart"/>
            <w:r w:rsidRPr="001B2ABD">
              <w:rPr>
                <w:rFonts w:ascii="Times New Roman" w:eastAsia="Times New Roman" w:hAnsi="Times New Roman" w:cs="Times New Roman"/>
                <w:sz w:val="28"/>
                <w:szCs w:val="28"/>
              </w:rPr>
              <w:t>Vitoplex</w:t>
            </w:r>
            <w:proofErr w:type="spellEnd"/>
            <w:r w:rsidRPr="001B2ABD">
              <w:rPr>
                <w:rFonts w:ascii="Times New Roman" w:eastAsia="Times New Roman" w:hAnsi="Times New Roman" w:cs="Times New Roman"/>
                <w:sz w:val="28"/>
                <w:szCs w:val="28"/>
              </w:rPr>
              <w:t xml:space="preserve"> 100 - 2000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2014</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1,72</w:t>
            </w: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154,85</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92,27</w:t>
            </w: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II квартал 2020 г.</w:t>
            </w:r>
          </w:p>
        </w:tc>
      </w:tr>
      <w:tr w:rsidR="001B2ABD" w:rsidRPr="001B2ABD" w:rsidTr="007C3E7B">
        <w:trPr>
          <w:trHeight w:val="20"/>
        </w:trPr>
        <w:tc>
          <w:tcPr>
            <w:tcW w:w="54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0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водогрейный </w:t>
            </w:r>
            <w:proofErr w:type="spellStart"/>
            <w:r w:rsidRPr="001B2ABD">
              <w:rPr>
                <w:rFonts w:ascii="Times New Roman" w:eastAsia="Times New Roman" w:hAnsi="Times New Roman" w:cs="Times New Roman"/>
                <w:sz w:val="28"/>
                <w:szCs w:val="28"/>
              </w:rPr>
              <w:t>Энтророс</w:t>
            </w:r>
            <w:proofErr w:type="spellEnd"/>
            <w:r w:rsidRPr="001B2ABD">
              <w:rPr>
                <w:rFonts w:ascii="Times New Roman" w:eastAsia="Times New Roman" w:hAnsi="Times New Roman" w:cs="Times New Roman"/>
                <w:sz w:val="28"/>
                <w:szCs w:val="28"/>
              </w:rPr>
              <w:t xml:space="preserve"> ТТ100 - 5000</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4,3</w:t>
            </w: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152,2</w:t>
            </w:r>
          </w:p>
        </w:tc>
        <w:tc>
          <w:tcPr>
            <w:tcW w:w="10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93,88</w:t>
            </w:r>
          </w:p>
        </w:tc>
        <w:tc>
          <w:tcPr>
            <w:tcW w:w="1336" w:type="dxa"/>
            <w:gridSpan w:val="2"/>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1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II квартал 2020 г.</w:t>
            </w:r>
          </w:p>
        </w:tc>
      </w:tr>
      <w:tr w:rsidR="001B2ABD" w:rsidRPr="001B2ABD" w:rsidTr="007C3E7B">
        <w:trPr>
          <w:trHeight w:val="20"/>
        </w:trPr>
        <w:tc>
          <w:tcPr>
            <w:tcW w:w="4539" w:type="dxa"/>
            <w:gridSpan w:val="3"/>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12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23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3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w:t>
            </w:r>
          </w:p>
        </w:tc>
        <w:tc>
          <w:tcPr>
            <w:tcW w:w="13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w:t>
            </w:r>
          </w:p>
        </w:tc>
        <w:tc>
          <w:tcPr>
            <w:tcW w:w="110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015"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3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1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6838" w:h="11906"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5" w:name="_Toc74166056"/>
      <w:bookmarkStart w:id="196" w:name="_Toc72115049"/>
      <w:r w:rsidRPr="001B2ABD">
        <w:rPr>
          <w:rFonts w:ascii="Times New Roman" w:eastAsia="Calibri" w:hAnsi="Times New Roman" w:cs="Times New Roman"/>
          <w:sz w:val="28"/>
          <w:szCs w:val="28"/>
        </w:rPr>
        <w:lastRenderedPageBreak/>
        <w:t>Таблица 1.2.2.1. Параметры установленной тепловой мощности источников тепловой энергии, Гкал/ч</w:t>
      </w:r>
      <w:bookmarkEnd w:id="195"/>
    </w:p>
    <w:tbl>
      <w:tblPr>
        <w:tblW w:w="9498" w:type="dxa"/>
        <w:tblInd w:w="-5" w:type="dxa"/>
        <w:tblLook w:val="04A0"/>
      </w:tblPr>
      <w:tblGrid>
        <w:gridCol w:w="516"/>
        <w:gridCol w:w="6430"/>
        <w:gridCol w:w="2552"/>
      </w:tblGrid>
      <w:tr w:rsidR="001B2ABD" w:rsidRPr="001B2ABD" w:rsidTr="001B2ABD">
        <w:trPr>
          <w:trHeight w:val="20"/>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6430" w:type="dxa"/>
            <w:vMerge w:val="restart"/>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2552"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2020год</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552"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Тепловая мощность котлов установленная</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6430"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2552"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6430" w:type="dxa"/>
            <w:tcBorders>
              <w:top w:val="nil"/>
              <w:left w:val="nil"/>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552"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7.740</w:t>
            </w:r>
          </w:p>
        </w:tc>
      </w:tr>
      <w:tr w:rsidR="001B2ABD" w:rsidRPr="001B2ABD" w:rsidTr="001B2ABD">
        <w:trPr>
          <w:trHeight w:val="20"/>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2552"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1.2.3. Ограничения тепловой мощности и параметров располагаемой тепловой мощности</w:t>
      </w:r>
      <w:bookmarkEnd w:id="19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Ограничения тепловой мощности и параметров располагаемой тепловой мощности представлены в таблице 1.2.3.1.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7" w:name="_Toc74166057"/>
      <w:r w:rsidRPr="001B2ABD">
        <w:rPr>
          <w:rFonts w:ascii="Times New Roman" w:eastAsia="Calibri" w:hAnsi="Times New Roman" w:cs="Times New Roman"/>
          <w:sz w:val="28"/>
          <w:szCs w:val="28"/>
        </w:rPr>
        <w:t>Таблица 1.2.3.1. Ограничения тепловой мощности и параметров располагаемой тепловой мощности, Гкал/ч</w:t>
      </w:r>
      <w:bookmarkEnd w:id="197"/>
    </w:p>
    <w:tbl>
      <w:tblPr>
        <w:tblW w:w="9498" w:type="dxa"/>
        <w:tblInd w:w="-5" w:type="dxa"/>
        <w:tblLook w:val="04A0"/>
      </w:tblPr>
      <w:tblGrid>
        <w:gridCol w:w="516"/>
        <w:gridCol w:w="4994"/>
        <w:gridCol w:w="2003"/>
        <w:gridCol w:w="1985"/>
      </w:tblGrid>
      <w:tr w:rsidR="001B2ABD" w:rsidRPr="001B2ABD" w:rsidTr="001B2ABD">
        <w:trPr>
          <w:trHeight w:val="20"/>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5013" w:type="dxa"/>
            <w:vMerge w:val="restart"/>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3969" w:type="dxa"/>
            <w:gridSpan w:val="2"/>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2020год</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84"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Ограничения установленной тепловой мощности</w:t>
            </w:r>
          </w:p>
        </w:tc>
        <w:tc>
          <w:tcPr>
            <w:tcW w:w="1985"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Тепловая мощность котлов располагаемая</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5013"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984"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985"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17.2</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5013"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984"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985"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1B2ABD" w:rsidRPr="001B2ABD" w:rsidTr="001B2ABD">
        <w:trPr>
          <w:trHeight w:val="2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1984"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985"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8" w:name="_Toc72115050"/>
      <w:r w:rsidRPr="001B2ABD">
        <w:rPr>
          <w:rFonts w:ascii="Times New Roman" w:eastAsia="Calibri" w:hAnsi="Times New Roman" w:cs="Times New Roman"/>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9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Объем потребления тепловой энергии (мощности) на собственные и хозяйственные нужды теплоснабжающих организаций в отношении источников тепловой энергии и параметры тепловой мощности нетто представлены в таблице 1.2.4.1.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199" w:name="_Toc74166058"/>
      <w:r w:rsidRPr="001B2ABD">
        <w:rPr>
          <w:rFonts w:ascii="Times New Roman" w:eastAsia="Calibri" w:hAnsi="Times New Roman" w:cs="Times New Roman"/>
          <w:sz w:val="28"/>
          <w:szCs w:val="28"/>
        </w:rPr>
        <w:t>Таблица 1.2.4.1. Объем потребления тепловой энергии (мощности) на собственные и хозяйственные нужды теплоснабжающих организаций в отношении источников тепловой энергии и параметры тепловой мощности нетто, Гкал/ч</w:t>
      </w:r>
      <w:bookmarkEnd w:id="199"/>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3302"/>
        <w:gridCol w:w="1968"/>
        <w:gridCol w:w="2001"/>
        <w:gridCol w:w="1664"/>
      </w:tblGrid>
      <w:tr w:rsidR="001B2ABD" w:rsidRPr="001B2ABD" w:rsidTr="001B2ABD">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5529" w:type="dxa"/>
            <w:gridSpan w:val="3"/>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2020год</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Затраты тепловой мощности на собственные нужды</w:t>
            </w:r>
          </w:p>
        </w:tc>
        <w:tc>
          <w:tcPr>
            <w:tcW w:w="186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Затраты тепловой мощности на хозяйственные нужды</w:t>
            </w:r>
          </w:p>
        </w:tc>
        <w:tc>
          <w:tcPr>
            <w:tcW w:w="168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Тепловая мощность котельной нетто</w:t>
            </w:r>
          </w:p>
        </w:tc>
      </w:tr>
      <w:tr w:rsidR="001B2ABD" w:rsidRPr="001B2ABD" w:rsidTr="001B2ABD">
        <w:trPr>
          <w:trHeight w:val="20"/>
        </w:trPr>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9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0.0171</w:t>
            </w:r>
          </w:p>
        </w:tc>
        <w:tc>
          <w:tcPr>
            <w:tcW w:w="186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w:t>
            </w:r>
          </w:p>
        </w:tc>
        <w:tc>
          <w:tcPr>
            <w:tcW w:w="16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17.1829</w:t>
            </w:r>
          </w:p>
        </w:tc>
      </w:tr>
      <w:tr w:rsidR="001B2ABD" w:rsidRPr="001B2ABD" w:rsidTr="001B2ABD">
        <w:trPr>
          <w:trHeight w:val="20"/>
        </w:trPr>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Котельная, д. Казанцево </w:t>
            </w:r>
            <w:r w:rsidRPr="001B2ABD">
              <w:rPr>
                <w:rFonts w:ascii="Times New Roman" w:eastAsia="Times New Roman" w:hAnsi="Times New Roman" w:cs="Times New Roman"/>
                <w:color w:val="000000"/>
                <w:sz w:val="28"/>
                <w:szCs w:val="28"/>
              </w:rPr>
              <w:lastRenderedPageBreak/>
              <w:t>(</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9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0.0483</w:t>
            </w:r>
          </w:p>
        </w:tc>
        <w:tc>
          <w:tcPr>
            <w:tcW w:w="186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w:t>
            </w:r>
          </w:p>
        </w:tc>
        <w:tc>
          <w:tcPr>
            <w:tcW w:w="16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7.6917</w:t>
            </w:r>
          </w:p>
        </w:tc>
      </w:tr>
      <w:tr w:rsidR="001B2ABD" w:rsidRPr="001B2ABD" w:rsidTr="001B2ABD">
        <w:trPr>
          <w:trHeight w:val="20"/>
        </w:trPr>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Итого</w:t>
            </w:r>
          </w:p>
        </w:tc>
        <w:tc>
          <w:tcPr>
            <w:tcW w:w="19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0.0654</w:t>
            </w:r>
          </w:p>
        </w:tc>
        <w:tc>
          <w:tcPr>
            <w:tcW w:w="186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w:t>
            </w:r>
          </w:p>
        </w:tc>
        <w:tc>
          <w:tcPr>
            <w:tcW w:w="16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24.8746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0" w:name="_Toc72115051"/>
      <w:r w:rsidRPr="001B2ABD">
        <w:rPr>
          <w:rFonts w:ascii="Times New Roman" w:eastAsia="Calibri" w:hAnsi="Times New Roman" w:cs="Times New Roman"/>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представлены в таблице 1.2.5.1.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1" w:name="_Toc74166059"/>
      <w:r w:rsidRPr="001B2ABD">
        <w:rPr>
          <w:rFonts w:ascii="Times New Roman" w:eastAsia="Calibri" w:hAnsi="Times New Roman" w:cs="Times New Roman"/>
          <w:sz w:val="28"/>
          <w:szCs w:val="28"/>
        </w:rPr>
        <w:t>Таблица 1.2.5.1.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1"/>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1942"/>
        <w:gridCol w:w="1942"/>
        <w:gridCol w:w="1883"/>
        <w:gridCol w:w="1833"/>
        <w:gridCol w:w="1746"/>
      </w:tblGrid>
      <w:tr w:rsidR="001B2ABD" w:rsidRPr="001B2ABD" w:rsidTr="001B2ABD">
        <w:trPr>
          <w:trHeight w:val="20"/>
        </w:trPr>
        <w:tc>
          <w:tcPr>
            <w:tcW w:w="54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43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основного оборудования</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Срок ввода в эксплуатацию основного оборудования</w:t>
            </w:r>
          </w:p>
        </w:tc>
        <w:tc>
          <w:tcPr>
            <w:tcW w:w="158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Дата обследования котлов</w:t>
            </w:r>
          </w:p>
        </w:tc>
        <w:tc>
          <w:tcPr>
            <w:tcW w:w="142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Год продления ресурса и мероприятия по продлению ресурса</w:t>
            </w:r>
          </w:p>
        </w:tc>
      </w:tr>
      <w:tr w:rsidR="001B2ABD" w:rsidRPr="001B2ABD" w:rsidTr="001B2ABD">
        <w:trPr>
          <w:trHeight w:val="20"/>
        </w:trPr>
        <w:tc>
          <w:tcPr>
            <w:tcW w:w="542"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435"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2011</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2011</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ТТ-100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10.2020</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42"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435"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водогрейный </w:t>
            </w:r>
            <w:proofErr w:type="spellStart"/>
            <w:r w:rsidRPr="001B2ABD">
              <w:rPr>
                <w:rFonts w:ascii="Times New Roman" w:eastAsia="Times New Roman" w:hAnsi="Times New Roman" w:cs="Times New Roman"/>
                <w:sz w:val="28"/>
                <w:szCs w:val="28"/>
              </w:rPr>
              <w:t>Vitoplex</w:t>
            </w:r>
            <w:proofErr w:type="spellEnd"/>
            <w:r w:rsidRPr="001B2ABD">
              <w:rPr>
                <w:rFonts w:ascii="Times New Roman" w:eastAsia="Times New Roman" w:hAnsi="Times New Roman" w:cs="Times New Roman"/>
                <w:sz w:val="28"/>
                <w:szCs w:val="28"/>
              </w:rPr>
              <w:t xml:space="preserve"> 100 - 2000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2014</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II квартал 2020 г.</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водогрейный </w:t>
            </w:r>
            <w:proofErr w:type="spellStart"/>
            <w:r w:rsidRPr="001B2ABD">
              <w:rPr>
                <w:rFonts w:ascii="Times New Roman" w:eastAsia="Times New Roman" w:hAnsi="Times New Roman" w:cs="Times New Roman"/>
                <w:sz w:val="28"/>
                <w:szCs w:val="28"/>
              </w:rPr>
              <w:t>Vitoplex</w:t>
            </w:r>
            <w:proofErr w:type="spellEnd"/>
            <w:r w:rsidRPr="001B2ABD">
              <w:rPr>
                <w:rFonts w:ascii="Times New Roman" w:eastAsia="Times New Roman" w:hAnsi="Times New Roman" w:cs="Times New Roman"/>
                <w:sz w:val="28"/>
                <w:szCs w:val="28"/>
              </w:rPr>
              <w:t xml:space="preserve"> 100 - 2000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2014</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II квартал 2020 г.</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1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водогрейный </w:t>
            </w:r>
            <w:proofErr w:type="spellStart"/>
            <w:r w:rsidRPr="001B2ABD">
              <w:rPr>
                <w:rFonts w:ascii="Times New Roman" w:eastAsia="Times New Roman" w:hAnsi="Times New Roman" w:cs="Times New Roman"/>
                <w:sz w:val="28"/>
                <w:szCs w:val="28"/>
              </w:rPr>
              <w:t>Энтророс</w:t>
            </w:r>
            <w:proofErr w:type="spellEnd"/>
            <w:r w:rsidRPr="001B2ABD">
              <w:rPr>
                <w:rFonts w:ascii="Times New Roman" w:eastAsia="Times New Roman" w:hAnsi="Times New Roman" w:cs="Times New Roman"/>
                <w:sz w:val="28"/>
                <w:szCs w:val="28"/>
              </w:rPr>
              <w:t xml:space="preserve"> ТТ100 - 5000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w:t>
            </w:r>
          </w:p>
        </w:tc>
        <w:tc>
          <w:tcPr>
            <w:tcW w:w="158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II квартал 2020 г.</w:t>
            </w:r>
          </w:p>
        </w:tc>
        <w:tc>
          <w:tcPr>
            <w:tcW w:w="142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2" w:name="_Toc72115052"/>
      <w:r w:rsidRPr="001B2ABD">
        <w:rPr>
          <w:rFonts w:ascii="Times New Roman" w:eastAsia="Calibri" w:hAnsi="Times New Roman" w:cs="Times New Roman"/>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0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3" w:name="_Toc72115053"/>
      <w:r w:rsidRPr="001B2ABD">
        <w:rPr>
          <w:rFonts w:ascii="Times New Roman" w:eastAsia="Calibri" w:hAnsi="Times New Roman" w:cs="Times New Roman"/>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0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Регулирование отпуска тепловой энергии производится качественным способом.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4" w:name="_Toc74166060"/>
      <w:bookmarkStart w:id="205" w:name="_Toc14406407"/>
      <w:r w:rsidRPr="001B2ABD">
        <w:rPr>
          <w:rFonts w:ascii="Times New Roman" w:eastAsia="Calibri" w:hAnsi="Times New Roman" w:cs="Times New Roman"/>
          <w:sz w:val="28"/>
          <w:szCs w:val="28"/>
        </w:rPr>
        <w:t>Таблица 1.2.6.1 Характеристики способов регулирования отпуска тепловой энергии от источников тепловой энергии</w:t>
      </w:r>
      <w:bookmarkEnd w:id="204"/>
      <w:bookmarkEnd w:id="205"/>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289"/>
        <w:gridCol w:w="1243"/>
        <w:gridCol w:w="1211"/>
        <w:gridCol w:w="1990"/>
        <w:gridCol w:w="2254"/>
      </w:tblGrid>
      <w:tr w:rsidR="001B2ABD" w:rsidRPr="001B2ABD" w:rsidTr="001B2ABD">
        <w:trPr>
          <w:trHeight w:val="20"/>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bookmarkStart w:id="206" w:name="_Hlk73711653"/>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теплоисточника</w:t>
            </w:r>
          </w:p>
        </w:tc>
        <w:tc>
          <w:tcPr>
            <w:tcW w:w="1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Темпер. график в </w:t>
            </w:r>
            <w:proofErr w:type="spellStart"/>
            <w:r w:rsidRPr="001B2ABD">
              <w:rPr>
                <w:rFonts w:ascii="Times New Roman" w:eastAsia="Times New Roman" w:hAnsi="Times New Roman" w:cs="Times New Roman"/>
                <w:color w:val="000000"/>
                <w:sz w:val="28"/>
                <w:szCs w:val="28"/>
              </w:rPr>
              <w:t>отоп</w:t>
            </w:r>
            <w:proofErr w:type="spellEnd"/>
            <w:r w:rsidRPr="001B2ABD">
              <w:rPr>
                <w:rFonts w:ascii="Times New Roman" w:eastAsia="Times New Roman" w:hAnsi="Times New Roman" w:cs="Times New Roman"/>
                <w:color w:val="000000"/>
                <w:sz w:val="28"/>
                <w:szCs w:val="28"/>
              </w:rPr>
              <w:t>. период</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Темпер. график в </w:t>
            </w:r>
            <w:proofErr w:type="spellStart"/>
            <w:r w:rsidRPr="001B2ABD">
              <w:rPr>
                <w:rFonts w:ascii="Times New Roman" w:eastAsia="Times New Roman" w:hAnsi="Times New Roman" w:cs="Times New Roman"/>
                <w:color w:val="000000"/>
                <w:sz w:val="28"/>
                <w:szCs w:val="28"/>
              </w:rPr>
              <w:t>неотоп</w:t>
            </w:r>
            <w:proofErr w:type="spellEnd"/>
            <w:r w:rsidRPr="001B2ABD">
              <w:rPr>
                <w:rFonts w:ascii="Times New Roman" w:eastAsia="Times New Roman" w:hAnsi="Times New Roman" w:cs="Times New Roman"/>
                <w:color w:val="000000"/>
                <w:sz w:val="28"/>
                <w:szCs w:val="28"/>
              </w:rPr>
              <w:t>. период</w:t>
            </w:r>
          </w:p>
        </w:tc>
        <w:tc>
          <w:tcPr>
            <w:tcW w:w="17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Способ регулирования</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Режим работы</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6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Котельная, п. Рощино</w:t>
            </w:r>
          </w:p>
        </w:tc>
        <w:tc>
          <w:tcPr>
            <w:tcW w:w="13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95/70 </w:t>
            </w:r>
            <w:proofErr w:type="spellStart"/>
            <w:r w:rsidRPr="001B2ABD">
              <w:rPr>
                <w:rFonts w:ascii="Times New Roman" w:eastAsia="Times New Roman" w:hAnsi="Times New Roman" w:cs="Times New Roman"/>
                <w:color w:val="000000"/>
                <w:sz w:val="28"/>
                <w:szCs w:val="28"/>
                <w:vertAlign w:val="superscript"/>
              </w:rPr>
              <w:t>о</w:t>
            </w:r>
            <w:r w:rsidRPr="001B2ABD">
              <w:rPr>
                <w:rFonts w:ascii="Times New Roman" w:eastAsia="Times New Roman" w:hAnsi="Times New Roman" w:cs="Times New Roman"/>
                <w:color w:val="000000"/>
                <w:sz w:val="28"/>
                <w:szCs w:val="28"/>
              </w:rPr>
              <w:t>С</w:t>
            </w:r>
            <w:proofErr w:type="spellEnd"/>
          </w:p>
        </w:tc>
        <w:tc>
          <w:tcPr>
            <w:tcW w:w="12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70/40ºС</w:t>
            </w:r>
          </w:p>
        </w:tc>
        <w:tc>
          <w:tcPr>
            <w:tcW w:w="172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Качественный</w:t>
            </w:r>
          </w:p>
        </w:tc>
        <w:tc>
          <w:tcPr>
            <w:tcW w:w="195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6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Котельная, 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c>
          <w:tcPr>
            <w:tcW w:w="13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105/70 </w:t>
            </w:r>
            <w:proofErr w:type="spellStart"/>
            <w:r w:rsidRPr="001B2ABD">
              <w:rPr>
                <w:rFonts w:ascii="Times New Roman" w:eastAsia="Times New Roman" w:hAnsi="Times New Roman" w:cs="Times New Roman"/>
                <w:color w:val="000000"/>
                <w:sz w:val="28"/>
                <w:szCs w:val="28"/>
                <w:vertAlign w:val="superscript"/>
              </w:rPr>
              <w:t>о</w:t>
            </w:r>
            <w:r w:rsidRPr="001B2ABD">
              <w:rPr>
                <w:rFonts w:ascii="Times New Roman" w:eastAsia="Times New Roman" w:hAnsi="Times New Roman" w:cs="Times New Roman"/>
                <w:color w:val="000000"/>
                <w:sz w:val="28"/>
                <w:szCs w:val="28"/>
              </w:rPr>
              <w:t>С</w:t>
            </w:r>
            <w:proofErr w:type="spellEnd"/>
          </w:p>
        </w:tc>
        <w:tc>
          <w:tcPr>
            <w:tcW w:w="12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70/40ºС</w:t>
            </w:r>
          </w:p>
        </w:tc>
        <w:tc>
          <w:tcPr>
            <w:tcW w:w="172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Качественный</w:t>
            </w:r>
          </w:p>
        </w:tc>
        <w:tc>
          <w:tcPr>
            <w:tcW w:w="195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r>
    </w:tbl>
    <w:bookmarkEnd w:id="206"/>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1.2.6.2. представлен температурный график.</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7" w:name="_Toc74166061"/>
      <w:r w:rsidRPr="001B2ABD">
        <w:rPr>
          <w:rFonts w:ascii="Times New Roman" w:eastAsia="Calibri" w:hAnsi="Times New Roman" w:cs="Times New Roman"/>
          <w:sz w:val="28"/>
          <w:szCs w:val="28"/>
        </w:rPr>
        <w:t xml:space="preserve">Таблица 1.2.6.2 Утвержденный температурный график, </w:t>
      </w:r>
      <w:proofErr w:type="spellStart"/>
      <w:r w:rsidRPr="001B2ABD">
        <w:rPr>
          <w:rFonts w:ascii="Times New Roman" w:eastAsia="Times New Roman" w:hAnsi="Times New Roman" w:cs="Times New Roman"/>
          <w:color w:val="000000"/>
          <w:sz w:val="28"/>
          <w:szCs w:val="28"/>
          <w:vertAlign w:val="superscript"/>
          <w:lang w:eastAsia="ru-RU"/>
        </w:rPr>
        <w:t>о</w:t>
      </w:r>
      <w:r w:rsidRPr="001B2ABD">
        <w:rPr>
          <w:rFonts w:ascii="Times New Roman" w:eastAsia="Times New Roman" w:hAnsi="Times New Roman" w:cs="Times New Roman"/>
          <w:color w:val="000000"/>
          <w:sz w:val="28"/>
          <w:szCs w:val="28"/>
          <w:lang w:eastAsia="ru-RU"/>
        </w:rPr>
        <w:t>С</w:t>
      </w:r>
      <w:bookmarkEnd w:id="207"/>
      <w:proofErr w:type="spellEnd"/>
    </w:p>
    <w:tbl>
      <w:tblPr>
        <w:tblW w:w="9510" w:type="dxa"/>
        <w:tblLook w:val="04A0"/>
      </w:tblPr>
      <w:tblGrid>
        <w:gridCol w:w="1707"/>
        <w:gridCol w:w="1630"/>
        <w:gridCol w:w="1629"/>
        <w:gridCol w:w="1629"/>
        <w:gridCol w:w="1629"/>
        <w:gridCol w:w="1629"/>
      </w:tblGrid>
      <w:tr w:rsidR="001B2ABD" w:rsidRPr="001B2ABD" w:rsidTr="001B2ABD">
        <w:trPr>
          <w:trHeight w:val="70"/>
          <w:tblHeader/>
        </w:trPr>
        <w:tc>
          <w:tcPr>
            <w:tcW w:w="18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bookmarkStart w:id="208" w:name="_Hlk34359742"/>
            <w:r w:rsidRPr="001B2ABD">
              <w:rPr>
                <w:rFonts w:ascii="Times New Roman" w:eastAsia="Times New Roman" w:hAnsi="Times New Roman" w:cs="Times New Roman"/>
                <w:color w:val="000000"/>
                <w:sz w:val="28"/>
                <w:szCs w:val="28"/>
              </w:rPr>
              <w:t>Температура наружного воздуха</w:t>
            </w:r>
          </w:p>
        </w:tc>
        <w:tc>
          <w:tcPr>
            <w:tcW w:w="1534"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Температура прямой линии</w:t>
            </w:r>
          </w:p>
        </w:tc>
        <w:tc>
          <w:tcPr>
            <w:tcW w:w="1534"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Температура в обратной линии</w:t>
            </w:r>
          </w:p>
        </w:tc>
        <w:tc>
          <w:tcPr>
            <w:tcW w:w="1534"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Температура наружного воздуха</w:t>
            </w:r>
          </w:p>
        </w:tc>
        <w:tc>
          <w:tcPr>
            <w:tcW w:w="1534"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Температура прямой линии</w:t>
            </w:r>
          </w:p>
        </w:tc>
        <w:tc>
          <w:tcPr>
            <w:tcW w:w="1536" w:type="dxa"/>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Температура в обратной линии</w:t>
            </w:r>
          </w:p>
        </w:tc>
      </w:tr>
      <w:tr w:rsidR="001B2ABD" w:rsidRPr="001B2ABD" w:rsidTr="001B2ABD">
        <w:trPr>
          <w:trHeight w:val="315"/>
        </w:trPr>
        <w:tc>
          <w:tcPr>
            <w:tcW w:w="9510" w:type="dxa"/>
            <w:gridSpan w:val="6"/>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72,00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61,60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60,90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60,30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59,60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58,30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79,00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57,70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56,40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55,70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55,10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54,40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86,00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-5</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53,80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87,00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53,10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52,50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66,00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93,00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52,50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94,00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69,00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53,30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95,00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1534" w:type="dxa"/>
            <w:tcBorders>
              <w:top w:val="nil"/>
              <w:left w:val="nil"/>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54,80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315"/>
        </w:trPr>
        <w:tc>
          <w:tcPr>
            <w:tcW w:w="9510" w:type="dxa"/>
            <w:gridSpan w:val="6"/>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61.90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79.20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56.30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61.30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80.70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57.10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60.60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82.10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57.90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59.90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83.60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58.70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85.10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58.60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86.50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60.30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57.90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61.10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89.40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61.80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56.50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90.90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62.60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55.90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92.30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63.30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93.70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64.10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54.50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95.10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64.90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53.80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96.60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65.60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98.00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66.30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52.50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99.40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67.10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51.80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100.80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67.80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51.40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102.20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68.60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71.70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103.60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69.30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53.00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105.00</w:t>
            </w:r>
          </w:p>
        </w:tc>
        <w:tc>
          <w:tcPr>
            <w:tcW w:w="1536"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70.00</w:t>
            </w: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74.70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53.90</w:t>
            </w:r>
          </w:p>
        </w:tc>
        <w:tc>
          <w:tcPr>
            <w:tcW w:w="1534"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34"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36"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76.20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54.70</w:t>
            </w:r>
          </w:p>
        </w:tc>
        <w:tc>
          <w:tcPr>
            <w:tcW w:w="1534"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34"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36"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1B2ABD">
        <w:trPr>
          <w:trHeight w:val="315"/>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77.70</w:t>
            </w:r>
          </w:p>
        </w:tc>
        <w:tc>
          <w:tcPr>
            <w:tcW w:w="1534" w:type="dxa"/>
            <w:tcBorders>
              <w:top w:val="nil"/>
              <w:left w:val="nil"/>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55.50</w:t>
            </w:r>
          </w:p>
        </w:tc>
        <w:tc>
          <w:tcPr>
            <w:tcW w:w="1534"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34"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536" w:type="dxa"/>
            <w:tcBorders>
              <w:top w:val="nil"/>
              <w:left w:val="nil"/>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09" w:name="_Toc72115054"/>
      <w:bookmarkEnd w:id="208"/>
      <w:r w:rsidRPr="001B2ABD">
        <w:rPr>
          <w:rFonts w:ascii="Times New Roman" w:eastAsia="Calibri" w:hAnsi="Times New Roman" w:cs="Times New Roman"/>
          <w:sz w:val="28"/>
          <w:szCs w:val="28"/>
        </w:rPr>
        <w:t>1.2.8. Среднегодовая загрузка оборудования</w:t>
      </w:r>
      <w:bookmarkEnd w:id="20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Среднегодовая загрузка оборудования представлена в таблице 1.2.8.1.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0" w:name="_Toc74166062"/>
      <w:r w:rsidRPr="001B2ABD">
        <w:rPr>
          <w:rFonts w:ascii="Times New Roman" w:eastAsia="Calibri" w:hAnsi="Times New Roman" w:cs="Times New Roman"/>
          <w:sz w:val="28"/>
          <w:szCs w:val="28"/>
        </w:rPr>
        <w:t>Таблица 1.2.8.1. Среднегодовая загрузка оборудования</w:t>
      </w:r>
      <w:bookmarkEnd w:id="210"/>
    </w:p>
    <w:tbl>
      <w:tblPr>
        <w:tblW w:w="9498" w:type="dxa"/>
        <w:tblInd w:w="-5" w:type="dxa"/>
        <w:tblLook w:val="04A0"/>
      </w:tblPr>
      <w:tblGrid>
        <w:gridCol w:w="516"/>
        <w:gridCol w:w="3454"/>
        <w:gridCol w:w="2024"/>
        <w:gridCol w:w="1521"/>
        <w:gridCol w:w="1983"/>
      </w:tblGrid>
      <w:tr w:rsidR="001B2ABD" w:rsidRPr="001B2ABD" w:rsidTr="001B2ABD">
        <w:trPr>
          <w:trHeight w:val="20"/>
        </w:trPr>
        <w:tc>
          <w:tcPr>
            <w:tcW w:w="474"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434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Адрес или наименование котельной</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Установленная тепловая </w:t>
            </w:r>
            <w:r w:rsidRPr="001B2ABD">
              <w:rPr>
                <w:rFonts w:ascii="Times New Roman" w:eastAsia="Times New Roman" w:hAnsi="Times New Roman" w:cs="Times New Roman"/>
                <w:color w:val="000000"/>
                <w:sz w:val="28"/>
                <w:szCs w:val="28"/>
              </w:rPr>
              <w:lastRenderedPageBreak/>
              <w:t>мощность, Гкал/ч</w:t>
            </w:r>
          </w:p>
        </w:tc>
        <w:tc>
          <w:tcPr>
            <w:tcW w:w="2846" w:type="dxa"/>
            <w:gridSpan w:val="2"/>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2020год</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1369"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Выработка </w:t>
            </w:r>
            <w:r w:rsidRPr="001B2ABD">
              <w:rPr>
                <w:rFonts w:ascii="Times New Roman" w:eastAsia="Times New Roman" w:hAnsi="Times New Roman" w:cs="Times New Roman"/>
                <w:color w:val="000000"/>
                <w:sz w:val="28"/>
                <w:szCs w:val="28"/>
              </w:rPr>
              <w:lastRenderedPageBreak/>
              <w:t>тепла, Гкал</w:t>
            </w:r>
          </w:p>
        </w:tc>
        <w:tc>
          <w:tcPr>
            <w:tcW w:w="1477"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 xml:space="preserve">Число часов </w:t>
            </w:r>
            <w:r w:rsidRPr="001B2ABD">
              <w:rPr>
                <w:rFonts w:ascii="Times New Roman" w:eastAsia="Times New Roman" w:hAnsi="Times New Roman" w:cs="Times New Roman"/>
                <w:color w:val="000000"/>
                <w:sz w:val="28"/>
                <w:szCs w:val="28"/>
              </w:rPr>
              <w:lastRenderedPageBreak/>
              <w:t>использования УТМ, час.</w:t>
            </w:r>
          </w:p>
        </w:tc>
      </w:tr>
      <w:tr w:rsidR="001B2ABD" w:rsidRPr="001B2ABD" w:rsidTr="001B2ABD">
        <w:trPr>
          <w:trHeight w:val="20"/>
        </w:trPr>
        <w:tc>
          <w:tcPr>
            <w:tcW w:w="474" w:type="dxa"/>
            <w:tcBorders>
              <w:top w:val="nil"/>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w:t>
            </w:r>
          </w:p>
        </w:tc>
        <w:tc>
          <w:tcPr>
            <w:tcW w:w="4346"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832"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w:t>
            </w:r>
          </w:p>
        </w:tc>
        <w:tc>
          <w:tcPr>
            <w:tcW w:w="1369"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50307.70</w:t>
            </w:r>
          </w:p>
        </w:tc>
        <w:tc>
          <w:tcPr>
            <w:tcW w:w="1477"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r>
      <w:tr w:rsidR="001B2ABD" w:rsidRPr="001B2ABD" w:rsidTr="001B2ABD">
        <w:trPr>
          <w:trHeight w:val="20"/>
        </w:trPr>
        <w:tc>
          <w:tcPr>
            <w:tcW w:w="474" w:type="dxa"/>
            <w:tcBorders>
              <w:top w:val="nil"/>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4346" w:type="dxa"/>
            <w:tcBorders>
              <w:top w:val="nil"/>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832"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1369"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15387.352</w:t>
            </w:r>
          </w:p>
        </w:tc>
        <w:tc>
          <w:tcPr>
            <w:tcW w:w="1477"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r>
      <w:tr w:rsidR="001B2ABD" w:rsidRPr="001B2ABD" w:rsidTr="001B2ABD">
        <w:trPr>
          <w:trHeight w:val="126"/>
        </w:trPr>
        <w:tc>
          <w:tcPr>
            <w:tcW w:w="4820" w:type="dxa"/>
            <w:gridSpan w:val="2"/>
            <w:tcBorders>
              <w:top w:val="single" w:sz="4" w:space="0" w:color="auto"/>
              <w:left w:val="single" w:sz="4" w:space="0" w:color="auto"/>
              <w:bottom w:val="single" w:sz="4" w:space="0" w:color="auto"/>
              <w:right w:val="single" w:sz="4" w:space="0" w:color="000000"/>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1832"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w:t>
            </w:r>
          </w:p>
        </w:tc>
        <w:tc>
          <w:tcPr>
            <w:tcW w:w="1369"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65695.05</w:t>
            </w:r>
          </w:p>
        </w:tc>
        <w:tc>
          <w:tcPr>
            <w:tcW w:w="1477" w:type="dxa"/>
            <w:tcBorders>
              <w:top w:val="nil"/>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1" w:name="_Toc72115055"/>
      <w:r w:rsidRPr="001B2ABD">
        <w:rPr>
          <w:rFonts w:ascii="Times New Roman" w:eastAsia="Calibri" w:hAnsi="Times New Roman" w:cs="Times New Roman"/>
          <w:sz w:val="28"/>
          <w:szCs w:val="28"/>
        </w:rPr>
        <w:t>1.2.9. Способы учета тепла, отпущенного в тепловые сети</w:t>
      </w:r>
      <w:bookmarkEnd w:id="21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2" w:name="_Toc72115056"/>
      <w:r w:rsidRPr="001B2ABD">
        <w:rPr>
          <w:rFonts w:ascii="Times New Roman" w:eastAsia="Calibri" w:hAnsi="Times New Roman" w:cs="Times New Roman"/>
          <w:sz w:val="28"/>
          <w:szCs w:val="28"/>
        </w:rPr>
        <w:t>Учёт количества тепловой энергии и теплоносителя, отпускаемых источниками тепла филиала, производится теплосчётчиками с составными частями.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1.2.8.1. представлена информация по доле отпущенной тепловой энергии, учитываемой приборами учета.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3" w:name="_Toc74166063"/>
      <w:bookmarkStart w:id="214" w:name="_Toc11713191"/>
      <w:r w:rsidRPr="001B2ABD">
        <w:rPr>
          <w:rFonts w:ascii="Times New Roman" w:eastAsia="Calibri" w:hAnsi="Times New Roman" w:cs="Times New Roman"/>
          <w:sz w:val="28"/>
          <w:szCs w:val="28"/>
        </w:rPr>
        <w:t>Таблица 1.2.8.1. Информация по доле отпущенной тепловой энергии, учитываемой приборами учета</w:t>
      </w:r>
      <w:bookmarkEnd w:id="213"/>
      <w:bookmarkEnd w:id="214"/>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21"/>
        <w:gridCol w:w="2269"/>
        <w:gridCol w:w="2127"/>
        <w:gridCol w:w="1135"/>
        <w:gridCol w:w="1985"/>
        <w:gridCol w:w="1558"/>
      </w:tblGrid>
      <w:tr w:rsidR="001B2ABD" w:rsidRPr="001B2ABD" w:rsidTr="001B2ABD">
        <w:trPr>
          <w:trHeight w:val="827"/>
          <w:tblHeader/>
        </w:trPr>
        <w:tc>
          <w:tcPr>
            <w:tcW w:w="42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Адрес или наименование котельной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Приборы учета тепла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Дата установки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Способ учёта</w: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Подключение к </w:t>
            </w:r>
            <w:proofErr w:type="spellStart"/>
            <w:r w:rsidRPr="001B2ABD">
              <w:rPr>
                <w:rFonts w:ascii="Times New Roman" w:eastAsia="Times New Roman" w:hAnsi="Times New Roman" w:cs="Times New Roman"/>
                <w:color w:val="000000"/>
                <w:sz w:val="28"/>
                <w:szCs w:val="28"/>
              </w:rPr>
              <w:t>диспетч</w:t>
            </w:r>
            <w:proofErr w:type="spellEnd"/>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42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Тепловычислитель</w:t>
            </w:r>
            <w:proofErr w:type="spellEnd"/>
            <w:r w:rsidRPr="001B2ABD">
              <w:rPr>
                <w:rFonts w:ascii="Times New Roman" w:eastAsia="Times New Roman" w:hAnsi="Times New Roman" w:cs="Times New Roman"/>
                <w:sz w:val="28"/>
                <w:szCs w:val="28"/>
              </w:rPr>
              <w:t xml:space="preserve"> Эльф-04п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Не </w:t>
            </w:r>
            <w:proofErr w:type="spellStart"/>
            <w:r w:rsidRPr="001B2ABD">
              <w:rPr>
                <w:rFonts w:ascii="Times New Roman" w:eastAsia="Times New Roman" w:hAnsi="Times New Roman" w:cs="Times New Roman"/>
                <w:sz w:val="28"/>
                <w:szCs w:val="28"/>
              </w:rPr>
              <w:t>коммерч</w:t>
            </w:r>
            <w:proofErr w:type="spellEnd"/>
            <w:r w:rsidRPr="001B2ABD">
              <w:rPr>
                <w:rFonts w:ascii="Times New Roman" w:eastAsia="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Да</w:t>
            </w:r>
          </w:p>
        </w:tc>
      </w:tr>
      <w:tr w:rsidR="001B2ABD" w:rsidRPr="001B2ABD" w:rsidTr="001B2ABD">
        <w:trPr>
          <w:trHeight w:val="20"/>
        </w:trPr>
        <w:tc>
          <w:tcPr>
            <w:tcW w:w="42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Тепловычислитель</w:t>
            </w:r>
            <w:proofErr w:type="spellEnd"/>
            <w:r w:rsidRPr="001B2ABD">
              <w:rPr>
                <w:rFonts w:ascii="Times New Roman" w:eastAsia="Times New Roman" w:hAnsi="Times New Roman" w:cs="Times New Roman"/>
                <w:sz w:val="28"/>
                <w:szCs w:val="28"/>
              </w:rPr>
              <w:t xml:space="preserve"> Эльф-03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Не </w:t>
            </w:r>
            <w:proofErr w:type="spellStart"/>
            <w:r w:rsidRPr="001B2ABD">
              <w:rPr>
                <w:rFonts w:ascii="Times New Roman" w:eastAsia="Times New Roman" w:hAnsi="Times New Roman" w:cs="Times New Roman"/>
                <w:sz w:val="28"/>
                <w:szCs w:val="28"/>
              </w:rPr>
              <w:t>коммерч</w:t>
            </w:r>
            <w:proofErr w:type="spellEnd"/>
            <w:r w:rsidRPr="001B2ABD">
              <w:rPr>
                <w:rFonts w:ascii="Times New Roman" w:eastAsia="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Да</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1.2.10. Статистика отказов и восстановлений оборудования источников тепловой энергии</w:t>
      </w:r>
      <w:bookmarkEnd w:id="21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5" w:name="_Toc74166064"/>
      <w:r w:rsidRPr="001B2ABD">
        <w:rPr>
          <w:rFonts w:ascii="Times New Roman" w:eastAsia="Calibri" w:hAnsi="Times New Roman" w:cs="Times New Roman"/>
          <w:sz w:val="28"/>
          <w:szCs w:val="28"/>
        </w:rPr>
        <w:t>Отказов за последние 5 лет не наблюдалось на источниках тепловой энергии.</w:t>
      </w:r>
      <w:bookmarkEnd w:id="21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6" w:name="_Toc72115057"/>
      <w:r w:rsidRPr="001B2ABD">
        <w:rPr>
          <w:rFonts w:ascii="Times New Roman" w:eastAsia="Calibri" w:hAnsi="Times New Roman" w:cs="Times New Roman"/>
          <w:sz w:val="28"/>
          <w:szCs w:val="28"/>
        </w:rPr>
        <w:t>1.2.11. Предписания надзорных органов по запрещению дальнейшей эксплуатации источников тепловой энергии</w:t>
      </w:r>
      <w:bookmarkEnd w:id="21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Предписания надзорных органов по запрещению дальнейшей эксплуатации источников тепловой энергии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7" w:name="_Toc72115058"/>
      <w:r w:rsidRPr="001B2ABD">
        <w:rPr>
          <w:rFonts w:ascii="Times New Roman" w:eastAsia="Calibri" w:hAnsi="Times New Roman" w:cs="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1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Отсутствуют 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8" w:name="_Toc72115059"/>
      <w:r w:rsidRPr="001B2ABD">
        <w:rPr>
          <w:rFonts w:ascii="Times New Roman" w:eastAsia="Calibri" w:hAnsi="Times New Roman" w:cs="Times New Roman"/>
          <w:sz w:val="28"/>
          <w:szCs w:val="28"/>
        </w:rPr>
        <w:t>1.2.13. Проектный и установленный топливный режим котельных</w:t>
      </w:r>
      <w:bookmarkEnd w:id="21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Проектный и установленный топливный режим котельных представлен в таблице 1.2.13.1.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19" w:name="_Toc74166065"/>
      <w:r w:rsidRPr="001B2ABD">
        <w:rPr>
          <w:rFonts w:ascii="Times New Roman" w:eastAsia="Calibri" w:hAnsi="Times New Roman" w:cs="Times New Roman"/>
          <w:sz w:val="28"/>
          <w:szCs w:val="28"/>
        </w:rPr>
        <w:lastRenderedPageBreak/>
        <w:t>Таблица 1.2.13.1. Проектный и установленный топливный режим котельных</w:t>
      </w:r>
      <w:bookmarkEnd w:id="219"/>
    </w:p>
    <w:tbl>
      <w:tblPr>
        <w:tblW w:w="949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2834"/>
        <w:gridCol w:w="1560"/>
        <w:gridCol w:w="2103"/>
        <w:gridCol w:w="2431"/>
      </w:tblGrid>
      <w:tr w:rsidR="001B2ABD" w:rsidRPr="001B2ABD" w:rsidTr="001B2ABD">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Адрес или наименование котельной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Вид топлива</w:t>
            </w:r>
          </w:p>
        </w:tc>
        <w:tc>
          <w:tcPr>
            <w:tcW w:w="210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Средняя теплотворная способность топлива за 2020 год, ккал/кг</w:t>
            </w:r>
          </w:p>
        </w:tc>
        <w:tc>
          <w:tcPr>
            <w:tcW w:w="243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Расход условного топлива, </w:t>
            </w:r>
            <w:proofErr w:type="spellStart"/>
            <w:r w:rsidRPr="001B2ABD">
              <w:rPr>
                <w:rFonts w:ascii="Times New Roman" w:eastAsia="Times New Roman" w:hAnsi="Times New Roman" w:cs="Times New Roman"/>
                <w:sz w:val="28"/>
                <w:szCs w:val="28"/>
              </w:rPr>
              <w:t>т.у.т</w:t>
            </w:r>
            <w:proofErr w:type="spellEnd"/>
            <w:r w:rsidRPr="001B2ABD">
              <w:rPr>
                <w:rFonts w:ascii="Times New Roman" w:eastAsia="Times New Roman" w:hAnsi="Times New Roman" w:cs="Times New Roman"/>
                <w:sz w:val="28"/>
                <w:szCs w:val="28"/>
              </w:rPr>
              <w:t>. за 2020 год</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п. Рощино</w:t>
            </w:r>
          </w:p>
        </w:tc>
        <w:tc>
          <w:tcPr>
            <w:tcW w:w="156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Природный газ</w:t>
            </w:r>
          </w:p>
        </w:tc>
        <w:tc>
          <w:tcPr>
            <w:tcW w:w="21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8000.00</w:t>
            </w:r>
          </w:p>
        </w:tc>
        <w:tc>
          <w:tcPr>
            <w:tcW w:w="24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7237.71</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56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Природный газ</w:t>
            </w:r>
          </w:p>
        </w:tc>
        <w:tc>
          <w:tcPr>
            <w:tcW w:w="21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8000.00</w:t>
            </w:r>
          </w:p>
        </w:tc>
        <w:tc>
          <w:tcPr>
            <w:tcW w:w="24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2466.65</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560" w:type="dxa"/>
            <w:tcBorders>
              <w:top w:val="single" w:sz="4" w:space="0" w:color="auto"/>
              <w:left w:val="single" w:sz="4" w:space="0" w:color="auto"/>
              <w:bottom w:val="single" w:sz="4" w:space="0" w:color="auto"/>
              <w:right w:val="single" w:sz="4" w:space="0" w:color="auto"/>
            </w:tcBorders>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tc>
        <w:tc>
          <w:tcPr>
            <w:tcW w:w="2104" w:type="dxa"/>
            <w:tcBorders>
              <w:top w:val="single" w:sz="4" w:space="0" w:color="auto"/>
              <w:left w:val="single" w:sz="4" w:space="0" w:color="auto"/>
              <w:bottom w:val="single" w:sz="4" w:space="0" w:color="auto"/>
              <w:right w:val="single" w:sz="4" w:space="0" w:color="auto"/>
            </w:tcBorders>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tc>
        <w:tc>
          <w:tcPr>
            <w:tcW w:w="24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9704.36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0" w:name="_Toc72115060"/>
      <w:r w:rsidRPr="001B2ABD">
        <w:rPr>
          <w:rFonts w:ascii="Times New Roman" w:eastAsia="Calibri" w:hAnsi="Times New Roman" w:cs="Times New Roman"/>
          <w:sz w:val="28"/>
          <w:szCs w:val="28"/>
        </w:rPr>
        <w:t>1.2.14.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22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Динамика изменения эксплуатационных показателей котельных в зоне деятельности единой теплоснабжающей организации представлено в таблице 1.2.14.</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1" w:name="_Toc74166066"/>
      <w:r w:rsidRPr="001B2ABD">
        <w:rPr>
          <w:rFonts w:ascii="Times New Roman" w:eastAsia="Calibri" w:hAnsi="Times New Roman" w:cs="Times New Roman"/>
          <w:sz w:val="28"/>
          <w:szCs w:val="28"/>
        </w:rPr>
        <w:t>Таблица 1.2.14. Динамика изменения эксплуатационных показателей котельных в зоне деятельности единой теплоснабжающей организации</w:t>
      </w:r>
      <w:bookmarkEnd w:id="221"/>
    </w:p>
    <w:tbl>
      <w:tblPr>
        <w:tblW w:w="949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6"/>
        <w:gridCol w:w="2833"/>
        <w:gridCol w:w="1276"/>
        <w:gridCol w:w="993"/>
        <w:gridCol w:w="992"/>
        <w:gridCol w:w="992"/>
        <w:gridCol w:w="850"/>
        <w:gridCol w:w="993"/>
      </w:tblGrid>
      <w:tr w:rsidR="001B2ABD" w:rsidRPr="001B2ABD" w:rsidTr="001B2ABD">
        <w:trPr>
          <w:tblHeader/>
        </w:trPr>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 изм.</w:t>
            </w:r>
          </w:p>
        </w:tc>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2015 год</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85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r>
      <w:tr w:rsidR="001B2ABD" w:rsidRPr="001B2ABD" w:rsidTr="001B2ABD">
        <w:tc>
          <w:tcPr>
            <w:tcW w:w="9498"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Средневзвешенный срок службы </w:t>
            </w:r>
            <w:proofErr w:type="spellStart"/>
            <w:r w:rsidRPr="001B2ABD">
              <w:rPr>
                <w:rFonts w:ascii="Times New Roman" w:eastAsia="Times New Roman" w:hAnsi="Times New Roman" w:cs="Times New Roman"/>
                <w:sz w:val="28"/>
                <w:szCs w:val="28"/>
              </w:rPr>
              <w:t>котлоагрегатов</w:t>
            </w:r>
            <w:proofErr w:type="spellEnd"/>
            <w:r w:rsidRPr="001B2ABD">
              <w:rPr>
                <w:rFonts w:ascii="Times New Roman" w:eastAsia="Times New Roman" w:hAnsi="Times New Roman" w:cs="Times New Roman"/>
                <w:sz w:val="28"/>
                <w:szCs w:val="28"/>
              </w:rPr>
              <w:t xml:space="preserve"> котельной</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лет</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rPr>
              <w:t>7</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условного топлива на выработку тепловой энергии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Собственные нужды</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0,33</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0,33</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0,33</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0,31</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0,29</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условного топлива на отпуск тепловой энергии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161,3</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161,3</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161,3</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161,3</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161,3</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электрической энергии на отпуск тепловой энергии с коллекторов</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кВт-ч/Гкал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8.61</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8.61</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8.61</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8.61</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6.03</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6</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теплоносителя на отпуск тепловой энергии с коллекторов</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noProof/>
                <w:sz w:val="28"/>
                <w:szCs w:val="28"/>
              </w:rPr>
              <w:t>Куб.м./Гкал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3.67</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Коэффициент использования установленной тепловой мощности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5,37</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5,37</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5,37</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котельных, оборудованных приборами учета отпуска тепловой энергии в тепловые сети (от установленной мощности)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котельных, оборудованных приборами учета отпуска тепловой энергии в тепловые сети (от общего количества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котельных, оборудованных устройствами водоподготовки (от общего количества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автоматизированных котельных без обслуживающего персонала (от общего количества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Доля автоматизированных котельных без </w:t>
            </w:r>
            <w:r w:rsidRPr="001B2ABD">
              <w:rPr>
                <w:rFonts w:ascii="Times New Roman" w:eastAsia="Times New Roman" w:hAnsi="Times New Roman" w:cs="Times New Roman"/>
                <w:sz w:val="28"/>
                <w:szCs w:val="28"/>
              </w:rPr>
              <w:lastRenderedPageBreak/>
              <w:t>обслуживающего персонала с УТМ меньше/равной 10 Гкал/ч</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13</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Общая частота прекращений теплоснабжения от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1/год</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Средняя продолжительность прекращения теплоснабжения от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час</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Средний </w:t>
            </w:r>
            <w:proofErr w:type="spellStart"/>
            <w:r w:rsidRPr="001B2ABD">
              <w:rPr>
                <w:rFonts w:ascii="Times New Roman" w:eastAsia="Times New Roman" w:hAnsi="Times New Roman" w:cs="Times New Roman"/>
                <w:sz w:val="28"/>
                <w:szCs w:val="28"/>
              </w:rPr>
              <w:t>недоотпуск</w:t>
            </w:r>
            <w:proofErr w:type="spellEnd"/>
            <w:r w:rsidRPr="001B2ABD">
              <w:rPr>
                <w:rFonts w:ascii="Times New Roman" w:eastAsia="Times New Roman" w:hAnsi="Times New Roman" w:cs="Times New Roman"/>
                <w:sz w:val="28"/>
                <w:szCs w:val="28"/>
              </w:rPr>
              <w:t xml:space="preserve"> тепловой энергии в тепловые сети на единицу прекращения теплоснабжения</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Вид резервного топлива</w:t>
            </w:r>
          </w:p>
        </w:tc>
        <w:tc>
          <w:tcPr>
            <w:tcW w:w="1276" w:type="dxa"/>
            <w:tcBorders>
              <w:top w:val="single" w:sz="4" w:space="0" w:color="auto"/>
              <w:left w:val="single" w:sz="4" w:space="0" w:color="auto"/>
              <w:bottom w:val="single" w:sz="4" w:space="0" w:color="auto"/>
              <w:right w:val="single" w:sz="4" w:space="0" w:color="auto"/>
            </w:tcBorders>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tc>
        <w:tc>
          <w:tcPr>
            <w:tcW w:w="4820" w:type="dxa"/>
            <w:gridSpan w:val="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Дизельное</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 резервного топлива</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т.у.т</w:t>
            </w:r>
            <w:proofErr w:type="spellEnd"/>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9498"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Средневзвешенный срок службы </w:t>
            </w:r>
            <w:proofErr w:type="spellStart"/>
            <w:r w:rsidRPr="001B2ABD">
              <w:rPr>
                <w:rFonts w:ascii="Times New Roman" w:eastAsia="Times New Roman" w:hAnsi="Times New Roman" w:cs="Times New Roman"/>
                <w:sz w:val="28"/>
                <w:szCs w:val="28"/>
              </w:rPr>
              <w:t>котлоагрегатов</w:t>
            </w:r>
            <w:proofErr w:type="spellEnd"/>
            <w:r w:rsidRPr="001B2ABD">
              <w:rPr>
                <w:rFonts w:ascii="Times New Roman" w:eastAsia="Times New Roman" w:hAnsi="Times New Roman" w:cs="Times New Roman"/>
                <w:sz w:val="28"/>
                <w:szCs w:val="28"/>
              </w:rPr>
              <w:t xml:space="preserve"> котельной</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лет</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условного топлива на выработку тепловой энергии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Собственные нужды</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0,62</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0,62</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0,62</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условного топлива на отпуск тепловой энергии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кг/Гкал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155.1</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157.49</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Удельный расход электрической энергии на отпуск тепловой энергии с </w:t>
            </w:r>
            <w:r w:rsidRPr="001B2ABD">
              <w:rPr>
                <w:rFonts w:ascii="Times New Roman" w:eastAsia="Times New Roman" w:hAnsi="Times New Roman" w:cs="Times New Roman"/>
                <w:sz w:val="28"/>
                <w:szCs w:val="28"/>
              </w:rPr>
              <w:lastRenderedPageBreak/>
              <w:t>коллекторов</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кВт-ч/Гкал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16,33</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11,89</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6</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Удельный расход теплоносителя на отпуск тепловой энергии с коллекторов</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noProof/>
                <w:sz w:val="28"/>
                <w:szCs w:val="28"/>
              </w:rPr>
              <w:t>Куб.м./Гкал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40,56</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86,57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86,57</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52,22</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32,43</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Коэффициент использования установленной тепловой мощности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котельных, оборудованных приборами учета отпуска тепловой энергии в тепловые сети (от установленной мощности)</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котельных, оборудованных приборами учета отпуска тепловой энергии в тепловые сети (от общего количества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котельных, оборудованных устройствами водоподготовки (от общего количества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автоматизированных котельных без обслуживающего персонала (от общего количества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Доля автоматизированных </w:t>
            </w:r>
            <w:r w:rsidRPr="001B2ABD">
              <w:rPr>
                <w:rFonts w:ascii="Times New Roman" w:eastAsia="Times New Roman" w:hAnsi="Times New Roman" w:cs="Times New Roman"/>
                <w:sz w:val="28"/>
                <w:szCs w:val="28"/>
              </w:rPr>
              <w:lastRenderedPageBreak/>
              <w:t>котельных без обслуживающего персонала с УТМ меньше/равной 10 Гкал/ч</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13</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Общая частота прекращений теплоснабжения от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1/год</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Средняя продолжительность прекращения теплоснабжения от котельных</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час</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Средний </w:t>
            </w:r>
            <w:proofErr w:type="spellStart"/>
            <w:r w:rsidRPr="001B2ABD">
              <w:rPr>
                <w:rFonts w:ascii="Times New Roman" w:eastAsia="Times New Roman" w:hAnsi="Times New Roman" w:cs="Times New Roman"/>
                <w:sz w:val="28"/>
                <w:szCs w:val="28"/>
              </w:rPr>
              <w:t>недоотпуск</w:t>
            </w:r>
            <w:proofErr w:type="spellEnd"/>
            <w:r w:rsidRPr="001B2ABD">
              <w:rPr>
                <w:rFonts w:ascii="Times New Roman" w:eastAsia="Times New Roman" w:hAnsi="Times New Roman" w:cs="Times New Roman"/>
                <w:sz w:val="28"/>
                <w:szCs w:val="28"/>
              </w:rPr>
              <w:t xml:space="preserve"> тепловой энергии в тепловые сети на единицу прекращения теплоснабжения</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Вид резервного топлива</w:t>
            </w:r>
          </w:p>
        </w:tc>
        <w:tc>
          <w:tcPr>
            <w:tcW w:w="1276" w:type="dxa"/>
            <w:tcBorders>
              <w:top w:val="single" w:sz="4" w:space="0" w:color="auto"/>
              <w:left w:val="single" w:sz="4" w:space="0" w:color="auto"/>
              <w:bottom w:val="single" w:sz="4" w:space="0" w:color="auto"/>
              <w:right w:val="single" w:sz="4" w:space="0" w:color="auto"/>
            </w:tcBorders>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
        </w:tc>
        <w:tc>
          <w:tcPr>
            <w:tcW w:w="4820" w:type="dxa"/>
            <w:gridSpan w:val="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Дизельное топливо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2835" w:type="dxa"/>
            <w:tcBorders>
              <w:top w:val="single" w:sz="4" w:space="0" w:color="auto"/>
              <w:left w:val="nil"/>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 резервного топлива</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т.у.т</w:t>
            </w:r>
            <w:proofErr w:type="spellEnd"/>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2" w:name="_Toc72115061"/>
      <w:r w:rsidRPr="001B2ABD">
        <w:rPr>
          <w:rFonts w:ascii="Times New Roman" w:eastAsia="Calibri" w:hAnsi="Times New Roman" w:cs="Times New Roman"/>
          <w:sz w:val="28"/>
          <w:szCs w:val="28"/>
        </w:rPr>
        <w:t>Часть 3 Тепловые сети, сооружения на них</w:t>
      </w:r>
      <w:bookmarkEnd w:id="22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3" w:name="_Toc72115062"/>
      <w:r w:rsidRPr="001B2ABD">
        <w:rPr>
          <w:rFonts w:ascii="Times New Roman" w:eastAsia="Calibri" w:hAnsi="Times New Roman" w:cs="Times New Roman"/>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2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4" w:name="_Hlk67353255"/>
      <w:r w:rsidRPr="001B2ABD">
        <w:rPr>
          <w:rFonts w:ascii="Times New Roman" w:eastAsia="Calibri" w:hAnsi="Times New Roman" w:cs="Times New Roman"/>
          <w:sz w:val="28"/>
          <w:szCs w:val="28"/>
        </w:rPr>
        <w:t xml:space="preserve">В таблице 1.3.1.1 представлена общая характеристика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«УРТИ» в зоне деятельности теплоснабжающей организации ООО «УРТИ» котельной в поселке Рощино за 2021 год разработки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5" w:name="_Toc74166067"/>
      <w:r w:rsidRPr="001B2ABD">
        <w:rPr>
          <w:rFonts w:ascii="Times New Roman" w:eastAsia="Calibri" w:hAnsi="Times New Roman" w:cs="Times New Roman"/>
          <w:sz w:val="28"/>
          <w:szCs w:val="28"/>
        </w:rPr>
        <w:t xml:space="preserve">Таблица 1.3.1.1 Общая характеристика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«УРТИ» в зоне деятельности теплоснабжающей организации ООО «УРТИ» котельной в поселке Рощино за 2021 год разработки схемы теплоснабжения</w:t>
      </w:r>
      <w:bookmarkEnd w:id="22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877"/>
        <w:gridCol w:w="3544"/>
        <w:gridCol w:w="2552"/>
      </w:tblGrid>
      <w:tr w:rsidR="001B2ABD" w:rsidRPr="001B2ABD" w:rsidTr="001B2ABD">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87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Условный диаметр, м</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Протяженность трубопроводов в двухтрубном исчислении, 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кв.м.</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0.063</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21.07</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2.65482</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0.076</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113.07</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17.18664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1089.61</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217.922</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0.125</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306.91</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76.7275</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730.72</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219.216</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1055.172</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422.0688</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215.57</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129.342</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0.35</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208.8</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146.16</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1219.48</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975.584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28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4960.40</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2206.86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таблице 1.3.1.2 представлены способы прокладки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«УРТИ» в зоне деятельности теплоснабжающей организации ООО «УРТИ» котельной в поселке Рощино за 2021 год разработки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6" w:name="_Toc74166068"/>
      <w:r w:rsidRPr="001B2ABD">
        <w:rPr>
          <w:rFonts w:ascii="Times New Roman" w:eastAsia="Calibri" w:hAnsi="Times New Roman" w:cs="Times New Roman"/>
          <w:sz w:val="28"/>
          <w:szCs w:val="28"/>
        </w:rPr>
        <w:t xml:space="preserve">Таблица 1.3.1.2 Способы прокладки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«УРТИ» в зоне деятельности теплоснабжающей организации ООО «УРТИ» котельной в поселке Рощино за 2021 год разработки схемы теплоснабжения</w:t>
      </w:r>
      <w:bookmarkEnd w:id="22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410"/>
      </w:tblGrid>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01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Способ прокладки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Протяженность трубопроводов в двухтрубном исчислении, 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кв.м.</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0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Надземная</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1948.13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1211.416</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0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Подземная</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3012.27</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995.444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4960.40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2206.86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таблице 1.3.1.3 представлено распределение протяженности и материальной характеристики тепловых сетей по годам прокладки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«УРТИ» котельной в поселке Рощино за 2021 год разработки схемы теплоснабжения</w:t>
      </w:r>
    </w:p>
    <w:p w:rsidR="001B2ABD" w:rsidRPr="001C2014" w:rsidRDefault="001B2ABD" w:rsidP="001C2014">
      <w:pPr>
        <w:suppressAutoHyphens/>
        <w:spacing w:after="0" w:line="240" w:lineRule="auto"/>
        <w:ind w:firstLine="709"/>
        <w:jc w:val="both"/>
        <w:rPr>
          <w:rFonts w:ascii="Times New Roman" w:eastAsia="Calibri" w:hAnsi="Times New Roman" w:cs="Times New Roman"/>
          <w:sz w:val="28"/>
          <w:szCs w:val="28"/>
        </w:rPr>
      </w:pPr>
      <w:bookmarkStart w:id="227" w:name="_Toc74166069"/>
      <w:r w:rsidRPr="001B2ABD">
        <w:rPr>
          <w:rFonts w:ascii="Times New Roman" w:eastAsia="Calibri" w:hAnsi="Times New Roman" w:cs="Times New Roman"/>
          <w:sz w:val="28"/>
          <w:szCs w:val="28"/>
        </w:rPr>
        <w:t xml:space="preserve">Таблица 1.3.1.3. Распределение протяженности и материальной характеристики тепловых сетей по годам прокладки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«УРТИ» котельной в поселке Рощино за 2021 год разработки схемы теплоснабжения</w:t>
      </w:r>
      <w:bookmarkEnd w:id="22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410"/>
      </w:tblGrid>
      <w:tr w:rsidR="001B2ABD" w:rsidRPr="001B2ABD" w:rsidTr="001B2ABD">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01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Год прокладки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Протяженность трубопроводов в двухтрубном исчислении, 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кв.м.</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1981</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4649.00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2093.58</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2012</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11.4</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2.28</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3</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2014</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2015</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87</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4960.40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2206.86</w:t>
            </w:r>
          </w:p>
        </w:tc>
      </w:tr>
    </w:tbl>
    <w:bookmarkEnd w:id="224"/>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таблице 1.3.1.4 представлена общая характеристика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«Центр» в зоне деятельности теплоснабжающей организации ООО «Центр» котельной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за 2021 год разработки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8" w:name="_Toc74166070"/>
      <w:r w:rsidRPr="001B2ABD">
        <w:rPr>
          <w:rFonts w:ascii="Times New Roman" w:eastAsia="Calibri" w:hAnsi="Times New Roman" w:cs="Times New Roman"/>
          <w:sz w:val="28"/>
          <w:szCs w:val="28"/>
        </w:rPr>
        <w:t xml:space="preserve">Таблица 1.3.1.4 Общая характеристика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«Центр» в зоне деятельности теплоснабжающей организации ООО «Центр» котельной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за 2021 год разработки схемы теплоснабжения</w:t>
      </w:r>
      <w:bookmarkEnd w:id="22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877"/>
        <w:gridCol w:w="3544"/>
        <w:gridCol w:w="2552"/>
      </w:tblGrid>
      <w:tr w:rsidR="001B2ABD" w:rsidRPr="001B2ABD" w:rsidTr="001B2ABD">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87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Условный диаметр, м</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Протяженность трубопроводов в однотрубном исчислении, 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кв.м.</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247</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18.772</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0.08</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133</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11.837</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0.10</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205.6</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22.2048</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1126.4</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149.8112</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498.6</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79.2774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795</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174.105</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0.25</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121</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33.033</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257</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83.525</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0.40</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1137</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484.362</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2877"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0.50</w:t>
            </w:r>
          </w:p>
        </w:tc>
        <w:tc>
          <w:tcPr>
            <w:tcW w:w="354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8.48</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287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4536.6</w:t>
            </w:r>
          </w:p>
        </w:tc>
        <w:tc>
          <w:tcPr>
            <w:tcW w:w="255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1065.4074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таблице 1.3.1.5 представлены способы прокладки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«Центр» в зоне деятельности теплоснабжающей организации ООО «Центр» котельной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за 2021 год разработки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29" w:name="_Toc74166071"/>
      <w:r w:rsidRPr="001B2ABD">
        <w:rPr>
          <w:rFonts w:ascii="Times New Roman" w:eastAsia="Calibri" w:hAnsi="Times New Roman" w:cs="Times New Roman"/>
          <w:sz w:val="28"/>
          <w:szCs w:val="28"/>
        </w:rPr>
        <w:t xml:space="preserve">Таблица 1.3.1.5 Способы прокладки тепловых сетей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«Центр» в зоне деятельности теплоснабжающей организации ООО «Центр» котельной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за 2021 год разработки схемы теплоснабжения</w:t>
      </w:r>
      <w:bookmarkEnd w:id="22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268"/>
      </w:tblGrid>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01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Способ прокладки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Протяженность трубопроводов в однотрубном исчислении, 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кв.м.</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0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Надземная</w:t>
            </w:r>
          </w:p>
        </w:tc>
        <w:tc>
          <w:tcPr>
            <w:tcW w:w="3544" w:type="dxa"/>
            <w:tcBorders>
              <w:top w:val="single" w:sz="4" w:space="0" w:color="auto"/>
              <w:left w:val="nil"/>
              <w:bottom w:val="single" w:sz="4" w:space="0" w:color="auto"/>
              <w:right w:val="single" w:sz="4" w:space="0" w:color="auto"/>
            </w:tcBorders>
            <w:vAlign w:val="bottom"/>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w:t>
            </w:r>
          </w:p>
        </w:tc>
        <w:tc>
          <w:tcPr>
            <w:tcW w:w="30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Подземная канальная</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4536.6</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1065.4074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4536.6</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1065.4074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таблице 1.3.1.6 представлено распределение протяженности и материальной характеристики тепловых сетей по годам прокладки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«Центр» котельной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за 2021 год разработки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0" w:name="_Toc74166072"/>
      <w:r w:rsidRPr="001B2ABD">
        <w:rPr>
          <w:rFonts w:ascii="Times New Roman" w:eastAsia="Calibri" w:hAnsi="Times New Roman" w:cs="Times New Roman"/>
          <w:sz w:val="28"/>
          <w:szCs w:val="28"/>
        </w:rPr>
        <w:t xml:space="preserve">Таблица 1.3.1.6. Распределение протяженности и материальной характеристики тепловых сетей по годам прокладки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ООО «Центр» котельной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за 2021 год разработки схемы теплоснабжения</w:t>
      </w:r>
      <w:bookmarkEnd w:id="230"/>
    </w:p>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highlight w:val="yellow"/>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3019"/>
        <w:gridCol w:w="3544"/>
        <w:gridCol w:w="2268"/>
      </w:tblGrid>
      <w:tr w:rsidR="001B2ABD" w:rsidRPr="001B2ABD" w:rsidTr="001B2ABD">
        <w:trPr>
          <w:trHeight w:val="20"/>
          <w:tblHeader/>
        </w:trPr>
        <w:tc>
          <w:tcPr>
            <w:tcW w:w="52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01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Год прокладки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Протяженность трубопроводов в однотрубном исчислении, 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кв.м.</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2885</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769.837</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549</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109.719</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769.6</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138.0784</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2018</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3.99</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2019</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169</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22.477</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134</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21.306</w:t>
            </w:r>
          </w:p>
        </w:tc>
      </w:tr>
      <w:tr w:rsidR="001B2ABD" w:rsidRPr="001B2ABD" w:rsidTr="001B2ABD">
        <w:trPr>
          <w:trHeight w:val="20"/>
        </w:trPr>
        <w:tc>
          <w:tcPr>
            <w:tcW w:w="520"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301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4536.6</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1065.4074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1" w:name="_Toc72115063"/>
      <w:r w:rsidRPr="001B2ABD">
        <w:rPr>
          <w:rFonts w:ascii="Times New Roman" w:eastAsia="Calibri" w:hAnsi="Times New Roman" w:cs="Times New Roman"/>
          <w:sz w:val="28"/>
          <w:szCs w:val="28"/>
        </w:rPr>
        <w:t>1.3.2. Карты (схемы) тепловых сетей в зонах действия источников тепловой энергии в электронной форме и (или) на бумажном носителе</w:t>
      </w:r>
      <w:bookmarkEnd w:id="23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Карты тепловых сетей в зонах действия источников тепловой энергии в электронной форме и (или) на бумажном носителе представлены в приложении 1 к Обосновывающим материалам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2" w:name="_Toc72115064"/>
      <w:r w:rsidRPr="001B2ABD">
        <w:rPr>
          <w:rFonts w:ascii="Times New Roman" w:eastAsia="Calibri" w:hAnsi="Times New Roman" w:cs="Times New Roman"/>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3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3" w:name="_Toc72115065"/>
      <w:r w:rsidRPr="001B2ABD">
        <w:rPr>
          <w:rFonts w:ascii="Times New Roman" w:eastAsia="Calibri" w:hAnsi="Times New Roman" w:cs="Times New Roman"/>
          <w:sz w:val="28"/>
          <w:szCs w:val="28"/>
        </w:rPr>
        <w:t>1.3.4. Описание типов и количества секционирующей и регулирующей арматуры на тепловых сетях</w:t>
      </w:r>
      <w:bookmarkEnd w:id="23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Запорная арматура в тепловых сетях предусматривается для отключения трубопроводов, ответвлений и перемычек между трубопроводами, </w:t>
      </w:r>
      <w:r w:rsidRPr="001B2ABD">
        <w:rPr>
          <w:rFonts w:ascii="Times New Roman" w:eastAsia="Calibri" w:hAnsi="Times New Roman" w:cs="Times New Roman"/>
          <w:sz w:val="28"/>
          <w:szCs w:val="28"/>
        </w:rPr>
        <w:lastRenderedPageBreak/>
        <w:t>секционирования магистральных и распределительных тепловых сетей на время ремонта и промывки тепловых сетей и пр.</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4" w:name="_Toc72115066"/>
      <w:r w:rsidRPr="001B2ABD">
        <w:rPr>
          <w:rFonts w:ascii="Times New Roman" w:eastAsia="Calibri" w:hAnsi="Times New Roman" w:cs="Times New Roman"/>
          <w:sz w:val="28"/>
          <w:szCs w:val="28"/>
        </w:rPr>
        <w:t>1.3.5. Описание типов и строительных особенностей тепловых пунктов, тепловых камер и павильонов</w:t>
      </w:r>
      <w:bookmarkEnd w:id="23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обслуживания задвижек используют тепловые камеры в подземном исполнении.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 и соответственно площадью 2,25кв.м. устроено одно отверстие.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зоне обслуживания котельной отсутствуют тепловые пункты.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5" w:name="_Toc72115067"/>
      <w:r w:rsidRPr="001B2ABD">
        <w:rPr>
          <w:rFonts w:ascii="Times New Roman" w:eastAsia="Calibri" w:hAnsi="Times New Roman" w:cs="Times New Roman"/>
          <w:sz w:val="28"/>
          <w:szCs w:val="28"/>
        </w:rPr>
        <w:t>1.3.6. Описание графиков регулирования отпуска тепла в тепловые сети с анализом их обоснованности</w:t>
      </w:r>
      <w:bookmarkEnd w:id="23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Центральное регулирование отпуска тепла от котельной поселка Рощино осуществляется по температурному графику качественного регулирования отпуска тепловой энергии 95/70</w:t>
      </w:r>
      <w:r w:rsidRPr="001B2ABD">
        <w:rPr>
          <w:rFonts w:ascii="Times New Roman" w:eastAsia="Calibri" w:hAnsi="Times New Roman" w:cs="Times New Roman"/>
          <w:sz w:val="28"/>
          <w:szCs w:val="28"/>
          <w:vertAlign w:val="superscript"/>
        </w:rPr>
        <w:t>о</w:t>
      </w:r>
      <w:r w:rsidRPr="001B2ABD">
        <w:rPr>
          <w:rFonts w:ascii="Times New Roman" w:eastAsia="Calibri" w:hAnsi="Times New Roman" w:cs="Times New Roman"/>
          <w:sz w:val="28"/>
          <w:szCs w:val="28"/>
        </w:rPr>
        <w:t>С, срезка на ГВС – 70</w:t>
      </w:r>
      <w:r w:rsidRPr="001B2ABD">
        <w:rPr>
          <w:rFonts w:ascii="Times New Roman" w:eastAsia="Calibri" w:hAnsi="Times New Roman" w:cs="Times New Roman"/>
          <w:sz w:val="28"/>
          <w:szCs w:val="28"/>
          <w:vertAlign w:val="superscript"/>
        </w:rPr>
        <w:t>о</w:t>
      </w:r>
      <w:r w:rsidRPr="001B2ABD">
        <w:rPr>
          <w:rFonts w:ascii="Times New Roman" w:eastAsia="Calibri" w:hAnsi="Times New Roman" w:cs="Times New Roman"/>
          <w:sz w:val="28"/>
          <w:szCs w:val="28"/>
        </w:rPr>
        <w:t xml:space="preserve">С. График </w:t>
      </w:r>
      <w:proofErr w:type="spellStart"/>
      <w:r w:rsidRPr="001B2ABD">
        <w:rPr>
          <w:rFonts w:ascii="Times New Roman" w:eastAsia="Calibri" w:hAnsi="Times New Roman" w:cs="Times New Roman"/>
          <w:sz w:val="28"/>
          <w:szCs w:val="28"/>
        </w:rPr>
        <w:t>межотопительного</w:t>
      </w:r>
      <w:proofErr w:type="spellEnd"/>
      <w:r w:rsidRPr="001B2ABD">
        <w:rPr>
          <w:rFonts w:ascii="Times New Roman" w:eastAsia="Calibri" w:hAnsi="Times New Roman" w:cs="Times New Roman"/>
          <w:sz w:val="28"/>
          <w:szCs w:val="28"/>
        </w:rPr>
        <w:t xml:space="preserve"> периода – 70/40°С. Центральное регулирование отпуска тепла от котельной деревни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осуществляется по температурному графику качественного регулирования отпуска тепловой энергии 105/70</w:t>
      </w:r>
      <w:r w:rsidRPr="001B2ABD">
        <w:rPr>
          <w:rFonts w:ascii="Times New Roman" w:eastAsia="Calibri" w:hAnsi="Times New Roman" w:cs="Times New Roman"/>
          <w:sz w:val="28"/>
          <w:szCs w:val="28"/>
          <w:vertAlign w:val="superscript"/>
        </w:rPr>
        <w:t>о</w:t>
      </w:r>
      <w:r w:rsidRPr="001B2ABD">
        <w:rPr>
          <w:rFonts w:ascii="Times New Roman" w:eastAsia="Calibri" w:hAnsi="Times New Roman" w:cs="Times New Roman"/>
          <w:sz w:val="28"/>
          <w:szCs w:val="28"/>
        </w:rPr>
        <w:t>С, срезка на ГВС – 70</w:t>
      </w:r>
      <w:r w:rsidRPr="001B2ABD">
        <w:rPr>
          <w:rFonts w:ascii="Times New Roman" w:eastAsia="Calibri" w:hAnsi="Times New Roman" w:cs="Times New Roman"/>
          <w:sz w:val="28"/>
          <w:szCs w:val="28"/>
          <w:vertAlign w:val="superscript"/>
        </w:rPr>
        <w:t>о</w:t>
      </w:r>
      <w:r w:rsidRPr="001B2ABD">
        <w:rPr>
          <w:rFonts w:ascii="Times New Roman" w:eastAsia="Calibri" w:hAnsi="Times New Roman" w:cs="Times New Roman"/>
          <w:sz w:val="28"/>
          <w:szCs w:val="28"/>
        </w:rPr>
        <w:t xml:space="preserve">С. График </w:t>
      </w:r>
      <w:proofErr w:type="spellStart"/>
      <w:r w:rsidRPr="001B2ABD">
        <w:rPr>
          <w:rFonts w:ascii="Times New Roman" w:eastAsia="Calibri" w:hAnsi="Times New Roman" w:cs="Times New Roman"/>
          <w:sz w:val="28"/>
          <w:szCs w:val="28"/>
        </w:rPr>
        <w:t>межотопительного</w:t>
      </w:r>
      <w:proofErr w:type="spellEnd"/>
      <w:r w:rsidRPr="001B2ABD">
        <w:rPr>
          <w:rFonts w:ascii="Times New Roman" w:eastAsia="Calibri" w:hAnsi="Times New Roman" w:cs="Times New Roman"/>
          <w:sz w:val="28"/>
          <w:szCs w:val="28"/>
        </w:rPr>
        <w:t xml:space="preserve"> периода – 70/40°С.</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w:t>
      </w:r>
    </w:p>
    <w:p w:rsidR="001B2ABD" w:rsidRPr="001B2ABD" w:rsidRDefault="001B2ABD" w:rsidP="003B201F">
      <w:pPr>
        <w:widowControl w:val="0"/>
        <w:numPr>
          <w:ilvl w:val="0"/>
          <w:numId w:val="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температура воды, поступающей в тепловую сеть - ±3%;</w:t>
      </w:r>
    </w:p>
    <w:p w:rsidR="001B2ABD" w:rsidRPr="001B2ABD" w:rsidRDefault="001B2ABD" w:rsidP="003B201F">
      <w:pPr>
        <w:widowControl w:val="0"/>
        <w:numPr>
          <w:ilvl w:val="0"/>
          <w:numId w:val="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по давлению в подающих трубопроводах - ±5%;</w:t>
      </w:r>
    </w:p>
    <w:p w:rsidR="001B2ABD" w:rsidRPr="001B2ABD" w:rsidRDefault="001B2ABD" w:rsidP="003B201F">
      <w:pPr>
        <w:widowControl w:val="0"/>
        <w:numPr>
          <w:ilvl w:val="0"/>
          <w:numId w:val="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по давлению в обратных трубопроводах - ±0,2 кгс/см</w:t>
      </w:r>
      <w:r w:rsidRPr="001B2ABD">
        <w:rPr>
          <w:rFonts w:ascii="Times New Roman" w:eastAsia="Calibri" w:hAnsi="Times New Roman" w:cs="Times New Roman"/>
          <w:sz w:val="28"/>
          <w:szCs w:val="28"/>
          <w:vertAlign w:val="superscript"/>
          <w:lang w:eastAsia="ru-RU"/>
        </w:rPr>
        <w:t>2</w:t>
      </w:r>
      <w:r w:rsidRPr="001B2ABD">
        <w:rPr>
          <w:rFonts w:ascii="Times New Roman" w:eastAsia="Calibri" w:hAnsi="Times New Roman" w:cs="Times New Roman"/>
          <w:sz w:val="28"/>
          <w:szCs w:val="28"/>
          <w:lang w:eastAsia="ru-RU"/>
        </w:rPr>
        <w:t>;</w:t>
      </w:r>
    </w:p>
    <w:p w:rsidR="001B2ABD" w:rsidRPr="001B2ABD" w:rsidRDefault="001B2ABD" w:rsidP="003B201F">
      <w:pPr>
        <w:widowControl w:val="0"/>
        <w:numPr>
          <w:ilvl w:val="0"/>
          <w:numId w:val="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среднесуточная температура сетевой воды в обратных трубопроводах не может превышать заданную графиком более чем на 5%.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Температура теплоносителя задается по температурному графику, в зависимости от температуры наружного воздуха постоянно.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6" w:name="_Toc72115068"/>
      <w:r w:rsidRPr="001B2ABD">
        <w:rPr>
          <w:rFonts w:ascii="Times New Roman" w:eastAsia="Calibri"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3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 данным теплоснабжающих организаций фактические температуры теплоносителя соответствуют утвержденному температурному графику.</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7" w:name="_Toc72115069"/>
      <w:r w:rsidRPr="001B2ABD">
        <w:rPr>
          <w:rFonts w:ascii="Times New Roman" w:eastAsia="Calibri" w:hAnsi="Times New Roman" w:cs="Times New Roman"/>
          <w:sz w:val="28"/>
          <w:szCs w:val="28"/>
        </w:rPr>
        <w:t>1.3.8. Гидравлические режимы и пьезометрические графики тепловых сетей</w:t>
      </w:r>
      <w:bookmarkEnd w:id="23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Гидравлический расчет тепловой сети не рассчитан, так как в схеме теплоснабжения не разрабатывается электронная модель.</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8" w:name="_Toc72115070"/>
      <w:r w:rsidRPr="001B2ABD">
        <w:rPr>
          <w:rFonts w:ascii="Times New Roman" w:eastAsia="Calibri" w:hAnsi="Times New Roman" w:cs="Times New Roman"/>
          <w:sz w:val="28"/>
          <w:szCs w:val="28"/>
        </w:rPr>
        <w:t>1.3.9. Статистика отказов тепловых сетей (аварийных ситуаций) за последние 5 лет</w:t>
      </w:r>
      <w:bookmarkEnd w:id="23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Отказы тепловых сетей (аварийных ситуаций) за последние 5 лет не выявлены на сетях ООО «УРТИ» в поселке Рощино.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Отказы тепловых сетей (аварийных ситуаций) за последние 5 лет не выявлены на сетях ООО «Центр» в деревне Казанцево.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39" w:name="_Toc72115071"/>
      <w:r w:rsidRPr="001B2ABD">
        <w:rPr>
          <w:rFonts w:ascii="Times New Roman" w:eastAsia="Calibri"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0" w:name="_Toc72115072"/>
      <w:r w:rsidRPr="001B2ABD">
        <w:rPr>
          <w:rFonts w:ascii="Times New Roman" w:eastAsia="Calibri" w:hAnsi="Times New Roman" w:cs="Times New Roman"/>
          <w:sz w:val="28"/>
          <w:szCs w:val="28"/>
        </w:rPr>
        <w:t>Отказы тепловых сетей (аварийных ситуаций) за последние 5 лет не выявлены на сетях ООО «УРТИ» в поселке Рощино.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Отказы тепловых сетей (аварийных ситуаций) за последние 5 лет не выявлены на сетях ООО «Центр» в деревне Казанцево.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1.3.11. Описание процедур диагностики состояния тепловых сетей и планирования капитальных (текущих) ремонтов</w:t>
      </w:r>
      <w:bookmarkEnd w:id="24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Система диагностики тепловых сетей предназначена для формирования пакета данных о состоянии </w:t>
      </w:r>
      <w:proofErr w:type="spellStart"/>
      <w:r w:rsidRPr="001B2ABD">
        <w:rPr>
          <w:rFonts w:ascii="Times New Roman" w:eastAsia="Calibri" w:hAnsi="Times New Roman" w:cs="Times New Roman"/>
          <w:sz w:val="28"/>
          <w:szCs w:val="28"/>
        </w:rPr>
        <w:t>тепломагистралей</w:t>
      </w:r>
      <w:proofErr w:type="spellEnd"/>
      <w:r w:rsidRPr="001B2ABD">
        <w:rPr>
          <w:rFonts w:ascii="Times New Roman" w:eastAsia="Calibri" w:hAnsi="Times New Roman" w:cs="Times New Roman"/>
          <w:sz w:val="28"/>
          <w:szCs w:val="28"/>
        </w:rPr>
        <w:t xml:space="preserve"> котельной.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roofErr w:type="spellStart"/>
      <w:r w:rsidRPr="001B2ABD">
        <w:rPr>
          <w:rFonts w:ascii="Times New Roman" w:eastAsia="Calibri" w:hAnsi="Times New Roman" w:cs="Times New Roman"/>
          <w:sz w:val="28"/>
          <w:szCs w:val="28"/>
        </w:rPr>
        <w:t>Опрессовочные</w:t>
      </w:r>
      <w:proofErr w:type="spellEnd"/>
      <w:r w:rsidRPr="001B2ABD">
        <w:rPr>
          <w:rFonts w:ascii="Times New Roman" w:eastAsia="Calibri" w:hAnsi="Times New Roman" w:cs="Times New Roman"/>
          <w:sz w:val="28"/>
          <w:szCs w:val="28"/>
        </w:rPr>
        <w:t xml:space="preserve"> испытания на прочность повышенным давлением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Организация и планирование ремонта теплотехнического оборудования.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w:t>
      </w:r>
      <w:r w:rsidRPr="001B2ABD">
        <w:rPr>
          <w:rFonts w:ascii="Times New Roman" w:eastAsia="Calibri" w:hAnsi="Times New Roman" w:cs="Times New Roman"/>
          <w:sz w:val="28"/>
          <w:szCs w:val="28"/>
        </w:rPr>
        <w:lastRenderedPageBreak/>
        <w:t>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1B2ABD" w:rsidRPr="001B2ABD" w:rsidRDefault="001B2ABD" w:rsidP="003B201F">
      <w:pPr>
        <w:numPr>
          <w:ilvl w:val="0"/>
          <w:numId w:val="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плановое техническое обслуживание (как правило, полугодовое);</w:t>
      </w:r>
    </w:p>
    <w:p w:rsidR="001B2ABD" w:rsidRPr="001B2ABD" w:rsidRDefault="001B2ABD" w:rsidP="003B201F">
      <w:pPr>
        <w:numPr>
          <w:ilvl w:val="0"/>
          <w:numId w:val="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плановое техническое обслуживание (как правило, годовое);</w:t>
      </w:r>
    </w:p>
    <w:p w:rsidR="001B2ABD" w:rsidRPr="001B2ABD" w:rsidRDefault="001B2ABD" w:rsidP="003B201F">
      <w:pPr>
        <w:numPr>
          <w:ilvl w:val="0"/>
          <w:numId w:val="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капитальный ремонт.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Модернизация оборудования выполняется при выводе его в капитальный ремонт. Целесообразность модернизации должна быть экономически обоснована.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1" w:name="_Toc72115073"/>
      <w:r w:rsidRPr="001B2ABD">
        <w:rPr>
          <w:rFonts w:ascii="Times New Roman" w:eastAsia="Calibri" w:hAnsi="Times New Roman" w:cs="Times New Roman"/>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4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Тепловые сети, находящиеся в эксплуатации, должны подвергаться следующим испытаниям:</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гидравлическим испытаниям с целью проверки прочности и плотности трубопроводов, их элементов и арматуры;</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испытаниям на максимальную температуру теплоносителя (температурным</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испытаниям) для выявления дефектов трубопроводов и оборудования тепловой сети,</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контроля за их состоянием, проверки компенсирующей способности тепловой сети;</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испытаниям на гидравлические потери для получения гидравлических характеристик трубопроводов;</w:t>
      </w:r>
    </w:p>
    <w:p w:rsidR="001B2ABD" w:rsidRPr="001B2ABD" w:rsidRDefault="001B2ABD" w:rsidP="003B201F">
      <w:pPr>
        <w:numPr>
          <w:ilvl w:val="0"/>
          <w:numId w:val="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Все виды испытаний должны проводиться раздельно. Совмещение во времени двух видов испытаний не допускается.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каждый вид испытаний должна быть составлена рабочая программа, которая утверждается главным инженером.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Рабочая программа испытания должна содержать следующие данные:</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задачи и основные положения методики проведения испытания;</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перечень подготовительных, организационных и технологических мероприятий;</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последовательность отдельных этапов и операций во время испытания;</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схемы работы насосно-подогревательной установки источника тепла при каждом режиме испытания;</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схемы включения и переключений в тепловой сети;</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сроки проведения каждого отдельного этапа или режима испытания;</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точки наблюдения, объект наблюдения, количество наблюдателей в каждой точке;</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оперативные средства связи и транспорта;</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меры по обеспечению техники безопасности во время испытания;</w:t>
      </w:r>
    </w:p>
    <w:p w:rsidR="001B2ABD" w:rsidRPr="001B2ABD" w:rsidRDefault="001B2ABD" w:rsidP="003B201F">
      <w:pPr>
        <w:numPr>
          <w:ilvl w:val="0"/>
          <w:numId w:val="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список ответственных лиц за выполнение отдельных мероприятий.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Руководитель испытания перед началом испытания должен:</w:t>
      </w:r>
    </w:p>
    <w:p w:rsidR="001B2ABD" w:rsidRPr="001B2ABD" w:rsidRDefault="001B2ABD" w:rsidP="003B201F">
      <w:pPr>
        <w:numPr>
          <w:ilvl w:val="0"/>
          <w:numId w:val="1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проверить выполнение всех подготовительных мероприятий;</w:t>
      </w:r>
    </w:p>
    <w:p w:rsidR="001B2ABD" w:rsidRPr="001B2ABD" w:rsidRDefault="001B2ABD" w:rsidP="003B201F">
      <w:pPr>
        <w:numPr>
          <w:ilvl w:val="0"/>
          <w:numId w:val="1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1B2ABD" w:rsidRPr="001B2ABD" w:rsidRDefault="001B2ABD" w:rsidP="003B201F">
      <w:pPr>
        <w:numPr>
          <w:ilvl w:val="0"/>
          <w:numId w:val="1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проверить отключение предусмотренных программой ответвлений и тепловых пунктов;</w:t>
      </w:r>
    </w:p>
    <w:p w:rsidR="001B2ABD" w:rsidRPr="001B2ABD" w:rsidRDefault="001B2ABD" w:rsidP="003B201F">
      <w:pPr>
        <w:numPr>
          <w:ilvl w:val="0"/>
          <w:numId w:val="1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Каждый участок тепловой сети испытывается пробным давлением, минимальное значение которого составляет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каждом конкретном случае значение пробного давления устанавливается техническим руководителем в допустимых пределах, указанных выше.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При испытании участков тепловой сети, в которых по условиям профиля местности сетевые и стационарные </w:t>
      </w:r>
      <w:proofErr w:type="spellStart"/>
      <w:r w:rsidRPr="001B2ABD">
        <w:rPr>
          <w:rFonts w:ascii="Times New Roman" w:eastAsia="Calibri" w:hAnsi="Times New Roman" w:cs="Times New Roman"/>
          <w:sz w:val="28"/>
          <w:szCs w:val="28"/>
        </w:rPr>
        <w:t>опрессовочные</w:t>
      </w:r>
      <w:proofErr w:type="spellEnd"/>
      <w:r w:rsidRPr="001B2ABD">
        <w:rPr>
          <w:rFonts w:ascii="Times New Roman" w:eastAsia="Calibri" w:hAnsi="Times New Roman" w:cs="Times New Roman"/>
          <w:sz w:val="28"/>
          <w:szCs w:val="28"/>
        </w:rPr>
        <w:t xml:space="preserve"> насосы не могут создать давление, равное пробному, применяются передвижные насосные установки и гидравлические прессы.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Длительность испытаний пробным давлением устанавливается главным инженером, но должна быть не менее 10 мин с момента установления расхода </w:t>
      </w:r>
      <w:proofErr w:type="spellStart"/>
      <w:r w:rsidRPr="001B2ABD">
        <w:rPr>
          <w:rFonts w:ascii="Times New Roman" w:eastAsia="Calibri" w:hAnsi="Times New Roman" w:cs="Times New Roman"/>
          <w:sz w:val="28"/>
          <w:szCs w:val="28"/>
        </w:rPr>
        <w:lastRenderedPageBreak/>
        <w:t>подпиточной</w:t>
      </w:r>
      <w:proofErr w:type="spellEnd"/>
      <w:r w:rsidRPr="001B2ABD">
        <w:rPr>
          <w:rFonts w:ascii="Times New Roman" w:eastAsia="Calibri" w:hAnsi="Times New Roman" w:cs="Times New Roman"/>
          <w:sz w:val="28"/>
          <w:szCs w:val="28"/>
        </w:rPr>
        <w:t xml:space="preserve"> воды на расчетном уровне. Осмотр производится после снижения пробного давления до рабочего.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время температурных испытаний от тепловой сети отключаются:</w:t>
      </w:r>
    </w:p>
    <w:p w:rsidR="001B2ABD" w:rsidRPr="001B2ABD" w:rsidRDefault="001B2ABD" w:rsidP="003B201F">
      <w:pPr>
        <w:numPr>
          <w:ilvl w:val="0"/>
          <w:numId w:val="11"/>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отопительные системы детских и лечебных учреждений;</w:t>
      </w:r>
    </w:p>
    <w:p w:rsidR="001B2ABD" w:rsidRPr="001B2ABD" w:rsidRDefault="001B2ABD" w:rsidP="003B201F">
      <w:pPr>
        <w:numPr>
          <w:ilvl w:val="0"/>
          <w:numId w:val="11"/>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отопительные системы с непосредственной схемой присоединения;</w:t>
      </w:r>
    </w:p>
    <w:p w:rsidR="001B2ABD" w:rsidRPr="001B2ABD" w:rsidRDefault="001B2ABD" w:rsidP="003B201F">
      <w:pPr>
        <w:numPr>
          <w:ilvl w:val="0"/>
          <w:numId w:val="11"/>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калориферные установки.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Техническое обслуживание и ремонт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w:t>
      </w:r>
      <w:r w:rsidRPr="001B2ABD">
        <w:rPr>
          <w:rFonts w:ascii="Times New Roman" w:eastAsia="Calibri" w:hAnsi="Times New Roman" w:cs="Times New Roman"/>
          <w:sz w:val="28"/>
          <w:szCs w:val="28"/>
        </w:rPr>
        <w:lastRenderedPageBreak/>
        <w:t xml:space="preserve">тепловые сети. Объем технического обслуживания и ремонта определяется необходимостью поддержания работоспособного состояния тепловых сетей.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системе технического обслуживания и ремонта должны быть предусмотрены:</w:t>
      </w:r>
    </w:p>
    <w:p w:rsidR="001B2ABD" w:rsidRPr="001B2ABD" w:rsidRDefault="001B2ABD" w:rsidP="003B201F">
      <w:pPr>
        <w:numPr>
          <w:ilvl w:val="0"/>
          <w:numId w:val="1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подготовка технического обслуживания и ремонтов;</w:t>
      </w:r>
    </w:p>
    <w:p w:rsidR="001B2ABD" w:rsidRPr="001B2ABD" w:rsidRDefault="001B2ABD" w:rsidP="003B201F">
      <w:pPr>
        <w:numPr>
          <w:ilvl w:val="0"/>
          <w:numId w:val="1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вывод оборудования в ремонт;</w:t>
      </w:r>
    </w:p>
    <w:p w:rsidR="001B2ABD" w:rsidRPr="001B2ABD" w:rsidRDefault="001B2ABD" w:rsidP="003B201F">
      <w:pPr>
        <w:numPr>
          <w:ilvl w:val="0"/>
          <w:numId w:val="1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оценка технического состояния тепловых сетей и составление дефектных ведомостей;</w:t>
      </w:r>
    </w:p>
    <w:p w:rsidR="001B2ABD" w:rsidRPr="001B2ABD" w:rsidRDefault="001B2ABD" w:rsidP="003B201F">
      <w:pPr>
        <w:numPr>
          <w:ilvl w:val="0"/>
          <w:numId w:val="1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проведение технического обслуживания и ремонта;</w:t>
      </w:r>
    </w:p>
    <w:p w:rsidR="001B2ABD" w:rsidRPr="001B2ABD" w:rsidRDefault="001B2ABD" w:rsidP="003B201F">
      <w:pPr>
        <w:numPr>
          <w:ilvl w:val="0"/>
          <w:numId w:val="1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приемка оборудования из ремонта;</w:t>
      </w:r>
    </w:p>
    <w:p w:rsidR="001B2ABD" w:rsidRPr="001B2ABD" w:rsidRDefault="001B2ABD" w:rsidP="003B201F">
      <w:pPr>
        <w:numPr>
          <w:ilvl w:val="0"/>
          <w:numId w:val="1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контроль и отчетность о выполнении технического обслуживания и ремонта.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2" w:name="_Toc72115074"/>
      <w:r w:rsidRPr="001B2ABD">
        <w:rPr>
          <w:rFonts w:ascii="Times New Roman" w:eastAsia="Calibri" w:hAnsi="Times New Roman" w:cs="Times New Roman"/>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4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1B2ABD" w:rsidRPr="001B2ABD" w:rsidRDefault="001B2ABD" w:rsidP="003B201F">
      <w:pPr>
        <w:numPr>
          <w:ilvl w:val="0"/>
          <w:numId w:val="1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Потери и затраты теплоносителя;</w:t>
      </w:r>
    </w:p>
    <w:p w:rsidR="001B2ABD" w:rsidRPr="001B2ABD" w:rsidRDefault="001B2ABD" w:rsidP="003B201F">
      <w:pPr>
        <w:numPr>
          <w:ilvl w:val="0"/>
          <w:numId w:val="1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Потери тепловой энергии через теплоизоляционные конструкции, а также с потерями и затратами теплоносителей;</w:t>
      </w:r>
    </w:p>
    <w:p w:rsidR="001B2ABD" w:rsidRPr="001B2ABD" w:rsidRDefault="001B2ABD" w:rsidP="003B201F">
      <w:pPr>
        <w:numPr>
          <w:ilvl w:val="0"/>
          <w:numId w:val="1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1B2ABD" w:rsidRPr="001B2ABD" w:rsidRDefault="001B2ABD" w:rsidP="003B201F">
      <w:pPr>
        <w:numPr>
          <w:ilvl w:val="0"/>
          <w:numId w:val="1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1B2ABD" w:rsidRPr="001B2ABD" w:rsidRDefault="001B2ABD" w:rsidP="003B201F">
      <w:pPr>
        <w:numPr>
          <w:ilvl w:val="0"/>
          <w:numId w:val="1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Расход электроэнергии на передачу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1B2ABD">
        <w:rPr>
          <w:rFonts w:ascii="Times New Roman" w:eastAsia="Calibri" w:hAnsi="Times New Roman" w:cs="Times New Roman"/>
          <w:sz w:val="28"/>
          <w:szCs w:val="28"/>
        </w:rPr>
        <w:t>теплосетевого</w:t>
      </w:r>
      <w:proofErr w:type="spellEnd"/>
      <w:r w:rsidRPr="001B2ABD">
        <w:rPr>
          <w:rFonts w:ascii="Times New Roman" w:eastAsia="Calibri" w:hAnsi="Times New Roman" w:cs="Times New Roman"/>
          <w:sz w:val="28"/>
          <w:szCs w:val="28"/>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1B2ABD">
        <w:rPr>
          <w:rFonts w:ascii="Times New Roman" w:eastAsia="Calibri" w:hAnsi="Times New Roman" w:cs="Times New Roman"/>
          <w:sz w:val="28"/>
          <w:szCs w:val="28"/>
        </w:rPr>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1B2ABD" w:rsidRPr="001B2ABD" w:rsidRDefault="001B2ABD" w:rsidP="003B201F">
      <w:pPr>
        <w:numPr>
          <w:ilvl w:val="0"/>
          <w:numId w:val="1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потери тепловой энергии в водяных и паровых тепловых сетях через теплоизоляционные конструкции и с потерями и затратами теплоносителя;</w:t>
      </w:r>
    </w:p>
    <w:p w:rsidR="001B2ABD" w:rsidRPr="001B2ABD" w:rsidRDefault="001B2ABD" w:rsidP="003B201F">
      <w:pPr>
        <w:numPr>
          <w:ilvl w:val="0"/>
          <w:numId w:val="1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потери и затраты теплоносителя;</w:t>
      </w:r>
    </w:p>
    <w:p w:rsidR="001B2ABD" w:rsidRPr="001B2ABD" w:rsidRDefault="001B2ABD" w:rsidP="003B201F">
      <w:pPr>
        <w:numPr>
          <w:ilvl w:val="0"/>
          <w:numId w:val="1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затраты электроэнергии при передаче тепловой энергии.</w:t>
      </w:r>
    </w:p>
    <w:p w:rsidR="001B2ABD" w:rsidRPr="001B2ABD" w:rsidRDefault="001B2ABD" w:rsidP="003B201F">
      <w:pPr>
        <w:numPr>
          <w:ilvl w:val="0"/>
          <w:numId w:val="1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 в установленном порядке нормативных энергетических характеристик.</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w:t>
      </w:r>
      <w:r w:rsidRPr="001B2ABD">
        <w:rPr>
          <w:rFonts w:ascii="Times New Roman" w:eastAsia="Calibri" w:hAnsi="Times New Roman" w:cs="Times New Roman"/>
          <w:sz w:val="28"/>
          <w:szCs w:val="28"/>
        </w:rPr>
        <w:lastRenderedPageBreak/>
        <w:t>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w:t>
      </w:r>
      <w:r w:rsidRPr="001B2ABD">
        <w:rPr>
          <w:rFonts w:ascii="Times New Roman" w:eastAsia="Calibri" w:hAnsi="Times New Roman" w:cs="Times New Roman"/>
          <w:sz w:val="28"/>
          <w:szCs w:val="28"/>
        </w:rPr>
        <w:lastRenderedPageBreak/>
        <w:t>потерь на участке теплоносителя с утечками. При расчете данных потерь теплоснабжающая организация руководствуется:</w:t>
      </w:r>
    </w:p>
    <w:p w:rsidR="001B2ABD" w:rsidRPr="001B2ABD" w:rsidRDefault="001B2ABD" w:rsidP="003B201F">
      <w:pPr>
        <w:numPr>
          <w:ilvl w:val="0"/>
          <w:numId w:val="15"/>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правилами коммерческого учета тепловой энергии, теплоносителя (утверждены Постановлением Правительства Российской Федерации от 18 ноября 2013 г. №1034 "О коммерческом учете тепловой энергии, теплоносителя");</w:t>
      </w:r>
    </w:p>
    <w:p w:rsidR="001B2ABD" w:rsidRPr="001B2ABD" w:rsidRDefault="001B2ABD" w:rsidP="003B201F">
      <w:pPr>
        <w:numPr>
          <w:ilvl w:val="0"/>
          <w:numId w:val="15"/>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 №491 (ред. от 29 июня 2020г.)) - в части определения границ расчетного участка трубопровода;</w:t>
      </w:r>
    </w:p>
    <w:p w:rsidR="001B2ABD" w:rsidRPr="001B2ABD" w:rsidRDefault="001B2ABD" w:rsidP="003B201F">
      <w:pPr>
        <w:numPr>
          <w:ilvl w:val="0"/>
          <w:numId w:val="15"/>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rsidR="001B2ABD" w:rsidRPr="001B2ABD" w:rsidRDefault="001B2ABD" w:rsidP="003B201F">
      <w:pPr>
        <w:numPr>
          <w:ilvl w:val="0"/>
          <w:numId w:val="15"/>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акт осмотра состояния тепловой изоляции трубопроводов на балансе у абонента (при необходимости) - в части установления фактического состояния изоляции трубопровода.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3" w:name="_Hlk56971550"/>
      <w:r w:rsidRPr="001B2ABD">
        <w:rPr>
          <w:rFonts w:ascii="Times New Roman" w:eastAsia="Calibri" w:hAnsi="Times New Roman" w:cs="Times New Roman"/>
          <w:sz w:val="28"/>
          <w:szCs w:val="28"/>
        </w:rPr>
        <w:t xml:space="preserve">В таблице 1.3.13.1. представлены </w:t>
      </w:r>
      <w:bookmarkStart w:id="244" w:name="_Hlk56971532"/>
      <w:r w:rsidRPr="001B2ABD">
        <w:rPr>
          <w:rFonts w:ascii="Times New Roman" w:eastAsia="Calibri" w:hAnsi="Times New Roman" w:cs="Times New Roman"/>
          <w:sz w:val="28"/>
          <w:szCs w:val="28"/>
        </w:rPr>
        <w:t>нормативы технологических потерь при передачи тепловой на 2021год</w:t>
      </w:r>
      <w:bookmarkEnd w:id="243"/>
      <w:bookmarkEnd w:id="244"/>
      <w:r w:rsidRPr="001B2ABD">
        <w:rPr>
          <w:rFonts w:ascii="Times New Roman" w:eastAsia="Calibri" w:hAnsi="Times New Roman" w:cs="Times New Roman"/>
          <w:sz w:val="28"/>
          <w:szCs w:val="28"/>
        </w:rPr>
        <w:t>.</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5" w:name="_Toc74166073"/>
      <w:r w:rsidRPr="001B2ABD">
        <w:rPr>
          <w:rFonts w:ascii="Times New Roman" w:eastAsia="Calibri" w:hAnsi="Times New Roman" w:cs="Times New Roman"/>
          <w:sz w:val="28"/>
          <w:szCs w:val="28"/>
        </w:rPr>
        <w:t>Таблица 1.3.13.1. Нормативы технологических потерь при передачи тепловой энергии на 2021год</w:t>
      </w:r>
      <w:bookmarkEnd w:id="245"/>
    </w:p>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281"/>
        <w:gridCol w:w="1133"/>
        <w:gridCol w:w="1704"/>
      </w:tblGrid>
      <w:tr w:rsidR="001B2ABD" w:rsidRPr="001B2ABD" w:rsidTr="001B2ABD">
        <w:trPr>
          <w:trHeight w:val="20"/>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628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Показатель</w:t>
            </w:r>
          </w:p>
        </w:tc>
        <w:tc>
          <w:tcPr>
            <w:tcW w:w="113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 изм.</w:t>
            </w:r>
          </w:p>
        </w:tc>
        <w:tc>
          <w:tcPr>
            <w:tcW w:w="170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Значение на 2021год</w:t>
            </w:r>
          </w:p>
        </w:tc>
      </w:tr>
      <w:tr w:rsidR="001B2ABD" w:rsidRPr="001B2ABD" w:rsidTr="001B2ABD">
        <w:trPr>
          <w:trHeight w:val="20"/>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Теплоноситель - вода</w:t>
            </w:r>
          </w:p>
        </w:tc>
      </w:tr>
      <w:tr w:rsidR="001B2ABD" w:rsidRPr="001B2ABD" w:rsidTr="001B2ABD">
        <w:trPr>
          <w:trHeight w:val="20"/>
        </w:trPr>
        <w:tc>
          <w:tcPr>
            <w:tcW w:w="9634" w:type="dxa"/>
            <w:gridSpan w:val="4"/>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628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Нормативы технологических потерь при передаче тепловой энергии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Гкал</w:t>
            </w:r>
          </w:p>
        </w:tc>
        <w:tc>
          <w:tcPr>
            <w:tcW w:w="17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628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Нормативы технологических потерь теплоносителя</w:t>
            </w:r>
          </w:p>
        </w:tc>
        <w:tc>
          <w:tcPr>
            <w:tcW w:w="113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куб.м.</w:t>
            </w:r>
          </w:p>
        </w:tc>
        <w:tc>
          <w:tcPr>
            <w:tcW w:w="17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9634" w:type="dxa"/>
            <w:gridSpan w:val="4"/>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628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Нормативы технологических потерь при передаче тепловой энергии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Гкал</w:t>
            </w:r>
          </w:p>
        </w:tc>
        <w:tc>
          <w:tcPr>
            <w:tcW w:w="17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1394.53</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628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Нормативы технологических потерь теплоносителя</w:t>
            </w:r>
          </w:p>
        </w:tc>
        <w:tc>
          <w:tcPr>
            <w:tcW w:w="113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куб.м.</w:t>
            </w:r>
          </w:p>
        </w:tc>
        <w:tc>
          <w:tcPr>
            <w:tcW w:w="170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4601.44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6" w:name="_Toc72115075"/>
      <w:r w:rsidRPr="001B2ABD">
        <w:rPr>
          <w:rFonts w:ascii="Times New Roman" w:eastAsia="Calibri" w:hAnsi="Times New Roman" w:cs="Times New Roman"/>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46"/>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Фактические потери тепловой энергии и теплоносителя при передаче </w:t>
      </w:r>
      <w:r w:rsidRPr="001B2ABD">
        <w:rPr>
          <w:rFonts w:ascii="Times New Roman" w:eastAsia="Calibri" w:hAnsi="Times New Roman" w:cs="Times New Roman"/>
          <w:sz w:val="28"/>
          <w:szCs w:val="28"/>
          <w:lang w:eastAsia="ru-RU"/>
        </w:rPr>
        <w:lastRenderedPageBreak/>
        <w:t>тепловой энергии невозможно определить из-за отсутствия приборов учета у потребителей.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7" w:name="_Toc72115076"/>
      <w:r w:rsidRPr="001B2ABD">
        <w:rPr>
          <w:rFonts w:ascii="Times New Roman" w:eastAsia="Calibri"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Предписания надзорных органов по запрещению дальнейшей эксплуатации участков тепловой сети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48" w:name="_Toc72115077"/>
      <w:r w:rsidRPr="001B2ABD">
        <w:rPr>
          <w:rFonts w:ascii="Times New Roman" w:eastAsia="Calibri" w:hAnsi="Times New Roman" w:cs="Times New Roman"/>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48"/>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49" w:name="_Toc72115078"/>
      <w:r w:rsidRPr="001B2ABD">
        <w:rPr>
          <w:rFonts w:ascii="Times New Roman" w:eastAsia="Calibri" w:hAnsi="Times New Roman" w:cs="Times New Roman"/>
          <w:sz w:val="28"/>
          <w:szCs w:val="28"/>
          <w:lang w:eastAsia="ru-RU"/>
        </w:rPr>
        <w:t>Отпуск тепловой энергии в тепловые сети осуществляется по принципу качественного регулирования, путем изменения температуры сетевой воды в подающем трубопроводе в соответствии с прогнозируемой температурой наружного воздуха.</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Регулирование отпуска тепла котельных осуществляется по отопительному графику отпуска тепла 95/70°С и 105/70°С, срезка на ГВС 70°С. График </w:t>
      </w:r>
      <w:proofErr w:type="spellStart"/>
      <w:r w:rsidRPr="001B2ABD">
        <w:rPr>
          <w:rFonts w:ascii="Times New Roman" w:eastAsia="Calibri" w:hAnsi="Times New Roman" w:cs="Times New Roman"/>
          <w:sz w:val="28"/>
          <w:szCs w:val="28"/>
          <w:lang w:eastAsia="ru-RU"/>
        </w:rPr>
        <w:t>межотопительного</w:t>
      </w:r>
      <w:proofErr w:type="spellEnd"/>
      <w:r w:rsidRPr="001B2ABD">
        <w:rPr>
          <w:rFonts w:ascii="Times New Roman" w:eastAsia="Calibri" w:hAnsi="Times New Roman" w:cs="Times New Roman"/>
          <w:sz w:val="28"/>
          <w:szCs w:val="28"/>
          <w:lang w:eastAsia="ru-RU"/>
        </w:rPr>
        <w:t xml:space="preserve"> периода – 70/40°С.</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bidi="ru-RU"/>
        </w:rPr>
      </w:pPr>
      <w:r w:rsidRPr="001B2ABD">
        <w:rPr>
          <w:rFonts w:ascii="Times New Roman" w:eastAsia="Calibri" w:hAnsi="Times New Roman" w:cs="Times New Roman"/>
          <w:sz w:val="28"/>
          <w:szCs w:val="28"/>
          <w:lang w:bidi="ru-RU"/>
        </w:rPr>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bidi="ru-RU"/>
        </w:rPr>
      </w:pPr>
      <w:r w:rsidRPr="001B2ABD">
        <w:rPr>
          <w:rFonts w:ascii="Times New Roman" w:eastAsia="Calibri" w:hAnsi="Times New Roman" w:cs="Times New Roman"/>
          <w:sz w:val="28"/>
          <w:szCs w:val="28"/>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bidi="ru-RU"/>
        </w:rPr>
      </w:pPr>
      <w:r w:rsidRPr="001B2ABD">
        <w:rPr>
          <w:rFonts w:ascii="Times New Roman" w:eastAsia="Calibri" w:hAnsi="Times New Roman" w:cs="Times New Roman"/>
          <w:sz w:val="28"/>
          <w:szCs w:val="28"/>
          <w:lang w:bidi="ru-RU"/>
        </w:rPr>
        <w:t>В таблице 1.3.17.1. представлен анализ установки коммерческого учета в многоквартирных домах</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0" w:name="_Toc74166074"/>
      <w:r w:rsidRPr="001B2ABD">
        <w:rPr>
          <w:rFonts w:ascii="Times New Roman" w:eastAsia="Calibri" w:hAnsi="Times New Roman" w:cs="Times New Roman"/>
          <w:sz w:val="28"/>
          <w:szCs w:val="28"/>
        </w:rPr>
        <w:t>Таблица 1.3.17.1. Анализ установки коммерческого учета в многоквартирных домах</w:t>
      </w:r>
      <w:bookmarkEnd w:id="250"/>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1985"/>
        <w:gridCol w:w="2677"/>
        <w:gridCol w:w="2117"/>
        <w:gridCol w:w="2293"/>
      </w:tblGrid>
      <w:tr w:rsidR="001B2ABD" w:rsidRPr="001B2ABD" w:rsidTr="001B2ABD">
        <w:trPr>
          <w:trHeight w:val="20"/>
          <w:tblHeader/>
        </w:trPr>
        <w:tc>
          <w:tcPr>
            <w:tcW w:w="557"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1985"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населенного пункта</w:t>
            </w:r>
          </w:p>
        </w:tc>
        <w:tc>
          <w:tcPr>
            <w:tcW w:w="7087" w:type="dxa"/>
            <w:gridSpan w:val="3"/>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Помещения многоквартирных домов</w:t>
            </w:r>
          </w:p>
        </w:tc>
      </w:tr>
      <w:tr w:rsidR="001B2ABD" w:rsidRPr="001B2ABD" w:rsidTr="001B2ABD">
        <w:trPr>
          <w:trHeight w:val="5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p>
        </w:tc>
        <w:tc>
          <w:tcPr>
            <w:tcW w:w="267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Количество МКД, в которые поставляется тепловая энергия </w:t>
            </w:r>
          </w:p>
        </w:tc>
        <w:tc>
          <w:tcPr>
            <w:tcW w:w="211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Количество МКД, оснащенных ПУ</w:t>
            </w:r>
          </w:p>
        </w:tc>
        <w:tc>
          <w:tcPr>
            <w:tcW w:w="229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Процент МКД, оснащенных ПУ, %</w:t>
            </w:r>
          </w:p>
        </w:tc>
      </w:tr>
      <w:tr w:rsidR="001B2ABD" w:rsidRPr="001B2ABD" w:rsidTr="001B2ABD">
        <w:trPr>
          <w:trHeight w:val="503"/>
        </w:trPr>
        <w:tc>
          <w:tcPr>
            <w:tcW w:w="55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 Рощино</w:t>
            </w:r>
          </w:p>
        </w:tc>
        <w:tc>
          <w:tcPr>
            <w:tcW w:w="26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37</w:t>
            </w:r>
          </w:p>
        </w:tc>
        <w:tc>
          <w:tcPr>
            <w:tcW w:w="211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37</w:t>
            </w:r>
          </w:p>
        </w:tc>
        <w:tc>
          <w:tcPr>
            <w:tcW w:w="229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r w:rsidR="001B2ABD" w:rsidRPr="001B2ABD" w:rsidTr="001B2ABD">
        <w:trPr>
          <w:trHeight w:val="553"/>
        </w:trPr>
        <w:tc>
          <w:tcPr>
            <w:tcW w:w="55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 Казанцево</w:t>
            </w:r>
          </w:p>
        </w:tc>
        <w:tc>
          <w:tcPr>
            <w:tcW w:w="26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211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229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100,00</w:t>
            </w:r>
          </w:p>
        </w:tc>
      </w:tr>
    </w:tbl>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B2ABD">
        <w:rPr>
          <w:rFonts w:ascii="Times New Roman" w:eastAsia="Calibri" w:hAnsi="Times New Roman" w:cs="Times New Roman"/>
          <w:sz w:val="28"/>
          <w:szCs w:val="28"/>
          <w:lang w:eastAsia="ru-RU" w:bidi="ru-RU"/>
        </w:rPr>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1" w:name="_Toc72115079"/>
      <w:r w:rsidRPr="001B2ABD">
        <w:rPr>
          <w:rFonts w:ascii="Times New Roman" w:eastAsia="Calibri" w:hAnsi="Times New Roman" w:cs="Times New Roman"/>
          <w:sz w:val="28"/>
          <w:szCs w:val="28"/>
        </w:rPr>
        <w:t>1.3.18. Анализ работы диспетчерских служб теплоснабжающих (</w:t>
      </w:r>
      <w:proofErr w:type="spellStart"/>
      <w:r w:rsidRPr="001B2ABD">
        <w:rPr>
          <w:rFonts w:ascii="Times New Roman" w:eastAsia="Calibri" w:hAnsi="Times New Roman" w:cs="Times New Roman"/>
          <w:sz w:val="28"/>
          <w:szCs w:val="28"/>
        </w:rPr>
        <w:t>теплосетевых</w:t>
      </w:r>
      <w:proofErr w:type="spellEnd"/>
      <w:r w:rsidRPr="001B2ABD">
        <w:rPr>
          <w:rFonts w:ascii="Times New Roman" w:eastAsia="Calibri" w:hAnsi="Times New Roman" w:cs="Times New Roman"/>
          <w:sz w:val="28"/>
          <w:szCs w:val="28"/>
        </w:rPr>
        <w:t>) организаций и используемых средств автоматизации, телемеханизации и связи</w:t>
      </w:r>
      <w:bookmarkEnd w:id="25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Согласно Типовой инструкции по технической эксплуатации тепловых сетей систем коммунального теплоснабжения в ТСО обеспечено круглосуточное оперативное управление оборудованием, задачами которого являются:</w:t>
      </w:r>
    </w:p>
    <w:p w:rsidR="001B2ABD" w:rsidRPr="001B2ABD" w:rsidRDefault="001B2ABD" w:rsidP="003B201F">
      <w:pPr>
        <w:numPr>
          <w:ilvl w:val="0"/>
          <w:numId w:val="1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ведение режима работы;</w:t>
      </w:r>
    </w:p>
    <w:p w:rsidR="001B2ABD" w:rsidRPr="001B2ABD" w:rsidRDefault="001B2ABD" w:rsidP="003B201F">
      <w:pPr>
        <w:numPr>
          <w:ilvl w:val="0"/>
          <w:numId w:val="1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производство переключений, пусков и остановок;</w:t>
      </w:r>
    </w:p>
    <w:p w:rsidR="001B2ABD" w:rsidRPr="001B2ABD" w:rsidRDefault="001B2ABD" w:rsidP="003B201F">
      <w:pPr>
        <w:numPr>
          <w:ilvl w:val="0"/>
          <w:numId w:val="1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локализация аварий и восстановление режима работы;</w:t>
      </w:r>
    </w:p>
    <w:p w:rsidR="001B2ABD" w:rsidRPr="001B2ABD" w:rsidRDefault="001B2ABD" w:rsidP="003B201F">
      <w:pPr>
        <w:numPr>
          <w:ilvl w:val="0"/>
          <w:numId w:val="1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подготовка к производству ремонтных работ;</w:t>
      </w:r>
    </w:p>
    <w:p w:rsidR="001B2ABD" w:rsidRPr="001B2ABD" w:rsidRDefault="001B2ABD" w:rsidP="003B201F">
      <w:pPr>
        <w:numPr>
          <w:ilvl w:val="0"/>
          <w:numId w:val="1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выполнение графика ограничений и отключений потребителей, вводимого в установленном порядке.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2" w:name="_Toc72115080"/>
      <w:r w:rsidRPr="001B2ABD">
        <w:rPr>
          <w:rFonts w:ascii="Times New Roman" w:eastAsia="Calibri" w:hAnsi="Times New Roman" w:cs="Times New Roman"/>
          <w:sz w:val="28"/>
          <w:szCs w:val="28"/>
        </w:rPr>
        <w:t>1.3.19. Уровень автоматизации и обслуживания центральных тепловых пунктов, насосных станций</w:t>
      </w:r>
      <w:bookmarkEnd w:id="25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Центральные тепловые пункты и насосные станции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3" w:name="_Toc72115081"/>
      <w:r w:rsidRPr="001B2ABD">
        <w:rPr>
          <w:rFonts w:ascii="Times New Roman" w:eastAsia="Calibri" w:hAnsi="Times New Roman" w:cs="Times New Roman"/>
          <w:sz w:val="28"/>
          <w:szCs w:val="28"/>
        </w:rPr>
        <w:t>1.3.20. Сведения о наличии защиты тепловых сетей от превышения давления</w:t>
      </w:r>
      <w:bookmarkEnd w:id="253"/>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54" w:name="_Toc72115082"/>
      <w:r w:rsidRPr="001B2ABD">
        <w:rPr>
          <w:rFonts w:ascii="Times New Roman" w:eastAsia="Calibri" w:hAnsi="Times New Roman" w:cs="Times New Roman"/>
          <w:sz w:val="28"/>
          <w:szCs w:val="28"/>
          <w:lang w:eastAsia="ru-RU"/>
        </w:rPr>
        <w:t xml:space="preserve">По данным, полученным от </w:t>
      </w:r>
      <w:proofErr w:type="spellStart"/>
      <w:r w:rsidRPr="001B2ABD">
        <w:rPr>
          <w:rFonts w:ascii="Times New Roman" w:eastAsia="Calibri" w:hAnsi="Times New Roman" w:cs="Times New Roman"/>
          <w:sz w:val="28"/>
          <w:szCs w:val="28"/>
          <w:lang w:eastAsia="ru-RU"/>
        </w:rPr>
        <w:t>ресурсоснабжающих</w:t>
      </w:r>
      <w:proofErr w:type="spellEnd"/>
      <w:r w:rsidRPr="001B2ABD">
        <w:rPr>
          <w:rFonts w:ascii="Times New Roman" w:eastAsia="Calibri" w:hAnsi="Times New Roman" w:cs="Times New Roman"/>
          <w:sz w:val="28"/>
          <w:szCs w:val="28"/>
          <w:lang w:eastAsia="ru-RU"/>
        </w:rPr>
        <w:t xml:space="preserve"> организаций, защита тепловых сетей от превышения давления обеспечивается обратными предохранительными клапанами сбросного типа.</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bookmarkEnd w:id="254"/>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55" w:name="_Toc72115083"/>
      <w:r w:rsidRPr="001B2ABD">
        <w:rPr>
          <w:rFonts w:ascii="Times New Roman" w:eastAsia="Calibri" w:hAnsi="Times New Roman" w:cs="Times New Roman"/>
          <w:sz w:val="28"/>
          <w:szCs w:val="28"/>
          <w:lang w:eastAsia="ru-RU"/>
        </w:rPr>
        <w:t xml:space="preserve">Согласно представленной информации, бесхозяйные сети на территории поселения отсутствуют. Все сети, находящиеся на территории поселения, обслуживаются теплоснабжающей организацией, в зоне действия чьих </w:t>
      </w:r>
      <w:r w:rsidRPr="001B2ABD">
        <w:rPr>
          <w:rFonts w:ascii="Times New Roman" w:eastAsia="Calibri" w:hAnsi="Times New Roman" w:cs="Times New Roman"/>
          <w:sz w:val="28"/>
          <w:szCs w:val="28"/>
          <w:lang w:eastAsia="ru-RU"/>
        </w:rPr>
        <w:lastRenderedPageBreak/>
        <w:t>источников от и до точки балансовой принадлежности.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1.3.22. Данные энергетических характеристик тепловых сетей (при их наличии)</w:t>
      </w:r>
      <w:bookmarkEnd w:id="25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Энергетические характеристики разрабатываются для систем теплоснабжения с расчётной тепловой нагрузкой 10 Гкал/ч и более, источниками тепловой энергии для которых служат тепловые электростанции и районные котельные.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6" w:name="_Toc72115084"/>
      <w:r w:rsidRPr="001B2ABD">
        <w:rPr>
          <w:rFonts w:ascii="Times New Roman" w:eastAsia="Calibri" w:hAnsi="Times New Roman" w:cs="Times New Roman"/>
          <w:sz w:val="28"/>
          <w:szCs w:val="28"/>
        </w:rPr>
        <w:t>Часть 4 Зоны действия источников тепловой энергии</w:t>
      </w:r>
      <w:bookmarkEnd w:id="25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соответствии с данным определением по состоянию на 01.01.2021 г. можно выделить одну зону действия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lang w:val="en-US"/>
        </w:rPr>
        <w:t>I</w:t>
      </w:r>
      <w:r w:rsidRPr="001B2ABD">
        <w:rPr>
          <w:rFonts w:ascii="Times New Roman" w:eastAsia="Calibri" w:hAnsi="Times New Roman" w:cs="Times New Roman"/>
          <w:sz w:val="28"/>
          <w:szCs w:val="28"/>
        </w:rPr>
        <w:t xml:space="preserve"> технологическая зона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Зона действия котельной по улице Фабричная в поселке Рощино по улицам Фабричная, Ленина, Молодежная.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lang w:val="en-US"/>
        </w:rPr>
        <w:t>II</w:t>
      </w:r>
      <w:r w:rsidRPr="001B2ABD">
        <w:rPr>
          <w:rFonts w:ascii="Times New Roman" w:eastAsia="Calibri" w:hAnsi="Times New Roman" w:cs="Times New Roman"/>
          <w:sz w:val="28"/>
          <w:szCs w:val="28"/>
        </w:rPr>
        <w:t xml:space="preserve"> технологическая зона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Зона действия котельной по улице Строительная в деревне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 по улицам Строительная и Взлетная.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1.4.1 приведено описание зоны действия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7" w:name="_Toc74166075"/>
      <w:r w:rsidRPr="001B2ABD">
        <w:rPr>
          <w:rFonts w:ascii="Times New Roman" w:eastAsia="Calibri" w:hAnsi="Times New Roman" w:cs="Times New Roman"/>
          <w:sz w:val="28"/>
          <w:szCs w:val="28"/>
        </w:rPr>
        <w:t>Таблица 1.4.1 Описание зон действия источников тепловой энергии</w:t>
      </w:r>
      <w:bookmarkEnd w:id="2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3702"/>
        <w:gridCol w:w="2832"/>
        <w:gridCol w:w="2554"/>
      </w:tblGrid>
      <w:tr w:rsidR="001B2ABD" w:rsidRPr="001B2ABD" w:rsidTr="001B2ABD">
        <w:trPr>
          <w:trHeight w:val="70"/>
          <w:tblHeader/>
        </w:trPr>
        <w:tc>
          <w:tcPr>
            <w:tcW w:w="54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702"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показателя</w:t>
            </w:r>
          </w:p>
        </w:tc>
        <w:tc>
          <w:tcPr>
            <w:tcW w:w="5386"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котельной</w:t>
            </w:r>
          </w:p>
        </w:tc>
      </w:tr>
      <w:tr w:rsidR="001B2ABD" w:rsidRPr="001B2ABD" w:rsidTr="001B2AB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83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255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r>
      <w:tr w:rsidR="001B2ABD" w:rsidRPr="001B2ABD" w:rsidTr="001B2ABD">
        <w:trPr>
          <w:trHeight w:val="304"/>
        </w:trPr>
        <w:tc>
          <w:tcPr>
            <w:tcW w:w="5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7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ТСО</w:t>
            </w:r>
          </w:p>
        </w:tc>
        <w:tc>
          <w:tcPr>
            <w:tcW w:w="283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«УРТИ»</w:t>
            </w:r>
          </w:p>
        </w:tc>
        <w:tc>
          <w:tcPr>
            <w:tcW w:w="255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«Центр»</w:t>
            </w:r>
          </w:p>
        </w:tc>
      </w:tr>
      <w:tr w:rsidR="001B2ABD" w:rsidRPr="001B2ABD" w:rsidTr="001B2ABD">
        <w:tc>
          <w:tcPr>
            <w:tcW w:w="5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7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Площадь зоны действия, Га</w:t>
            </w:r>
          </w:p>
        </w:tc>
        <w:tc>
          <w:tcPr>
            <w:tcW w:w="28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124.9</w:t>
            </w:r>
          </w:p>
        </w:tc>
        <w:tc>
          <w:tcPr>
            <w:tcW w:w="25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21.1</w:t>
            </w:r>
          </w:p>
        </w:tc>
      </w:tr>
      <w:tr w:rsidR="001B2ABD" w:rsidRPr="001B2ABD" w:rsidTr="001B2ABD">
        <w:tc>
          <w:tcPr>
            <w:tcW w:w="5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7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Максимальный фактический радиус теплоснабжения, м</w:t>
            </w:r>
          </w:p>
        </w:tc>
        <w:tc>
          <w:tcPr>
            <w:tcW w:w="28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1863.0</w:t>
            </w:r>
          </w:p>
        </w:tc>
        <w:tc>
          <w:tcPr>
            <w:tcW w:w="25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773.0</w:t>
            </w:r>
          </w:p>
        </w:tc>
      </w:tr>
      <w:tr w:rsidR="001B2ABD" w:rsidRPr="001B2ABD" w:rsidTr="001B2ABD">
        <w:tc>
          <w:tcPr>
            <w:tcW w:w="5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7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Суммарная договорная тепловая нагрузка в зоне действия источника тепловой энергии, Гкал/ч</w:t>
            </w:r>
          </w:p>
        </w:tc>
        <w:tc>
          <w:tcPr>
            <w:tcW w:w="28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20.629</w:t>
            </w:r>
          </w:p>
        </w:tc>
        <w:tc>
          <w:tcPr>
            <w:tcW w:w="25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6.889</w:t>
            </w:r>
          </w:p>
        </w:tc>
      </w:tr>
      <w:tr w:rsidR="001B2ABD" w:rsidRPr="001B2ABD" w:rsidTr="001B2ABD">
        <w:tc>
          <w:tcPr>
            <w:tcW w:w="5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37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сетей, кв.м.</w:t>
            </w:r>
          </w:p>
        </w:tc>
        <w:tc>
          <w:tcPr>
            <w:tcW w:w="28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2206.86</w:t>
            </w:r>
          </w:p>
        </w:tc>
        <w:tc>
          <w:tcPr>
            <w:tcW w:w="25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1065.40</w:t>
            </w:r>
          </w:p>
        </w:tc>
      </w:tr>
      <w:tr w:rsidR="001B2ABD" w:rsidRPr="001B2ABD" w:rsidTr="001B2ABD">
        <w:tc>
          <w:tcPr>
            <w:tcW w:w="5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37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Материальная характеристика тепловой сети к расчетной тепловой нагрузке, кв.м./Гкал/ч</w:t>
            </w:r>
          </w:p>
        </w:tc>
        <w:tc>
          <w:tcPr>
            <w:tcW w:w="283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106.97</w:t>
            </w:r>
          </w:p>
        </w:tc>
        <w:tc>
          <w:tcPr>
            <w:tcW w:w="25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154.65</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рисунке 1.4.1. изображены существующие зоны действия источников тепловой энергии.</w:t>
      </w:r>
    </w:p>
    <w:p w:rsidR="001B2ABD" w:rsidRPr="001B2ABD" w:rsidRDefault="001B2ABD" w:rsidP="001C2014">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1B2ABD">
        <w:rPr>
          <w:rFonts w:ascii="Times New Roman" w:eastAsia="Times New Roman" w:hAnsi="Times New Roman" w:cs="Times New Roman"/>
          <w:noProof/>
          <w:sz w:val="28"/>
          <w:szCs w:val="28"/>
          <w:lang w:eastAsia="ru-RU"/>
        </w:rPr>
        <w:lastRenderedPageBreak/>
        <w:drawing>
          <wp:inline distT="0" distB="0" distL="0" distR="0">
            <wp:extent cx="6143625" cy="3571875"/>
            <wp:effectExtent l="19050" t="19050" r="28575" b="28575"/>
            <wp:docPr id="2" name="Рисунок 2" descr="2021-06-02_03-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1-06-02_03-22-0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3571875"/>
                    </a:xfrm>
                    <a:prstGeom prst="rect">
                      <a:avLst/>
                    </a:prstGeom>
                    <a:noFill/>
                    <a:ln w="9525" cmpd="sng">
                      <a:solidFill>
                        <a:srgbClr val="000000"/>
                      </a:solidFill>
                      <a:miter lim="800000"/>
                      <a:headEnd/>
                      <a:tailEnd/>
                    </a:ln>
                    <a:effectLst/>
                  </pic:spPr>
                </pic:pic>
              </a:graphicData>
            </a:graphic>
          </wp:inline>
        </w:drawing>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Рисунок 1.4.1. Зоны действия котельных</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8" w:name="_Toc72115085"/>
      <w:r w:rsidRPr="001B2ABD">
        <w:rPr>
          <w:rFonts w:ascii="Times New Roman" w:eastAsia="Calibri" w:hAnsi="Times New Roman" w:cs="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5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59" w:name="_Toc72115086"/>
      <w:r w:rsidRPr="001B2ABD">
        <w:rPr>
          <w:rFonts w:ascii="Times New Roman" w:eastAsia="Calibri" w:hAnsi="Times New Roman" w:cs="Times New Roman"/>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5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соответствии с п. 2 ч. 1 ПП РФ от 22 февраля 2012года №154 «О требованиях к схемам теплоснабжения, порядку их разработки и утверждения»: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Базовый спрос на тепловую мощность представлен в таблице ниже:</w:t>
      </w:r>
    </w:p>
    <w:p w:rsidR="001B2ABD" w:rsidRPr="001B2ABD" w:rsidRDefault="001B2ABD" w:rsidP="003B201F">
      <w:pPr>
        <w:numPr>
          <w:ilvl w:val="0"/>
          <w:numId w:val="1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разрезе источника тепловой энергии;</w:t>
      </w:r>
    </w:p>
    <w:p w:rsidR="001B2ABD" w:rsidRPr="001B2ABD" w:rsidRDefault="001B2ABD" w:rsidP="003B201F">
      <w:pPr>
        <w:numPr>
          <w:ilvl w:val="0"/>
          <w:numId w:val="1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разрезе расчетных элементов территориального деления.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Описание значений спроса на тепловую мощность в расчетных элементах территориального деления в том числе значений тепловых нагрузок </w:t>
      </w:r>
      <w:r w:rsidRPr="001B2ABD">
        <w:rPr>
          <w:rFonts w:ascii="Times New Roman" w:eastAsia="Calibri" w:hAnsi="Times New Roman" w:cs="Times New Roman"/>
          <w:sz w:val="28"/>
          <w:szCs w:val="28"/>
        </w:rPr>
        <w:lastRenderedPageBreak/>
        <w:t>потребителей тепловой энергии, групп потребителей тепловой энергии представлено в таблице 1.5.1.1.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0" w:name="_Toc74166076"/>
      <w:r w:rsidRPr="001B2ABD">
        <w:rPr>
          <w:rFonts w:ascii="Times New Roman" w:eastAsia="Calibri" w:hAnsi="Times New Roman" w:cs="Times New Roman"/>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0"/>
    </w:p>
    <w:tbl>
      <w:tblPr>
        <w:tblW w:w="9639" w:type="dxa"/>
        <w:tblInd w:w="-5" w:type="dxa"/>
        <w:tblLook w:val="04A0"/>
      </w:tblPr>
      <w:tblGrid>
        <w:gridCol w:w="567"/>
        <w:gridCol w:w="2977"/>
        <w:gridCol w:w="2100"/>
        <w:gridCol w:w="2011"/>
        <w:gridCol w:w="1984"/>
      </w:tblGrid>
      <w:tr w:rsidR="001B2ABD" w:rsidRPr="001B2ABD" w:rsidTr="001B2ABD">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977" w:type="dxa"/>
            <w:vMerge w:val="restart"/>
            <w:tcBorders>
              <w:top w:val="single" w:sz="4" w:space="0" w:color="auto"/>
              <w:left w:val="nil"/>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Кадастровый номер квартала/группа потребителей</w:t>
            </w:r>
          </w:p>
        </w:tc>
        <w:tc>
          <w:tcPr>
            <w:tcW w:w="6095" w:type="dxa"/>
            <w:gridSpan w:val="3"/>
            <w:tcBorders>
              <w:top w:val="single" w:sz="4" w:space="0" w:color="auto"/>
              <w:left w:val="nil"/>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2020год</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10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нагрузка на отопление. Гкал/ч</w:t>
            </w:r>
          </w:p>
        </w:tc>
        <w:tc>
          <w:tcPr>
            <w:tcW w:w="2011" w:type="dxa"/>
            <w:tcBorders>
              <w:top w:val="single" w:sz="4" w:space="0" w:color="auto"/>
              <w:left w:val="nil"/>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нагрузка на вентиляцию. Гкал/ч</w:t>
            </w:r>
          </w:p>
        </w:tc>
        <w:tc>
          <w:tcPr>
            <w:tcW w:w="1984" w:type="dxa"/>
            <w:tcBorders>
              <w:top w:val="single" w:sz="4" w:space="0" w:color="auto"/>
              <w:left w:val="nil"/>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нагрузка на ГВС. Гкал/ч</w:t>
            </w:r>
          </w:p>
        </w:tc>
      </w:tr>
      <w:tr w:rsidR="001B2ABD" w:rsidRPr="001B2ABD" w:rsidTr="001B2ABD">
        <w:trPr>
          <w:trHeight w:val="20"/>
        </w:trPr>
        <w:tc>
          <w:tcPr>
            <w:tcW w:w="9639" w:type="dxa"/>
            <w:gridSpan w:val="5"/>
            <w:tcBorders>
              <w:top w:val="nil"/>
              <w:left w:val="single" w:sz="4" w:space="0" w:color="auto"/>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bookmarkStart w:id="261" w:name="_Hlk71592652"/>
            <w:r w:rsidRPr="001B2ABD">
              <w:rPr>
                <w:rFonts w:ascii="Times New Roman" w:eastAsia="Times New Roman" w:hAnsi="Times New Roman" w:cs="Times New Roman"/>
                <w:color w:val="000000"/>
                <w:sz w:val="28"/>
                <w:szCs w:val="28"/>
              </w:rPr>
              <w:t>Котельная, п. Рощино</w:t>
            </w:r>
          </w:p>
        </w:tc>
        <w:bookmarkEnd w:id="261"/>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roofErr w:type="spellStart"/>
            <w:r w:rsidRPr="001B2ABD">
              <w:rPr>
                <w:rFonts w:ascii="Times New Roman" w:eastAsia="Times New Roman" w:hAnsi="Times New Roman" w:cs="Times New Roman"/>
                <w:color w:val="000000"/>
                <w:sz w:val="28"/>
                <w:szCs w:val="28"/>
                <w:lang w:val="en-US"/>
              </w:rPr>
              <w:t>Бюджетные</w:t>
            </w:r>
            <w:proofErr w:type="spellEnd"/>
            <w:r w:rsidRPr="001B2ABD">
              <w:rPr>
                <w:rFonts w:ascii="Times New Roman" w:eastAsia="Times New Roman" w:hAnsi="Times New Roman" w:cs="Times New Roman"/>
                <w:color w:val="000000"/>
                <w:sz w:val="28"/>
                <w:szCs w:val="28"/>
                <w:lang w:val="en-US"/>
              </w:rPr>
              <w:t xml:space="preserve"> </w:t>
            </w:r>
            <w:proofErr w:type="spellStart"/>
            <w:r w:rsidRPr="001B2ABD">
              <w:rPr>
                <w:rFonts w:ascii="Times New Roman" w:eastAsia="Times New Roman" w:hAnsi="Times New Roman" w:cs="Times New Roman"/>
                <w:color w:val="000000"/>
                <w:sz w:val="28"/>
                <w:szCs w:val="28"/>
                <w:lang w:val="en-US"/>
              </w:rPr>
              <w:t>потребители</w:t>
            </w:r>
            <w:proofErr w:type="spellEnd"/>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1.04</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0.32</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74:19:0601003</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0.17</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74:19:0601005</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0.24</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0.02</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0.34</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74:19:0603004</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0.08</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74:19:0603005</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0.21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roofErr w:type="spellStart"/>
            <w:r w:rsidRPr="001B2ABD">
              <w:rPr>
                <w:rFonts w:ascii="Times New Roman" w:eastAsia="Times New Roman" w:hAnsi="Times New Roman" w:cs="Times New Roman"/>
                <w:color w:val="000000"/>
                <w:sz w:val="28"/>
                <w:szCs w:val="28"/>
                <w:lang w:val="en-US"/>
              </w:rPr>
              <w:t>Население</w:t>
            </w:r>
            <w:proofErr w:type="spellEnd"/>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9.214</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9.509</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74:19:0601002</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1.77</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1.77</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74:19:0601003</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2.71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2.81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4.214</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4.449</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74:19:0603002</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0.52</w:t>
            </w:r>
          </w:p>
        </w:tc>
        <w:tc>
          <w:tcPr>
            <w:tcW w:w="2011"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0.48</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roofErr w:type="spellStart"/>
            <w:r w:rsidRPr="001B2ABD">
              <w:rPr>
                <w:rFonts w:ascii="Times New Roman" w:eastAsia="Times New Roman" w:hAnsi="Times New Roman" w:cs="Times New Roman"/>
                <w:color w:val="000000"/>
                <w:sz w:val="28"/>
                <w:szCs w:val="28"/>
                <w:lang w:val="en-US"/>
              </w:rPr>
              <w:t>Прочие</w:t>
            </w:r>
            <w:proofErr w:type="spellEnd"/>
            <w:r w:rsidRPr="001B2ABD">
              <w:rPr>
                <w:rFonts w:ascii="Times New Roman" w:eastAsia="Times New Roman" w:hAnsi="Times New Roman" w:cs="Times New Roman"/>
                <w:color w:val="000000"/>
                <w:sz w:val="28"/>
                <w:szCs w:val="28"/>
                <w:lang w:val="en-US"/>
              </w:rPr>
              <w:t xml:space="preserve"> </w:t>
            </w:r>
            <w:proofErr w:type="spellStart"/>
            <w:r w:rsidRPr="001B2ABD">
              <w:rPr>
                <w:rFonts w:ascii="Times New Roman" w:eastAsia="Times New Roman" w:hAnsi="Times New Roman" w:cs="Times New Roman"/>
                <w:color w:val="000000"/>
                <w:sz w:val="28"/>
                <w:szCs w:val="28"/>
                <w:lang w:val="en-US"/>
              </w:rPr>
              <w:t>потребители</w:t>
            </w:r>
            <w:proofErr w:type="spellEnd"/>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0.395</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0.151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74:19:0601002</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0.23</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0.04</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74:19:0603004</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0.105</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74:19:0603005</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0.05</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0.101</w:t>
            </w:r>
          </w:p>
        </w:tc>
      </w:tr>
      <w:tr w:rsidR="001B2ABD" w:rsidRPr="001B2ABD" w:rsidTr="001B2ABD">
        <w:trPr>
          <w:trHeight w:val="20"/>
        </w:trPr>
        <w:tc>
          <w:tcPr>
            <w:tcW w:w="9639" w:type="dxa"/>
            <w:gridSpan w:val="5"/>
            <w:tcBorders>
              <w:top w:val="nil"/>
              <w:left w:val="single" w:sz="4" w:space="0" w:color="auto"/>
              <w:bottom w:val="single" w:sz="4" w:space="0" w:color="auto"/>
              <w:right w:val="single" w:sz="4" w:space="0" w:color="auto"/>
            </w:tcBorders>
            <w:noWrap/>
            <w:vAlign w:val="center"/>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roofErr w:type="spellStart"/>
            <w:r w:rsidRPr="001B2ABD">
              <w:rPr>
                <w:rFonts w:ascii="Times New Roman" w:eastAsia="Times New Roman" w:hAnsi="Times New Roman" w:cs="Times New Roman"/>
                <w:color w:val="000000"/>
                <w:sz w:val="28"/>
                <w:szCs w:val="28"/>
                <w:lang w:val="en-US"/>
              </w:rPr>
              <w:t>Бюджетные</w:t>
            </w:r>
            <w:proofErr w:type="spellEnd"/>
            <w:r w:rsidRPr="001B2ABD">
              <w:rPr>
                <w:rFonts w:ascii="Times New Roman" w:eastAsia="Times New Roman" w:hAnsi="Times New Roman" w:cs="Times New Roman"/>
                <w:color w:val="000000"/>
                <w:sz w:val="28"/>
                <w:szCs w:val="28"/>
                <w:lang w:val="en-US"/>
              </w:rPr>
              <w:t xml:space="preserve"> </w:t>
            </w:r>
            <w:proofErr w:type="spellStart"/>
            <w:r w:rsidRPr="001B2ABD">
              <w:rPr>
                <w:rFonts w:ascii="Times New Roman" w:eastAsia="Times New Roman" w:hAnsi="Times New Roman" w:cs="Times New Roman"/>
                <w:color w:val="000000"/>
                <w:sz w:val="28"/>
                <w:szCs w:val="28"/>
                <w:lang w:val="en-US"/>
              </w:rPr>
              <w:t>потребители</w:t>
            </w:r>
            <w:proofErr w:type="spellEnd"/>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0.341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0.613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0.731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lang w:val="en-US"/>
              </w:rPr>
              <w:t>74:19:</w:t>
            </w:r>
            <w:r w:rsidRPr="001B2ABD">
              <w:rPr>
                <w:rFonts w:ascii="Times New Roman" w:eastAsia="Times New Roman" w:hAnsi="Times New Roman" w:cs="Times New Roman"/>
                <w:color w:val="000000"/>
                <w:sz w:val="28"/>
                <w:szCs w:val="28"/>
              </w:rPr>
              <w:t>0501002</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0.341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0.613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0.731</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roofErr w:type="spellStart"/>
            <w:r w:rsidRPr="001B2ABD">
              <w:rPr>
                <w:rFonts w:ascii="Times New Roman" w:eastAsia="Times New Roman" w:hAnsi="Times New Roman" w:cs="Times New Roman"/>
                <w:color w:val="000000"/>
                <w:sz w:val="28"/>
                <w:szCs w:val="28"/>
                <w:lang w:val="en-US"/>
              </w:rPr>
              <w:t>Население</w:t>
            </w:r>
            <w:proofErr w:type="spellEnd"/>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3.771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4.448</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w:t>
            </w:r>
            <w:r w:rsidRPr="001B2ABD">
              <w:rPr>
                <w:rFonts w:ascii="Times New Roman" w:eastAsia="Times New Roman" w:hAnsi="Times New Roman" w:cs="Times New Roman"/>
                <w:color w:val="000000"/>
                <w:sz w:val="28"/>
                <w:szCs w:val="28"/>
              </w:rPr>
              <w:t>0501002</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3.771</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4.448</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proofErr w:type="spellStart"/>
            <w:r w:rsidRPr="001B2ABD">
              <w:rPr>
                <w:rFonts w:ascii="Times New Roman" w:eastAsia="Times New Roman" w:hAnsi="Times New Roman" w:cs="Times New Roman"/>
                <w:color w:val="000000"/>
                <w:sz w:val="28"/>
                <w:szCs w:val="28"/>
                <w:lang w:val="en-US"/>
              </w:rPr>
              <w:t>Прочие</w:t>
            </w:r>
            <w:proofErr w:type="spellEnd"/>
            <w:r w:rsidRPr="001B2ABD">
              <w:rPr>
                <w:rFonts w:ascii="Times New Roman" w:eastAsia="Times New Roman" w:hAnsi="Times New Roman" w:cs="Times New Roman"/>
                <w:color w:val="000000"/>
                <w:sz w:val="28"/>
                <w:szCs w:val="28"/>
                <w:lang w:val="en-US"/>
              </w:rPr>
              <w:t xml:space="preserve"> </w:t>
            </w:r>
            <w:proofErr w:type="spellStart"/>
            <w:r w:rsidRPr="001B2ABD">
              <w:rPr>
                <w:rFonts w:ascii="Times New Roman" w:eastAsia="Times New Roman" w:hAnsi="Times New Roman" w:cs="Times New Roman"/>
                <w:color w:val="000000"/>
                <w:sz w:val="28"/>
                <w:szCs w:val="28"/>
                <w:lang w:val="en-US"/>
              </w:rPr>
              <w:t>потребители</w:t>
            </w:r>
            <w:proofErr w:type="spellEnd"/>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0.0062</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0.0069</w:t>
            </w:r>
          </w:p>
        </w:tc>
      </w:tr>
      <w:tr w:rsidR="001B2ABD" w:rsidRPr="001B2ABD" w:rsidTr="001B2ABD">
        <w:trPr>
          <w:trHeight w:val="20"/>
          <w:tblHeader/>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74:19:</w:t>
            </w:r>
            <w:r w:rsidRPr="001B2ABD">
              <w:rPr>
                <w:rFonts w:ascii="Times New Roman" w:eastAsia="Times New Roman" w:hAnsi="Times New Roman" w:cs="Times New Roman"/>
                <w:color w:val="000000"/>
                <w:sz w:val="28"/>
                <w:szCs w:val="28"/>
              </w:rPr>
              <w:t>0501002</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0.0062</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1C2014">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0.0069</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2" w:name="_Toc72115087"/>
      <w:r w:rsidRPr="001B2ABD">
        <w:rPr>
          <w:rFonts w:ascii="Times New Roman" w:eastAsia="Calibri" w:hAnsi="Times New Roman" w:cs="Times New Roman"/>
          <w:sz w:val="28"/>
          <w:szCs w:val="28"/>
        </w:rPr>
        <w:t>1.5.2. Описание значений расчетных тепловых нагрузок на коллекторах источников тепловой энергии</w:t>
      </w:r>
      <w:bookmarkEnd w:id="262"/>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63" w:name="_Toc72115088"/>
      <w:r w:rsidRPr="001B2ABD">
        <w:rPr>
          <w:rFonts w:ascii="Times New Roman" w:eastAsia="Calibri" w:hAnsi="Times New Roman" w:cs="Times New Roman"/>
          <w:sz w:val="28"/>
          <w:szCs w:val="28"/>
          <w:lang w:eastAsia="ru-RU"/>
        </w:rPr>
        <w:t>Полезный отпуск тепловой энергии производится от сетей.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6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Порядок переустройства жилых помещений установлен главой 4 Жилищного кодекса Российской Федерации</w:t>
      </w:r>
      <w:r w:rsidR="00594D33">
        <w:rPr>
          <w:rFonts w:ascii="Times New Roman" w:eastAsia="Calibri" w:hAnsi="Times New Roman" w:cs="Times New Roman"/>
          <w:sz w:val="28"/>
          <w:szCs w:val="28"/>
          <w:vertAlign w:val="superscript"/>
        </w:rPr>
        <w:t>.</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w:t>
      </w:r>
      <w:r w:rsidR="00594D33">
        <w:rPr>
          <w:rFonts w:ascii="Times New Roman" w:eastAsia="Calibri" w:hAnsi="Times New Roman" w:cs="Times New Roman"/>
          <w:sz w:val="28"/>
          <w:szCs w:val="28"/>
        </w:rPr>
        <w:t>ов, определенных ЖК РФ.</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Отопление жилых помещений в многоквартирных домах с использованием индивидуальных квартирных источников тепловой энергии не выявлено.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4" w:name="_Toc72115089"/>
      <w:r w:rsidRPr="001B2ABD">
        <w:rPr>
          <w:rFonts w:ascii="Times New Roman" w:eastAsia="Calibri" w:hAnsi="Times New Roman" w:cs="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6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5" w:name="_Toc74166077"/>
      <w:r w:rsidRPr="001B2ABD">
        <w:rPr>
          <w:rFonts w:ascii="Times New Roman" w:eastAsia="Calibri" w:hAnsi="Times New Roman" w:cs="Times New Roman"/>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bookmarkEnd w:id="265"/>
    </w:p>
    <w:tbl>
      <w:tblPr>
        <w:tblW w:w="9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962"/>
        <w:gridCol w:w="2100"/>
        <w:gridCol w:w="2017"/>
      </w:tblGrid>
      <w:tr w:rsidR="001B2ABD" w:rsidRPr="001B2ABD" w:rsidTr="001B2ABD">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4962" w:type="dxa"/>
            <w:vMerge w:val="restart"/>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населенного пункта</w:t>
            </w:r>
          </w:p>
        </w:tc>
        <w:tc>
          <w:tcPr>
            <w:tcW w:w="210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Величина потребления тепловой энергии за отопительный период</w:t>
            </w:r>
          </w:p>
        </w:tc>
        <w:tc>
          <w:tcPr>
            <w:tcW w:w="201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Величина потребления тепловой энергии за год</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4117" w:type="dxa"/>
            <w:gridSpan w:val="2"/>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 год</w:t>
            </w:r>
          </w:p>
        </w:tc>
      </w:tr>
      <w:tr w:rsidR="001B2ABD" w:rsidRPr="001B2ABD" w:rsidTr="001B2ABD">
        <w:trPr>
          <w:trHeight w:val="20"/>
        </w:trPr>
        <w:tc>
          <w:tcPr>
            <w:tcW w:w="9646" w:type="dxa"/>
            <w:gridSpan w:val="4"/>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4962"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Поселок Рощино</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38560.1</w:t>
            </w:r>
          </w:p>
        </w:tc>
        <w:tc>
          <w:tcPr>
            <w:tcW w:w="201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50307.7</w:t>
            </w:r>
          </w:p>
        </w:tc>
      </w:tr>
      <w:tr w:rsidR="001B2ABD" w:rsidRPr="001B2ABD" w:rsidTr="001B2ABD">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4962"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Общий итог</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38560.1</w:t>
            </w:r>
          </w:p>
        </w:tc>
        <w:tc>
          <w:tcPr>
            <w:tcW w:w="201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50307.7</w:t>
            </w:r>
          </w:p>
        </w:tc>
      </w:tr>
      <w:tr w:rsidR="001B2ABD" w:rsidRPr="001B2ABD" w:rsidTr="001B2ABD">
        <w:trPr>
          <w:trHeight w:val="20"/>
        </w:trPr>
        <w:tc>
          <w:tcPr>
            <w:tcW w:w="56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4962"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Деревня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1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12055.772</w:t>
            </w:r>
          </w:p>
        </w:tc>
        <w:tc>
          <w:tcPr>
            <w:tcW w:w="201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13095.913</w:t>
            </w:r>
          </w:p>
        </w:tc>
      </w:tr>
      <w:tr w:rsidR="001B2ABD" w:rsidRPr="001B2ABD" w:rsidTr="001B2ABD">
        <w:trPr>
          <w:trHeight w:val="20"/>
        </w:trPr>
        <w:tc>
          <w:tcPr>
            <w:tcW w:w="567" w:type="dxa"/>
            <w:tcBorders>
              <w:top w:val="single" w:sz="4" w:space="0" w:color="auto"/>
              <w:left w:val="single" w:sz="4" w:space="0" w:color="auto"/>
              <w:bottom w:val="single" w:sz="4" w:space="0" w:color="auto"/>
              <w:right w:val="single" w:sz="4" w:space="0" w:color="auto"/>
            </w:tcBorders>
            <w:noWrap/>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p>
        </w:tc>
        <w:tc>
          <w:tcPr>
            <w:tcW w:w="4962"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Общий итог</w:t>
            </w:r>
          </w:p>
        </w:tc>
        <w:tc>
          <w:tcPr>
            <w:tcW w:w="21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highlight w:val="yellow"/>
              </w:rPr>
            </w:pPr>
            <w:r w:rsidRPr="001B2ABD">
              <w:rPr>
                <w:rFonts w:ascii="Times New Roman" w:eastAsia="Times New Roman" w:hAnsi="Times New Roman" w:cs="Times New Roman"/>
                <w:color w:val="000000"/>
                <w:sz w:val="28"/>
                <w:szCs w:val="28"/>
              </w:rPr>
              <w:t>12055.772</w:t>
            </w:r>
          </w:p>
        </w:tc>
        <w:tc>
          <w:tcPr>
            <w:tcW w:w="201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highlight w:val="yellow"/>
              </w:rPr>
            </w:pPr>
            <w:r w:rsidRPr="001B2ABD">
              <w:rPr>
                <w:rFonts w:ascii="Times New Roman" w:eastAsia="Times New Roman" w:hAnsi="Times New Roman" w:cs="Times New Roman"/>
                <w:color w:val="000000"/>
                <w:sz w:val="28"/>
                <w:szCs w:val="28"/>
              </w:rPr>
              <w:t>13095.913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6" w:name="_Toc72115090"/>
      <w:r w:rsidRPr="001B2ABD">
        <w:rPr>
          <w:rFonts w:ascii="Times New Roman" w:eastAsia="Calibri" w:hAnsi="Times New Roman" w:cs="Times New Roman"/>
          <w:sz w:val="28"/>
          <w:szCs w:val="28"/>
        </w:rPr>
        <w:t>1.5.5. Описание существующих нормативов потребления тепловой энергии для населения на отопление и горячее водоснабжение</w:t>
      </w:r>
      <w:bookmarkEnd w:id="26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Нормативы потребления на отопление представлены в таблице 1.5.5.1.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7" w:name="_Toc74166078"/>
      <w:r w:rsidRPr="001B2ABD">
        <w:rPr>
          <w:rFonts w:ascii="Times New Roman" w:eastAsia="Calibri" w:hAnsi="Times New Roman" w:cs="Times New Roman"/>
          <w:sz w:val="28"/>
          <w:szCs w:val="28"/>
        </w:rPr>
        <w:t>Таблица 1.5.5.1 Нормативы потребления тепловой энергии на отопление</w:t>
      </w:r>
      <w:bookmarkEnd w:id="267"/>
    </w:p>
    <w:tbl>
      <w:tblPr>
        <w:tblW w:w="9634" w:type="dxa"/>
        <w:tblLook w:val="04A0"/>
      </w:tblPr>
      <w:tblGrid>
        <w:gridCol w:w="1834"/>
        <w:gridCol w:w="2688"/>
        <w:gridCol w:w="2413"/>
        <w:gridCol w:w="2918"/>
      </w:tblGrid>
      <w:tr w:rsidR="001B2ABD" w:rsidRPr="001B2ABD" w:rsidTr="001B2ABD">
        <w:trPr>
          <w:trHeight w:val="20"/>
          <w:tblHeader/>
        </w:trPr>
        <w:tc>
          <w:tcPr>
            <w:tcW w:w="1838"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Категория МКД</w:t>
            </w:r>
          </w:p>
        </w:tc>
        <w:tc>
          <w:tcPr>
            <w:tcW w:w="2693" w:type="dxa"/>
            <w:vMerge w:val="restart"/>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Многоквартирные и жилые дома со стенами из камня, кирпича</w:t>
            </w:r>
          </w:p>
        </w:tc>
        <w:tc>
          <w:tcPr>
            <w:tcW w:w="2180" w:type="dxa"/>
            <w:vMerge w:val="restart"/>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Многоквартирные и жилые дома со стенами из панелей, блоков</w:t>
            </w:r>
          </w:p>
        </w:tc>
        <w:tc>
          <w:tcPr>
            <w:tcW w:w="2923" w:type="dxa"/>
            <w:vMerge w:val="restart"/>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Многоквартирные и жилые дома со стенами из дерева, смешанных и других материалов</w:t>
            </w:r>
          </w:p>
        </w:tc>
      </w:tr>
      <w:tr w:rsidR="001B2ABD" w:rsidRPr="001B2ABD" w:rsidTr="001B2ABD">
        <w:trPr>
          <w:trHeight w:val="20"/>
          <w:tblHeader/>
        </w:trPr>
        <w:tc>
          <w:tcPr>
            <w:tcW w:w="1838" w:type="dxa"/>
            <w:tcBorders>
              <w:top w:val="nil"/>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Этажность</w:t>
            </w: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634" w:type="dxa"/>
            <w:gridSpan w:val="4"/>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Многоквартирные и жилые дома до 1999года постройки</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0.05698</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0.05698</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0.05698</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0.02838</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0.02274</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0.0656</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3-4</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0.03254</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0.02967</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0.02477</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0.02691</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0.02546</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0.02802</w:t>
            </w:r>
          </w:p>
        </w:tc>
      </w:tr>
      <w:tr w:rsidR="001B2ABD" w:rsidRPr="001B2ABD" w:rsidTr="001B2ABD">
        <w:trPr>
          <w:trHeight w:val="20"/>
        </w:trPr>
        <w:tc>
          <w:tcPr>
            <w:tcW w:w="9634" w:type="dxa"/>
            <w:gridSpan w:val="4"/>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Многоквартирные и жилые дома после 1999года постройки</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0.02649</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0.02649</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0.02649</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0.02229</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0.02229</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0.02229</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0.02581</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0.02581</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0.02581</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0.02178</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0.02178</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0.02178</w:t>
            </w:r>
          </w:p>
        </w:tc>
      </w:tr>
      <w:tr w:rsidR="001B2ABD" w:rsidRPr="001B2ABD" w:rsidTr="001B2ABD">
        <w:trPr>
          <w:trHeight w:val="20"/>
        </w:trPr>
        <w:tc>
          <w:tcPr>
            <w:tcW w:w="1838"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w:t>
            </w:r>
          </w:p>
        </w:tc>
        <w:tc>
          <w:tcPr>
            <w:tcW w:w="269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0.01766</w:t>
            </w:r>
          </w:p>
        </w:tc>
        <w:tc>
          <w:tcPr>
            <w:tcW w:w="2180"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0.01766</w:t>
            </w:r>
          </w:p>
        </w:tc>
        <w:tc>
          <w:tcPr>
            <w:tcW w:w="292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0.01766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8" w:name="_Toc72115091"/>
      <w:r w:rsidRPr="001B2ABD">
        <w:rPr>
          <w:rFonts w:ascii="Times New Roman" w:eastAsia="Calibri" w:hAnsi="Times New Roman" w:cs="Times New Roman"/>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6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69" w:name="_Toc74166079"/>
      <w:r w:rsidRPr="001B2ABD">
        <w:rPr>
          <w:rFonts w:ascii="Times New Roman" w:eastAsia="Calibri" w:hAnsi="Times New Roman" w:cs="Times New Roman"/>
          <w:sz w:val="28"/>
          <w:szCs w:val="28"/>
        </w:rPr>
        <w:t>Таблица 1.5.6.1 Описание сравнения величины договорной и расчетной тепловой нагрузки по зоне действия каждого источника тепловой энергии</w:t>
      </w:r>
      <w:bookmarkEnd w:id="269"/>
    </w:p>
    <w:tbl>
      <w:tblPr>
        <w:tblW w:w="9634" w:type="dxa"/>
        <w:tblLook w:val="04A0"/>
      </w:tblPr>
      <w:tblGrid>
        <w:gridCol w:w="567"/>
        <w:gridCol w:w="2972"/>
        <w:gridCol w:w="1838"/>
        <w:gridCol w:w="2011"/>
        <w:gridCol w:w="2246"/>
      </w:tblGrid>
      <w:tr w:rsidR="001B2ABD" w:rsidRPr="001B2ABD" w:rsidTr="001B2ABD">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972" w:type="dxa"/>
            <w:vMerge w:val="restart"/>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Кадастровый номер квартала/группа потребителей</w:t>
            </w:r>
          </w:p>
        </w:tc>
        <w:tc>
          <w:tcPr>
            <w:tcW w:w="6095" w:type="dxa"/>
            <w:gridSpan w:val="3"/>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2020год</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1838" w:type="dxa"/>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нагрузка</w:t>
            </w:r>
            <w:r w:rsidRPr="001B2ABD">
              <w:rPr>
                <w:rFonts w:ascii="Times New Roman" w:eastAsia="Times New Roman" w:hAnsi="Times New Roman" w:cs="Times New Roman"/>
                <w:color w:val="000000"/>
                <w:sz w:val="28"/>
                <w:szCs w:val="28"/>
                <w:lang w:val="en-US"/>
              </w:rPr>
              <w:t>,</w:t>
            </w:r>
            <w:r w:rsidRPr="001B2ABD">
              <w:rPr>
                <w:rFonts w:ascii="Times New Roman" w:eastAsia="Times New Roman" w:hAnsi="Times New Roman" w:cs="Times New Roman"/>
                <w:color w:val="000000"/>
                <w:sz w:val="28"/>
                <w:szCs w:val="28"/>
              </w:rPr>
              <w:t xml:space="preserve"> Гкал/ч</w:t>
            </w:r>
          </w:p>
        </w:tc>
        <w:tc>
          <w:tcPr>
            <w:tcW w:w="2011" w:type="dxa"/>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Договорная нагрузка</w:t>
            </w:r>
            <w:r w:rsidRPr="001B2ABD">
              <w:rPr>
                <w:rFonts w:ascii="Times New Roman" w:eastAsia="Times New Roman" w:hAnsi="Times New Roman" w:cs="Times New Roman"/>
                <w:color w:val="000000"/>
                <w:sz w:val="28"/>
                <w:szCs w:val="28"/>
                <w:lang w:val="en-US"/>
              </w:rPr>
              <w:t>,</w:t>
            </w:r>
            <w:r w:rsidRPr="001B2ABD">
              <w:rPr>
                <w:rFonts w:ascii="Times New Roman" w:eastAsia="Times New Roman" w:hAnsi="Times New Roman" w:cs="Times New Roman"/>
                <w:color w:val="000000"/>
                <w:sz w:val="28"/>
                <w:szCs w:val="28"/>
              </w:rPr>
              <w:t xml:space="preserve"> Гкал/ч</w:t>
            </w:r>
          </w:p>
        </w:tc>
        <w:tc>
          <w:tcPr>
            <w:tcW w:w="2246" w:type="dxa"/>
            <w:tcBorders>
              <w:top w:val="single" w:sz="4" w:space="0" w:color="auto"/>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sz w:val="28"/>
                <w:szCs w:val="28"/>
              </w:rPr>
              <w:t>Разница расчетной нагрузки к подключенной, Гкал/ч</w:t>
            </w:r>
          </w:p>
        </w:tc>
      </w:tr>
      <w:tr w:rsidR="001B2ABD" w:rsidRPr="001B2ABD" w:rsidTr="001B2ABD">
        <w:trPr>
          <w:trHeight w:val="20"/>
        </w:trPr>
        <w:tc>
          <w:tcPr>
            <w:tcW w:w="567"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w:t>
            </w:r>
          </w:p>
        </w:tc>
        <w:tc>
          <w:tcPr>
            <w:tcW w:w="297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838"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20.629</w:t>
            </w:r>
          </w:p>
        </w:tc>
        <w:tc>
          <w:tcPr>
            <w:tcW w:w="2011"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20.629</w:t>
            </w:r>
          </w:p>
        </w:tc>
        <w:tc>
          <w:tcPr>
            <w:tcW w:w="224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r w:rsidR="001B2ABD" w:rsidRPr="001B2ABD" w:rsidTr="001B2ABD">
        <w:trPr>
          <w:trHeight w:val="20"/>
        </w:trPr>
        <w:tc>
          <w:tcPr>
            <w:tcW w:w="567"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97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838"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Calibri" w:hAnsi="Times New Roman" w:cs="Times New Roman"/>
                <w:color w:val="000000"/>
                <w:sz w:val="28"/>
                <w:szCs w:val="28"/>
              </w:rPr>
              <w:t>6.889</w:t>
            </w:r>
          </w:p>
        </w:tc>
        <w:tc>
          <w:tcPr>
            <w:tcW w:w="2011"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Calibri" w:hAnsi="Times New Roman" w:cs="Times New Roman"/>
                <w:color w:val="000000"/>
                <w:sz w:val="28"/>
                <w:szCs w:val="28"/>
              </w:rPr>
              <w:t>6.889</w:t>
            </w:r>
          </w:p>
        </w:tc>
        <w:tc>
          <w:tcPr>
            <w:tcW w:w="224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r w:rsidR="001B2ABD" w:rsidRPr="001B2ABD" w:rsidTr="001B2ABD">
        <w:trPr>
          <w:trHeight w:val="20"/>
        </w:trPr>
        <w:tc>
          <w:tcPr>
            <w:tcW w:w="567"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297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Общий итог</w:t>
            </w:r>
          </w:p>
        </w:tc>
        <w:tc>
          <w:tcPr>
            <w:tcW w:w="1838" w:type="dxa"/>
            <w:tcBorders>
              <w:top w:val="single" w:sz="4" w:space="0" w:color="auto"/>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27.518</w:t>
            </w:r>
          </w:p>
        </w:tc>
        <w:tc>
          <w:tcPr>
            <w:tcW w:w="201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27.518</w:t>
            </w:r>
          </w:p>
        </w:tc>
        <w:tc>
          <w:tcPr>
            <w:tcW w:w="224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0" w:name="_Toc72115092"/>
      <w:r w:rsidRPr="001B2ABD">
        <w:rPr>
          <w:rFonts w:ascii="Times New Roman" w:eastAsia="Calibri" w:hAnsi="Times New Roman" w:cs="Times New Roman"/>
          <w:sz w:val="28"/>
          <w:szCs w:val="28"/>
        </w:rPr>
        <w:t>Часть 6 Балансы тепловой мощности и тепловой нагрузки</w:t>
      </w:r>
      <w:bookmarkEnd w:id="27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1" w:name="_Toc72115093"/>
      <w:r w:rsidRPr="001B2ABD">
        <w:rPr>
          <w:rFonts w:ascii="Times New Roman" w:eastAsia="Calibri" w:hAnsi="Times New Roman" w:cs="Times New Roman"/>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7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источнику тепловой энергии представлено в таблице 1.6.1.1.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2" w:name="_Toc74166080"/>
      <w:r w:rsidRPr="001B2ABD">
        <w:rPr>
          <w:rFonts w:ascii="Times New Roman" w:eastAsia="Calibri" w:hAnsi="Times New Roman" w:cs="Times New Roman"/>
          <w:sz w:val="28"/>
          <w:szCs w:val="28"/>
        </w:rPr>
        <w:t>Таблица 1.6.1.1.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источнику тепловой энергии</w:t>
      </w:r>
      <w:bookmarkEnd w:id="27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2765"/>
        <w:gridCol w:w="997"/>
        <w:gridCol w:w="1093"/>
        <w:gridCol w:w="1115"/>
        <w:gridCol w:w="986"/>
        <w:gridCol w:w="987"/>
        <w:gridCol w:w="986"/>
      </w:tblGrid>
      <w:tr w:rsidR="001B2ABD" w:rsidRPr="001B2ABD" w:rsidTr="001B2ABD">
        <w:trPr>
          <w:trHeight w:val="255"/>
          <w:tblHeader/>
        </w:trPr>
        <w:tc>
          <w:tcPr>
            <w:tcW w:w="705"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Показатели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w:t>
            </w:r>
          </w:p>
        </w:tc>
        <w:tc>
          <w:tcPr>
            <w:tcW w:w="109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 год</w:t>
            </w:r>
          </w:p>
        </w:tc>
        <w:tc>
          <w:tcPr>
            <w:tcW w:w="11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2017 год</w:t>
            </w:r>
          </w:p>
        </w:tc>
        <w:tc>
          <w:tcPr>
            <w:tcW w:w="9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2018 год</w:t>
            </w:r>
          </w:p>
        </w:tc>
        <w:tc>
          <w:tcPr>
            <w:tcW w:w="98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2019 год</w:t>
            </w:r>
          </w:p>
        </w:tc>
        <w:tc>
          <w:tcPr>
            <w:tcW w:w="9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 год</w:t>
            </w:r>
          </w:p>
        </w:tc>
      </w:tr>
      <w:tr w:rsidR="001B2ABD" w:rsidRPr="001B2ABD" w:rsidTr="001B2ABD">
        <w:trPr>
          <w:trHeight w:val="255"/>
        </w:trPr>
        <w:tc>
          <w:tcPr>
            <w:tcW w:w="9634" w:type="dxa"/>
            <w:gridSpan w:val="8"/>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6.02</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6.02</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Ввод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6.88</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Вывод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Средневзвешенный срок службы </w:t>
            </w:r>
            <w:proofErr w:type="spellStart"/>
            <w:r w:rsidRPr="001B2ABD">
              <w:rPr>
                <w:rFonts w:ascii="Times New Roman" w:eastAsia="Times New Roman" w:hAnsi="Times New Roman" w:cs="Times New Roman"/>
                <w:color w:val="000000"/>
                <w:sz w:val="28"/>
                <w:szCs w:val="28"/>
              </w:rPr>
              <w:t>котлоагрегатов</w:t>
            </w:r>
            <w:proofErr w:type="spellEnd"/>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лет</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c>
          <w:tcPr>
            <w:tcW w:w="111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6.00</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w:t>
            </w:r>
          </w:p>
        </w:tc>
        <w:tc>
          <w:tcPr>
            <w:tcW w:w="98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5.67</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Располагаемая мощность оборудования</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6.02</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6.02</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Собственные нужды</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Потери мощности в тепловой сети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0.43</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0.43</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0.43</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1.11</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Хозяйственные нужды</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Расчетная </w:t>
            </w:r>
            <w:r w:rsidRPr="001B2ABD">
              <w:rPr>
                <w:rFonts w:ascii="Times New Roman" w:eastAsia="Times New Roman" w:hAnsi="Times New Roman" w:cs="Times New Roman"/>
                <w:color w:val="000000"/>
                <w:sz w:val="28"/>
                <w:szCs w:val="28"/>
              </w:rPr>
              <w:lastRenderedPageBreak/>
              <w:t>присоединенная тепловая нагрузка, в том числе:</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20.63</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9.1.</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Отопление</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10.65</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Вентиляция</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9.3.</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ГВС</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9.98</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(+)/дефицит (-) тепловой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-4.62</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-4.62</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-4.62</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-4.53</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(от установленной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10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-4.19</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-4.19</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-4.19</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-3.43</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с N-1</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-5.62</w:t>
            </w:r>
          </w:p>
        </w:tc>
        <w:tc>
          <w:tcPr>
            <w:tcW w:w="111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-5.62</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-5.62</w:t>
            </w:r>
          </w:p>
        </w:tc>
        <w:tc>
          <w:tcPr>
            <w:tcW w:w="98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-5.53</w:t>
            </w:r>
          </w:p>
        </w:tc>
      </w:tr>
      <w:tr w:rsidR="001B2ABD" w:rsidRPr="001B2ABD" w:rsidTr="001B2ABD">
        <w:trPr>
          <w:trHeight w:val="255"/>
        </w:trPr>
        <w:tc>
          <w:tcPr>
            <w:tcW w:w="9634" w:type="dxa"/>
            <w:gridSpan w:val="8"/>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3.44</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Ввод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Вывод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Средневзвешенный срок службы </w:t>
            </w:r>
            <w:proofErr w:type="spellStart"/>
            <w:r w:rsidRPr="001B2ABD">
              <w:rPr>
                <w:rFonts w:ascii="Times New Roman" w:eastAsia="Times New Roman" w:hAnsi="Times New Roman" w:cs="Times New Roman"/>
                <w:color w:val="000000"/>
                <w:sz w:val="28"/>
                <w:szCs w:val="28"/>
              </w:rPr>
              <w:t>котлоагрегатов</w:t>
            </w:r>
            <w:proofErr w:type="spellEnd"/>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лет</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Располагаемая мощность оборудования</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3.44</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Собственные нужды</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0.0483</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0.0483</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0.0483</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0.0483</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0.0483</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Потери мощности в тепловой сети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0.1655</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0.1655</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0.1655</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0.1655</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0.1655</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Хозяйственные нужды</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4.802</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4.802</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5.458</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5.458</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6.889</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Отопление</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3.151</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3.151</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3.564</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3.564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4.115</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Вентиляция</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0.137</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0.137</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0.137</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0.137</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0.613</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9.3.</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ГВС</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1.514</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1.757</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1.757</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2.161</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(+)/дефицит (-) тепловой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-1.576</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2.724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2.068</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2.068</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0.637</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Доля резерва (от </w:t>
            </w:r>
            <w:r w:rsidRPr="001B2ABD">
              <w:rPr>
                <w:rFonts w:ascii="Times New Roman" w:eastAsia="Times New Roman" w:hAnsi="Times New Roman" w:cs="Times New Roman"/>
                <w:color w:val="000000"/>
                <w:sz w:val="28"/>
                <w:szCs w:val="28"/>
              </w:rPr>
              <w:lastRenderedPageBreak/>
              <w:t>установленной мощности)</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 </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-0.46</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0.35</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0.27</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0.27</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r>
      <w:tr w:rsidR="001B2ABD" w:rsidRPr="001B2ABD" w:rsidTr="001B2ABD">
        <w:trPr>
          <w:trHeight w:val="255"/>
        </w:trPr>
        <w:tc>
          <w:tcPr>
            <w:tcW w:w="7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12</w:t>
            </w:r>
          </w:p>
        </w:tc>
        <w:tc>
          <w:tcPr>
            <w:tcW w:w="27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с N-1</w:t>
            </w:r>
          </w:p>
        </w:tc>
        <w:tc>
          <w:tcPr>
            <w:tcW w:w="99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1093"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-3.296</w:t>
            </w:r>
          </w:p>
        </w:tc>
        <w:tc>
          <w:tcPr>
            <w:tcW w:w="1115"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1.004</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0.348</w:t>
            </w:r>
          </w:p>
        </w:tc>
        <w:tc>
          <w:tcPr>
            <w:tcW w:w="98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0.348</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-1.083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3" w:name="_Toc72115094"/>
      <w:r w:rsidRPr="001B2ABD">
        <w:rPr>
          <w:rFonts w:ascii="Times New Roman" w:eastAsia="Calibri" w:hAnsi="Times New Roman" w:cs="Times New Roman"/>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7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резервов и дефицитов тепловой мощности нетто по каждому источнику тепловой энергии представлено в таблице 1.6.2.1.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4" w:name="_Toc74166081"/>
      <w:r w:rsidRPr="001B2ABD">
        <w:rPr>
          <w:rFonts w:ascii="Times New Roman" w:eastAsia="Calibri" w:hAnsi="Times New Roman" w:cs="Times New Roman"/>
          <w:sz w:val="28"/>
          <w:szCs w:val="28"/>
        </w:rPr>
        <w:t>Таблица 1.6.2.1. Описание резервов и дефицитов тепловой мощности нетто по каждому источнику тепловой энергии, Гкал/ч</w:t>
      </w:r>
      <w:bookmarkEnd w:id="274"/>
    </w:p>
    <w:tbl>
      <w:tblPr>
        <w:tblW w:w="9639" w:type="dxa"/>
        <w:tblInd w:w="-5" w:type="dxa"/>
        <w:tblLook w:val="04A0"/>
      </w:tblPr>
      <w:tblGrid>
        <w:gridCol w:w="516"/>
        <w:gridCol w:w="1976"/>
        <w:gridCol w:w="1446"/>
        <w:gridCol w:w="2164"/>
        <w:gridCol w:w="1436"/>
        <w:gridCol w:w="2101"/>
      </w:tblGrid>
      <w:tr w:rsidR="001B2ABD" w:rsidRPr="001B2ABD" w:rsidTr="001B2ABD">
        <w:trPr>
          <w:trHeight w:val="77"/>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048" w:type="dxa"/>
            <w:vMerge w:val="restart"/>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6075" w:type="dxa"/>
            <w:gridSpan w:val="4"/>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lang w:val="en-US"/>
              </w:rPr>
              <w:t>2020</w:t>
            </w:r>
            <w:r w:rsidRPr="001B2ABD">
              <w:rPr>
                <w:rFonts w:ascii="Times New Roman" w:eastAsia="Times New Roman" w:hAnsi="Times New Roman" w:cs="Times New Roman"/>
                <w:color w:val="000000"/>
                <w:sz w:val="28"/>
                <w:szCs w:val="28"/>
              </w:rPr>
              <w:t>год</w:t>
            </w:r>
          </w:p>
        </w:tc>
      </w:tr>
      <w:tr w:rsidR="001B2ABD" w:rsidRPr="001B2ABD" w:rsidTr="001B2ABD">
        <w:trPr>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1454"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Тепловая мощность котельной нетто</w:t>
            </w:r>
          </w:p>
        </w:tc>
        <w:tc>
          <w:tcPr>
            <w:tcW w:w="1645" w:type="dxa"/>
            <w:tcBorders>
              <w:top w:val="single" w:sz="4" w:space="0" w:color="auto"/>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присоединенная тепловая нагрузка</w:t>
            </w:r>
          </w:p>
        </w:tc>
        <w:tc>
          <w:tcPr>
            <w:tcW w:w="1453" w:type="dxa"/>
            <w:tcBorders>
              <w:top w:val="single" w:sz="4" w:space="0" w:color="auto"/>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Потери мощности в тепловой сети</w:t>
            </w:r>
          </w:p>
        </w:tc>
        <w:tc>
          <w:tcPr>
            <w:tcW w:w="1523" w:type="dxa"/>
            <w:tcBorders>
              <w:top w:val="single" w:sz="4" w:space="0" w:color="auto"/>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Резерв/дефицит тепловой мощности нетто</w:t>
            </w:r>
          </w:p>
        </w:tc>
      </w:tr>
      <w:tr w:rsidR="001B2ABD" w:rsidRPr="001B2ABD" w:rsidTr="001B2ABD">
        <w:trPr>
          <w:trHeight w:val="30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048"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45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17.18</w:t>
            </w:r>
          </w:p>
        </w:tc>
        <w:tc>
          <w:tcPr>
            <w:tcW w:w="164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20.63</w:t>
            </w:r>
          </w:p>
        </w:tc>
        <w:tc>
          <w:tcPr>
            <w:tcW w:w="145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1.11</w:t>
            </w:r>
          </w:p>
        </w:tc>
        <w:tc>
          <w:tcPr>
            <w:tcW w:w="152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-4.53</w:t>
            </w:r>
          </w:p>
        </w:tc>
      </w:tr>
      <w:tr w:rsidR="001B2ABD" w:rsidRPr="001B2ABD" w:rsidTr="001B2ABD">
        <w:trPr>
          <w:trHeight w:val="30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048"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45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7.69</w:t>
            </w:r>
          </w:p>
        </w:tc>
        <w:tc>
          <w:tcPr>
            <w:tcW w:w="164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6.889</w:t>
            </w:r>
          </w:p>
        </w:tc>
        <w:tc>
          <w:tcPr>
            <w:tcW w:w="145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0.166</w:t>
            </w:r>
          </w:p>
        </w:tc>
        <w:tc>
          <w:tcPr>
            <w:tcW w:w="152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r>
      <w:tr w:rsidR="001B2ABD" w:rsidRPr="001B2ABD" w:rsidTr="001B2ABD">
        <w:trPr>
          <w:trHeight w:val="300"/>
        </w:trPr>
        <w:tc>
          <w:tcPr>
            <w:tcW w:w="3564"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Итого</w:t>
            </w:r>
          </w:p>
        </w:tc>
        <w:tc>
          <w:tcPr>
            <w:tcW w:w="145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24.87</w:t>
            </w:r>
          </w:p>
        </w:tc>
        <w:tc>
          <w:tcPr>
            <w:tcW w:w="164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27.519</w:t>
            </w:r>
          </w:p>
        </w:tc>
        <w:tc>
          <w:tcPr>
            <w:tcW w:w="145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1.276</w:t>
            </w:r>
          </w:p>
        </w:tc>
        <w:tc>
          <w:tcPr>
            <w:tcW w:w="152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-4.45</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5" w:name="_Toc72115095"/>
      <w:r w:rsidRPr="001B2ABD">
        <w:rPr>
          <w:rFonts w:ascii="Times New Roman" w:eastAsia="Calibri" w:hAnsi="Times New Roman" w:cs="Times New Roman"/>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7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Система централизованного теплоснабжения запроектирована на качественное регулирование отпуска тепловой энергии потребителям.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6" w:name="_Toc72115096"/>
      <w:r w:rsidRPr="001B2ABD">
        <w:rPr>
          <w:rFonts w:ascii="Times New Roman" w:eastAsia="Calibri" w:hAnsi="Times New Roman" w:cs="Times New Roman"/>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7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Определенный дефицит на котельной в поселке Рощино обоснован активным подключением капитальной застройки, так же представленная теплоснабжающей организацией расчетная нагрузка рассчитана некорректно.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7" w:name="_Toc72115097"/>
      <w:r w:rsidRPr="001B2ABD">
        <w:rPr>
          <w:rFonts w:ascii="Times New Roman" w:eastAsia="Calibri" w:hAnsi="Times New Roman" w:cs="Times New Roman"/>
          <w:sz w:val="28"/>
          <w:szCs w:val="28"/>
        </w:rPr>
        <w:t xml:space="preserve">1.6.5 Описание резервов тепловой мощности нетто источников тепловой энергии и возможностей расширения технологических зон действия источников </w:t>
      </w:r>
      <w:r w:rsidRPr="001B2ABD">
        <w:rPr>
          <w:rFonts w:ascii="Times New Roman" w:eastAsia="Calibri" w:hAnsi="Times New Roman" w:cs="Times New Roman"/>
          <w:sz w:val="28"/>
          <w:szCs w:val="28"/>
        </w:rPr>
        <w:lastRenderedPageBreak/>
        <w:t>тепловой энергии с резервами тепловой мощности нетто в зоны действия с дефицитом тепловой мощности</w:t>
      </w:r>
      <w:bookmarkEnd w:id="27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Предполагается для будущей капитальной застройки запроектировать блочно-модульную котельную.</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8" w:name="_Toc72115098"/>
      <w:r w:rsidRPr="001B2ABD">
        <w:rPr>
          <w:rFonts w:ascii="Times New Roman" w:eastAsia="Calibri" w:hAnsi="Times New Roman" w:cs="Times New Roman"/>
          <w:sz w:val="28"/>
          <w:szCs w:val="28"/>
        </w:rPr>
        <w:t>Часть 7 Балансы теплоносителя</w:t>
      </w:r>
      <w:bookmarkEnd w:id="27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79" w:name="_Toc72115099"/>
      <w:r w:rsidRPr="001B2ABD">
        <w:rPr>
          <w:rFonts w:ascii="Times New Roman" w:eastAsia="Calibri" w:hAnsi="Times New Roman" w:cs="Times New Roman"/>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Источником водоснабжения является сельский водопровод.</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0" w:name="_Toc74166082"/>
      <w:r w:rsidRPr="001B2ABD">
        <w:rPr>
          <w:rFonts w:ascii="Times New Roman" w:eastAsia="Calibri" w:hAnsi="Times New Roman" w:cs="Times New Roman"/>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280"/>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862"/>
        <w:gridCol w:w="986"/>
        <w:gridCol w:w="986"/>
        <w:gridCol w:w="986"/>
        <w:gridCol w:w="1056"/>
        <w:gridCol w:w="1127"/>
      </w:tblGrid>
      <w:tr w:rsidR="001B2ABD" w:rsidRPr="001B2ABD" w:rsidTr="00594D33">
        <w:trPr>
          <w:trHeight w:val="20"/>
          <w:tblHeader/>
        </w:trPr>
        <w:tc>
          <w:tcPr>
            <w:tcW w:w="63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показателя</w:t>
            </w:r>
          </w:p>
        </w:tc>
        <w:tc>
          <w:tcPr>
            <w:tcW w:w="9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 год</w:t>
            </w:r>
          </w:p>
        </w:tc>
        <w:tc>
          <w:tcPr>
            <w:tcW w:w="9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2017 год</w:t>
            </w:r>
          </w:p>
        </w:tc>
        <w:tc>
          <w:tcPr>
            <w:tcW w:w="9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2018 год</w:t>
            </w:r>
          </w:p>
        </w:tc>
        <w:tc>
          <w:tcPr>
            <w:tcW w:w="105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2019 год</w:t>
            </w:r>
          </w:p>
        </w:tc>
        <w:tc>
          <w:tcPr>
            <w:tcW w:w="112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 год</w:t>
            </w:r>
          </w:p>
        </w:tc>
      </w:tr>
      <w:tr w:rsidR="001B2ABD" w:rsidRPr="001B2ABD" w:rsidTr="00594D33">
        <w:trPr>
          <w:trHeight w:val="20"/>
        </w:trPr>
        <w:tc>
          <w:tcPr>
            <w:tcW w:w="9639" w:type="dxa"/>
            <w:gridSpan w:val="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Всего подпитка тепловой сети, куб.м., в том числе:</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c>
          <w:tcPr>
            <w:tcW w:w="105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c>
          <w:tcPr>
            <w:tcW w:w="1127"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нормативные утечки теплоносителя в сетях, куб.м.</w:t>
            </w:r>
          </w:p>
        </w:tc>
        <w:tc>
          <w:tcPr>
            <w:tcW w:w="986"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3336.0</w:t>
            </w:r>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2616.0</w:t>
            </w:r>
          </w:p>
        </w:tc>
        <w:tc>
          <w:tcPr>
            <w:tcW w:w="105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2616.0</w:t>
            </w:r>
          </w:p>
        </w:tc>
        <w:tc>
          <w:tcPr>
            <w:tcW w:w="112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2616.0</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сверхнормативный расход воды, куб.м.</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5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12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Расход воды на ГВС, куб.м.</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5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12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r w:rsidR="001B2ABD" w:rsidRPr="001B2ABD" w:rsidTr="00594D33">
        <w:trPr>
          <w:trHeight w:val="20"/>
        </w:trPr>
        <w:tc>
          <w:tcPr>
            <w:tcW w:w="9639" w:type="dxa"/>
            <w:gridSpan w:val="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Всего подпитка тепловой сети, куб.м., в том числе:</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1056" w:type="dxa"/>
            <w:tcBorders>
              <w:top w:val="single" w:sz="8" w:space="0" w:color="000000"/>
              <w:left w:val="single" w:sz="8" w:space="0" w:color="000000"/>
              <w:bottom w:val="single" w:sz="8" w:space="0" w:color="000000"/>
              <w:right w:val="single" w:sz="8" w:space="0" w:color="000000"/>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763.00</w:t>
            </w:r>
          </w:p>
        </w:tc>
        <w:tc>
          <w:tcPr>
            <w:tcW w:w="1127" w:type="dxa"/>
            <w:tcBorders>
              <w:top w:val="single" w:sz="8" w:space="0" w:color="000000"/>
              <w:left w:val="single" w:sz="8" w:space="0" w:color="000000"/>
              <w:bottom w:val="single" w:sz="8" w:space="0" w:color="000000"/>
              <w:right w:val="single" w:sz="8" w:space="0" w:color="000000"/>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965.00</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нормативные утечки теплоносителя в сетях, куб.м.</w:t>
            </w:r>
          </w:p>
        </w:tc>
        <w:tc>
          <w:tcPr>
            <w:tcW w:w="986"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1056" w:type="dxa"/>
            <w:tcBorders>
              <w:top w:val="single" w:sz="8" w:space="0" w:color="000000"/>
              <w:left w:val="single" w:sz="8" w:space="0" w:color="000000"/>
              <w:bottom w:val="single" w:sz="8" w:space="0" w:color="000000"/>
              <w:right w:val="single" w:sz="8" w:space="0" w:color="000000"/>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763.00</w:t>
            </w:r>
          </w:p>
        </w:tc>
        <w:tc>
          <w:tcPr>
            <w:tcW w:w="1127" w:type="dxa"/>
            <w:tcBorders>
              <w:top w:val="single" w:sz="8" w:space="0" w:color="000000"/>
              <w:left w:val="single" w:sz="8" w:space="0" w:color="000000"/>
              <w:bottom w:val="single" w:sz="8" w:space="0" w:color="000000"/>
              <w:right w:val="single" w:sz="8" w:space="0" w:color="000000"/>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965.00</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сверхнормативный расход воды, куб.м.</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105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12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r w:rsidR="001B2ABD" w:rsidRPr="001B2ABD" w:rsidTr="00594D33">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8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Расход воды на ГВС, куб.м.</w:t>
            </w:r>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105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12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1" w:name="_Toc72115100"/>
      <w:r w:rsidRPr="001B2ABD">
        <w:rPr>
          <w:rFonts w:ascii="Times New Roman" w:eastAsia="Calibri" w:hAnsi="Times New Roman" w:cs="Times New Roman"/>
          <w:sz w:val="28"/>
          <w:szCs w:val="28"/>
        </w:rPr>
        <w:lastRenderedPageBreak/>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2" w:name="_Toc74166083"/>
      <w:r w:rsidRPr="001B2ABD">
        <w:rPr>
          <w:rFonts w:ascii="Times New Roman" w:eastAsia="Calibri" w:hAnsi="Times New Roman" w:cs="Times New Roman"/>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82"/>
    </w:p>
    <w:tbl>
      <w:tblPr>
        <w:tblW w:w="9645" w:type="dxa"/>
        <w:tblInd w:w="-5" w:type="dxa"/>
        <w:tblLayout w:type="fixed"/>
        <w:tblLook w:val="04A0"/>
      </w:tblPr>
      <w:tblGrid>
        <w:gridCol w:w="599"/>
        <w:gridCol w:w="2803"/>
        <w:gridCol w:w="1363"/>
        <w:gridCol w:w="908"/>
        <w:gridCol w:w="992"/>
        <w:gridCol w:w="993"/>
        <w:gridCol w:w="993"/>
        <w:gridCol w:w="994"/>
      </w:tblGrid>
      <w:tr w:rsidR="001B2ABD" w:rsidRPr="001B2ABD" w:rsidTr="001B2ABD">
        <w:trPr>
          <w:trHeight w:val="20"/>
          <w:tblHeader/>
        </w:trPr>
        <w:tc>
          <w:tcPr>
            <w:tcW w:w="60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2802"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Параметр</w:t>
            </w:r>
          </w:p>
        </w:tc>
        <w:tc>
          <w:tcPr>
            <w:tcW w:w="1362"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Единицы измерения</w:t>
            </w:r>
          </w:p>
        </w:tc>
        <w:tc>
          <w:tcPr>
            <w:tcW w:w="907"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991"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992"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992"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993" w:type="dxa"/>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r>
      <w:tr w:rsidR="001B2ABD" w:rsidRPr="001B2ABD" w:rsidTr="001B2ABD">
        <w:trPr>
          <w:trHeight w:val="20"/>
        </w:trPr>
        <w:tc>
          <w:tcPr>
            <w:tcW w:w="9639" w:type="dxa"/>
            <w:gridSpan w:val="8"/>
            <w:tcBorders>
              <w:top w:val="nil"/>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п. Рощино</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Производительность ВПУ</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Срок службы</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лет</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5</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8</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9</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Количество баков-аккумуляторов теплоносителя</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4</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Общая емкость баков-аккумуляторов</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куб.м.</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20</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20</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20</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20</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20</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Расчетный часовой расход для подпитки системы теплоснабжения</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подпитка тепловой сети, в том числе:</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6.1.</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нормативные утечки теплоносителя</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6.2.</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сверхнормативные утечки теплоносителя</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0.5</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Отпуск теплоносителя из тепловых сетей на цели ГВС</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Объем аварийной подпитки (химически не обработанной и не </w:t>
            </w:r>
            <w:proofErr w:type="spellStart"/>
            <w:r w:rsidRPr="001B2ABD">
              <w:rPr>
                <w:rFonts w:ascii="Times New Roman" w:eastAsia="Times New Roman" w:hAnsi="Times New Roman" w:cs="Times New Roman"/>
                <w:sz w:val="28"/>
                <w:szCs w:val="28"/>
              </w:rPr>
              <w:lastRenderedPageBreak/>
              <w:t>деаэрированной</w:t>
            </w:r>
            <w:proofErr w:type="spellEnd"/>
            <w:r w:rsidRPr="001B2ABD">
              <w:rPr>
                <w:rFonts w:ascii="Times New Roman" w:eastAsia="Times New Roman" w:hAnsi="Times New Roman" w:cs="Times New Roman"/>
                <w:sz w:val="28"/>
                <w:szCs w:val="28"/>
              </w:rPr>
              <w:t xml:space="preserve"> водой)</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т/ч</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9</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Резерв (+) / дефицит (-) ВПУ</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3.5</w:t>
            </w:r>
          </w:p>
        </w:tc>
        <w:tc>
          <w:tcPr>
            <w:tcW w:w="991"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3.5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3.5</w:t>
            </w:r>
          </w:p>
        </w:tc>
        <w:tc>
          <w:tcPr>
            <w:tcW w:w="99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3.5</w:t>
            </w:r>
          </w:p>
        </w:tc>
        <w:tc>
          <w:tcPr>
            <w:tcW w:w="9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3.5</w:t>
            </w:r>
          </w:p>
        </w:tc>
      </w:tr>
      <w:tr w:rsidR="001B2ABD" w:rsidRPr="001B2ABD" w:rsidTr="001B2ABD">
        <w:trPr>
          <w:trHeight w:val="20"/>
        </w:trPr>
        <w:tc>
          <w:tcPr>
            <w:tcW w:w="600"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280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резерва</w:t>
            </w:r>
          </w:p>
        </w:tc>
        <w:tc>
          <w:tcPr>
            <w:tcW w:w="136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07" w:type="dxa"/>
            <w:tcBorders>
              <w:top w:val="nil"/>
              <w:left w:val="nil"/>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991" w:type="dxa"/>
            <w:tcBorders>
              <w:top w:val="nil"/>
              <w:left w:val="nil"/>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992" w:type="dxa"/>
            <w:tcBorders>
              <w:top w:val="nil"/>
              <w:left w:val="nil"/>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992" w:type="dxa"/>
            <w:tcBorders>
              <w:top w:val="nil"/>
              <w:left w:val="nil"/>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993" w:type="dxa"/>
            <w:tcBorders>
              <w:top w:val="nil"/>
              <w:left w:val="nil"/>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639" w:type="dxa"/>
            <w:gridSpan w:val="8"/>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Производительность ВПУ</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28</w:t>
            </w:r>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28</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28</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28</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28</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Срок службы</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лет</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3</w:t>
            </w:r>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5</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6</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7</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Количество баков-аккумуляторов теплоносителя</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Общая емкость баков-аккумуляторов</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куб.м.</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15</w:t>
            </w:r>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15</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15</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15</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15</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Расчетный часовой расход для подпитки системы теплоснабжения</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0,9</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0,9</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подпитка тепловой сети, в том числе:</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0,9</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0,9</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6.1.</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нормативные утечки теплоносителя</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0,9</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0,9</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6.2.</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сверхнормативные утечки теплоносителя</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Отпуск теплоносителя из тепловых сетей на цели ГВС</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0,00</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Объем аварийной подпитки (химически не обработанной и не </w:t>
            </w:r>
            <w:proofErr w:type="spellStart"/>
            <w:r w:rsidRPr="001B2ABD">
              <w:rPr>
                <w:rFonts w:ascii="Times New Roman" w:eastAsia="Times New Roman" w:hAnsi="Times New Roman" w:cs="Times New Roman"/>
                <w:sz w:val="28"/>
                <w:szCs w:val="28"/>
              </w:rPr>
              <w:t>деаэрированной</w:t>
            </w:r>
            <w:proofErr w:type="spellEnd"/>
            <w:r w:rsidRPr="001B2ABD">
              <w:rPr>
                <w:rFonts w:ascii="Times New Roman" w:eastAsia="Times New Roman" w:hAnsi="Times New Roman" w:cs="Times New Roman"/>
                <w:sz w:val="28"/>
                <w:szCs w:val="28"/>
              </w:rPr>
              <w:t xml:space="preserve"> водой)</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2,7</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2,7</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Резерв (+) / дефицит (-) ВПУ</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т/ч</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27,1</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27,1</w:t>
            </w:r>
          </w:p>
        </w:tc>
      </w:tr>
      <w:tr w:rsidR="001B2ABD" w:rsidRPr="001B2ABD" w:rsidTr="001B2ABD">
        <w:trPr>
          <w:trHeight w:val="20"/>
        </w:trPr>
        <w:tc>
          <w:tcPr>
            <w:tcW w:w="60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Доля резерва</w:t>
            </w:r>
          </w:p>
        </w:tc>
        <w:tc>
          <w:tcPr>
            <w:tcW w:w="13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0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нд</w:t>
            </w:r>
            <w:proofErr w:type="spellEnd"/>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96,79</w:t>
            </w:r>
          </w:p>
        </w:tc>
        <w:tc>
          <w:tcPr>
            <w:tcW w:w="99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lang w:val="en-US"/>
              </w:rPr>
            </w:pPr>
            <w:r w:rsidRPr="001B2ABD">
              <w:rPr>
                <w:rFonts w:ascii="Times New Roman" w:eastAsia="Times New Roman" w:hAnsi="Times New Roman" w:cs="Times New Roman"/>
                <w:color w:val="000000"/>
                <w:sz w:val="28"/>
                <w:szCs w:val="28"/>
                <w:lang w:val="en-US"/>
              </w:rPr>
              <w:t>96,79</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3" w:name="_Toc72115101"/>
      <w:r w:rsidRPr="001B2ABD">
        <w:rPr>
          <w:rFonts w:ascii="Times New Roman" w:eastAsia="Calibri" w:hAnsi="Times New Roman" w:cs="Times New Roman"/>
          <w:sz w:val="28"/>
          <w:szCs w:val="28"/>
        </w:rPr>
        <w:lastRenderedPageBreak/>
        <w:t>Часть 8 Топливные балансы источников тепловой энергии и система обеспечения топливом</w:t>
      </w:r>
      <w:bookmarkEnd w:id="28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4" w:name="_Toc72115102"/>
      <w:r w:rsidRPr="001B2ABD">
        <w:rPr>
          <w:rFonts w:ascii="Times New Roman" w:eastAsia="Calibri" w:hAnsi="Times New Roman" w:cs="Times New Roman"/>
          <w:sz w:val="28"/>
          <w:szCs w:val="28"/>
        </w:rPr>
        <w:t>1.8.1. Описание видов и количества используемого основного топлива для каждого источника тепловой энергии</w:t>
      </w:r>
      <w:bookmarkEnd w:id="28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видов и количества используемого основного топлива для каждого источника тепловой энергии представлено в таблице 1.8.1.1.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5" w:name="_Toc74166084"/>
      <w:r w:rsidRPr="001B2ABD">
        <w:rPr>
          <w:rFonts w:ascii="Times New Roman" w:eastAsia="Calibri" w:hAnsi="Times New Roman" w:cs="Times New Roman"/>
          <w:sz w:val="28"/>
          <w:szCs w:val="28"/>
        </w:rPr>
        <w:t>Таблица 1.8.1.1. Описание видов и количества используемого основного топлива для каждого источника тепловой энергии</w:t>
      </w:r>
      <w:bookmarkEnd w:id="285"/>
    </w:p>
    <w:tbl>
      <w:tblPr>
        <w:tblW w:w="9643" w:type="dxa"/>
        <w:tblInd w:w="-5" w:type="dxa"/>
        <w:tblLook w:val="04A0"/>
      </w:tblPr>
      <w:tblGrid>
        <w:gridCol w:w="636"/>
        <w:gridCol w:w="2094"/>
        <w:gridCol w:w="714"/>
        <w:gridCol w:w="1165"/>
        <w:gridCol w:w="1829"/>
        <w:gridCol w:w="1437"/>
        <w:gridCol w:w="672"/>
        <w:gridCol w:w="1096"/>
      </w:tblGrid>
      <w:tr w:rsidR="001B2ABD" w:rsidRPr="001B2ABD" w:rsidTr="001B2ABD">
        <w:trPr>
          <w:trHeight w:val="315"/>
          <w:tblHead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19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Баланс топлива за год</w:t>
            </w:r>
          </w:p>
        </w:tc>
        <w:tc>
          <w:tcPr>
            <w:tcW w:w="101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Остаток топлива на начало года, т. натурального топлива, тыс. куб.м.</w:t>
            </w:r>
          </w:p>
        </w:tc>
        <w:tc>
          <w:tcPr>
            <w:tcW w:w="116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Приход топлива за год, т. натурального топлива, тыс. куб.м.</w:t>
            </w:r>
          </w:p>
        </w:tc>
        <w:tc>
          <w:tcPr>
            <w:tcW w:w="2839" w:type="dxa"/>
            <w:gridSpan w:val="2"/>
            <w:tcBorders>
              <w:top w:val="single" w:sz="4" w:space="0" w:color="auto"/>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Израсходовано топлива за год</w:t>
            </w:r>
          </w:p>
        </w:tc>
        <w:tc>
          <w:tcPr>
            <w:tcW w:w="9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Остаток топлива, т. натурального топлива, тыс. куб.м.</w:t>
            </w:r>
          </w:p>
        </w:tc>
        <w:tc>
          <w:tcPr>
            <w:tcW w:w="11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Низшая теплота сгорания, ккал/кг (ккал/нм3)</w:t>
            </w:r>
          </w:p>
        </w:tc>
      </w:tr>
      <w:tr w:rsidR="001B2ABD" w:rsidRPr="001B2ABD" w:rsidTr="001B2ABD">
        <w:trPr>
          <w:trHeight w:val="94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446" w:type="dxa"/>
            <w:vMerge w:val="restart"/>
            <w:tcBorders>
              <w:top w:val="nil"/>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т. натурального топлива, тыс. куб.м.</w:t>
            </w:r>
          </w:p>
        </w:tc>
        <w:tc>
          <w:tcPr>
            <w:tcW w:w="1393" w:type="dxa"/>
            <w:vMerge w:val="restart"/>
            <w:tcBorders>
              <w:top w:val="nil"/>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в т. условного топлива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164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643" w:type="dxa"/>
            <w:gridSpan w:val="8"/>
            <w:tcBorders>
              <w:top w:val="nil"/>
              <w:left w:val="single" w:sz="4" w:space="0" w:color="auto"/>
              <w:bottom w:val="single" w:sz="4" w:space="0" w:color="auto"/>
              <w:right w:val="single" w:sz="4" w:space="0" w:color="000000"/>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п.</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Рощино</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6333.0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6333.0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7237.71</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6333.0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6333.0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7237.71</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Кузнецкий </w:t>
            </w:r>
            <w:r w:rsidRPr="001B2ABD">
              <w:rPr>
                <w:rFonts w:ascii="Times New Roman" w:eastAsia="Times New Roman" w:hAnsi="Times New Roman" w:cs="Times New Roman"/>
                <w:sz w:val="28"/>
                <w:szCs w:val="28"/>
              </w:rPr>
              <w:lastRenderedPageBreak/>
              <w:t>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6451.0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6451.0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7372.57</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6451.0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6451.0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7372.57</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6261.0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lang w:val="en-US"/>
              </w:rPr>
              <w:t>6261.0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7155.42</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6261.0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lang w:val="en-US"/>
              </w:rPr>
              <w:t>6261.0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7155.42</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6261.0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lang w:val="en-US"/>
              </w:rPr>
              <w:t>6261.0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7155.42</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Нефтетопливо, </w:t>
            </w:r>
            <w:r w:rsidRPr="001B2ABD">
              <w:rPr>
                <w:rFonts w:ascii="Times New Roman" w:eastAsia="Times New Roman" w:hAnsi="Times New Roman" w:cs="Times New Roman"/>
                <w:sz w:val="28"/>
                <w:szCs w:val="28"/>
              </w:rPr>
              <w:lastRenderedPageBreak/>
              <w:t>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6261.0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lang w:val="en-US"/>
              </w:rPr>
              <w:t>6261.0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7155.42</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6261.0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lang w:val="en-US"/>
              </w:rPr>
              <w:t>6261.0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7155.42</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6261.0</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lang w:val="en-US"/>
              </w:rPr>
              <w:t>6261.0</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7155.42</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9643" w:type="dxa"/>
            <w:gridSpan w:val="8"/>
            <w:tcBorders>
              <w:top w:val="nil"/>
              <w:left w:val="single" w:sz="4" w:space="0" w:color="auto"/>
              <w:bottom w:val="single" w:sz="4" w:space="0" w:color="auto"/>
              <w:right w:val="single" w:sz="4" w:space="0" w:color="000000"/>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2158.31</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2158.31</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2466.65</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2158.31</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2158.31</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2466.65</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2093.07</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2093.07</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2392.09</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2093.07</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2093.07</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2392.09</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2155.39</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2155.39</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2463.31</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2155.39</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2155.39</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2463.31</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Уголь, в том </w:t>
            </w:r>
            <w:r w:rsidRPr="001B2ABD">
              <w:rPr>
                <w:rFonts w:ascii="Times New Roman" w:eastAsia="Times New Roman" w:hAnsi="Times New Roman" w:cs="Times New Roman"/>
                <w:sz w:val="28"/>
                <w:szCs w:val="28"/>
              </w:rPr>
              <w:lastRenderedPageBreak/>
              <w:t>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1839.25</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1839.25</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2101.59</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1839.25</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1839.25</w:t>
            </w:r>
          </w:p>
        </w:tc>
        <w:tc>
          <w:tcPr>
            <w:tcW w:w="1393" w:type="dxa"/>
            <w:tcBorders>
              <w:top w:val="nil"/>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2101.59</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9007" w:type="dxa"/>
            <w:gridSpan w:val="7"/>
            <w:tcBorders>
              <w:top w:val="single" w:sz="4" w:space="0" w:color="auto"/>
              <w:left w:val="nil"/>
              <w:bottom w:val="single" w:sz="4" w:space="0" w:color="auto"/>
              <w:right w:val="single" w:sz="4" w:space="0" w:color="000000"/>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Уголь,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СС</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Хакасский (Черногорский) Д</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Кузнецкий Д+Г</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Газ</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Нефтетопливо, в том числе</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мазут</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16"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019"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6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44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93"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926"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14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6" w:name="_Toc72115103"/>
      <w:r w:rsidRPr="001B2ABD">
        <w:rPr>
          <w:rFonts w:ascii="Times New Roman" w:eastAsia="Calibri" w:hAnsi="Times New Roman" w:cs="Times New Roman"/>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28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Резервный вид топлива на котельных – дизельное топливо. Топливо поставляется в соответствии с нормативными требованиями.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7" w:name="_Toc72115104"/>
      <w:r w:rsidRPr="001B2ABD">
        <w:rPr>
          <w:rFonts w:ascii="Times New Roman" w:eastAsia="Calibri" w:hAnsi="Times New Roman" w:cs="Times New Roman"/>
          <w:sz w:val="28"/>
          <w:szCs w:val="28"/>
        </w:rPr>
        <w:lastRenderedPageBreak/>
        <w:t>1.8.3. Описание особенностей характеристик видов топлива в зависимости от мест поставки</w:t>
      </w:r>
      <w:bookmarkEnd w:id="28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Природный газ на источниках тепловой энергии поступает от ГРС.</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Основное топливо источников сельского поселения – природный газ.</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Физико-химические показатели природного газа, используемого для производства тепловой энергии:</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lang w:val="en-US"/>
        </w:rPr>
        <w:t>C</w:t>
      </w:r>
      <w:r w:rsidRPr="001B2ABD">
        <w:rPr>
          <w:rFonts w:ascii="Times New Roman" w:eastAsia="Calibri" w:hAnsi="Times New Roman" w:cs="Times New Roman"/>
          <w:sz w:val="28"/>
          <w:szCs w:val="28"/>
        </w:rPr>
        <w:t>Н4 – 97,64%;</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С2Н6 - 0,1%;</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С3Н8 - 0,01%;</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СО2 – 0,3%;</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Н2S – отсутствует;</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N2+редкие газы – 1,95%;</w:t>
      </w:r>
    </w:p>
    <w:p w:rsidR="001B2ABD" w:rsidRPr="001B2ABD" w:rsidRDefault="001B2ABD" w:rsidP="003B201F">
      <w:pPr>
        <w:numPr>
          <w:ilvl w:val="0"/>
          <w:numId w:val="1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Плотность – 0,73 кг/м³ (при нормальных условиях).</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Теплота сгорания (низшая) – 36000кДж/м³.</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8" w:name="_Toc72115105"/>
      <w:r w:rsidRPr="001B2ABD">
        <w:rPr>
          <w:rFonts w:ascii="Times New Roman" w:eastAsia="Calibri" w:hAnsi="Times New Roman" w:cs="Times New Roman"/>
          <w:sz w:val="28"/>
          <w:szCs w:val="28"/>
        </w:rPr>
        <w:t>1.8.4. Описание использования местных видов топлива</w:t>
      </w:r>
      <w:bookmarkEnd w:id="28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Местные виды топлива не используются.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89" w:name="_Toc72115106"/>
      <w:r w:rsidRPr="001B2ABD">
        <w:rPr>
          <w:rFonts w:ascii="Times New Roman" w:eastAsia="Calibri" w:hAnsi="Times New Roman" w:cs="Times New Roman"/>
          <w:sz w:val="28"/>
          <w:szCs w:val="28"/>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89"/>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858"/>
        <w:gridCol w:w="2173"/>
        <w:gridCol w:w="2043"/>
        <w:gridCol w:w="1922"/>
      </w:tblGrid>
      <w:tr w:rsidR="001B2ABD" w:rsidRPr="001B2ABD" w:rsidTr="001B2ABD">
        <w:trPr>
          <w:trHeight w:val="20"/>
          <w:tblHeader/>
        </w:trPr>
        <w:tc>
          <w:tcPr>
            <w:tcW w:w="63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bookmarkStart w:id="290" w:name="_Hlk73711961"/>
            <w:bookmarkStart w:id="291" w:name="_Toc72115107"/>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85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21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топлива</w:t>
            </w:r>
          </w:p>
        </w:tc>
        <w:tc>
          <w:tcPr>
            <w:tcW w:w="204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Доля от общего потребления топлива, % </w:t>
            </w:r>
          </w:p>
        </w:tc>
        <w:tc>
          <w:tcPr>
            <w:tcW w:w="192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Низшая теплота сгорания, </w:t>
            </w:r>
          </w:p>
        </w:tc>
      </w:tr>
      <w:tr w:rsidR="001B2ABD" w:rsidRPr="001B2ABD" w:rsidTr="001B2ABD">
        <w:trPr>
          <w:trHeight w:val="577"/>
        </w:trPr>
        <w:tc>
          <w:tcPr>
            <w:tcW w:w="63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858"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21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Природный газ</w:t>
            </w:r>
          </w:p>
        </w:tc>
        <w:tc>
          <w:tcPr>
            <w:tcW w:w="204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19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8000.00</w:t>
            </w:r>
          </w:p>
        </w:tc>
      </w:tr>
      <w:tr w:rsidR="001B2ABD" w:rsidRPr="001B2ABD" w:rsidTr="001B2ABD">
        <w:trPr>
          <w:trHeight w:val="964"/>
        </w:trPr>
        <w:tc>
          <w:tcPr>
            <w:tcW w:w="63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21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Дизельное топливо</w:t>
            </w:r>
          </w:p>
        </w:tc>
        <w:tc>
          <w:tcPr>
            <w:tcW w:w="204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10180.00</w:t>
            </w:r>
          </w:p>
        </w:tc>
      </w:tr>
      <w:tr w:rsidR="001B2ABD" w:rsidRPr="001B2ABD" w:rsidTr="001B2ABD">
        <w:trPr>
          <w:trHeight w:val="585"/>
        </w:trPr>
        <w:tc>
          <w:tcPr>
            <w:tcW w:w="63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858"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1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Природный газ</w:t>
            </w:r>
          </w:p>
        </w:tc>
        <w:tc>
          <w:tcPr>
            <w:tcW w:w="204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99.89</w:t>
            </w:r>
          </w:p>
        </w:tc>
        <w:tc>
          <w:tcPr>
            <w:tcW w:w="19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8000.00</w:t>
            </w:r>
          </w:p>
        </w:tc>
      </w:tr>
      <w:tr w:rsidR="001B2ABD" w:rsidRPr="001B2ABD" w:rsidTr="001B2ABD">
        <w:trPr>
          <w:trHeight w:val="848"/>
        </w:trPr>
        <w:tc>
          <w:tcPr>
            <w:tcW w:w="63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21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Дизельное топливо</w:t>
            </w:r>
          </w:p>
        </w:tc>
        <w:tc>
          <w:tcPr>
            <w:tcW w:w="204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w:t>
            </w:r>
          </w:p>
        </w:tc>
        <w:tc>
          <w:tcPr>
            <w:tcW w:w="19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10180.00</w:t>
            </w:r>
          </w:p>
        </w:tc>
      </w:tr>
    </w:tbl>
    <w:bookmarkEnd w:id="290"/>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1.8.6. </w:t>
      </w:r>
      <w:bookmarkStart w:id="292" w:name="_Hlk71662078"/>
      <w:r w:rsidRPr="001B2ABD">
        <w:rPr>
          <w:rFonts w:ascii="Times New Roman" w:eastAsia="Calibri" w:hAnsi="Times New Roman" w:cs="Times New Roman"/>
          <w:sz w:val="28"/>
          <w:szCs w:val="28"/>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1"/>
      <w:bookmarkEnd w:id="29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93" w:name="_Toc74166085"/>
      <w:r w:rsidRPr="001B2ABD">
        <w:rPr>
          <w:rFonts w:ascii="Times New Roman" w:eastAsia="Calibri" w:hAnsi="Times New Roman" w:cs="Times New Roman"/>
          <w:sz w:val="28"/>
          <w:szCs w:val="28"/>
        </w:rPr>
        <w:lastRenderedPageBreak/>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446"/>
        <w:gridCol w:w="2409"/>
        <w:gridCol w:w="2268"/>
      </w:tblGrid>
      <w:tr w:rsidR="001B2ABD" w:rsidRPr="001B2ABD" w:rsidTr="001B2ABD">
        <w:trPr>
          <w:trHeight w:val="20"/>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44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сельского поселения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топлива</w:t>
            </w:r>
          </w:p>
        </w:tc>
        <w:tc>
          <w:tcPr>
            <w:tcW w:w="226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Доля от общего потребления топлива, % </w:t>
            </w:r>
          </w:p>
        </w:tc>
      </w:tr>
      <w:tr w:rsidR="001B2ABD" w:rsidRPr="001B2ABD" w:rsidTr="001B2ABD">
        <w:trPr>
          <w:trHeight w:val="553"/>
        </w:trPr>
        <w:tc>
          <w:tcPr>
            <w:tcW w:w="51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444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Рощинское сельское поселение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Природный газ</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99.99</w:t>
            </w:r>
          </w:p>
        </w:tc>
      </w:tr>
      <w:tr w:rsidR="001B2ABD" w:rsidRPr="001B2ABD" w:rsidTr="001B2ABD">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Дизельное топливо</w:t>
            </w:r>
          </w:p>
        </w:tc>
        <w:tc>
          <w:tcPr>
            <w:tcW w:w="22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0.01</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94" w:name="_Toc72115108"/>
      <w:r w:rsidRPr="001B2ABD">
        <w:rPr>
          <w:rFonts w:ascii="Times New Roman" w:eastAsia="Calibri" w:hAnsi="Times New Roman" w:cs="Times New Roman"/>
          <w:sz w:val="28"/>
          <w:szCs w:val="28"/>
        </w:rPr>
        <w:t>1.8.7. Описание приоритетного направления развития топливного баланса поселения</w:t>
      </w:r>
      <w:bookmarkEnd w:id="29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Развитие топливного баланса поселения не предусматривается.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95" w:name="_Toc72115109"/>
      <w:r w:rsidRPr="001B2ABD">
        <w:rPr>
          <w:rFonts w:ascii="Times New Roman" w:eastAsia="Calibri" w:hAnsi="Times New Roman" w:cs="Times New Roman"/>
          <w:sz w:val="28"/>
          <w:szCs w:val="28"/>
        </w:rPr>
        <w:t>Часть 9 Надежность теплоснабжения</w:t>
      </w:r>
      <w:bookmarkEnd w:id="29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96" w:name="_Toc72115110"/>
      <w:r w:rsidRPr="001B2ABD">
        <w:rPr>
          <w:rFonts w:ascii="Times New Roman" w:eastAsia="Calibri" w:hAnsi="Times New Roman" w:cs="Times New Roman"/>
          <w:sz w:val="28"/>
          <w:szCs w:val="28"/>
        </w:rPr>
        <w:t xml:space="preserve">1.9.1 </w:t>
      </w:r>
      <w:bookmarkStart w:id="297" w:name="_Hlk71663033"/>
      <w:r w:rsidRPr="001B2ABD">
        <w:rPr>
          <w:rFonts w:ascii="Times New Roman" w:eastAsia="Calibri" w:hAnsi="Times New Roman" w:cs="Times New Roman"/>
          <w:sz w:val="28"/>
          <w:szCs w:val="28"/>
        </w:rPr>
        <w:t>Поток отказов</w:t>
      </w:r>
      <w:bookmarkEnd w:id="297"/>
      <w:r w:rsidRPr="001B2ABD">
        <w:rPr>
          <w:rFonts w:ascii="Times New Roman" w:eastAsia="Calibri" w:hAnsi="Times New Roman" w:cs="Times New Roman"/>
          <w:sz w:val="28"/>
          <w:szCs w:val="28"/>
        </w:rPr>
        <w:t xml:space="preserve"> (частота отказов) участков тепловых сетях</w:t>
      </w:r>
      <w:bookmarkEnd w:id="29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98" w:name="sub_111212"/>
      <w:r w:rsidRPr="001B2ABD">
        <w:rPr>
          <w:rFonts w:ascii="Times New Roman" w:eastAsia="Calibri" w:hAnsi="Times New Roman" w:cs="Times New Roman"/>
          <w:sz w:val="28"/>
          <w:szCs w:val="28"/>
        </w:rPr>
        <w:t>Сведения об отказах на тепловых сетях, в разрезе источников тепловой энергии представлены в таблице 1.9.1.1.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299" w:name="_Toc74166086"/>
      <w:r w:rsidRPr="001B2ABD">
        <w:rPr>
          <w:rFonts w:ascii="Times New Roman" w:eastAsia="Calibri" w:hAnsi="Times New Roman" w:cs="Times New Roman"/>
          <w:sz w:val="28"/>
          <w:szCs w:val="28"/>
        </w:rPr>
        <w:t>Таблица 1.9.1.1 Сведения об отказах на тепловых сетях, в разрезе источников тепловой энергии</w:t>
      </w:r>
      <w:bookmarkEnd w:id="299"/>
    </w:p>
    <w:tbl>
      <w:tblPr>
        <w:tblW w:w="964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95"/>
        <w:gridCol w:w="1248"/>
        <w:gridCol w:w="1106"/>
        <w:gridCol w:w="1135"/>
        <w:gridCol w:w="1118"/>
        <w:gridCol w:w="1181"/>
        <w:gridCol w:w="1561"/>
        <w:gridCol w:w="1701"/>
      </w:tblGrid>
      <w:tr w:rsidR="001B2ABD" w:rsidRPr="001B2ABD" w:rsidTr="001B2ABD">
        <w:trPr>
          <w:tblHeader/>
        </w:trPr>
        <w:tc>
          <w:tcPr>
            <w:tcW w:w="596" w:type="dxa"/>
            <w:tcBorders>
              <w:top w:val="single" w:sz="4" w:space="0" w:color="auto"/>
              <w:left w:val="single" w:sz="4" w:space="0" w:color="auto"/>
              <w:bottom w:val="single" w:sz="4" w:space="0" w:color="auto"/>
              <w:right w:val="single" w:sz="4" w:space="0" w:color="auto"/>
            </w:tcBorders>
            <w:hideMark/>
          </w:tcPr>
          <w:bookmarkEnd w:id="298"/>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Год разработки</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Отказы в период испытаний, ед.</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Отказы в </w:t>
            </w:r>
            <w:proofErr w:type="spellStart"/>
            <w:r w:rsidRPr="001B2ABD">
              <w:rPr>
                <w:rFonts w:ascii="Times New Roman" w:eastAsia="Times New Roman" w:hAnsi="Times New Roman" w:cs="Times New Roman"/>
                <w:sz w:val="28"/>
                <w:szCs w:val="28"/>
              </w:rPr>
              <w:t>межотопительный</w:t>
            </w:r>
            <w:proofErr w:type="spellEnd"/>
            <w:r w:rsidRPr="001B2ABD">
              <w:rPr>
                <w:rFonts w:ascii="Times New Roman" w:eastAsia="Times New Roman" w:hAnsi="Times New Roman" w:cs="Times New Roman"/>
                <w:sz w:val="28"/>
                <w:szCs w:val="28"/>
              </w:rPr>
              <w:t xml:space="preserve"> период, ед.</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Удельная повреждаемость тепловых сетей за прошедший год, </w:t>
            </w:r>
            <w:proofErr w:type="spellStart"/>
            <w:r w:rsidRPr="001B2ABD">
              <w:rPr>
                <w:rFonts w:ascii="Times New Roman" w:eastAsia="Times New Roman" w:hAnsi="Times New Roman" w:cs="Times New Roman"/>
                <w:sz w:val="28"/>
                <w:szCs w:val="28"/>
              </w:rPr>
              <w:t>ед</w:t>
            </w:r>
            <w:proofErr w:type="spellEnd"/>
            <w:r w:rsidRPr="001B2ABD">
              <w:rPr>
                <w:rFonts w:ascii="Times New Roman" w:eastAsia="Times New Roman" w:hAnsi="Times New Roman" w:cs="Times New Roman"/>
                <w:sz w:val="28"/>
                <w:szCs w:val="28"/>
              </w:rPr>
              <w:t>/км*год</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Удельная повреждаемость тепловых сетей за отопительный период, </w:t>
            </w:r>
            <w:proofErr w:type="spellStart"/>
            <w:r w:rsidRPr="001B2ABD">
              <w:rPr>
                <w:rFonts w:ascii="Times New Roman" w:eastAsia="Times New Roman" w:hAnsi="Times New Roman" w:cs="Times New Roman"/>
                <w:sz w:val="28"/>
                <w:szCs w:val="28"/>
              </w:rPr>
              <w:t>ед</w:t>
            </w:r>
            <w:proofErr w:type="spellEnd"/>
            <w:r w:rsidRPr="001B2ABD">
              <w:rPr>
                <w:rFonts w:ascii="Times New Roman" w:eastAsia="Times New Roman" w:hAnsi="Times New Roman" w:cs="Times New Roman"/>
                <w:sz w:val="28"/>
                <w:szCs w:val="28"/>
              </w:rPr>
              <w:t>/км*год</w:t>
            </w:r>
          </w:p>
        </w:tc>
      </w:tr>
      <w:tr w:rsidR="001B2ABD" w:rsidRPr="001B2ABD" w:rsidTr="001B2ABD">
        <w:tc>
          <w:tcPr>
            <w:tcW w:w="9639"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w:t>
            </w:r>
          </w:p>
        </w:tc>
      </w:tr>
      <w:tr w:rsidR="001B2ABD" w:rsidRPr="001B2ABD" w:rsidTr="001B2ABD">
        <w:tc>
          <w:tcPr>
            <w:tcW w:w="9639"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9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1247"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c>
          <w:tcPr>
            <w:tcW w:w="110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rPr>
      </w:pPr>
      <w:bookmarkStart w:id="300" w:name="_Toc74166087"/>
      <w:r w:rsidRPr="001B2ABD">
        <w:rPr>
          <w:rFonts w:ascii="Times New Roman" w:eastAsia="Calibri" w:hAnsi="Times New Roman" w:cs="Times New Roman"/>
          <w:sz w:val="28"/>
          <w:szCs w:val="28"/>
        </w:rPr>
        <w:lastRenderedPageBreak/>
        <w:t>Таблица 1.9.1.2. Динамика изменения прекращения подачи тепловой энергии от источника тепловой энергии в разрезе источников тепловой энергии</w:t>
      </w:r>
      <w:bookmarkEnd w:id="300"/>
    </w:p>
    <w:tbl>
      <w:tblPr>
        <w:tblW w:w="964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1277"/>
        <w:gridCol w:w="2700"/>
        <w:gridCol w:w="1981"/>
        <w:gridCol w:w="3120"/>
      </w:tblGrid>
      <w:tr w:rsidR="001B2ABD" w:rsidRPr="001B2ABD" w:rsidTr="001B2ABD">
        <w:trPr>
          <w:tblHeader/>
        </w:trPr>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Год разработки</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Количество прекращений</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Среднее время восстановления, ч</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Средний </w:t>
            </w:r>
            <w:proofErr w:type="spellStart"/>
            <w:r w:rsidRPr="001B2ABD">
              <w:rPr>
                <w:rFonts w:ascii="Times New Roman" w:eastAsia="Times New Roman" w:hAnsi="Times New Roman" w:cs="Times New Roman"/>
                <w:sz w:val="28"/>
                <w:szCs w:val="28"/>
              </w:rPr>
              <w:t>недоотпуск</w:t>
            </w:r>
            <w:proofErr w:type="spellEnd"/>
            <w:r w:rsidRPr="001B2ABD">
              <w:rPr>
                <w:rFonts w:ascii="Times New Roman" w:eastAsia="Times New Roman" w:hAnsi="Times New Roman" w:cs="Times New Roman"/>
                <w:sz w:val="28"/>
                <w:szCs w:val="28"/>
              </w:rPr>
              <w:t xml:space="preserve"> тепла на одно прекращение теплоснабжения, Гкал/ед.</w:t>
            </w:r>
          </w:p>
        </w:tc>
      </w:tr>
      <w:tr w:rsidR="001B2ABD" w:rsidRPr="001B2ABD" w:rsidTr="001B2ABD">
        <w:tc>
          <w:tcPr>
            <w:tcW w:w="9639" w:type="dxa"/>
            <w:gridSpan w:val="5"/>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9639" w:type="dxa"/>
            <w:gridSpan w:val="5"/>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c>
          <w:tcPr>
            <w:tcW w:w="269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1" w:name="_Toc74166088"/>
      <w:r w:rsidRPr="001B2ABD">
        <w:rPr>
          <w:rFonts w:ascii="Times New Roman" w:eastAsia="Calibri" w:hAnsi="Times New Roman" w:cs="Times New Roman"/>
          <w:sz w:val="28"/>
          <w:szCs w:val="28"/>
        </w:rPr>
        <w:t>Таблица 1.9.1.3. Динамика изменения отказов и восстановлений магистральных тепловых сетей зоны действия источников тепловой энергии</w:t>
      </w:r>
      <w:bookmarkEnd w:id="301"/>
    </w:p>
    <w:tbl>
      <w:tblPr>
        <w:tblW w:w="964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8"/>
        <w:gridCol w:w="1277"/>
        <w:gridCol w:w="1986"/>
        <w:gridCol w:w="1839"/>
        <w:gridCol w:w="2132"/>
        <w:gridCol w:w="1843"/>
      </w:tblGrid>
      <w:tr w:rsidR="001B2ABD" w:rsidRPr="001B2ABD" w:rsidTr="001B2ABD">
        <w:trPr>
          <w:tblHeader/>
        </w:trPr>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Год разработки</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Среднее время восстановления теплоснабжения, час</w:t>
            </w:r>
          </w:p>
        </w:tc>
        <w:tc>
          <w:tcPr>
            <w:tcW w:w="2131" w:type="dxa"/>
            <w:tcBorders>
              <w:top w:val="single" w:sz="4" w:space="0" w:color="auto"/>
              <w:left w:val="single" w:sz="4" w:space="0" w:color="auto"/>
              <w:bottom w:val="single" w:sz="4" w:space="0" w:color="auto"/>
              <w:right w:val="nil"/>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Средний </w:t>
            </w:r>
            <w:proofErr w:type="spellStart"/>
            <w:r w:rsidRPr="001B2ABD">
              <w:rPr>
                <w:rFonts w:ascii="Times New Roman" w:eastAsia="Times New Roman" w:hAnsi="Times New Roman" w:cs="Times New Roman"/>
                <w:sz w:val="28"/>
                <w:szCs w:val="28"/>
              </w:rPr>
              <w:t>недоотпуск</w:t>
            </w:r>
            <w:proofErr w:type="spellEnd"/>
            <w:r w:rsidRPr="001B2ABD">
              <w:rPr>
                <w:rFonts w:ascii="Times New Roman" w:eastAsia="Times New Roman" w:hAnsi="Times New Roman" w:cs="Times New Roman"/>
                <w:sz w:val="28"/>
                <w:szCs w:val="28"/>
              </w:rPr>
              <w:t xml:space="preserve"> тепловой энергии, Гкал/отказ</w:t>
            </w:r>
          </w:p>
        </w:tc>
      </w:tr>
      <w:tr w:rsidR="001B2ABD" w:rsidRPr="001B2ABD" w:rsidTr="001B2ABD">
        <w:tc>
          <w:tcPr>
            <w:tcW w:w="9639" w:type="dxa"/>
            <w:gridSpan w:val="6"/>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1985"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1985"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2131" w:type="dxa"/>
            <w:tcBorders>
              <w:top w:val="single" w:sz="4" w:space="0" w:color="auto"/>
              <w:left w:val="single" w:sz="4" w:space="0" w:color="auto"/>
              <w:bottom w:val="single" w:sz="4" w:space="0" w:color="auto"/>
              <w:right w:val="nil"/>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1985"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2131" w:type="dxa"/>
            <w:tcBorders>
              <w:top w:val="single" w:sz="4" w:space="0" w:color="auto"/>
              <w:left w:val="single" w:sz="4" w:space="0" w:color="auto"/>
              <w:bottom w:val="single" w:sz="4" w:space="0" w:color="auto"/>
              <w:right w:val="nil"/>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c>
          <w:tcPr>
            <w:tcW w:w="1985"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c>
          <w:tcPr>
            <w:tcW w:w="1985"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2131" w:type="dxa"/>
            <w:tcBorders>
              <w:top w:val="single" w:sz="4" w:space="0" w:color="auto"/>
              <w:left w:val="single" w:sz="4" w:space="0" w:color="auto"/>
              <w:bottom w:val="single" w:sz="4" w:space="0" w:color="auto"/>
              <w:right w:val="nil"/>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36.00</w:t>
            </w:r>
          </w:p>
        </w:tc>
      </w:tr>
      <w:tr w:rsidR="001B2ABD" w:rsidRPr="001B2ABD" w:rsidTr="001B2ABD">
        <w:tc>
          <w:tcPr>
            <w:tcW w:w="9639" w:type="dxa"/>
            <w:gridSpan w:val="6"/>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 год</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 год</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5</w:t>
            </w:r>
          </w:p>
        </w:tc>
        <w:tc>
          <w:tcPr>
            <w:tcW w:w="1276" w:type="dxa"/>
            <w:tcBorders>
              <w:top w:val="single" w:sz="4" w:space="0" w:color="auto"/>
              <w:left w:val="nil"/>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right w:val="nil"/>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Показатели повреждаемости системы теплоснабжения в зоне деятельности теплоснабжающей организации представлены в таблице 1.9.1.4.</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2" w:name="_Toc74166089"/>
      <w:r w:rsidRPr="001B2ABD">
        <w:rPr>
          <w:rFonts w:ascii="Times New Roman" w:eastAsia="Calibri" w:hAnsi="Times New Roman" w:cs="Times New Roman"/>
          <w:sz w:val="28"/>
          <w:szCs w:val="28"/>
        </w:rPr>
        <w:t>Таблица 1.9.1.4. Показатели повреждаемости системы теплоснабжения в зоне деятельности теплоснабжающей организации</w:t>
      </w:r>
      <w:bookmarkEnd w:id="302"/>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530"/>
        <w:gridCol w:w="1471"/>
        <w:gridCol w:w="813"/>
        <w:gridCol w:w="813"/>
        <w:gridCol w:w="776"/>
        <w:gridCol w:w="804"/>
        <w:gridCol w:w="794"/>
      </w:tblGrid>
      <w:tr w:rsidR="001B2ABD" w:rsidRPr="001B2ABD" w:rsidTr="001B2ABD">
        <w:trPr>
          <w:trHeight w:val="20"/>
          <w:tblHeader/>
        </w:trPr>
        <w:tc>
          <w:tcPr>
            <w:tcW w:w="63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75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показателя</w:t>
            </w:r>
          </w:p>
        </w:tc>
        <w:tc>
          <w:tcPr>
            <w:tcW w:w="122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измерения</w:t>
            </w:r>
          </w:p>
        </w:tc>
        <w:tc>
          <w:tcPr>
            <w:tcW w:w="82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82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81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79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r>
      <w:tr w:rsidR="001B2ABD" w:rsidRPr="001B2ABD" w:rsidTr="001B2ABD">
        <w:trPr>
          <w:trHeight w:val="20"/>
        </w:trPr>
        <w:tc>
          <w:tcPr>
            <w:tcW w:w="9637"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Повреждения в магистральных тепловых сетях, в том числе:</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отопительный период</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1/км/оп</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период испытаний на плотность и прочность</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Повреждения в распределительных тепловых сетях систем отопления, в том числе:</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отопительный период</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1/км/оп</w:t>
            </w:r>
          </w:p>
        </w:tc>
        <w:tc>
          <w:tcPr>
            <w:tcW w:w="822"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период испытаний на плотность и прочность</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Повреждения в сетях горячего водоснабжения (в случае их наличия)</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Всего повреждения в тепловых сетях</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0.30</w:t>
            </w:r>
          </w:p>
        </w:tc>
      </w:tr>
      <w:tr w:rsidR="001B2ABD" w:rsidRPr="001B2ABD" w:rsidTr="001B2ABD">
        <w:trPr>
          <w:trHeight w:val="20"/>
        </w:trPr>
        <w:tc>
          <w:tcPr>
            <w:tcW w:w="9637"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Повреждения в магистральных тепловых сетях, в том числе:</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отопительный период</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1/км/оп</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период испытаний на плотность и прочность</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Повреждения в распределительных тепловых сетях систем </w:t>
            </w:r>
            <w:r w:rsidRPr="001B2ABD">
              <w:rPr>
                <w:rFonts w:ascii="Times New Roman" w:eastAsia="Times New Roman" w:hAnsi="Times New Roman" w:cs="Times New Roman"/>
                <w:color w:val="000000"/>
                <w:sz w:val="28"/>
                <w:szCs w:val="28"/>
              </w:rPr>
              <w:lastRenderedPageBreak/>
              <w:t>отопления, в том числе:</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2.1.</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отопительный период</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1/км/оп</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период испытаний на плотность и прочность</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Повреждения в сетях горячего водоснабжения (в случае их наличия)</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7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Всего повреждения в тепловых сетях</w:t>
            </w:r>
          </w:p>
        </w:tc>
        <w:tc>
          <w:tcPr>
            <w:tcW w:w="122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1/км/год</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3" w:name="_Toc72115111"/>
      <w:r w:rsidRPr="001B2ABD">
        <w:rPr>
          <w:rFonts w:ascii="Times New Roman" w:eastAsia="Calibri" w:hAnsi="Times New Roman" w:cs="Times New Roman"/>
          <w:sz w:val="28"/>
          <w:szCs w:val="28"/>
        </w:rPr>
        <w:t>1.9.2 Частота отключений потребителей</w:t>
      </w:r>
      <w:bookmarkEnd w:id="30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Частота отключений потребителей от централизованного теплоснабжения зависит от:</w:t>
      </w:r>
    </w:p>
    <w:p w:rsidR="001B2ABD" w:rsidRPr="001B2ABD" w:rsidRDefault="001B2ABD" w:rsidP="003B201F">
      <w:pPr>
        <w:numPr>
          <w:ilvl w:val="0"/>
          <w:numId w:val="1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отключений (и ограничений) подачи топлива;</w:t>
      </w:r>
    </w:p>
    <w:p w:rsidR="001B2ABD" w:rsidRPr="001B2ABD" w:rsidRDefault="001B2ABD" w:rsidP="003B201F">
      <w:pPr>
        <w:numPr>
          <w:ilvl w:val="0"/>
          <w:numId w:val="1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отключений (и ограничений) электроснабжения;</w:t>
      </w:r>
    </w:p>
    <w:p w:rsidR="001B2ABD" w:rsidRPr="001B2ABD" w:rsidRDefault="001B2ABD" w:rsidP="003B201F">
      <w:pPr>
        <w:numPr>
          <w:ilvl w:val="0"/>
          <w:numId w:val="1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отказов на тепловых сетях.</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Как показал анализ полученной 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4" w:name="_Toc72115112"/>
      <w:r w:rsidRPr="001B2ABD">
        <w:rPr>
          <w:rFonts w:ascii="Times New Roman" w:eastAsia="Calibri" w:hAnsi="Times New Roman" w:cs="Times New Roman"/>
          <w:sz w:val="28"/>
          <w:szCs w:val="28"/>
        </w:rPr>
        <w:t>1.9.3 Поток (частота) и время восстановления теплоснабжения потребителей после отключений</w:t>
      </w:r>
      <w:bookmarkEnd w:id="304"/>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По категории отключений потребителей, инциденты на тепловых сетях классифицируются на:</w:t>
      </w:r>
    </w:p>
    <w:p w:rsidR="001B2ABD" w:rsidRPr="001B2ABD" w:rsidRDefault="001B2ABD" w:rsidP="003B201F">
      <w:pPr>
        <w:widowControl w:val="0"/>
        <w:numPr>
          <w:ilvl w:val="0"/>
          <w:numId w:val="2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отказы (инциденты, которые не считаются авариями);</w:t>
      </w:r>
    </w:p>
    <w:p w:rsidR="001B2ABD" w:rsidRPr="001B2ABD" w:rsidRDefault="001B2ABD" w:rsidP="003B201F">
      <w:pPr>
        <w:widowControl w:val="0"/>
        <w:numPr>
          <w:ilvl w:val="0"/>
          <w:numId w:val="2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аварии.</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«2.10. Авариями в тепловых сетях считаются:</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 xml:space="preserve">Как показал статистический анализ инцидентов на тепловых сетях, за 2020год аварийных ситуаций не возникало.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 Среднее время, затраченное на восстановление теплоснабжения потребителей после аварийных отключений в отопительный период, зависит от </w:t>
      </w:r>
      <w:r w:rsidRPr="001B2ABD">
        <w:rPr>
          <w:rFonts w:ascii="Times New Roman" w:eastAsia="Calibri" w:hAnsi="Times New Roman" w:cs="Times New Roman"/>
          <w:sz w:val="28"/>
          <w:szCs w:val="28"/>
          <w:lang w:eastAsia="ru-RU"/>
        </w:rPr>
        <w:lastRenderedPageBreak/>
        <w:t>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Таблица 1.9.3.1. Показатели восстановления в системе теплоснабжения в зоне деятельности теплоснабжающей организации</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508"/>
        <w:gridCol w:w="1471"/>
        <w:gridCol w:w="812"/>
        <w:gridCol w:w="812"/>
        <w:gridCol w:w="776"/>
        <w:gridCol w:w="803"/>
        <w:gridCol w:w="776"/>
      </w:tblGrid>
      <w:tr w:rsidR="001B2ABD" w:rsidRPr="001B2ABD" w:rsidTr="001B2ABD">
        <w:trPr>
          <w:trHeight w:val="20"/>
          <w:tblHeader/>
        </w:trPr>
        <w:tc>
          <w:tcPr>
            <w:tcW w:w="57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8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измерения</w:t>
            </w:r>
          </w:p>
        </w:tc>
        <w:tc>
          <w:tcPr>
            <w:tcW w:w="82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82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81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776"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r>
      <w:tr w:rsidR="001B2ABD" w:rsidRPr="001B2ABD" w:rsidTr="001B2ABD">
        <w:trPr>
          <w:trHeight w:val="20"/>
        </w:trPr>
        <w:tc>
          <w:tcPr>
            <w:tcW w:w="9536"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Среднее время восстановления теплоснабжения после повреждения в магистральных тепловых сетях в отопительный период,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Среднее время восстановления отопления после повреждения в распределительных тепловых сетях систем отопления,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Среднее время восстановления горячего водоснабжения после повреждения в сетях горячего водоснабжения (в случае их наличия),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Всего среднее время восстановления отопления после повреждения в магистральных и распределительных тепловых сетях,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r>
      <w:tr w:rsidR="001B2ABD" w:rsidRPr="001B2ABD" w:rsidTr="001B2ABD">
        <w:trPr>
          <w:trHeight w:val="20"/>
        </w:trPr>
        <w:tc>
          <w:tcPr>
            <w:tcW w:w="9536" w:type="dxa"/>
            <w:gridSpan w:val="8"/>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Среднее время восстановления теплоснабжения после повреждения в </w:t>
            </w:r>
            <w:r w:rsidRPr="001B2ABD">
              <w:rPr>
                <w:rFonts w:ascii="Times New Roman" w:eastAsia="Times New Roman" w:hAnsi="Times New Roman" w:cs="Times New Roman"/>
                <w:color w:val="000000"/>
                <w:sz w:val="28"/>
                <w:szCs w:val="28"/>
              </w:rPr>
              <w:lastRenderedPageBreak/>
              <w:t>магистральных тепловых сетях в отопительный период,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Среднее время восстановления отопления после повреждения в распределительных тепловых сетях систем отопления,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Среднее время восстановления горячего водоснабжения после повреждения в сетях горячего водоснабжения (в случае их наличия),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8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Всего среднее время восстановления отопления после повреждения в магистральных и распределительных тепловых сетях, час</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2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5" w:name="_Toc72115113"/>
      <w:r w:rsidRPr="001B2ABD">
        <w:rPr>
          <w:rFonts w:ascii="Times New Roman" w:eastAsia="Calibri"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bookmarkEnd w:id="30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6" w:name="_Toc72115114"/>
      <w:r w:rsidRPr="001B2ABD">
        <w:rPr>
          <w:rFonts w:ascii="Times New Roman" w:eastAsia="Calibri" w:hAnsi="Times New Roman" w:cs="Times New Roman"/>
          <w:sz w:val="28"/>
          <w:szCs w:val="28"/>
        </w:rPr>
        <w:t>Графические материалы не составлялись.</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30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Аварийные ситуации при теплоснабжении, расследование причин которых осуществляется федеральным органом исполнительной власти, не выявлено.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7" w:name="_Toc72115115"/>
      <w:r w:rsidRPr="001B2ABD">
        <w:rPr>
          <w:rFonts w:ascii="Times New Roman" w:eastAsia="Calibri" w:hAnsi="Times New Roman" w:cs="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0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Нарушений, классифицируемых как аварии на теплоисточниках и системе теплоснабжения, на объектах энергетики </w:t>
      </w:r>
      <w:proofErr w:type="spellStart"/>
      <w:r w:rsidRPr="001B2ABD">
        <w:rPr>
          <w:rFonts w:ascii="Times New Roman" w:eastAsia="Calibri" w:hAnsi="Times New Roman" w:cs="Times New Roman"/>
          <w:sz w:val="28"/>
          <w:szCs w:val="28"/>
        </w:rPr>
        <w:t>энергоснабжающих</w:t>
      </w:r>
      <w:proofErr w:type="spellEnd"/>
      <w:r w:rsidRPr="001B2ABD">
        <w:rPr>
          <w:rFonts w:ascii="Times New Roman" w:eastAsia="Calibri" w:hAnsi="Times New Roman" w:cs="Times New Roman"/>
          <w:sz w:val="28"/>
          <w:szCs w:val="28"/>
        </w:rPr>
        <w:t xml:space="preserve"> организаций за период 2016-2020гг. не зарегистрировано.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8" w:name="_Toc72115116"/>
      <w:r w:rsidRPr="001B2ABD">
        <w:rPr>
          <w:rFonts w:ascii="Times New Roman" w:eastAsia="Calibri" w:hAnsi="Times New Roman" w:cs="Times New Roman"/>
          <w:sz w:val="28"/>
          <w:szCs w:val="28"/>
        </w:rPr>
        <w:t xml:space="preserve">Часть 10 Технико-экономические показатели теплоснабжающих и </w:t>
      </w:r>
      <w:proofErr w:type="spellStart"/>
      <w:r w:rsidRPr="001B2ABD">
        <w:rPr>
          <w:rFonts w:ascii="Times New Roman" w:eastAsia="Calibri" w:hAnsi="Times New Roman" w:cs="Times New Roman"/>
          <w:sz w:val="28"/>
          <w:szCs w:val="28"/>
        </w:rPr>
        <w:t>теплосетевых</w:t>
      </w:r>
      <w:proofErr w:type="spellEnd"/>
      <w:r w:rsidRPr="001B2ABD">
        <w:rPr>
          <w:rFonts w:ascii="Times New Roman" w:eastAsia="Calibri" w:hAnsi="Times New Roman" w:cs="Times New Roman"/>
          <w:sz w:val="28"/>
          <w:szCs w:val="28"/>
        </w:rPr>
        <w:t xml:space="preserve"> организаций</w:t>
      </w:r>
      <w:bookmarkEnd w:id="30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 xml:space="preserve">Стандарты раскрытия информации теплоснабжающими и </w:t>
      </w:r>
      <w:proofErr w:type="spellStart"/>
      <w:r w:rsidRPr="001B2ABD">
        <w:rPr>
          <w:rFonts w:ascii="Times New Roman" w:eastAsia="Calibri" w:hAnsi="Times New Roman" w:cs="Times New Roman"/>
          <w:sz w:val="28"/>
          <w:szCs w:val="28"/>
        </w:rPr>
        <w:t>теплосетевыми</w:t>
      </w:r>
      <w:proofErr w:type="spellEnd"/>
      <w:r w:rsidRPr="001B2ABD">
        <w:rPr>
          <w:rFonts w:ascii="Times New Roman" w:eastAsia="Calibri" w:hAnsi="Times New Roman" w:cs="Times New Roman"/>
          <w:sz w:val="28"/>
          <w:szCs w:val="28"/>
        </w:rPr>
        <w:t xml:space="preserve"> организациями определяются следующими нормативно-правовыми документами:</w:t>
      </w:r>
    </w:p>
    <w:p w:rsidR="001B2ABD" w:rsidRPr="001B2ABD" w:rsidRDefault="001B2ABD" w:rsidP="003B201F">
      <w:pPr>
        <w:numPr>
          <w:ilvl w:val="0"/>
          <w:numId w:val="21"/>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постановление Правительства РФ от 5 июля 2013года №570 «О стандартах раскрытия информации теплоснабжающими организациями, </w:t>
      </w:r>
      <w:proofErr w:type="spellStart"/>
      <w:r w:rsidRPr="001B2ABD">
        <w:rPr>
          <w:rFonts w:ascii="Times New Roman" w:eastAsia="Calibri" w:hAnsi="Times New Roman" w:cs="Times New Roman"/>
          <w:sz w:val="28"/>
          <w:szCs w:val="28"/>
        </w:rPr>
        <w:t>теплосетевыми</w:t>
      </w:r>
      <w:proofErr w:type="spellEnd"/>
      <w:r w:rsidRPr="001B2ABD">
        <w:rPr>
          <w:rFonts w:ascii="Times New Roman" w:eastAsia="Calibri" w:hAnsi="Times New Roman" w:cs="Times New Roman"/>
          <w:sz w:val="28"/>
          <w:szCs w:val="28"/>
        </w:rPr>
        <w:t xml:space="preserve"> организациями и органами регулирования»; </w:t>
      </w:r>
    </w:p>
    <w:p w:rsidR="001B2ABD" w:rsidRPr="001B2ABD" w:rsidRDefault="001B2ABD" w:rsidP="003B201F">
      <w:pPr>
        <w:numPr>
          <w:ilvl w:val="0"/>
          <w:numId w:val="21"/>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постановление Правительства РФ от 17 июля 2013года №6 «О стандартах раскрытия информации в сфере водоснабжения и водоотведения» (в части горячего водоснабжения).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Информация, подлежащая раскрытию, представлена в сети интернет на официальном сайте Федеральной антимонопольной службы.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таблицах 10.1.-10.2. представлены утвержденные технико-экономические показатели теплоснабжающей организации на территории сельского поселения за 2021год.</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связи с тем, что передача имущества </w:t>
      </w:r>
      <w:proofErr w:type="spellStart"/>
      <w:r w:rsidRPr="001B2ABD">
        <w:rPr>
          <w:rFonts w:ascii="Times New Roman" w:eastAsia="Calibri" w:hAnsi="Times New Roman" w:cs="Times New Roman"/>
          <w:sz w:val="28"/>
          <w:szCs w:val="28"/>
        </w:rPr>
        <w:t>теплосетевого</w:t>
      </w:r>
      <w:proofErr w:type="spellEnd"/>
      <w:r w:rsidRPr="001B2ABD">
        <w:rPr>
          <w:rFonts w:ascii="Times New Roman" w:eastAsia="Calibri" w:hAnsi="Times New Roman" w:cs="Times New Roman"/>
          <w:sz w:val="28"/>
          <w:szCs w:val="28"/>
        </w:rPr>
        <w:t xml:space="preserve"> хозяйства в поселке Рощино в 2021 году было произведена ООО «УРТИ», технико-экономические показатели для данной организации не были утверждены на 2021 год, в таблице 10.1. представлены технико-экономические показатели ранее осуществляющей деятельность организации ООО «КН-Сервис» в 2021году.</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09" w:name="_Toc14406418"/>
      <w:bookmarkStart w:id="310" w:name="_Toc74166090"/>
      <w:r w:rsidRPr="001B2ABD">
        <w:rPr>
          <w:rFonts w:ascii="Times New Roman" w:eastAsia="Calibri" w:hAnsi="Times New Roman" w:cs="Times New Roman"/>
          <w:sz w:val="28"/>
          <w:szCs w:val="28"/>
        </w:rPr>
        <w:t xml:space="preserve">Таблица 10.1. Технико-экономические показатели </w:t>
      </w:r>
      <w:bookmarkEnd w:id="309"/>
      <w:r w:rsidRPr="001B2ABD">
        <w:rPr>
          <w:rFonts w:ascii="Times New Roman" w:eastAsia="Calibri" w:hAnsi="Times New Roman" w:cs="Times New Roman"/>
          <w:sz w:val="28"/>
          <w:szCs w:val="28"/>
        </w:rPr>
        <w:t>ООО «КН-Сервис»</w:t>
      </w:r>
      <w:bookmarkEnd w:id="310"/>
    </w:p>
    <w:tbl>
      <w:tblPr>
        <w:tblW w:w="9609" w:type="dxa"/>
        <w:tblLook w:val="04A0"/>
      </w:tblPr>
      <w:tblGrid>
        <w:gridCol w:w="636"/>
        <w:gridCol w:w="5029"/>
        <w:gridCol w:w="1410"/>
        <w:gridCol w:w="2534"/>
      </w:tblGrid>
      <w:tr w:rsidR="001B2ABD" w:rsidRPr="001B2ABD" w:rsidTr="001B2ABD">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5029"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Един. изм.</w:t>
            </w:r>
          </w:p>
        </w:tc>
        <w:tc>
          <w:tcPr>
            <w:tcW w:w="2534" w:type="dxa"/>
            <w:tcBorders>
              <w:top w:val="single" w:sz="4" w:space="0" w:color="auto"/>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ООО «КН-Сервис»</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2534" w:type="dxa"/>
            <w:tcBorders>
              <w:top w:val="nil"/>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 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Покупка тепловой энергии, всего, в том числе: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 коллекторов источника в тепловые сети:</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48.092</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паре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48.092</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паре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паре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то же в %</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Отпуск (полезный отпуск) из тепловой сети</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48.092</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Операционные (подконтрольные) расходы</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3320.10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8</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Неподконтрольные расходы</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6151.52</w:t>
            </w:r>
          </w:p>
        </w:tc>
      </w:tr>
      <w:tr w:rsidR="001B2ABD" w:rsidRPr="001B2ABD" w:rsidTr="001B2ABD">
        <w:trPr>
          <w:trHeight w:val="1236"/>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43180.45</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Расходы, не учитываемые в целях налогообложения</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609.65</w:t>
            </w:r>
          </w:p>
        </w:tc>
      </w:tr>
      <w:tr w:rsidR="001B2ABD" w:rsidRPr="001B2ABD" w:rsidTr="001B2ABD">
        <w:trPr>
          <w:trHeight w:val="1443"/>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-1557.50</w:t>
            </w:r>
          </w:p>
        </w:tc>
      </w:tr>
      <w:tr w:rsidR="001B2ABD" w:rsidRPr="001B2ABD" w:rsidTr="001B2ABD">
        <w:trPr>
          <w:trHeight w:val="68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 необходимая валовая выручка</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51704.23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1" w:name="_Toc74166091"/>
      <w:r w:rsidRPr="001B2ABD">
        <w:rPr>
          <w:rFonts w:ascii="Times New Roman" w:eastAsia="Calibri" w:hAnsi="Times New Roman" w:cs="Times New Roman"/>
          <w:sz w:val="28"/>
          <w:szCs w:val="28"/>
        </w:rPr>
        <w:t>Таблица 10.2. Технико-экономические показатели ООО «Центр»</w:t>
      </w:r>
      <w:bookmarkEnd w:id="311"/>
    </w:p>
    <w:tbl>
      <w:tblPr>
        <w:tblW w:w="9609" w:type="dxa"/>
        <w:tblLook w:val="04A0"/>
      </w:tblPr>
      <w:tblGrid>
        <w:gridCol w:w="636"/>
        <w:gridCol w:w="5029"/>
        <w:gridCol w:w="1410"/>
        <w:gridCol w:w="2534"/>
      </w:tblGrid>
      <w:tr w:rsidR="001B2ABD" w:rsidRPr="001B2ABD" w:rsidTr="001B2ABD">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5029"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Един. изм.</w:t>
            </w:r>
          </w:p>
        </w:tc>
        <w:tc>
          <w:tcPr>
            <w:tcW w:w="2534" w:type="dxa"/>
            <w:tcBorders>
              <w:top w:val="single" w:sz="4" w:space="0" w:color="auto"/>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ООО «Центр»</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2534" w:type="dxa"/>
            <w:tcBorders>
              <w:top w:val="nil"/>
              <w:left w:val="nil"/>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 год</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Покупка тепловой энергии, всего, в том числе: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 коллекторов источника в тепловые сети:</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14.822</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паре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14.822</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паре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паре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4.2.</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1.394</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то же в %</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9.4</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Отпуск (полезный отпуск) из тепловой сети</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13.428</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Операционные (подконтрольные) расходы</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2174.92</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Неподконтрольные расходы</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2152.63</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Расходы на приобретение (производство) энергетических </w:t>
            </w:r>
            <w:r w:rsidRPr="001B2ABD">
              <w:rPr>
                <w:rFonts w:ascii="Times New Roman" w:eastAsia="Times New Roman" w:hAnsi="Times New Roman" w:cs="Times New Roman"/>
                <w:sz w:val="28"/>
                <w:szCs w:val="28"/>
              </w:rPr>
              <w:lastRenderedPageBreak/>
              <w:t>ресурсов, холодной воды и теплоносителя</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11025.98</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10</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Расходы, не учитываемые в целях налогообложения</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263.70</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-92.87</w:t>
            </w:r>
          </w:p>
        </w:tc>
      </w:tr>
      <w:tr w:rsidR="001B2ABD" w:rsidRPr="001B2ABD" w:rsidTr="001B2ABD">
        <w:trPr>
          <w:trHeight w:val="20"/>
        </w:trPr>
        <w:tc>
          <w:tcPr>
            <w:tcW w:w="636"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5029"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 необходимая валовая выручка</w:t>
            </w:r>
          </w:p>
        </w:tc>
        <w:tc>
          <w:tcPr>
            <w:tcW w:w="1410"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15524.36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2" w:name="_Toc72115117"/>
      <w:r w:rsidRPr="001B2ABD">
        <w:rPr>
          <w:rFonts w:ascii="Times New Roman" w:eastAsia="Calibri" w:hAnsi="Times New Roman" w:cs="Times New Roman"/>
          <w:sz w:val="28"/>
          <w:szCs w:val="28"/>
        </w:rPr>
        <w:t>Часть 11 Цены (тарифы) в сфере теплоснабжения</w:t>
      </w:r>
      <w:bookmarkEnd w:id="31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3" w:name="_Toc72115118"/>
      <w:r w:rsidRPr="001B2ABD">
        <w:rPr>
          <w:rFonts w:ascii="Times New Roman" w:eastAsia="Calibri" w:hAnsi="Times New Roman" w:cs="Times New Roman"/>
          <w:sz w:val="28"/>
          <w:szCs w:val="28"/>
        </w:rPr>
        <w:t>1.11.1. Описание структуры цен (тарифов), установленных на момент разработки схемы теплоснабжения</w:t>
      </w:r>
      <w:bookmarkEnd w:id="31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4" w:name="sub_10201"/>
      <w:r w:rsidRPr="001B2ABD">
        <w:rPr>
          <w:rFonts w:ascii="Times New Roman" w:eastAsia="Calibri" w:hAnsi="Times New Roman" w:cs="Times New Roman"/>
          <w:sz w:val="28"/>
          <w:szCs w:val="28"/>
        </w:rPr>
        <w:t xml:space="preserve">В связи с тем, что передача имущества </w:t>
      </w:r>
      <w:proofErr w:type="spellStart"/>
      <w:r w:rsidRPr="001B2ABD">
        <w:rPr>
          <w:rFonts w:ascii="Times New Roman" w:eastAsia="Calibri" w:hAnsi="Times New Roman" w:cs="Times New Roman"/>
          <w:sz w:val="28"/>
          <w:szCs w:val="28"/>
        </w:rPr>
        <w:t>теплосетевого</w:t>
      </w:r>
      <w:proofErr w:type="spellEnd"/>
      <w:r w:rsidRPr="001B2ABD">
        <w:rPr>
          <w:rFonts w:ascii="Times New Roman" w:eastAsia="Calibri" w:hAnsi="Times New Roman" w:cs="Times New Roman"/>
          <w:sz w:val="28"/>
          <w:szCs w:val="28"/>
        </w:rPr>
        <w:t xml:space="preserve"> хозяйства в поселке Рощино в 2021 году была произведена ООО «УРТИ», тарифы на тепловую энергию в таблице 1.11.1.1 представлены по ООО «КН-Сервис».</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1.11.1.1 представлены средние тарифы на отпущенную тепловую энергию (без НДС), руб./Гкал</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5" w:name="_Toc74166092"/>
      <w:r w:rsidRPr="001B2ABD">
        <w:rPr>
          <w:rFonts w:ascii="Times New Roman" w:eastAsia="Calibri" w:hAnsi="Times New Roman" w:cs="Times New Roman"/>
          <w:sz w:val="28"/>
          <w:szCs w:val="28"/>
        </w:rPr>
        <w:t>Таблица 1.11.1.1. Средние тарифы на отпущенную тепловую энергию (без НДС), руб./Гкал</w:t>
      </w:r>
      <w:bookmarkEnd w:id="315"/>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259"/>
        <w:gridCol w:w="1134"/>
        <w:gridCol w:w="1134"/>
        <w:gridCol w:w="1134"/>
        <w:gridCol w:w="1134"/>
        <w:gridCol w:w="1134"/>
      </w:tblGrid>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bookmarkEnd w:id="314"/>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ТСО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ООО «КН-Сервис»</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1352.04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1387.62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1442.40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1303.05</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1264.61</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326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ООО «Центр»</w:t>
            </w:r>
          </w:p>
        </w:tc>
        <w:tc>
          <w:tcPr>
            <w:tcW w:w="1134" w:type="dxa"/>
            <w:tcBorders>
              <w:top w:val="single" w:sz="4" w:space="0" w:color="auto"/>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1612.11</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1651.18</w:t>
            </w:r>
          </w:p>
        </w:tc>
        <w:tc>
          <w:tcPr>
            <w:tcW w:w="1134" w:type="dxa"/>
            <w:tcBorders>
              <w:top w:val="single" w:sz="4" w:space="0" w:color="auto"/>
              <w:left w:val="single" w:sz="4" w:space="0" w:color="auto"/>
              <w:bottom w:val="single" w:sz="4" w:space="0" w:color="auto"/>
              <w:right w:val="nil"/>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1662.92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1218.32</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1211.47</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6" w:name="sub_10202"/>
    </w:p>
    <w:bookmarkEnd w:id="316"/>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1.11.1.2 представлен средневзвешенный тариф на отпущенную тепловую энергию.</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7" w:name="_Toc74166093"/>
      <w:r w:rsidRPr="001B2ABD">
        <w:rPr>
          <w:rFonts w:ascii="Times New Roman" w:eastAsia="Calibri" w:hAnsi="Times New Roman" w:cs="Times New Roman"/>
          <w:sz w:val="28"/>
          <w:szCs w:val="28"/>
        </w:rPr>
        <w:t>Таблица 1.11.1.2. Средневзвешенный тариф на отпущенную тепловую энергию (без НДС), руб./Гкал</w:t>
      </w:r>
      <w:bookmarkEnd w:id="317"/>
    </w:p>
    <w:tbl>
      <w:tblPr>
        <w:tblW w:w="949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6"/>
        <w:gridCol w:w="3259"/>
        <w:gridCol w:w="1134"/>
        <w:gridCol w:w="1134"/>
        <w:gridCol w:w="1134"/>
        <w:gridCol w:w="1134"/>
        <w:gridCol w:w="1134"/>
      </w:tblGrid>
      <w:tr w:rsidR="001B2ABD" w:rsidRPr="001B2ABD" w:rsidTr="001B2ABD">
        <w:trPr>
          <w:trHeight w:val="1426"/>
        </w:trPr>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326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поселения, городского округа, города федерального значения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2016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2018</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2019</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w:t>
            </w:r>
            <w:r w:rsidRPr="001B2ABD">
              <w:rPr>
                <w:rFonts w:ascii="Times New Roman" w:eastAsia="Times New Roman" w:hAnsi="Times New Roman" w:cs="Times New Roman"/>
                <w:sz w:val="28"/>
                <w:szCs w:val="28"/>
                <w:lang w:val="en-US"/>
              </w:rPr>
              <w:t xml:space="preserve"> </w:t>
            </w:r>
            <w:r w:rsidRPr="001B2ABD">
              <w:rPr>
                <w:rFonts w:ascii="Times New Roman" w:eastAsia="Times New Roman" w:hAnsi="Times New Roman" w:cs="Times New Roman"/>
                <w:sz w:val="28"/>
                <w:szCs w:val="28"/>
              </w:rPr>
              <w:t>год</w:t>
            </w:r>
          </w:p>
        </w:tc>
      </w:tr>
      <w:tr w:rsidR="001B2ABD" w:rsidRPr="001B2ABD" w:rsidTr="001B2ABD">
        <w:tc>
          <w:tcPr>
            <w:tcW w:w="56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326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Рощинское сельское поселение</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1482.07</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1519.4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1552.66</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1260.68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1238.04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8" w:name="_Toc72115119"/>
      <w:r w:rsidRPr="001B2ABD">
        <w:rPr>
          <w:rFonts w:ascii="Times New Roman" w:eastAsia="Calibri" w:hAnsi="Times New Roman" w:cs="Times New Roman"/>
          <w:sz w:val="28"/>
          <w:szCs w:val="28"/>
        </w:rPr>
        <w:t>1.11.2. Описание платы за подключение к системе теплоснабжения</w:t>
      </w:r>
      <w:bookmarkEnd w:id="31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w:t>
      </w:r>
      <w:r w:rsidRPr="001B2ABD">
        <w:rPr>
          <w:rFonts w:ascii="Times New Roman" w:eastAsia="Calibri" w:hAnsi="Times New Roman" w:cs="Times New Roman"/>
          <w:sz w:val="28"/>
          <w:szCs w:val="28"/>
        </w:rPr>
        <w:lastRenderedPageBreak/>
        <w:t>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19" w:name="_Toc74166094"/>
      <w:r w:rsidRPr="001B2ABD">
        <w:rPr>
          <w:rFonts w:ascii="Times New Roman" w:eastAsia="Calibri" w:hAnsi="Times New Roman" w:cs="Times New Roman"/>
          <w:sz w:val="28"/>
          <w:szCs w:val="28"/>
        </w:rPr>
        <w:t xml:space="preserve">В таблице 1.11.2.1. представлена плата за подключение к системе теплоснабжения </w:t>
      </w:r>
      <w:r w:rsidRPr="001B2ABD">
        <w:rPr>
          <w:rFonts w:ascii="Times New Roman" w:eastAsia="Times New Roman" w:hAnsi="Times New Roman" w:cs="Times New Roman"/>
          <w:color w:val="000000"/>
          <w:sz w:val="28"/>
          <w:szCs w:val="28"/>
        </w:rPr>
        <w:t>не превышающая нагрузка объекта 0,1 Гкал/ч.</w:t>
      </w:r>
      <w:bookmarkEnd w:id="31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0" w:name="_Toc74166095"/>
      <w:r w:rsidRPr="001B2ABD">
        <w:rPr>
          <w:rFonts w:ascii="Times New Roman" w:eastAsia="Calibri" w:hAnsi="Times New Roman" w:cs="Times New Roman"/>
          <w:sz w:val="28"/>
          <w:szCs w:val="28"/>
        </w:rPr>
        <w:t>Таблица 1.11.2.1. Плата за подключение к системе теплоснабжения</w:t>
      </w:r>
      <w:bookmarkEnd w:id="320"/>
    </w:p>
    <w:tbl>
      <w:tblPr>
        <w:tblW w:w="9493" w:type="dxa"/>
        <w:tblLook w:val="04A0"/>
      </w:tblPr>
      <w:tblGrid>
        <w:gridCol w:w="599"/>
        <w:gridCol w:w="5775"/>
        <w:gridCol w:w="1652"/>
        <w:gridCol w:w="1467"/>
      </w:tblGrid>
      <w:tr w:rsidR="001B2ABD" w:rsidRPr="001B2ABD" w:rsidTr="001B2ABD">
        <w:trPr>
          <w:trHeight w:val="20"/>
        </w:trPr>
        <w:tc>
          <w:tcPr>
            <w:tcW w:w="599" w:type="dxa"/>
            <w:vMerge w:val="restart"/>
            <w:tcBorders>
              <w:top w:val="single" w:sz="4" w:space="0" w:color="auto"/>
              <w:left w:val="single" w:sz="4" w:space="0" w:color="auto"/>
              <w:bottom w:val="single" w:sz="4" w:space="0" w:color="000000"/>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5775" w:type="dxa"/>
            <w:vMerge w:val="restart"/>
            <w:tcBorders>
              <w:top w:val="single" w:sz="4" w:space="0" w:color="auto"/>
              <w:left w:val="single" w:sz="4" w:space="0" w:color="auto"/>
              <w:bottom w:val="single" w:sz="4" w:space="0" w:color="000000"/>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Плата за подключение, тыс. руб./Гкал/ч</w:t>
            </w:r>
          </w:p>
        </w:tc>
      </w:tr>
      <w:tr w:rsidR="001B2ABD" w:rsidRPr="001B2ABD" w:rsidTr="001B2AB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3119" w:type="dxa"/>
            <w:gridSpan w:val="2"/>
            <w:tcBorders>
              <w:top w:val="single" w:sz="4" w:space="0" w:color="auto"/>
              <w:left w:val="nil"/>
              <w:bottom w:val="single" w:sz="4" w:space="0" w:color="auto"/>
              <w:right w:val="single" w:sz="4" w:space="0" w:color="000000"/>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2021год</w:t>
            </w:r>
          </w:p>
        </w:tc>
      </w:tr>
      <w:tr w:rsidR="001B2ABD" w:rsidRPr="001B2ABD" w:rsidTr="001B2ABD">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
        </w:tc>
        <w:tc>
          <w:tcPr>
            <w:tcW w:w="1652"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 НДС</w:t>
            </w:r>
          </w:p>
        </w:tc>
        <w:tc>
          <w:tcPr>
            <w:tcW w:w="1467" w:type="dxa"/>
            <w:tcBorders>
              <w:top w:val="nil"/>
              <w:left w:val="nil"/>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без НДС</w:t>
            </w:r>
          </w:p>
        </w:tc>
      </w:tr>
      <w:tr w:rsidR="001B2ABD" w:rsidRPr="001B2ABD" w:rsidTr="001B2ABD">
        <w:trPr>
          <w:trHeight w:val="20"/>
        </w:trPr>
        <w:tc>
          <w:tcPr>
            <w:tcW w:w="599" w:type="dxa"/>
            <w:tcBorders>
              <w:top w:val="nil"/>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5775"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не превышает 0,1 Гкал/ч</w:t>
            </w:r>
          </w:p>
        </w:tc>
        <w:tc>
          <w:tcPr>
            <w:tcW w:w="1652"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550.00</w:t>
            </w:r>
          </w:p>
        </w:tc>
        <w:tc>
          <w:tcPr>
            <w:tcW w:w="1467" w:type="dxa"/>
            <w:tcBorders>
              <w:top w:val="nil"/>
              <w:left w:val="nil"/>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458.33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1" w:name="_Toc74166096"/>
      <w:bookmarkStart w:id="322" w:name="_Toc72115120"/>
      <w:r w:rsidRPr="001B2ABD">
        <w:rPr>
          <w:rFonts w:ascii="Times New Roman" w:eastAsia="Calibri" w:hAnsi="Times New Roman" w:cs="Times New Roman"/>
          <w:sz w:val="28"/>
          <w:szCs w:val="28"/>
        </w:rPr>
        <w:t xml:space="preserve">В таблице 1.11.2.2. представлена плата за подключение к системе теплоснабжения </w:t>
      </w:r>
      <w:r w:rsidRPr="001B2ABD">
        <w:rPr>
          <w:rFonts w:ascii="Times New Roman" w:eastAsia="Times New Roman" w:hAnsi="Times New Roman" w:cs="Times New Roman"/>
          <w:color w:val="000000"/>
          <w:sz w:val="28"/>
          <w:szCs w:val="28"/>
        </w:rPr>
        <w:t xml:space="preserve">нагрузка </w:t>
      </w:r>
      <w:proofErr w:type="gramStart"/>
      <w:r w:rsidRPr="001B2ABD">
        <w:rPr>
          <w:rFonts w:ascii="Times New Roman" w:eastAsia="Times New Roman" w:hAnsi="Times New Roman" w:cs="Times New Roman"/>
          <w:color w:val="000000"/>
          <w:sz w:val="28"/>
          <w:szCs w:val="28"/>
        </w:rPr>
        <w:t>объекта</w:t>
      </w:r>
      <w:proofErr w:type="gramEnd"/>
      <w:r w:rsidRPr="001B2ABD">
        <w:rPr>
          <w:rFonts w:ascii="Times New Roman" w:eastAsia="Times New Roman" w:hAnsi="Times New Roman" w:cs="Times New Roman"/>
          <w:color w:val="000000"/>
          <w:sz w:val="28"/>
          <w:szCs w:val="28"/>
        </w:rPr>
        <w:t xml:space="preserve"> которого превышает 0,1 Гкал/ч и не превышает 1,5Гкал/ч.</w:t>
      </w:r>
      <w:bookmarkEnd w:id="32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3" w:name="_Toc74166097"/>
      <w:r w:rsidRPr="001B2ABD">
        <w:rPr>
          <w:rFonts w:ascii="Times New Roman" w:eastAsia="Calibri" w:hAnsi="Times New Roman" w:cs="Times New Roman"/>
          <w:sz w:val="28"/>
          <w:szCs w:val="28"/>
        </w:rPr>
        <w:t>Таблица 1.11.2.2. Плата за подключение к системе теплоснабжения</w:t>
      </w:r>
      <w:bookmarkEnd w:id="323"/>
    </w:p>
    <w:tbl>
      <w:tblPr>
        <w:tblOverlap w:val="neve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992"/>
        <w:gridCol w:w="7227"/>
        <w:gridCol w:w="1276"/>
      </w:tblGrid>
      <w:tr w:rsidR="001B2ABD" w:rsidRPr="001B2ABD" w:rsidTr="001B2ABD">
        <w:trPr>
          <w:trHeight w:hRule="exact" w:val="566"/>
          <w:tblHeader/>
        </w:trPr>
        <w:tc>
          <w:tcPr>
            <w:tcW w:w="99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spacing w:after="0" w:line="240" w:lineRule="auto"/>
              <w:jc w:val="both"/>
              <w:rPr>
                <w:rFonts w:ascii="Times New Roman" w:eastAsia="Times New Roman" w:hAnsi="Times New Roman" w:cs="Times New Roman"/>
                <w:color w:val="000000"/>
                <w:sz w:val="28"/>
                <w:szCs w:val="28"/>
                <w:lang w:bidi="ru-RU"/>
              </w:rPr>
            </w:pPr>
            <w:r w:rsidRPr="001B2ABD">
              <w:rPr>
                <w:rFonts w:ascii="Times New Roman" w:eastAsia="Times New Roman" w:hAnsi="Times New Roman" w:cs="Times New Roman"/>
                <w:color w:val="000000"/>
                <w:sz w:val="28"/>
                <w:szCs w:val="28"/>
                <w:lang w:bidi="ru-RU"/>
              </w:rPr>
              <w:t xml:space="preserve">№ </w:t>
            </w:r>
            <w:proofErr w:type="spellStart"/>
            <w:r w:rsidRPr="001B2ABD">
              <w:rPr>
                <w:rFonts w:ascii="Times New Roman" w:eastAsia="Times New Roman" w:hAnsi="Times New Roman" w:cs="Times New Roman"/>
                <w:color w:val="000000"/>
                <w:sz w:val="28"/>
                <w:szCs w:val="28"/>
                <w:lang w:bidi="ru-RU"/>
              </w:rPr>
              <w:t>пп</w:t>
            </w:r>
            <w:proofErr w:type="spellEnd"/>
          </w:p>
        </w:tc>
        <w:tc>
          <w:tcPr>
            <w:tcW w:w="722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spacing w:after="0" w:line="240" w:lineRule="auto"/>
              <w:jc w:val="both"/>
              <w:rPr>
                <w:rFonts w:ascii="Times New Roman" w:eastAsia="Times New Roman" w:hAnsi="Times New Roman" w:cs="Times New Roman"/>
                <w:color w:val="000000"/>
                <w:sz w:val="28"/>
                <w:szCs w:val="28"/>
                <w:lang w:bidi="ru-RU"/>
              </w:rPr>
            </w:pPr>
            <w:r w:rsidRPr="001B2ABD">
              <w:rPr>
                <w:rFonts w:ascii="Times New Roman" w:eastAsia="Times New Roman" w:hAnsi="Times New Roman" w:cs="Times New Roman"/>
                <w:color w:val="000000"/>
                <w:sz w:val="28"/>
                <w:szCs w:val="28"/>
                <w:lang w:bidi="ru-RU"/>
              </w:rPr>
              <w:t>Наименование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spacing w:after="0" w:line="240" w:lineRule="auto"/>
              <w:jc w:val="both"/>
              <w:rPr>
                <w:rFonts w:ascii="Times New Roman" w:eastAsia="Times New Roman" w:hAnsi="Times New Roman" w:cs="Times New Roman"/>
                <w:color w:val="000000"/>
                <w:sz w:val="28"/>
                <w:szCs w:val="28"/>
                <w:lang w:bidi="ru-RU"/>
              </w:rPr>
            </w:pPr>
            <w:r w:rsidRPr="001B2ABD">
              <w:rPr>
                <w:rFonts w:ascii="Times New Roman" w:eastAsia="Times New Roman" w:hAnsi="Times New Roman" w:cs="Times New Roman"/>
                <w:color w:val="000000"/>
                <w:sz w:val="28"/>
                <w:szCs w:val="28"/>
                <w:lang w:bidi="ru-RU"/>
              </w:rPr>
              <w:t>Значение</w:t>
            </w:r>
          </w:p>
        </w:tc>
      </w:tr>
      <w:tr w:rsidR="001B2ABD" w:rsidRPr="001B2ABD" w:rsidTr="001B2ABD">
        <w:trPr>
          <w:trHeight w:val="717"/>
        </w:trPr>
        <w:tc>
          <w:tcPr>
            <w:tcW w:w="9498" w:type="dxa"/>
            <w:gridSpan w:val="3"/>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spacing w:after="0" w:line="240" w:lineRule="auto"/>
              <w:jc w:val="both"/>
              <w:rPr>
                <w:rFonts w:ascii="Times New Roman" w:eastAsia="Times New Roman" w:hAnsi="Times New Roman" w:cs="Times New Roman"/>
                <w:color w:val="000000"/>
                <w:sz w:val="28"/>
                <w:szCs w:val="28"/>
                <w:lang w:bidi="ru-RU"/>
              </w:rPr>
            </w:pPr>
            <w:r w:rsidRPr="001B2ABD">
              <w:rPr>
                <w:rFonts w:ascii="Times New Roman" w:eastAsia="Times New Roman" w:hAnsi="Times New Roman" w:cs="Times New Roman"/>
                <w:color w:val="000000"/>
                <w:sz w:val="28"/>
                <w:szCs w:val="28"/>
                <w:lang w:bidi="ru-RU"/>
              </w:rPr>
              <w:t>Плата за подключение объектов заявителей, подключаемая тепловая нагрузка которых не превышает 1,5 Гкал/ч, в том числе:</w:t>
            </w: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Расходы на проведение мероприятий по подключению объектов заявителей (П1)</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13.84</w:t>
            </w: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2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Надземная (наземная) прокладка</w:t>
            </w:r>
          </w:p>
        </w:tc>
        <w:tc>
          <w:tcPr>
            <w:tcW w:w="12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2.1.1</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 250 мм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1 053.01</w:t>
            </w: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Подземная прокладка, в том числе:</w:t>
            </w:r>
          </w:p>
        </w:tc>
        <w:tc>
          <w:tcPr>
            <w:tcW w:w="12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2.2.1</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канальная прокладка</w:t>
            </w:r>
          </w:p>
        </w:tc>
        <w:tc>
          <w:tcPr>
            <w:tcW w:w="12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2.2.1.1</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 250 мм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2 081.17</w:t>
            </w: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2.2.2</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бесканальная</w:t>
            </w:r>
            <w:proofErr w:type="spellEnd"/>
            <w:r w:rsidRPr="001B2ABD">
              <w:rPr>
                <w:rFonts w:ascii="Times New Roman" w:eastAsia="Times New Roman" w:hAnsi="Times New Roman" w:cs="Times New Roman"/>
                <w:sz w:val="28"/>
                <w:szCs w:val="28"/>
              </w:rPr>
              <w:t xml:space="preserve"> прокладка</w:t>
            </w:r>
          </w:p>
        </w:tc>
        <w:tc>
          <w:tcPr>
            <w:tcW w:w="12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2.2.2.1</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 250 мм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1 563.98</w:t>
            </w: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w:t>
            </w:r>
            <w:r w:rsidRPr="001B2ABD">
              <w:rPr>
                <w:rFonts w:ascii="Times New Roman" w:eastAsia="Times New Roman" w:hAnsi="Times New Roman" w:cs="Times New Roman"/>
                <w:sz w:val="28"/>
                <w:szCs w:val="28"/>
              </w:rPr>
              <w:lastRenderedPageBreak/>
              <w:t>подключаемая тепловая нагрузка которых не превышает 1,5 Гкал/ч (П2.2)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r>
      <w:tr w:rsidR="001B2ABD" w:rsidRPr="001B2ABD" w:rsidTr="001B2ABD">
        <w:trPr>
          <w:trHeight w:val="20"/>
        </w:trPr>
        <w:tc>
          <w:tcPr>
            <w:tcW w:w="99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4</w:t>
            </w:r>
          </w:p>
        </w:tc>
        <w:tc>
          <w:tcPr>
            <w:tcW w:w="722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Налог на прибыль</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377.24</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2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Плата за услуги по поддержанию резервной тепловой мощности, в том числе для социально значимых категорий потребителей не утверждена.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4" w:name="_Toc72115121"/>
      <w:r w:rsidRPr="001B2ABD">
        <w:rPr>
          <w:rFonts w:ascii="Times New Roman" w:eastAsia="Calibri" w:hAnsi="Times New Roman" w:cs="Times New Roman"/>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24"/>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Ценовые зоны теплоснабжения в сельском поселении не установлены.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5" w:name="_Toc72115122"/>
      <w:r w:rsidRPr="001B2ABD">
        <w:rPr>
          <w:rFonts w:ascii="Times New Roman" w:eastAsia="Calibri" w:hAnsi="Times New Roman" w:cs="Times New Roman"/>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5"/>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lang w:eastAsia="ru-RU"/>
        </w:rPr>
        <w:t>Ценовые зоны теплоснабжения в сельском поселении не установлены.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6" w:name="_Toc72115123"/>
      <w:r w:rsidRPr="001B2ABD">
        <w:rPr>
          <w:rFonts w:ascii="Times New Roman" w:eastAsia="Calibri" w:hAnsi="Times New Roman" w:cs="Times New Roman"/>
          <w:sz w:val="28"/>
          <w:szCs w:val="28"/>
        </w:rPr>
        <w:t>Часть 12 Описание существующих технических и технологических проблем в системах теплоснабжения поселения</w:t>
      </w:r>
      <w:bookmarkEnd w:id="32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7" w:name="_Toc72115124"/>
      <w:r w:rsidRPr="001B2ABD">
        <w:rPr>
          <w:rFonts w:ascii="Times New Roman" w:eastAsia="Calibri" w:hAnsi="Times New Roman" w:cs="Times New Roman"/>
          <w:sz w:val="28"/>
          <w:szCs w:val="28"/>
        </w:rPr>
        <w:t>1.12.1. Описание существующих проблем организации качественного теплоснабжения</w:t>
      </w:r>
      <w:bookmarkEnd w:id="32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Отсутствуют проблемы организации качественного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8" w:name="_Toc72115125"/>
      <w:r w:rsidRPr="001B2ABD">
        <w:rPr>
          <w:rFonts w:ascii="Times New Roman" w:eastAsia="Calibri" w:hAnsi="Times New Roman" w:cs="Times New Roman"/>
          <w:sz w:val="28"/>
          <w:szCs w:val="28"/>
        </w:rPr>
        <w:t>1.12.2. Описание существующих проблем организации надежного теплоснабжения поселения</w:t>
      </w:r>
      <w:bookmarkEnd w:id="32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Отсутствуют проблемы организации надежного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29" w:name="_Toc72115126"/>
      <w:r w:rsidRPr="001B2ABD">
        <w:rPr>
          <w:rFonts w:ascii="Times New Roman" w:eastAsia="Calibri" w:hAnsi="Times New Roman" w:cs="Times New Roman"/>
          <w:sz w:val="28"/>
          <w:szCs w:val="28"/>
        </w:rPr>
        <w:t>1.12.3. Описание существующих проблем развития систем теплоснабжения</w:t>
      </w:r>
      <w:bookmarkEnd w:id="32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котельной поселка Рощино существует проблема развития теплоснабжения из-за дефицита установленной мощности котлового оборудования.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0" w:name="_Toc72115127"/>
      <w:r w:rsidRPr="001B2ABD">
        <w:rPr>
          <w:rFonts w:ascii="Times New Roman" w:eastAsia="Calibri" w:hAnsi="Times New Roman" w:cs="Times New Roman"/>
          <w:sz w:val="28"/>
          <w:szCs w:val="28"/>
        </w:rPr>
        <w:t>1.12.4. Описание существующих проблем надежного и эффективного снабжения топливом действующих систем теплоснабжения</w:t>
      </w:r>
      <w:bookmarkEnd w:id="33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Проблемы надежного и эффективного снабжения топливом действующих систем теплоснабжения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1" w:name="_Toc72115128"/>
      <w:r w:rsidRPr="001B2ABD">
        <w:rPr>
          <w:rFonts w:ascii="Times New Roman" w:eastAsia="Calibri" w:hAnsi="Times New Roman" w:cs="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33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2" w:name="_Toc72115129"/>
      <w:r w:rsidRPr="001B2ABD">
        <w:rPr>
          <w:rFonts w:ascii="Times New Roman" w:eastAsia="Calibri" w:hAnsi="Times New Roman" w:cs="Times New Roman"/>
          <w:sz w:val="28"/>
          <w:szCs w:val="28"/>
        </w:rPr>
        <w:t>Глава 2. Существующее и перспективное потребление тепловой энергии на цели теплоснабжения</w:t>
      </w:r>
      <w:bookmarkEnd w:id="33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3" w:name="_Toc72115130"/>
      <w:r w:rsidRPr="001B2ABD">
        <w:rPr>
          <w:rFonts w:ascii="Times New Roman" w:eastAsia="Calibri" w:hAnsi="Times New Roman" w:cs="Times New Roman"/>
          <w:sz w:val="28"/>
          <w:szCs w:val="28"/>
        </w:rPr>
        <w:t>2.1. Данные базового уровня потребления тепла на цели теплоснабжения</w:t>
      </w:r>
      <w:bookmarkEnd w:id="33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2.1.1. представлена тепловая нагрузка в сельском поселении за 2020 год.</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4" w:name="_Toc74166098"/>
      <w:bookmarkStart w:id="335" w:name="sub_123231"/>
      <w:r w:rsidRPr="001B2ABD">
        <w:rPr>
          <w:rFonts w:ascii="Times New Roman" w:eastAsia="Calibri" w:hAnsi="Times New Roman" w:cs="Times New Roman"/>
          <w:sz w:val="28"/>
          <w:szCs w:val="28"/>
        </w:rPr>
        <w:lastRenderedPageBreak/>
        <w:t>Таблица 2.1.1. Тепловая нагрузка в сельском поселении за 2020 год</w:t>
      </w:r>
      <w:bookmarkEnd w:id="334"/>
    </w:p>
    <w:tbl>
      <w:tblPr>
        <w:tblW w:w="949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4"/>
        <w:gridCol w:w="1418"/>
        <w:gridCol w:w="1381"/>
        <w:gridCol w:w="887"/>
        <w:gridCol w:w="992"/>
        <w:gridCol w:w="1137"/>
        <w:gridCol w:w="848"/>
        <w:gridCol w:w="992"/>
        <w:gridCol w:w="1276"/>
      </w:tblGrid>
      <w:tr w:rsidR="001B2ABD" w:rsidRPr="001B2ABD" w:rsidTr="001B2ABD">
        <w:tc>
          <w:tcPr>
            <w:tcW w:w="565" w:type="dxa"/>
            <w:vMerge w:val="restart"/>
            <w:tcBorders>
              <w:top w:val="single" w:sz="4" w:space="0" w:color="auto"/>
              <w:left w:val="single" w:sz="4" w:space="0" w:color="auto"/>
              <w:bottom w:val="single" w:sz="4" w:space="0" w:color="auto"/>
              <w:right w:val="single" w:sz="4" w:space="0" w:color="auto"/>
            </w:tcBorders>
            <w:hideMark/>
          </w:tcPr>
          <w:bookmarkEnd w:id="335"/>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зоны</w:t>
            </w:r>
          </w:p>
        </w:tc>
        <w:tc>
          <w:tcPr>
            <w:tcW w:w="1419"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населенного пункта</w:t>
            </w:r>
          </w:p>
        </w:tc>
        <w:tc>
          <w:tcPr>
            <w:tcW w:w="6238" w:type="dxa"/>
            <w:gridSpan w:val="6"/>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Расчетные тепловые нагрузки, Гкал/ч</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суммарная нагрузка</w:t>
            </w:r>
          </w:p>
        </w:tc>
      </w:tr>
      <w:tr w:rsidR="001B2ABD" w:rsidRPr="001B2ABD" w:rsidTr="001B2ABD">
        <w:tc>
          <w:tcPr>
            <w:tcW w:w="1984"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3261" w:type="dxa"/>
            <w:gridSpan w:val="3"/>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c>
          <w:tcPr>
            <w:tcW w:w="2977" w:type="dxa"/>
            <w:gridSpan w:val="3"/>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и прочие потребители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c>
          <w:tcPr>
            <w:tcW w:w="1984"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38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отопление и вентиляция</w:t>
            </w:r>
          </w:p>
        </w:tc>
        <w:tc>
          <w:tcPr>
            <w:tcW w:w="88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ГВС</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w:t>
            </w:r>
          </w:p>
        </w:tc>
        <w:tc>
          <w:tcPr>
            <w:tcW w:w="113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отопление и вентиляция</w:t>
            </w:r>
          </w:p>
        </w:tc>
        <w:tc>
          <w:tcPr>
            <w:tcW w:w="84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ГВС</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c>
          <w:tcPr>
            <w:tcW w:w="56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4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Поселок Рощино</w:t>
            </w:r>
          </w:p>
        </w:tc>
        <w:tc>
          <w:tcPr>
            <w:tcW w:w="1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9.214</w:t>
            </w:r>
          </w:p>
        </w:tc>
        <w:tc>
          <w:tcPr>
            <w:tcW w:w="88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9.509</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18.723</w:t>
            </w:r>
          </w:p>
        </w:tc>
        <w:tc>
          <w:tcPr>
            <w:tcW w:w="113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1.435</w:t>
            </w:r>
          </w:p>
        </w:tc>
        <w:tc>
          <w:tcPr>
            <w:tcW w:w="84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0.471</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20.629</w:t>
            </w:r>
          </w:p>
        </w:tc>
      </w:tr>
      <w:tr w:rsidR="001B2ABD" w:rsidRPr="001B2ABD" w:rsidTr="001B2ABD">
        <w:tc>
          <w:tcPr>
            <w:tcW w:w="56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4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Деревня Казанцево</w:t>
            </w:r>
          </w:p>
        </w:tc>
        <w:tc>
          <w:tcPr>
            <w:tcW w:w="1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3.771</w:t>
            </w:r>
          </w:p>
        </w:tc>
        <w:tc>
          <w:tcPr>
            <w:tcW w:w="88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1.852</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5.623</w:t>
            </w:r>
          </w:p>
        </w:tc>
        <w:tc>
          <w:tcPr>
            <w:tcW w:w="113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0.960</w:t>
            </w:r>
          </w:p>
        </w:tc>
        <w:tc>
          <w:tcPr>
            <w:tcW w:w="84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0.306</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1.267</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6.89</w:t>
            </w:r>
          </w:p>
        </w:tc>
      </w:tr>
      <w:tr w:rsidR="001B2ABD" w:rsidRPr="001B2ABD" w:rsidTr="001B2ABD">
        <w:tc>
          <w:tcPr>
            <w:tcW w:w="1984"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138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12.985</w:t>
            </w:r>
          </w:p>
        </w:tc>
        <w:tc>
          <w:tcPr>
            <w:tcW w:w="88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11.36</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24.34</w:t>
            </w:r>
          </w:p>
        </w:tc>
        <w:tc>
          <w:tcPr>
            <w:tcW w:w="113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2.395</w:t>
            </w:r>
          </w:p>
        </w:tc>
        <w:tc>
          <w:tcPr>
            <w:tcW w:w="84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27.519</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2.1.2. представлен объем потребление тепловой энергии потребителями систем теплоснабжения в сельском поселении за 2020год.</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6" w:name="_Toc74166099"/>
      <w:bookmarkStart w:id="337" w:name="sub_123232"/>
      <w:r w:rsidRPr="001B2ABD">
        <w:rPr>
          <w:rFonts w:ascii="Times New Roman" w:eastAsia="Calibri" w:hAnsi="Times New Roman" w:cs="Times New Roman"/>
          <w:sz w:val="28"/>
          <w:szCs w:val="28"/>
        </w:rPr>
        <w:t>Таблица 2.1.2. Объем потребление тепловой энергии потребителями систем теплоснабжения в сельском поселении за 2020год</w:t>
      </w:r>
      <w:bookmarkEnd w:id="336"/>
    </w:p>
    <w:tbl>
      <w:tblPr>
        <w:tblW w:w="9495"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564"/>
        <w:gridCol w:w="1418"/>
        <w:gridCol w:w="1381"/>
        <w:gridCol w:w="887"/>
        <w:gridCol w:w="992"/>
        <w:gridCol w:w="1137"/>
        <w:gridCol w:w="848"/>
        <w:gridCol w:w="992"/>
        <w:gridCol w:w="1276"/>
      </w:tblGrid>
      <w:tr w:rsidR="001B2ABD" w:rsidRPr="001B2ABD" w:rsidTr="001B2ABD">
        <w:trPr>
          <w:tblHeader/>
        </w:trPr>
        <w:tc>
          <w:tcPr>
            <w:tcW w:w="565" w:type="dxa"/>
            <w:vMerge w:val="restart"/>
            <w:tcBorders>
              <w:top w:val="single" w:sz="4" w:space="0" w:color="auto"/>
              <w:left w:val="single" w:sz="4" w:space="0" w:color="auto"/>
              <w:bottom w:val="single" w:sz="4" w:space="0" w:color="auto"/>
              <w:right w:val="single" w:sz="4" w:space="0" w:color="auto"/>
            </w:tcBorders>
            <w:hideMark/>
          </w:tcPr>
          <w:bookmarkEnd w:id="337"/>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зоны</w:t>
            </w:r>
          </w:p>
        </w:tc>
        <w:tc>
          <w:tcPr>
            <w:tcW w:w="1419"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населенного пункта</w:t>
            </w:r>
          </w:p>
        </w:tc>
        <w:tc>
          <w:tcPr>
            <w:tcW w:w="6238" w:type="dxa"/>
            <w:gridSpan w:val="6"/>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Потребление тепловой энергии, тыс. Гкал</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Всего сумм. </w:t>
            </w:r>
            <w:proofErr w:type="spellStart"/>
            <w:r w:rsidRPr="001B2ABD">
              <w:rPr>
                <w:rFonts w:ascii="Times New Roman" w:eastAsia="Times New Roman" w:hAnsi="Times New Roman" w:cs="Times New Roman"/>
                <w:sz w:val="28"/>
                <w:szCs w:val="28"/>
              </w:rPr>
              <w:t>потр</w:t>
            </w:r>
            <w:proofErr w:type="spellEnd"/>
            <w:r w:rsidRPr="001B2ABD">
              <w:rPr>
                <w:rFonts w:ascii="Times New Roman" w:eastAsia="Times New Roman" w:hAnsi="Times New Roman" w:cs="Times New Roman"/>
                <w:sz w:val="28"/>
                <w:szCs w:val="28"/>
              </w:rPr>
              <w:t>.</w:t>
            </w:r>
          </w:p>
        </w:tc>
      </w:tr>
      <w:tr w:rsidR="001B2ABD" w:rsidRPr="001B2ABD" w:rsidTr="001B2ABD">
        <w:trPr>
          <w:tblHead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3261" w:type="dxa"/>
            <w:gridSpan w:val="3"/>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c>
          <w:tcPr>
            <w:tcW w:w="2977" w:type="dxa"/>
            <w:gridSpan w:val="3"/>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и прочие потребители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rPr>
          <w:tblHead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c>
          <w:tcPr>
            <w:tcW w:w="138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отопление и вентиляция</w:t>
            </w:r>
          </w:p>
        </w:tc>
        <w:tc>
          <w:tcPr>
            <w:tcW w:w="88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ГВС</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w:t>
            </w:r>
          </w:p>
        </w:tc>
        <w:tc>
          <w:tcPr>
            <w:tcW w:w="113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отопление и вентиляция</w:t>
            </w:r>
          </w:p>
        </w:tc>
        <w:tc>
          <w:tcPr>
            <w:tcW w:w="84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ГВС</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sz w:val="28"/>
                <w:szCs w:val="28"/>
              </w:rPr>
            </w:pPr>
          </w:p>
        </w:tc>
      </w:tr>
      <w:tr w:rsidR="001B2ABD" w:rsidRPr="001B2ABD" w:rsidTr="001B2ABD">
        <w:tc>
          <w:tcPr>
            <w:tcW w:w="56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4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Поселок Рощино</w:t>
            </w:r>
          </w:p>
        </w:tc>
        <w:tc>
          <w:tcPr>
            <w:tcW w:w="2269"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33.95</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33.95</w:t>
            </w:r>
          </w:p>
        </w:tc>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6.96</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6.96</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40.91</w:t>
            </w:r>
          </w:p>
        </w:tc>
      </w:tr>
      <w:tr w:rsidR="001B2ABD" w:rsidRPr="001B2ABD" w:rsidTr="001B2ABD">
        <w:tc>
          <w:tcPr>
            <w:tcW w:w="56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14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Деревня Казанцево</w:t>
            </w:r>
          </w:p>
        </w:tc>
        <w:tc>
          <w:tcPr>
            <w:tcW w:w="2269"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12.597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12.597</w:t>
            </w:r>
          </w:p>
        </w:tc>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0.988</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0.988</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13.586</w:t>
            </w:r>
          </w:p>
        </w:tc>
      </w:tr>
      <w:tr w:rsidR="001B2ABD" w:rsidRPr="001B2ABD" w:rsidTr="001B2ABD">
        <w:trPr>
          <w:trHeight w:val="341"/>
        </w:trPr>
        <w:tc>
          <w:tcPr>
            <w:tcW w:w="1984"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ИТОГО</w:t>
            </w:r>
          </w:p>
        </w:tc>
        <w:tc>
          <w:tcPr>
            <w:tcW w:w="2269"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46.547</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46.547</w:t>
            </w:r>
          </w:p>
        </w:tc>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7.948</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7.948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594D33">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54.496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8" w:name="_Toc72115131"/>
      <w:r w:rsidRPr="001B2ABD">
        <w:rPr>
          <w:rFonts w:ascii="Times New Roman" w:eastAsia="Calibri" w:hAnsi="Times New Roman" w:cs="Times New Roman"/>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39" w:name="_Toc72115132"/>
      <w:r w:rsidRPr="001B2ABD">
        <w:rPr>
          <w:rFonts w:ascii="Times New Roman" w:eastAsia="Calibri"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3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0" w:name="_Toc72115133"/>
      <w:r w:rsidRPr="001B2ABD">
        <w:rPr>
          <w:rFonts w:ascii="Times New Roman" w:eastAsia="Calibri" w:hAnsi="Times New Roman" w:cs="Times New Roman"/>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4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Расчет перспективного теплопотребления должен осуществляться на основании СП 50.13330.2012 актуализированная версия СНиП 23-02-2003 «Тепловая защита зданий».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1" w:name="_Toc72115134"/>
      <w:r w:rsidRPr="001B2ABD">
        <w:rPr>
          <w:rFonts w:ascii="Times New Roman" w:eastAsia="Calibri"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4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r w:rsidRPr="001B2ABD">
        <w:rPr>
          <w:rFonts w:ascii="Times New Roman" w:eastAsia="Calibri" w:hAnsi="Times New Roman" w:cs="Times New Roman"/>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1B2ABD">
        <w:rPr>
          <w:rFonts w:ascii="Times New Roman" w:eastAsia="Calibri" w:hAnsi="Times New Roman" w:cs="Times New Roman"/>
          <w:sz w:val="28"/>
          <w:szCs w:val="28"/>
          <w:lang w:eastAsia="ru-RU"/>
        </w:rPr>
        <w:t>, представлены в таблице 2.5.1.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2" w:name="_Toc74166100"/>
      <w:r w:rsidRPr="001B2ABD">
        <w:rPr>
          <w:rFonts w:ascii="Times New Roman" w:eastAsia="Calibri" w:hAnsi="Times New Roman" w:cs="Times New Roman"/>
          <w:sz w:val="28"/>
          <w:szCs w:val="28"/>
        </w:rPr>
        <w:lastRenderedPageBreak/>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342"/>
    </w:p>
    <w:tbl>
      <w:tblPr>
        <w:tblW w:w="14884" w:type="dxa"/>
        <w:tblInd w:w="-5" w:type="dxa"/>
        <w:tblLook w:val="04A0"/>
      </w:tblPr>
      <w:tblGrid>
        <w:gridCol w:w="636"/>
        <w:gridCol w:w="2452"/>
        <w:gridCol w:w="1307"/>
        <w:gridCol w:w="776"/>
        <w:gridCol w:w="776"/>
        <w:gridCol w:w="776"/>
        <w:gridCol w:w="776"/>
        <w:gridCol w:w="776"/>
        <w:gridCol w:w="794"/>
        <w:gridCol w:w="776"/>
        <w:gridCol w:w="776"/>
        <w:gridCol w:w="776"/>
        <w:gridCol w:w="776"/>
        <w:gridCol w:w="776"/>
        <w:gridCol w:w="776"/>
        <w:gridCol w:w="776"/>
        <w:gridCol w:w="776"/>
      </w:tblGrid>
      <w:tr w:rsidR="001B2ABD" w:rsidRPr="001B2ABD" w:rsidTr="00997DDA">
        <w:trPr>
          <w:trHeight w:val="315"/>
          <w:tblHeader/>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452"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показателя</w:t>
            </w:r>
          </w:p>
        </w:tc>
        <w:tc>
          <w:tcPr>
            <w:tcW w:w="1307" w:type="dxa"/>
            <w:tcBorders>
              <w:top w:val="single" w:sz="4" w:space="0" w:color="auto"/>
              <w:left w:val="nil"/>
              <w:bottom w:val="single" w:sz="4" w:space="0" w:color="auto"/>
              <w:right w:val="single" w:sz="4" w:space="0" w:color="auto"/>
            </w:tcBorders>
            <w:noWrap/>
            <w:hideMark/>
          </w:tcPr>
          <w:p w:rsidR="00997DDA"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Ед. </w:t>
            </w:r>
            <w:proofErr w:type="spellStart"/>
            <w:r w:rsidRPr="001B2ABD">
              <w:rPr>
                <w:rFonts w:ascii="Times New Roman" w:eastAsia="Times New Roman" w:hAnsi="Times New Roman" w:cs="Times New Roman"/>
                <w:color w:val="000000"/>
                <w:sz w:val="28"/>
                <w:szCs w:val="28"/>
              </w:rPr>
              <w:t>измере</w:t>
            </w:r>
            <w:proofErr w:type="spellEnd"/>
          </w:p>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ния</w:t>
            </w:r>
            <w:proofErr w:type="spellEnd"/>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794"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776"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383" w:type="dxa"/>
            <w:tcBorders>
              <w:top w:val="single" w:sz="4" w:space="0" w:color="auto"/>
              <w:left w:val="nil"/>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997DDA">
        <w:trPr>
          <w:trHeight w:val="315"/>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45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общая отапливаемая площадь жилых зданий</w:t>
            </w:r>
          </w:p>
        </w:tc>
        <w:tc>
          <w:tcPr>
            <w:tcW w:w="1307" w:type="dxa"/>
            <w:tcBorders>
              <w:top w:val="nil"/>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тыс.кв.м.</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38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r>
      <w:tr w:rsidR="001B2ABD" w:rsidRPr="001B2ABD" w:rsidTr="00997DDA">
        <w:trPr>
          <w:trHeight w:val="315"/>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45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многоквартирные дома</w:t>
            </w:r>
          </w:p>
        </w:tc>
        <w:tc>
          <w:tcPr>
            <w:tcW w:w="1307" w:type="dxa"/>
            <w:tcBorders>
              <w:top w:val="nil"/>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тыс.кв.м.</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38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r>
      <w:tr w:rsidR="001B2ABD" w:rsidRPr="001B2ABD" w:rsidTr="00997DDA">
        <w:trPr>
          <w:trHeight w:val="315"/>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45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индивидуальные жилые дома</w:t>
            </w:r>
          </w:p>
        </w:tc>
        <w:tc>
          <w:tcPr>
            <w:tcW w:w="1307" w:type="dxa"/>
            <w:tcBorders>
              <w:top w:val="nil"/>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тыс.кв.м.</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8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997DDA">
        <w:trPr>
          <w:trHeight w:val="315"/>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45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общая отапливаемая площадь общественно-деловых зданий</w:t>
            </w:r>
          </w:p>
        </w:tc>
        <w:tc>
          <w:tcPr>
            <w:tcW w:w="1307" w:type="dxa"/>
            <w:tcBorders>
              <w:top w:val="nil"/>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тыс.кв.м.</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8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997DDA">
        <w:trPr>
          <w:trHeight w:val="315"/>
        </w:trPr>
        <w:tc>
          <w:tcPr>
            <w:tcW w:w="636" w:type="dxa"/>
            <w:tcBorders>
              <w:top w:val="nil"/>
              <w:left w:val="single" w:sz="4" w:space="0" w:color="auto"/>
              <w:bottom w:val="single" w:sz="4" w:space="0" w:color="auto"/>
              <w:right w:val="single" w:sz="4" w:space="0" w:color="auto"/>
            </w:tcBorders>
            <w:noWrap/>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452"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общая отапливаемая площадь производственных зданий</w:t>
            </w:r>
          </w:p>
        </w:tc>
        <w:tc>
          <w:tcPr>
            <w:tcW w:w="1307" w:type="dxa"/>
            <w:tcBorders>
              <w:top w:val="nil"/>
              <w:left w:val="nil"/>
              <w:bottom w:val="single" w:sz="4" w:space="0" w:color="auto"/>
              <w:right w:val="single" w:sz="4" w:space="0" w:color="auto"/>
            </w:tcBorders>
            <w:noWrap/>
            <w:vAlign w:val="center"/>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тыс.кв.м.</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383" w:type="dxa"/>
            <w:tcBorders>
              <w:top w:val="nil"/>
              <w:left w:val="nil"/>
              <w:bottom w:val="single" w:sz="4" w:space="0" w:color="auto"/>
              <w:right w:val="single" w:sz="4" w:space="0" w:color="auto"/>
            </w:tcBorders>
            <w:noWrap/>
            <w:vAlign w:val="bottom"/>
            <w:hideMark/>
          </w:tcPr>
          <w:p w:rsidR="001B2ABD" w:rsidRPr="001B2ABD" w:rsidRDefault="001B2ABD" w:rsidP="00594D33">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bl>
    <w:p w:rsidR="00997DDA" w:rsidRDefault="00997DDA" w:rsidP="00997DDA">
      <w:pPr>
        <w:suppressAutoHyphens/>
        <w:spacing w:after="0" w:line="240" w:lineRule="auto"/>
        <w:ind w:firstLine="708"/>
        <w:jc w:val="both"/>
        <w:rPr>
          <w:rFonts w:ascii="Times New Roman" w:eastAsia="Calibri" w:hAnsi="Times New Roman" w:cs="Times New Roman"/>
          <w:sz w:val="28"/>
          <w:szCs w:val="28"/>
        </w:rPr>
      </w:pPr>
      <w:bookmarkStart w:id="343" w:name="_Toc74166101"/>
    </w:p>
    <w:p w:rsidR="00997DDA" w:rsidRDefault="00997DDA" w:rsidP="00997DDA">
      <w:pPr>
        <w:suppressAutoHyphens/>
        <w:spacing w:after="0" w:line="240" w:lineRule="auto"/>
        <w:ind w:firstLine="708"/>
        <w:jc w:val="both"/>
        <w:rPr>
          <w:rFonts w:ascii="Times New Roman" w:eastAsia="Calibri" w:hAnsi="Times New Roman" w:cs="Times New Roman"/>
          <w:sz w:val="28"/>
          <w:szCs w:val="28"/>
        </w:rPr>
      </w:pPr>
    </w:p>
    <w:p w:rsidR="00997DDA" w:rsidRDefault="00997DDA" w:rsidP="00997DDA">
      <w:pPr>
        <w:suppressAutoHyphens/>
        <w:spacing w:after="0" w:line="240" w:lineRule="auto"/>
        <w:ind w:firstLine="708"/>
        <w:jc w:val="both"/>
        <w:rPr>
          <w:rFonts w:ascii="Times New Roman" w:eastAsia="Calibri" w:hAnsi="Times New Roman" w:cs="Times New Roman"/>
          <w:sz w:val="28"/>
          <w:szCs w:val="28"/>
        </w:rPr>
      </w:pPr>
    </w:p>
    <w:p w:rsidR="001B2ABD" w:rsidRPr="001B2ABD" w:rsidRDefault="001B2ABD" w:rsidP="00997DDA">
      <w:pPr>
        <w:suppressAutoHyphens/>
        <w:spacing w:after="0" w:line="240" w:lineRule="auto"/>
        <w:ind w:firstLine="708"/>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Таблица 2.2.2. Прогнозы приростов площади строительных фондов, сгруппированные по расчетным элементам территориального деления</w:t>
      </w:r>
      <w:bookmarkEnd w:id="343"/>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912"/>
        <w:gridCol w:w="1471"/>
        <w:gridCol w:w="883"/>
        <w:gridCol w:w="794"/>
        <w:gridCol w:w="794"/>
        <w:gridCol w:w="794"/>
        <w:gridCol w:w="794"/>
        <w:gridCol w:w="794"/>
        <w:gridCol w:w="794"/>
        <w:gridCol w:w="794"/>
        <w:gridCol w:w="794"/>
        <w:gridCol w:w="794"/>
        <w:gridCol w:w="794"/>
        <w:gridCol w:w="794"/>
        <w:gridCol w:w="794"/>
        <w:gridCol w:w="794"/>
      </w:tblGrid>
      <w:tr w:rsidR="001B2ABD" w:rsidRPr="001B2ABD" w:rsidTr="001B2ABD">
        <w:trPr>
          <w:trHeight w:val="283"/>
        </w:trPr>
        <w:tc>
          <w:tcPr>
            <w:tcW w:w="57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912"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Номер кадастрового квартала</w:t>
            </w:r>
          </w:p>
        </w:tc>
        <w:tc>
          <w:tcPr>
            <w:tcW w:w="130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измерения</w:t>
            </w:r>
          </w:p>
        </w:tc>
        <w:tc>
          <w:tcPr>
            <w:tcW w:w="883"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794"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283"/>
        </w:trPr>
        <w:tc>
          <w:tcPr>
            <w:tcW w:w="57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12"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74:19:0603001</w:t>
            </w:r>
          </w:p>
        </w:tc>
        <w:tc>
          <w:tcPr>
            <w:tcW w:w="130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тыс.кв.м.</w:t>
            </w:r>
          </w:p>
        </w:tc>
        <w:tc>
          <w:tcPr>
            <w:tcW w:w="88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9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4" w:name="_Toc74166102"/>
      <w:r w:rsidRPr="001B2ABD">
        <w:rPr>
          <w:rFonts w:ascii="Times New Roman" w:eastAsia="Calibri" w:hAnsi="Times New Roman" w:cs="Times New Roman"/>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344"/>
    </w:p>
    <w:tbl>
      <w:tblPr>
        <w:tblW w:w="15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450"/>
        <w:gridCol w:w="1162"/>
        <w:gridCol w:w="776"/>
        <w:gridCol w:w="776"/>
        <w:gridCol w:w="776"/>
        <w:gridCol w:w="776"/>
        <w:gridCol w:w="776"/>
        <w:gridCol w:w="776"/>
        <w:gridCol w:w="776"/>
        <w:gridCol w:w="776"/>
        <w:gridCol w:w="776"/>
        <w:gridCol w:w="776"/>
        <w:gridCol w:w="776"/>
        <w:gridCol w:w="776"/>
        <w:gridCol w:w="776"/>
        <w:gridCol w:w="776"/>
        <w:gridCol w:w="12"/>
      </w:tblGrid>
      <w:tr w:rsidR="001B2ABD" w:rsidRPr="001B2ABD" w:rsidTr="00997DDA">
        <w:trPr>
          <w:gridAfter w:val="1"/>
          <w:wAfter w:w="12" w:type="dxa"/>
          <w:trHeight w:val="556"/>
          <w:tblHeader/>
        </w:trPr>
        <w:tc>
          <w:tcPr>
            <w:tcW w:w="63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45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Показатели</w:t>
            </w:r>
          </w:p>
        </w:tc>
        <w:tc>
          <w:tcPr>
            <w:tcW w:w="116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997DDA">
        <w:trPr>
          <w:trHeight w:val="20"/>
        </w:trPr>
        <w:tc>
          <w:tcPr>
            <w:tcW w:w="15124" w:type="dxa"/>
            <w:gridSpan w:val="18"/>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997DDA">
        <w:trPr>
          <w:trHeight w:val="20"/>
        </w:trPr>
        <w:tc>
          <w:tcPr>
            <w:tcW w:w="15124" w:type="dxa"/>
            <w:gridSpan w:val="18"/>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Прогнозы прироста объемов потребления тепловой энергии (мощности) и теплоносителя</w:t>
            </w: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Полезный отпуск тепловой энергии</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Население</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том числе по ПУ</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Бюджетные потребители</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том числе по ПУ</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Прочие потребители</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 том числе по ПУ</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Нужды </w:t>
            </w:r>
            <w:r w:rsidRPr="001B2ABD">
              <w:rPr>
                <w:rFonts w:ascii="Times New Roman" w:eastAsia="Times New Roman" w:hAnsi="Times New Roman" w:cs="Times New Roman"/>
                <w:color w:val="000000"/>
                <w:sz w:val="28"/>
                <w:szCs w:val="28"/>
              </w:rPr>
              <w:lastRenderedPageBreak/>
              <w:t>теплоснабжающей организации</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 xml:space="preserve">тыс. </w:t>
            </w:r>
            <w:r w:rsidRPr="001B2ABD">
              <w:rPr>
                <w:rFonts w:ascii="Times New Roman" w:eastAsia="Times New Roman" w:hAnsi="Times New Roman" w:cs="Times New Roman"/>
                <w:color w:val="000000"/>
                <w:sz w:val="28"/>
                <w:szCs w:val="28"/>
              </w:rPr>
              <w:lastRenderedPageBreak/>
              <w:t>Гкал</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gridAfter w:val="1"/>
          <w:wAfter w:w="12" w:type="dxa"/>
          <w:trHeight w:val="20"/>
        </w:trPr>
        <w:tc>
          <w:tcPr>
            <w:tcW w:w="63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w:t>
            </w:r>
          </w:p>
        </w:tc>
        <w:tc>
          <w:tcPr>
            <w:tcW w:w="2450"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Расход теплоносителя</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45" w:name="_Toc74166103"/>
      <w:r w:rsidRPr="001B2ABD">
        <w:rPr>
          <w:rFonts w:ascii="Times New Roman" w:eastAsia="Calibri" w:hAnsi="Times New Roman" w:cs="Times New Roman"/>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345"/>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912"/>
        <w:gridCol w:w="1623"/>
        <w:gridCol w:w="776"/>
        <w:gridCol w:w="776"/>
        <w:gridCol w:w="776"/>
        <w:gridCol w:w="776"/>
        <w:gridCol w:w="776"/>
        <w:gridCol w:w="776"/>
        <w:gridCol w:w="776"/>
        <w:gridCol w:w="776"/>
        <w:gridCol w:w="776"/>
        <w:gridCol w:w="776"/>
        <w:gridCol w:w="776"/>
        <w:gridCol w:w="776"/>
        <w:gridCol w:w="776"/>
        <w:gridCol w:w="846"/>
      </w:tblGrid>
      <w:tr w:rsidR="001B2ABD" w:rsidRPr="001B2ABD" w:rsidTr="001B2ABD">
        <w:trPr>
          <w:trHeight w:val="20"/>
          <w:tblHeader/>
        </w:trPr>
        <w:tc>
          <w:tcPr>
            <w:tcW w:w="5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bookmarkStart w:id="346" w:name="_Hlk70396886"/>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91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Номер кадастрового квартала</w:t>
            </w:r>
          </w:p>
        </w:tc>
        <w:tc>
          <w:tcPr>
            <w:tcW w:w="162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7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8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20"/>
        </w:trPr>
        <w:tc>
          <w:tcPr>
            <w:tcW w:w="15045" w:type="dxa"/>
            <w:gridSpan w:val="17"/>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0"/>
        </w:trPr>
        <w:tc>
          <w:tcPr>
            <w:tcW w:w="15045" w:type="dxa"/>
            <w:gridSpan w:val="1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Прогноз прироста потребления тепловой энергии в расчетных элементах</w:t>
            </w:r>
          </w:p>
        </w:tc>
      </w:tr>
      <w:tr w:rsidR="001B2ABD" w:rsidRPr="001B2ABD" w:rsidTr="001B2ABD">
        <w:trPr>
          <w:trHeight w:val="20"/>
        </w:trPr>
        <w:tc>
          <w:tcPr>
            <w:tcW w:w="57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12"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74:19:0603001</w:t>
            </w:r>
          </w:p>
        </w:tc>
        <w:tc>
          <w:tcPr>
            <w:tcW w:w="1623"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w:t>
            </w:r>
          </w:p>
        </w:tc>
        <w:bookmarkEnd w:id="346"/>
      </w:tr>
      <w:tr w:rsidR="001B2ABD" w:rsidRPr="001B2ABD" w:rsidTr="001B2ABD">
        <w:trPr>
          <w:trHeight w:val="77"/>
        </w:trPr>
        <w:tc>
          <w:tcPr>
            <w:tcW w:w="15045" w:type="dxa"/>
            <w:gridSpan w:val="1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Прогноз прироста расхода теплоносителя в расчетных элементах</w:t>
            </w:r>
          </w:p>
        </w:tc>
      </w:tr>
      <w:tr w:rsidR="001B2ABD" w:rsidRPr="001B2ABD" w:rsidTr="001B2ABD">
        <w:trPr>
          <w:trHeight w:val="20"/>
        </w:trPr>
        <w:tc>
          <w:tcPr>
            <w:tcW w:w="576"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12"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74:19:0603001</w:t>
            </w:r>
          </w:p>
        </w:tc>
        <w:tc>
          <w:tcPr>
            <w:tcW w:w="1623"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0.21</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w:t>
            </w:r>
          </w:p>
        </w:tc>
        <w:tc>
          <w:tcPr>
            <w:tcW w:w="7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6840" w:h="11907"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7" w:name="_Toc72115135"/>
      <w:r w:rsidRPr="001B2ABD">
        <w:rPr>
          <w:rFonts w:ascii="Times New Roman" w:eastAsia="Calibri" w:hAnsi="Times New Roman" w:cs="Times New Roman"/>
          <w:sz w:val="28"/>
          <w:szCs w:val="28"/>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8" w:name="_Toc72115136"/>
      <w:r w:rsidRPr="001B2ABD">
        <w:rPr>
          <w:rFonts w:ascii="Times New Roman" w:eastAsia="Calibri" w:hAnsi="Times New Roman" w:cs="Times New Roman"/>
          <w:sz w:val="28"/>
          <w:szCs w:val="28"/>
        </w:rPr>
        <w:t>Глава 3. Электронная модель системы теплоснабжения поселения</w:t>
      </w:r>
      <w:bookmarkEnd w:id="34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рамках данной актуализации электронная модель не разрабатывается.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49" w:name="_Toc72115137"/>
      <w:r w:rsidRPr="001B2ABD">
        <w:rPr>
          <w:rFonts w:ascii="Times New Roman" w:eastAsia="Calibri" w:hAnsi="Times New Roman" w:cs="Times New Roman"/>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34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0" w:name="_Toc72115138"/>
      <w:r w:rsidRPr="001B2ABD">
        <w:rPr>
          <w:rFonts w:ascii="Times New Roman" w:eastAsia="Calibri" w:hAnsi="Times New Roman" w:cs="Times New Roman"/>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5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1" w:name="_Toc72115139"/>
      <w:r w:rsidRPr="001B2ABD">
        <w:rPr>
          <w:rFonts w:ascii="Times New Roman" w:eastAsia="Calibri" w:hAnsi="Times New Roman" w:cs="Times New Roman"/>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5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производится, так как в схеме теплоснабжения не разрабатывается электронная модель</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2" w:name="_Toc74166104"/>
      <w:r w:rsidRPr="001B2ABD">
        <w:rPr>
          <w:rFonts w:ascii="Times New Roman" w:eastAsia="Calibri" w:hAnsi="Times New Roman" w:cs="Times New Roman"/>
          <w:sz w:val="28"/>
          <w:szCs w:val="28"/>
        </w:rPr>
        <w:lastRenderedPageBreak/>
        <w:t>Таблица 4.1.1.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52"/>
    </w:p>
    <w:tbl>
      <w:tblPr>
        <w:tblW w:w="15469" w:type="dxa"/>
        <w:tblInd w:w="-289" w:type="dxa"/>
        <w:tblLayout w:type="fixed"/>
        <w:tblLook w:val="04A0"/>
      </w:tblPr>
      <w:tblGrid>
        <w:gridCol w:w="636"/>
        <w:gridCol w:w="2058"/>
        <w:gridCol w:w="851"/>
        <w:gridCol w:w="850"/>
        <w:gridCol w:w="851"/>
        <w:gridCol w:w="850"/>
        <w:gridCol w:w="851"/>
        <w:gridCol w:w="850"/>
        <w:gridCol w:w="851"/>
        <w:gridCol w:w="850"/>
        <w:gridCol w:w="851"/>
        <w:gridCol w:w="850"/>
        <w:gridCol w:w="851"/>
        <w:gridCol w:w="850"/>
        <w:gridCol w:w="851"/>
        <w:gridCol w:w="850"/>
        <w:gridCol w:w="854"/>
        <w:gridCol w:w="14"/>
      </w:tblGrid>
      <w:tr w:rsidR="00055BF4" w:rsidRPr="001B2ABD" w:rsidTr="00055BF4">
        <w:trPr>
          <w:gridAfter w:val="1"/>
          <w:wAfter w:w="14" w:type="dxa"/>
          <w:trHeight w:val="510"/>
          <w:tblHeader/>
        </w:trPr>
        <w:tc>
          <w:tcPr>
            <w:tcW w:w="63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bookmarkStart w:id="353" w:name="_Hlk73711531"/>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058"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Показатели</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 изм.</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851"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850"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854"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055BF4">
        <w:trPr>
          <w:trHeight w:val="255"/>
        </w:trPr>
        <w:tc>
          <w:tcPr>
            <w:tcW w:w="15469" w:type="dxa"/>
            <w:gridSpan w:val="18"/>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17.20</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4"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Ввод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Вывод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Средневзвешенный срок службы </w:t>
            </w:r>
            <w:proofErr w:type="spellStart"/>
            <w:r w:rsidRPr="001B2ABD">
              <w:rPr>
                <w:rFonts w:ascii="Times New Roman" w:eastAsia="Times New Roman" w:hAnsi="Times New Roman" w:cs="Times New Roman"/>
                <w:color w:val="000000"/>
                <w:sz w:val="28"/>
                <w:szCs w:val="28"/>
              </w:rPr>
              <w:t>котлоагрегатов</w:t>
            </w:r>
            <w:proofErr w:type="spellEnd"/>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лет</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Располагаемая мощность оборудования</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22.48</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Собственные нужды</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Потери мощности в тепловой сети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Хозяйственные нужды</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2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9</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21.35</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Отопление</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11.04</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Вентиляция</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9.3.</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ГВС</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10.30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(+)/дефицит (-) тепловой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(от установленной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с N-1</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-0.91</w:t>
            </w:r>
          </w:p>
        </w:tc>
      </w:tr>
      <w:tr w:rsidR="001B2ABD" w:rsidRPr="001B2ABD" w:rsidTr="00055BF4">
        <w:trPr>
          <w:trHeight w:val="255"/>
        </w:trPr>
        <w:tc>
          <w:tcPr>
            <w:tcW w:w="15469" w:type="dxa"/>
            <w:gridSpan w:val="18"/>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4"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Ввод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Вывод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Средневзвешенный срок службы </w:t>
            </w:r>
            <w:proofErr w:type="spellStart"/>
            <w:r w:rsidRPr="001B2ABD">
              <w:rPr>
                <w:rFonts w:ascii="Times New Roman" w:eastAsia="Times New Roman" w:hAnsi="Times New Roman" w:cs="Times New Roman"/>
                <w:color w:val="000000"/>
                <w:sz w:val="28"/>
                <w:szCs w:val="28"/>
              </w:rPr>
              <w:t>котлоагрегатов</w:t>
            </w:r>
            <w:proofErr w:type="spellEnd"/>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лет</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Располагаемая мощность оборудования</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Собственные нужды</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0.05</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Потери мощности в тепловой сети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0.17</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Хозяйственные нужды</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2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Отопление</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4.41</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Вентиляция</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w:t>
            </w:r>
            <w:r w:rsidRPr="001B2ABD">
              <w:rPr>
                <w:rFonts w:ascii="Times New Roman" w:eastAsia="Times New Roman" w:hAnsi="Times New Roman" w:cs="Times New Roman"/>
                <w:color w:val="000000"/>
                <w:sz w:val="28"/>
                <w:szCs w:val="28"/>
              </w:rPr>
              <w:lastRenderedPageBreak/>
              <w:t>/ч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0.61</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0.82</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9.3.</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ГВС</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(+)/дефицит (-) тепловой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(от установленной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с N-1</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r>
      <w:tr w:rsidR="001B2ABD" w:rsidRPr="001B2ABD" w:rsidTr="00055BF4">
        <w:trPr>
          <w:trHeight w:val="255"/>
        </w:trPr>
        <w:tc>
          <w:tcPr>
            <w:tcW w:w="15469" w:type="dxa"/>
            <w:gridSpan w:val="18"/>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Планируемая БМК в поселке Рощино</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4"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Ввод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Вывод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Средневзвешенный срок службы </w:t>
            </w:r>
            <w:proofErr w:type="spellStart"/>
            <w:r w:rsidRPr="001B2ABD">
              <w:rPr>
                <w:rFonts w:ascii="Times New Roman" w:eastAsia="Times New Roman" w:hAnsi="Times New Roman" w:cs="Times New Roman"/>
                <w:color w:val="000000"/>
                <w:sz w:val="28"/>
                <w:szCs w:val="28"/>
              </w:rPr>
              <w:t>котлоагрегатов</w:t>
            </w:r>
            <w:proofErr w:type="spellEnd"/>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лет</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5</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Располагаемая мощность оборудования</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Собственные нужды</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0.02</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Потери мощности в тепловой сети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0.29</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0.75</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Хозяйственные нужды</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055BF4" w:rsidRPr="001B2ABD" w:rsidTr="00055BF4">
        <w:trPr>
          <w:gridAfter w:val="1"/>
          <w:wAfter w:w="14" w:type="dxa"/>
          <w:trHeight w:val="22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Расчетная присоединенная тепловая нагрузка, в том числе:</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1.43</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Отопление</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0.32</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2.57</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4.01</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Вентиляция</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9.3.</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ГВС</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0.76</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3.16</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3.82</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4.29</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(+)/дефицит (-) тепловой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6.64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Доля резерва </w:t>
            </w:r>
            <w:r w:rsidRPr="001B2ABD">
              <w:rPr>
                <w:rFonts w:ascii="Times New Roman" w:eastAsia="Times New Roman" w:hAnsi="Times New Roman" w:cs="Times New Roman"/>
                <w:color w:val="000000"/>
                <w:sz w:val="28"/>
                <w:szCs w:val="28"/>
              </w:rPr>
              <w:lastRenderedPageBreak/>
              <w:t>(от установленной мощности)</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 </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8.28</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6.85</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5.78</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5.06</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1.58</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0.70</w:t>
            </w:r>
          </w:p>
        </w:tc>
      </w:tr>
      <w:tr w:rsidR="00055BF4" w:rsidRPr="001B2ABD" w:rsidTr="00055BF4">
        <w:trPr>
          <w:gridAfter w:val="1"/>
          <w:wAfter w:w="14" w:type="dxa"/>
          <w:trHeight w:val="255"/>
        </w:trPr>
        <w:tc>
          <w:tcPr>
            <w:tcW w:w="63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12</w:t>
            </w:r>
          </w:p>
        </w:tc>
        <w:tc>
          <w:tcPr>
            <w:tcW w:w="20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Резерв с N-1</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850" w:type="dxa"/>
            <w:tcBorders>
              <w:top w:val="nil"/>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nil"/>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0" w:type="dxa"/>
            <w:tcBorders>
              <w:top w:val="nil"/>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7.20</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6.42</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5.64</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4.47</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w:t>
            </w:r>
          </w:p>
        </w:tc>
        <w:tc>
          <w:tcPr>
            <w:tcW w:w="85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1.35</w:t>
            </w:r>
          </w:p>
        </w:tc>
        <w:tc>
          <w:tcPr>
            <w:tcW w:w="850"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-0.10</w:t>
            </w:r>
          </w:p>
        </w:tc>
        <w:tc>
          <w:tcPr>
            <w:tcW w:w="85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-1.07</w:t>
            </w:r>
          </w:p>
        </w:tc>
      </w:tr>
      <w:bookmarkEnd w:id="353"/>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6840" w:h="11907"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4" w:name="_Toc72115140"/>
      <w:r w:rsidRPr="001B2ABD">
        <w:rPr>
          <w:rFonts w:ascii="Times New Roman" w:eastAsia="Calibri" w:hAnsi="Times New Roman" w:cs="Times New Roman"/>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35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источниках тепловой энергии не выявлен дефицит тепловой нагрузки при перспективной тепловой нагрузке.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5" w:name="_Toc72115141"/>
      <w:r w:rsidRPr="001B2ABD">
        <w:rPr>
          <w:rFonts w:ascii="Times New Roman" w:eastAsia="Calibri" w:hAnsi="Times New Roman" w:cs="Times New Roman"/>
          <w:sz w:val="28"/>
          <w:szCs w:val="28"/>
        </w:rPr>
        <w:t>Глава 5. Мастер-план развития систем теплоснабжения поселения</w:t>
      </w:r>
      <w:bookmarkEnd w:id="35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6" w:name="_Toc72115142"/>
      <w:r w:rsidRPr="001B2ABD">
        <w:rPr>
          <w:rFonts w:ascii="Times New Roman" w:eastAsia="Calibri" w:hAnsi="Times New Roman" w:cs="Times New Roman"/>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5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7" w:name="_Hlk73711704"/>
      <w:r w:rsidRPr="001B2ABD">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p w:rsidR="001B2ABD" w:rsidRPr="001B2ABD" w:rsidRDefault="001B2ABD" w:rsidP="003B201F">
      <w:pPr>
        <w:numPr>
          <w:ilvl w:val="0"/>
          <w:numId w:val="2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техническое перевооружение и реконструкция сохраняемых сетей теплоснабжения в поселке Рощино;</w:t>
      </w:r>
    </w:p>
    <w:p w:rsidR="001B2ABD" w:rsidRPr="001B2ABD" w:rsidRDefault="001B2ABD" w:rsidP="003B201F">
      <w:pPr>
        <w:numPr>
          <w:ilvl w:val="0"/>
          <w:numId w:val="2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оптимизация гидравлического режима тепловых сетей;</w:t>
      </w:r>
    </w:p>
    <w:p w:rsidR="001B2ABD" w:rsidRPr="001B2ABD" w:rsidRDefault="001B2ABD" w:rsidP="003B201F">
      <w:pPr>
        <w:numPr>
          <w:ilvl w:val="0"/>
          <w:numId w:val="2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замена котлового оборудования на более мощное для обеспечения резерва тепловой нагрузки в поселке Рощино;</w:t>
      </w:r>
    </w:p>
    <w:p w:rsidR="001B2ABD" w:rsidRPr="001B2ABD" w:rsidRDefault="001B2ABD" w:rsidP="003B201F">
      <w:pPr>
        <w:numPr>
          <w:ilvl w:val="0"/>
          <w:numId w:val="22"/>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строительство БМК для планируемой капитальной застройки.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8" w:name="_Toc72115143"/>
      <w:bookmarkEnd w:id="357"/>
      <w:r w:rsidRPr="001B2ABD">
        <w:rPr>
          <w:rFonts w:ascii="Times New Roman" w:eastAsia="Calibri" w:hAnsi="Times New Roman" w:cs="Times New Roman"/>
          <w:sz w:val="28"/>
          <w:szCs w:val="28"/>
        </w:rPr>
        <w:t>5.2. Технико-экономическое сравнение вариантов перспективного развития систем теплоснабжения поселения</w:t>
      </w:r>
      <w:bookmarkEnd w:id="35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59" w:name="_Toc72115144"/>
      <w:r w:rsidRPr="001B2ABD">
        <w:rPr>
          <w:rFonts w:ascii="Times New Roman" w:eastAsia="Calibri" w:hAnsi="Times New Roman" w:cs="Times New Roman"/>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35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0" w:name="_Hlk73711739"/>
      <w:r w:rsidRPr="001B2ABD">
        <w:rPr>
          <w:rFonts w:ascii="Times New Roman" w:eastAsia="Calibri" w:hAnsi="Times New Roman" w:cs="Times New Roman"/>
          <w:sz w:val="28"/>
          <w:szCs w:val="28"/>
        </w:rPr>
        <w:t xml:space="preserve">Для систем теплоснабжения рассмотрен один очевидный вариант их перспективного развития. </w:t>
      </w:r>
    </w:p>
    <w:bookmarkEnd w:id="360"/>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Анализ ценовых (тарифных) последствий для потребителей при реализации проектов, предусмотренных схемой теплоснабжения, выполнен в главе 14.</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1" w:name="_Toc72115145"/>
      <w:r w:rsidRPr="001B2ABD">
        <w:rPr>
          <w:rFonts w:ascii="Times New Roman" w:eastAsia="Calibri" w:hAnsi="Times New Roman" w:cs="Times New Roman"/>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B2ABD">
        <w:rPr>
          <w:rFonts w:ascii="Times New Roman" w:eastAsia="Calibri" w:hAnsi="Times New Roman" w:cs="Times New Roman"/>
          <w:sz w:val="28"/>
          <w:szCs w:val="28"/>
        </w:rPr>
        <w:t>теплопотребляющими</w:t>
      </w:r>
      <w:proofErr w:type="spellEnd"/>
      <w:r w:rsidRPr="001B2ABD">
        <w:rPr>
          <w:rFonts w:ascii="Times New Roman" w:eastAsia="Calibri" w:hAnsi="Times New Roman" w:cs="Times New Roman"/>
          <w:sz w:val="28"/>
          <w:szCs w:val="28"/>
        </w:rPr>
        <w:t xml:space="preserve"> установками потребителей, в том числе в аварийных режимах</w:t>
      </w:r>
      <w:bookmarkEnd w:id="36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2" w:name="_Toc72115146"/>
      <w:r w:rsidRPr="001B2ABD">
        <w:rPr>
          <w:rFonts w:ascii="Times New Roman" w:eastAsia="Calibri" w:hAnsi="Times New Roman" w:cs="Times New Roman"/>
          <w:sz w:val="28"/>
          <w:szCs w:val="28"/>
        </w:rPr>
        <w:lastRenderedPageBreak/>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6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3" w:name="_Toc72115147"/>
      <w:r w:rsidRPr="001B2ABD">
        <w:rPr>
          <w:rFonts w:ascii="Times New Roman" w:eastAsia="Calibri"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6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Открытая система (горячего водоснабжения) теплоснабжения отсутствует.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4" w:name="_Toc72115148"/>
      <w:r w:rsidRPr="001B2ABD">
        <w:rPr>
          <w:rFonts w:ascii="Times New Roman" w:eastAsia="Calibri" w:hAnsi="Times New Roman" w:cs="Times New Roman"/>
          <w:sz w:val="28"/>
          <w:szCs w:val="28"/>
        </w:rPr>
        <w:t>6.3. Сведения о наличии баков-аккумуляторов</w:t>
      </w:r>
      <w:bookmarkEnd w:id="36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1.7.2.1 представлены сведения о наличии баков-аккумуляторов.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5" w:name="_Toc72115149"/>
      <w:r w:rsidRPr="001B2ABD">
        <w:rPr>
          <w:rFonts w:ascii="Times New Roman" w:eastAsia="Calibri" w:hAnsi="Times New Roman" w:cs="Times New Roman"/>
          <w:sz w:val="28"/>
          <w:szCs w:val="28"/>
        </w:rPr>
        <w:t xml:space="preserve">6.4. </w:t>
      </w:r>
      <w:bookmarkStart w:id="366" w:name="_Hlk71737799"/>
      <w:r w:rsidRPr="001B2ABD">
        <w:rPr>
          <w:rFonts w:ascii="Times New Roman" w:eastAsia="Calibri" w:hAnsi="Times New Roman" w:cs="Times New Roman"/>
          <w:sz w:val="28"/>
          <w:szCs w:val="28"/>
        </w:rPr>
        <w:t xml:space="preserve">Нормативный и фактический (для эксплуатационного и аварийного режимов) часовой расход </w:t>
      </w:r>
      <w:proofErr w:type="spellStart"/>
      <w:r w:rsidRPr="001B2ABD">
        <w:rPr>
          <w:rFonts w:ascii="Times New Roman" w:eastAsia="Calibri" w:hAnsi="Times New Roman" w:cs="Times New Roman"/>
          <w:sz w:val="28"/>
          <w:szCs w:val="28"/>
        </w:rPr>
        <w:t>подпиточной</w:t>
      </w:r>
      <w:proofErr w:type="spellEnd"/>
      <w:r w:rsidRPr="001B2ABD">
        <w:rPr>
          <w:rFonts w:ascii="Times New Roman" w:eastAsia="Calibri" w:hAnsi="Times New Roman" w:cs="Times New Roman"/>
          <w:sz w:val="28"/>
          <w:szCs w:val="28"/>
        </w:rPr>
        <w:t xml:space="preserve"> воды в зоне действия источников тепловой энергии</w:t>
      </w:r>
      <w:bookmarkEnd w:id="365"/>
      <w:bookmarkEnd w:id="36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Нормативный и фактический (для эксплуатационного и аварийного режимов) часовой расход </w:t>
      </w:r>
      <w:proofErr w:type="spellStart"/>
      <w:r w:rsidRPr="001B2ABD">
        <w:rPr>
          <w:rFonts w:ascii="Times New Roman" w:eastAsia="Calibri" w:hAnsi="Times New Roman" w:cs="Times New Roman"/>
          <w:sz w:val="28"/>
          <w:szCs w:val="28"/>
        </w:rPr>
        <w:t>подпиточной</w:t>
      </w:r>
      <w:proofErr w:type="spellEnd"/>
      <w:r w:rsidRPr="001B2ABD">
        <w:rPr>
          <w:rFonts w:ascii="Times New Roman" w:eastAsia="Calibri" w:hAnsi="Times New Roman" w:cs="Times New Roman"/>
          <w:sz w:val="28"/>
          <w:szCs w:val="28"/>
        </w:rPr>
        <w:t xml:space="preserve"> воды в зоне действия источников тепловой энергии представлен в таблице 6.4.1.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7" w:name="_Toc72115150"/>
      <w:r w:rsidRPr="001B2ABD">
        <w:rPr>
          <w:rFonts w:ascii="Times New Roman" w:eastAsia="Calibri" w:hAnsi="Times New Roman" w:cs="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6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8" w:name="_Toc72115151"/>
      <w:r w:rsidRPr="001B2ABD">
        <w:rPr>
          <w:rFonts w:ascii="Times New Roman" w:eastAsia="Calibri" w:hAnsi="Times New Roman" w:cs="Times New Roman"/>
          <w:sz w:val="28"/>
          <w:szCs w:val="28"/>
        </w:rPr>
        <w:t>Глава 7. Предложения по строительству, реконструкции, техническому перевооружению и (или) модернизации источников тепловой энергии</w:t>
      </w:r>
      <w:bookmarkEnd w:id="36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69" w:name="_Toc72115152"/>
      <w:r w:rsidRPr="001B2ABD">
        <w:rPr>
          <w:rFonts w:ascii="Times New Roman" w:eastAsia="Calibri" w:hAnsi="Times New Roman" w:cs="Times New Roman"/>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B2ABD">
        <w:rPr>
          <w:rFonts w:ascii="Times New Roman" w:eastAsia="Calibri" w:hAnsi="Times New Roman" w:cs="Times New Roman"/>
          <w:sz w:val="28"/>
          <w:szCs w:val="28"/>
        </w:rPr>
        <w:t>теплопотребляющей</w:t>
      </w:r>
      <w:proofErr w:type="spellEnd"/>
      <w:r w:rsidRPr="001B2ABD">
        <w:rPr>
          <w:rFonts w:ascii="Times New Roman" w:eastAsia="Calibri" w:hAnsi="Times New Roman" w:cs="Times New Roman"/>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6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70" w:name="_Toc74166105"/>
      <w:r w:rsidRPr="001B2ABD">
        <w:rPr>
          <w:rFonts w:ascii="Times New Roman" w:eastAsia="Calibri" w:hAnsi="Times New Roman" w:cs="Times New Roman"/>
          <w:sz w:val="28"/>
          <w:szCs w:val="28"/>
          <w:lang w:eastAsia="ru-RU"/>
        </w:rPr>
        <w:lastRenderedPageBreak/>
        <w:t xml:space="preserve">Таблица 6.4.1. </w:t>
      </w:r>
      <w:r w:rsidRPr="001B2ABD">
        <w:rPr>
          <w:rFonts w:ascii="Times New Roman" w:eastAsia="Calibri" w:hAnsi="Times New Roman" w:cs="Times New Roman"/>
          <w:sz w:val="28"/>
          <w:szCs w:val="28"/>
        </w:rPr>
        <w:t xml:space="preserve">Нормативный и фактический (для эксплуатационного и аварийного режимов) часовой расход </w:t>
      </w:r>
      <w:proofErr w:type="spellStart"/>
      <w:r w:rsidRPr="001B2ABD">
        <w:rPr>
          <w:rFonts w:ascii="Times New Roman" w:eastAsia="Calibri" w:hAnsi="Times New Roman" w:cs="Times New Roman"/>
          <w:sz w:val="28"/>
          <w:szCs w:val="28"/>
        </w:rPr>
        <w:t>подпиточной</w:t>
      </w:r>
      <w:proofErr w:type="spellEnd"/>
      <w:r w:rsidRPr="001B2ABD">
        <w:rPr>
          <w:rFonts w:ascii="Times New Roman" w:eastAsia="Calibri" w:hAnsi="Times New Roman" w:cs="Times New Roman"/>
          <w:sz w:val="28"/>
          <w:szCs w:val="28"/>
        </w:rPr>
        <w:t xml:space="preserve"> воды в зоне действия источников тепловой энергии</w:t>
      </w:r>
      <w:bookmarkEnd w:id="370"/>
    </w:p>
    <w:tbl>
      <w:tblPr>
        <w:tblW w:w="150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483"/>
        <w:gridCol w:w="846"/>
        <w:gridCol w:w="846"/>
        <w:gridCol w:w="846"/>
        <w:gridCol w:w="846"/>
        <w:gridCol w:w="846"/>
        <w:gridCol w:w="846"/>
        <w:gridCol w:w="846"/>
        <w:gridCol w:w="846"/>
        <w:gridCol w:w="846"/>
        <w:gridCol w:w="846"/>
        <w:gridCol w:w="846"/>
        <w:gridCol w:w="846"/>
        <w:gridCol w:w="846"/>
        <w:gridCol w:w="976"/>
      </w:tblGrid>
      <w:tr w:rsidR="001B2ABD" w:rsidRPr="00997DDA" w:rsidTr="00997DDA">
        <w:trPr>
          <w:trHeight w:val="170"/>
          <w:tblHeader/>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 xml:space="preserve">№ </w:t>
            </w:r>
            <w:proofErr w:type="spellStart"/>
            <w:r w:rsidRPr="00997DDA">
              <w:rPr>
                <w:rFonts w:ascii="Times New Roman" w:eastAsia="Times New Roman" w:hAnsi="Times New Roman" w:cs="Times New Roman"/>
                <w:color w:val="000000"/>
                <w:sz w:val="27"/>
                <w:szCs w:val="27"/>
              </w:rPr>
              <w:t>пп</w:t>
            </w:r>
            <w:proofErr w:type="spellEnd"/>
          </w:p>
        </w:tc>
        <w:tc>
          <w:tcPr>
            <w:tcW w:w="2483"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Номер кадастрового квартала</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2021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2022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2023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2024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2025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2026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2027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2028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2029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2030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2031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2032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2033 год</w:t>
            </w:r>
          </w:p>
        </w:tc>
        <w:tc>
          <w:tcPr>
            <w:tcW w:w="973"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2034 год</w:t>
            </w:r>
          </w:p>
        </w:tc>
      </w:tr>
      <w:tr w:rsidR="001B2ABD" w:rsidRPr="00997DDA" w:rsidTr="00997DDA">
        <w:trPr>
          <w:trHeight w:val="170"/>
        </w:trPr>
        <w:tc>
          <w:tcPr>
            <w:tcW w:w="15093" w:type="dxa"/>
            <w:gridSpan w:val="16"/>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Котельная, п. Рощино</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w:t>
            </w:r>
          </w:p>
        </w:tc>
        <w:tc>
          <w:tcPr>
            <w:tcW w:w="2483" w:type="dxa"/>
            <w:tcBorders>
              <w:top w:val="nil"/>
              <w:left w:val="nil"/>
              <w:bottom w:val="single" w:sz="8" w:space="0" w:color="auto"/>
              <w:right w:val="single" w:sz="8"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Всего подпитка тепловой сети, тыс. куб.м., в том числе:</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973"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1.1.</w:t>
            </w:r>
          </w:p>
        </w:tc>
        <w:tc>
          <w:tcPr>
            <w:tcW w:w="2483" w:type="dxa"/>
            <w:tcBorders>
              <w:top w:val="nil"/>
              <w:left w:val="nil"/>
              <w:bottom w:val="single" w:sz="8" w:space="0" w:color="auto"/>
              <w:right w:val="single" w:sz="8"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нормативные утечки теплоносителя в сетях, тыс. куб.м</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c>
          <w:tcPr>
            <w:tcW w:w="973"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3.34</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1.2.</w:t>
            </w:r>
          </w:p>
        </w:tc>
        <w:tc>
          <w:tcPr>
            <w:tcW w:w="2483" w:type="dxa"/>
            <w:tcBorders>
              <w:top w:val="nil"/>
              <w:left w:val="nil"/>
              <w:bottom w:val="single" w:sz="8" w:space="0" w:color="auto"/>
              <w:right w:val="single" w:sz="8"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сверхнормативный расход воды, тыс. куб.м</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973"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w:t>
            </w:r>
          </w:p>
        </w:tc>
        <w:tc>
          <w:tcPr>
            <w:tcW w:w="2483" w:type="dxa"/>
            <w:tcBorders>
              <w:top w:val="nil"/>
              <w:left w:val="nil"/>
              <w:bottom w:val="single" w:sz="8" w:space="0" w:color="auto"/>
              <w:right w:val="single" w:sz="8"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Расход воды на ГВС, тыс. куб.м</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973" w:type="dxa"/>
            <w:tcBorders>
              <w:top w:val="nil"/>
              <w:left w:val="nil"/>
              <w:bottom w:val="single" w:sz="8" w:space="0" w:color="auto"/>
              <w:right w:val="single" w:sz="8"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r>
      <w:tr w:rsidR="001B2ABD" w:rsidRPr="00997DDA" w:rsidTr="00997DDA">
        <w:trPr>
          <w:trHeight w:val="170"/>
        </w:trPr>
        <w:tc>
          <w:tcPr>
            <w:tcW w:w="15093" w:type="dxa"/>
            <w:gridSpan w:val="16"/>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Котельная, д. Казанцево (</w:t>
            </w:r>
            <w:proofErr w:type="spellStart"/>
            <w:r w:rsidRPr="00997DDA">
              <w:rPr>
                <w:rFonts w:ascii="Times New Roman" w:eastAsia="Times New Roman" w:hAnsi="Times New Roman" w:cs="Times New Roman"/>
                <w:color w:val="000000"/>
                <w:sz w:val="27"/>
                <w:szCs w:val="27"/>
              </w:rPr>
              <w:t>мкр</w:t>
            </w:r>
            <w:proofErr w:type="spellEnd"/>
            <w:r w:rsidRPr="00997DDA">
              <w:rPr>
                <w:rFonts w:ascii="Times New Roman" w:eastAsia="Times New Roman" w:hAnsi="Times New Roman" w:cs="Times New Roman"/>
                <w:color w:val="000000"/>
                <w:sz w:val="27"/>
                <w:szCs w:val="27"/>
              </w:rPr>
              <w:t>. Славино)</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Всего подпитка тепловой сети, тыс. куб.м., в том числе:</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1.1.</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нормативные утечки теплоносителя в сетях, тыс. куб.м</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4.94</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1.2.</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сверхнормативный расход воды, тыс. куб.м</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lastRenderedPageBreak/>
              <w:t>2</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Расход воды на ГВС, тыс. куб.м</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0.00</w:t>
            </w:r>
          </w:p>
        </w:tc>
      </w:tr>
      <w:tr w:rsidR="001B2ABD" w:rsidRPr="00997DDA" w:rsidTr="00997DDA">
        <w:trPr>
          <w:trHeight w:val="170"/>
        </w:trPr>
        <w:tc>
          <w:tcPr>
            <w:tcW w:w="15093" w:type="dxa"/>
            <w:gridSpan w:val="16"/>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Планируемая БМК в поселке Рощино</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Всего подпитка тепловой сети, тыс. куб.м., в том числе:</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0.42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0.77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0.92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1.06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1.46</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1.63</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1.1.</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нормативные утечки теплоносителя в сетях, тыс. куб.м</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0.42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0.77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0.92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1.06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1.46</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1.63</w:t>
            </w: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1.2.</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сверхнормативный расход воды, тыс. куб.м</w:t>
            </w: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973"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r>
      <w:tr w:rsidR="001B2ABD" w:rsidRPr="00997DDA" w:rsidTr="00997DDA">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w:t>
            </w:r>
          </w:p>
        </w:tc>
        <w:tc>
          <w:tcPr>
            <w:tcW w:w="2483"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Расход воды на ГВС, тыс. куб.м</w:t>
            </w: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c>
          <w:tcPr>
            <w:tcW w:w="973"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71" w:name="_Toc74166106"/>
      <w:r w:rsidRPr="00997DDA">
        <w:rPr>
          <w:rFonts w:ascii="Times New Roman" w:eastAsia="Calibri" w:hAnsi="Times New Roman" w:cs="Times New Roman"/>
          <w:sz w:val="27"/>
          <w:szCs w:val="27"/>
          <w:lang w:eastAsia="ru-RU"/>
        </w:rPr>
        <w:t xml:space="preserve">Таблица 6.5.1. </w:t>
      </w:r>
      <w:r w:rsidRPr="00997DDA">
        <w:rPr>
          <w:rFonts w:ascii="Times New Roman" w:eastAsia="Calibri" w:hAnsi="Times New Roman" w:cs="Times New Roman"/>
          <w:sz w:val="27"/>
          <w:szCs w:val="27"/>
        </w:rPr>
        <w:t>Существующий и перспективный баланс производительности водоподготовительных установок и</w:t>
      </w:r>
      <w:r w:rsidRPr="001B2ABD">
        <w:rPr>
          <w:rFonts w:ascii="Times New Roman" w:eastAsia="Calibri" w:hAnsi="Times New Roman" w:cs="Times New Roman"/>
          <w:sz w:val="28"/>
          <w:szCs w:val="28"/>
        </w:rPr>
        <w:t xml:space="preserve"> потерь теплоносителя с учетом развития системы теплоснабжения</w:t>
      </w:r>
      <w:bookmarkEnd w:id="371"/>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761"/>
        <w:gridCol w:w="846"/>
        <w:gridCol w:w="846"/>
        <w:gridCol w:w="846"/>
        <w:gridCol w:w="846"/>
        <w:gridCol w:w="846"/>
        <w:gridCol w:w="846"/>
        <w:gridCol w:w="846"/>
        <w:gridCol w:w="846"/>
        <w:gridCol w:w="846"/>
        <w:gridCol w:w="846"/>
        <w:gridCol w:w="846"/>
        <w:gridCol w:w="846"/>
        <w:gridCol w:w="846"/>
        <w:gridCol w:w="857"/>
      </w:tblGrid>
      <w:tr w:rsidR="001B2ABD" w:rsidRPr="00997DDA" w:rsidTr="001B2ABD">
        <w:trPr>
          <w:trHeight w:val="170"/>
          <w:tblHeader/>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 xml:space="preserve">№ </w:t>
            </w:r>
            <w:proofErr w:type="spellStart"/>
            <w:r w:rsidRPr="00997DDA">
              <w:rPr>
                <w:rFonts w:ascii="Times New Roman" w:eastAsia="Times New Roman" w:hAnsi="Times New Roman" w:cs="Times New Roman"/>
                <w:color w:val="000000"/>
                <w:sz w:val="27"/>
                <w:szCs w:val="27"/>
              </w:rPr>
              <w:t>пп</w:t>
            </w:r>
            <w:proofErr w:type="spellEnd"/>
          </w:p>
        </w:tc>
        <w:tc>
          <w:tcPr>
            <w:tcW w:w="2761"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Номер кадастрового квартала</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2021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2022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2023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2024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2025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2026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2027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2028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2029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2030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2031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2032 год</w:t>
            </w:r>
          </w:p>
        </w:tc>
        <w:tc>
          <w:tcPr>
            <w:tcW w:w="84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2033 год</w:t>
            </w:r>
          </w:p>
        </w:tc>
        <w:tc>
          <w:tcPr>
            <w:tcW w:w="857"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color w:val="000000"/>
                <w:sz w:val="27"/>
                <w:szCs w:val="27"/>
              </w:rPr>
            </w:pPr>
            <w:r w:rsidRPr="00997DDA">
              <w:rPr>
                <w:rFonts w:ascii="Times New Roman" w:eastAsia="Times New Roman" w:hAnsi="Times New Roman" w:cs="Times New Roman"/>
                <w:color w:val="000000"/>
                <w:sz w:val="27"/>
                <w:szCs w:val="27"/>
              </w:rPr>
              <w:t>2034 год</w:t>
            </w:r>
          </w:p>
        </w:tc>
      </w:tr>
      <w:tr w:rsidR="001B2ABD" w:rsidRPr="00997DDA" w:rsidTr="001B2ABD">
        <w:trPr>
          <w:trHeight w:val="170"/>
        </w:trPr>
        <w:tc>
          <w:tcPr>
            <w:tcW w:w="15252" w:type="dxa"/>
            <w:gridSpan w:val="16"/>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Котельная, п. Рощино</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Производительность ВПУ</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Срок службы</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22</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23</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Количество баков-аккумуляторов теплоносителя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lastRenderedPageBreak/>
              <w:t>4</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Общая емкость баков-аккумуляторов</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5</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Расчетный часовой расход для подпитки системы теплоснабжения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Всего подпитка тепловой сети, в том числе:</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6.1.</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нормативные утечки теплоносителя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6.2.</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сверхнормативные утечки теплоносителя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7</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Отпуск теплоносителя из тепловых сетей на цели ГВС</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 xml:space="preserve">Объем аварийной подпитки (химически не обработанной и не </w:t>
            </w:r>
            <w:proofErr w:type="spellStart"/>
            <w:r w:rsidRPr="00997DDA">
              <w:rPr>
                <w:rFonts w:ascii="Times New Roman" w:eastAsia="Times New Roman" w:hAnsi="Times New Roman" w:cs="Times New Roman"/>
                <w:sz w:val="27"/>
                <w:szCs w:val="27"/>
              </w:rPr>
              <w:t>деаэрированной</w:t>
            </w:r>
            <w:proofErr w:type="spellEnd"/>
            <w:r w:rsidRPr="00997DDA">
              <w:rPr>
                <w:rFonts w:ascii="Times New Roman" w:eastAsia="Times New Roman" w:hAnsi="Times New Roman" w:cs="Times New Roman"/>
                <w:sz w:val="27"/>
                <w:szCs w:val="27"/>
              </w:rPr>
              <w:t xml:space="preserve"> водой)</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Резерв (+) / дефицит (-) ВПУ</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Доля резерва</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87.5</w:t>
            </w:r>
          </w:p>
        </w:tc>
      </w:tr>
      <w:tr w:rsidR="001B2ABD" w:rsidRPr="00997DDA" w:rsidTr="001B2ABD">
        <w:trPr>
          <w:trHeight w:val="170"/>
        </w:trPr>
        <w:tc>
          <w:tcPr>
            <w:tcW w:w="15252" w:type="dxa"/>
            <w:gridSpan w:val="16"/>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Котельная, д. Казанцево (</w:t>
            </w:r>
            <w:proofErr w:type="spellStart"/>
            <w:r w:rsidRPr="00997DDA">
              <w:rPr>
                <w:rFonts w:ascii="Times New Roman" w:eastAsia="Times New Roman" w:hAnsi="Times New Roman" w:cs="Times New Roman"/>
                <w:sz w:val="27"/>
                <w:szCs w:val="27"/>
              </w:rPr>
              <w:t>мкр</w:t>
            </w:r>
            <w:proofErr w:type="spellEnd"/>
            <w:r w:rsidRPr="00997DDA">
              <w:rPr>
                <w:rFonts w:ascii="Times New Roman" w:eastAsia="Times New Roman" w:hAnsi="Times New Roman" w:cs="Times New Roman"/>
                <w:sz w:val="27"/>
                <w:szCs w:val="27"/>
              </w:rPr>
              <w:t>. Славино)</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 xml:space="preserve">Производительность </w:t>
            </w:r>
            <w:r w:rsidRPr="00997DDA">
              <w:rPr>
                <w:rFonts w:ascii="Times New Roman" w:eastAsia="Times New Roman" w:hAnsi="Times New Roman" w:cs="Times New Roman"/>
                <w:sz w:val="27"/>
                <w:szCs w:val="27"/>
              </w:rPr>
              <w:lastRenderedPageBreak/>
              <w:t>ВПУ</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lastRenderedPageBreak/>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lastRenderedPageBreak/>
              <w:t>2</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Срок службы</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21</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Количество баков-аккумуляторов теплоносителя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Общая емкость баков-аккумуляторов</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5</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Расчетный часовой расход для подпитки системы теплоснабжения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Всего подпитка тепловой сети, в том числе:</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6.1.</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нормативные утечки теплоносителя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6.2.</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сверхнормативные утечки теплоносителя</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7</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Отпуск теплоносителя из тепловых сетей на цели ГВС</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0,00</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 xml:space="preserve">Объем аварийной подпитки (химически не обработанной и не </w:t>
            </w:r>
            <w:proofErr w:type="spellStart"/>
            <w:r w:rsidRPr="00997DDA">
              <w:rPr>
                <w:rFonts w:ascii="Times New Roman" w:eastAsia="Times New Roman" w:hAnsi="Times New Roman" w:cs="Times New Roman"/>
                <w:sz w:val="27"/>
                <w:szCs w:val="27"/>
              </w:rPr>
              <w:t>деаэрированной</w:t>
            </w:r>
            <w:proofErr w:type="spellEnd"/>
            <w:r w:rsidRPr="00997DDA">
              <w:rPr>
                <w:rFonts w:ascii="Times New Roman" w:eastAsia="Times New Roman" w:hAnsi="Times New Roman" w:cs="Times New Roman"/>
                <w:sz w:val="27"/>
                <w:szCs w:val="27"/>
              </w:rPr>
              <w:t xml:space="preserve"> водой)</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lastRenderedPageBreak/>
              <w:t>9</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Резерв (+) / дефицит (-) ВПУ</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27,1</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Доля резерва</w:t>
            </w: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96,79</w:t>
            </w:r>
          </w:p>
        </w:tc>
      </w:tr>
      <w:tr w:rsidR="001B2ABD" w:rsidRPr="00997DDA" w:rsidTr="001B2ABD">
        <w:trPr>
          <w:trHeight w:val="170"/>
        </w:trPr>
        <w:tc>
          <w:tcPr>
            <w:tcW w:w="15252" w:type="dxa"/>
            <w:gridSpan w:val="16"/>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Планируемая БМК в поселке Рощино</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Производительность ВПУ</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Срок службы</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3</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Количество баков-аккумуляторов теплоносителя</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Общая емкость баков-аккумуляторов</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5</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Расчетный часовой расход для подпитки системы теплоснабжения</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0.42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0.77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1.46</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1.63</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Всего подпитка тепловой сети, в том числе:</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0.42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0.77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1.46</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1.63</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6.1.</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нормативные утечки теплоносителя</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0.14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0.28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0.42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0.63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0.77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0.92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1.20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1.46</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1.63</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6.2.</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сверхнормативные утечки теплоносителя</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57"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7</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Отпуск теплоносителя из тепловых сетей на цели ГВС</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57"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lastRenderedPageBreak/>
              <w:t>8</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 xml:space="preserve">Объем аварийной подпитки (химически не обработанной и не </w:t>
            </w:r>
            <w:proofErr w:type="spellStart"/>
            <w:r w:rsidRPr="00997DDA">
              <w:rPr>
                <w:rFonts w:ascii="Times New Roman" w:eastAsia="Times New Roman" w:hAnsi="Times New Roman" w:cs="Times New Roman"/>
                <w:sz w:val="27"/>
                <w:szCs w:val="27"/>
              </w:rPr>
              <w:t>деаэрированной</w:t>
            </w:r>
            <w:proofErr w:type="spellEnd"/>
            <w:r w:rsidRPr="00997DDA">
              <w:rPr>
                <w:rFonts w:ascii="Times New Roman" w:eastAsia="Times New Roman" w:hAnsi="Times New Roman" w:cs="Times New Roman"/>
                <w:sz w:val="27"/>
                <w:szCs w:val="27"/>
              </w:rPr>
              <w:t xml:space="preserve"> водой)</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57"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Резерв (+) / дефицит (-) ВПУ</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2.86</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2.72</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2.58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2.37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2.23</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2.08</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1.94</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1.80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1.54</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1.37</w:t>
            </w:r>
          </w:p>
        </w:tc>
      </w:tr>
      <w:tr w:rsidR="001B2ABD" w:rsidRPr="00997DDA" w:rsidTr="001B2ABD">
        <w:trPr>
          <w:trHeight w:val="170"/>
        </w:trPr>
        <w:tc>
          <w:tcPr>
            <w:tcW w:w="636" w:type="dxa"/>
            <w:tcBorders>
              <w:top w:val="single" w:sz="4" w:space="0" w:color="auto"/>
              <w:left w:val="single" w:sz="4" w:space="0" w:color="auto"/>
              <w:bottom w:val="single" w:sz="4" w:space="0" w:color="auto"/>
              <w:right w:val="single" w:sz="4" w:space="0" w:color="auto"/>
            </w:tcBorders>
            <w:noWrap/>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10</w:t>
            </w:r>
          </w:p>
        </w:tc>
        <w:tc>
          <w:tcPr>
            <w:tcW w:w="2761" w:type="dxa"/>
            <w:tcBorders>
              <w:top w:val="single" w:sz="4" w:space="0" w:color="auto"/>
              <w:left w:val="single" w:sz="4" w:space="0" w:color="auto"/>
              <w:bottom w:val="single" w:sz="4" w:space="0" w:color="auto"/>
              <w:right w:val="single" w:sz="4" w:space="0" w:color="auto"/>
            </w:tcBorders>
            <w:noWrap/>
            <w:vAlign w:val="center"/>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Доля резерва</w:t>
            </w:r>
          </w:p>
        </w:tc>
        <w:tc>
          <w:tcPr>
            <w:tcW w:w="846" w:type="dxa"/>
            <w:tcBorders>
              <w:top w:val="single" w:sz="4" w:space="0" w:color="auto"/>
              <w:left w:val="nil"/>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single" w:sz="4" w:space="0" w:color="auto"/>
              <w:bottom w:val="single" w:sz="4" w:space="0" w:color="auto"/>
              <w:right w:val="single" w:sz="4" w:space="0" w:color="auto"/>
            </w:tcBorders>
            <w:noWrap/>
            <w:vAlign w:val="bottom"/>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p>
        </w:tc>
        <w:tc>
          <w:tcPr>
            <w:tcW w:w="846" w:type="dxa"/>
            <w:tcBorders>
              <w:top w:val="single" w:sz="4" w:space="0" w:color="auto"/>
              <w:left w:val="nil"/>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95.30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90.60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85.90</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78.87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74.17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69.47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64.77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60.07</w:t>
            </w:r>
          </w:p>
        </w:tc>
        <w:tc>
          <w:tcPr>
            <w:tcW w:w="846"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51.33</w:t>
            </w:r>
          </w:p>
        </w:tc>
        <w:tc>
          <w:tcPr>
            <w:tcW w:w="857" w:type="dxa"/>
            <w:tcBorders>
              <w:top w:val="single" w:sz="4" w:space="0" w:color="auto"/>
              <w:left w:val="single" w:sz="4" w:space="0" w:color="auto"/>
              <w:bottom w:val="single" w:sz="4" w:space="0" w:color="auto"/>
              <w:right w:val="single" w:sz="4" w:space="0" w:color="auto"/>
            </w:tcBorders>
            <w:noWrap/>
            <w:vAlign w:val="bottom"/>
            <w:hideMark/>
          </w:tcPr>
          <w:p w:rsidR="001B2ABD" w:rsidRPr="00997DDA" w:rsidRDefault="001B2ABD" w:rsidP="00997DDA">
            <w:pPr>
              <w:suppressAutoHyphens/>
              <w:spacing w:after="0" w:line="240" w:lineRule="auto"/>
              <w:jc w:val="both"/>
              <w:rPr>
                <w:rFonts w:ascii="Times New Roman" w:eastAsia="Times New Roman" w:hAnsi="Times New Roman" w:cs="Times New Roman"/>
                <w:sz w:val="27"/>
                <w:szCs w:val="27"/>
              </w:rPr>
            </w:pPr>
            <w:r w:rsidRPr="00997DDA">
              <w:rPr>
                <w:rFonts w:ascii="Times New Roman" w:eastAsia="Times New Roman" w:hAnsi="Times New Roman" w:cs="Times New Roman"/>
                <w:sz w:val="27"/>
                <w:szCs w:val="27"/>
              </w:rPr>
              <w:t>45.51</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6840" w:h="11907"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72" w:name="_Toc72115153"/>
      <w:bookmarkStart w:id="373" w:name="_Toc70394775"/>
      <w:bookmarkStart w:id="374" w:name="_Toc6327599"/>
      <w:bookmarkStart w:id="375" w:name="_Toc3951550"/>
      <w:bookmarkStart w:id="376" w:name="_Toc533538300"/>
      <w:bookmarkStart w:id="377" w:name="_Toc533296789"/>
      <w:r w:rsidRPr="001B2ABD">
        <w:rPr>
          <w:rFonts w:ascii="Times New Roman" w:eastAsia="Calibri" w:hAnsi="Times New Roman" w:cs="Times New Roman"/>
          <w:sz w:val="28"/>
          <w:szCs w:val="28"/>
          <w:lang w:eastAsia="ru-RU"/>
        </w:rPr>
        <w:lastRenderedPageBreak/>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372"/>
      <w:bookmarkEnd w:id="373"/>
      <w:bookmarkEnd w:id="374"/>
      <w:bookmarkEnd w:id="375"/>
      <w:bookmarkEnd w:id="376"/>
      <w:bookmarkEnd w:id="37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Правила выбора теплоснабжающей организации или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в пределах </w:t>
      </w:r>
      <w:r w:rsidRPr="001B2ABD">
        <w:rPr>
          <w:rFonts w:ascii="Times New Roman" w:eastAsia="Calibri" w:hAnsi="Times New Roman" w:cs="Times New Roman"/>
          <w:sz w:val="28"/>
          <w:szCs w:val="28"/>
        </w:rPr>
        <w:lastRenderedPageBreak/>
        <w:t xml:space="preserve">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1B2ABD">
        <w:rPr>
          <w:rFonts w:ascii="Times New Roman" w:eastAsia="Calibri" w:hAnsi="Times New Roman" w:cs="Times New Roman"/>
          <w:sz w:val="28"/>
          <w:szCs w:val="28"/>
        </w:rPr>
        <w:t>теплосетевая</w:t>
      </w:r>
      <w:proofErr w:type="spellEnd"/>
      <w:r w:rsidRPr="001B2ABD">
        <w:rPr>
          <w:rFonts w:ascii="Times New Roman" w:eastAsia="Calibri" w:hAnsi="Times New Roman" w:cs="Times New Roman"/>
          <w:sz w:val="28"/>
          <w:szCs w:val="28"/>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1B2ABD">
        <w:rPr>
          <w:rFonts w:ascii="Times New Roman" w:eastAsia="Calibri" w:hAnsi="Times New Roman" w:cs="Times New Roman"/>
          <w:sz w:val="28"/>
          <w:szCs w:val="28"/>
        </w:rPr>
        <w:t>теплосетевая</w:t>
      </w:r>
      <w:proofErr w:type="spellEnd"/>
      <w:r w:rsidRPr="001B2ABD">
        <w:rPr>
          <w:rFonts w:ascii="Times New Roman" w:eastAsia="Calibri" w:hAnsi="Times New Roman" w:cs="Times New Roman"/>
          <w:sz w:val="28"/>
          <w:szCs w:val="28"/>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1B2ABD">
        <w:rPr>
          <w:rFonts w:ascii="Times New Roman" w:eastAsia="Calibri" w:hAnsi="Times New Roman" w:cs="Times New Roman"/>
          <w:sz w:val="28"/>
          <w:szCs w:val="28"/>
        </w:rPr>
        <w:t>теплосетевая</w:t>
      </w:r>
      <w:proofErr w:type="spellEnd"/>
      <w:r w:rsidRPr="001B2ABD">
        <w:rPr>
          <w:rFonts w:ascii="Times New Roman" w:eastAsia="Calibri" w:hAnsi="Times New Roman" w:cs="Times New Roman"/>
          <w:sz w:val="28"/>
          <w:szCs w:val="28"/>
        </w:rPr>
        <w:t xml:space="preserve"> организация обращается в орган регулирования для внесения изменений в инвестиционную программу.</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w:t>
      </w:r>
      <w:r w:rsidRPr="001B2ABD">
        <w:rPr>
          <w:rFonts w:ascii="Times New Roman" w:eastAsia="Calibri" w:hAnsi="Times New Roman" w:cs="Times New Roman"/>
          <w:sz w:val="28"/>
          <w:szCs w:val="28"/>
        </w:rPr>
        <w:lastRenderedPageBreak/>
        <w:t>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Существующие и планируемые к застройке потребители, вправе использовать для отопления индивидуальные источники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Использование автономных источников теплоснабжения целесообразно в случаях:</w:t>
      </w:r>
    </w:p>
    <w:p w:rsidR="001B2ABD" w:rsidRPr="001B2ABD" w:rsidRDefault="001B2ABD" w:rsidP="003B201F">
      <w:pPr>
        <w:numPr>
          <w:ilvl w:val="0"/>
          <w:numId w:val="2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значительной удаленности от существующих и перспективных тепловых сетей; </w:t>
      </w:r>
    </w:p>
    <w:p w:rsidR="001B2ABD" w:rsidRPr="001B2ABD" w:rsidRDefault="001B2ABD" w:rsidP="003B201F">
      <w:pPr>
        <w:numPr>
          <w:ilvl w:val="0"/>
          <w:numId w:val="2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малой подключаемой нагрузки (менее 0,01 Гкал/ч); </w:t>
      </w:r>
    </w:p>
    <w:p w:rsidR="001B2ABD" w:rsidRPr="001B2ABD" w:rsidRDefault="001B2ABD" w:rsidP="003B201F">
      <w:pPr>
        <w:numPr>
          <w:ilvl w:val="0"/>
          <w:numId w:val="23"/>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отсутствия резервов тепловой мощности в границах застройки на данный момент и в рассматриваемой перспективе;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использования тепловой энергии в технологических целях.</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78" w:name="_Toc72115154"/>
      <w:bookmarkStart w:id="379" w:name="_Toc70394776"/>
      <w:r w:rsidRPr="001B2ABD">
        <w:rPr>
          <w:rFonts w:ascii="Times New Roman" w:eastAsia="Calibri" w:hAnsi="Times New Roman" w:cs="Times New Roman"/>
          <w:sz w:val="28"/>
          <w:szCs w:val="28"/>
          <w:lang w:eastAsia="ru-RU"/>
        </w:rPr>
        <w:t xml:space="preserve">7.1.1 </w:t>
      </w:r>
      <w:r w:rsidRPr="001B2ABD">
        <w:rPr>
          <w:rFonts w:ascii="Times New Roman" w:eastAsia="Calibri" w:hAnsi="Times New Roman" w:cs="Times New Roman"/>
          <w:sz w:val="28"/>
          <w:szCs w:val="28"/>
        </w:rPr>
        <w:t>Определения</w:t>
      </w:r>
      <w:bookmarkEnd w:id="378"/>
      <w:bookmarkEnd w:id="37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Приказе </w:t>
      </w:r>
      <w:proofErr w:type="spellStart"/>
      <w:r w:rsidRPr="001B2ABD">
        <w:rPr>
          <w:rFonts w:ascii="Times New Roman" w:eastAsia="Calibri" w:hAnsi="Times New Roman" w:cs="Times New Roman"/>
          <w:sz w:val="28"/>
          <w:szCs w:val="28"/>
        </w:rPr>
        <w:t>Минрегиона</w:t>
      </w:r>
      <w:proofErr w:type="spellEnd"/>
      <w:r w:rsidRPr="001B2ABD">
        <w:rPr>
          <w:rFonts w:ascii="Times New Roman" w:eastAsia="Calibri" w:hAnsi="Times New Roman" w:cs="Times New Roman"/>
          <w:sz w:val="28"/>
          <w:szCs w:val="28"/>
        </w:rPr>
        <w:t xml:space="preserve"> РФ от 27 февраля 2010года №79 приведена классификация малоэтажных жилых домов: </w:t>
      </w:r>
    </w:p>
    <w:p w:rsidR="001B2ABD" w:rsidRPr="001B2ABD" w:rsidRDefault="001B2ABD" w:rsidP="003B201F">
      <w:pPr>
        <w:numPr>
          <w:ilvl w:val="0"/>
          <w:numId w:val="2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rsidR="001B2ABD" w:rsidRPr="001B2ABD" w:rsidRDefault="001B2ABD" w:rsidP="003B201F">
      <w:pPr>
        <w:numPr>
          <w:ilvl w:val="0"/>
          <w:numId w:val="24"/>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rsidR="001B2ABD" w:rsidRPr="001B2ABD" w:rsidRDefault="001B2ABD" w:rsidP="003B201F">
      <w:pPr>
        <w:numPr>
          <w:ilvl w:val="0"/>
          <w:numId w:val="24"/>
        </w:numPr>
        <w:suppressAutoHyphens/>
        <w:spacing w:after="0" w:line="240" w:lineRule="auto"/>
        <w:ind w:left="0" w:firstLine="709"/>
        <w:jc w:val="both"/>
        <w:rPr>
          <w:rFonts w:ascii="Times New Roman" w:eastAsia="Calibri" w:hAnsi="Times New Roman" w:cs="Times New Roman"/>
          <w:sz w:val="28"/>
          <w:szCs w:val="28"/>
        </w:rPr>
      </w:pPr>
      <w:proofErr w:type="gramStart"/>
      <w:r w:rsidRPr="001B2ABD">
        <w:rPr>
          <w:rFonts w:ascii="Times New Roman" w:eastAsia="Calibri" w:hAnsi="Times New Roman" w:cs="Times New Roman"/>
          <w:sz w:val="28"/>
          <w:szCs w:val="28"/>
        </w:rPr>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80" w:name="_Toc72115155"/>
      <w:bookmarkStart w:id="381" w:name="_Toc70394777"/>
      <w:r w:rsidRPr="001B2ABD">
        <w:rPr>
          <w:rFonts w:ascii="Times New Roman" w:eastAsia="Calibri" w:hAnsi="Times New Roman" w:cs="Times New Roman"/>
          <w:sz w:val="28"/>
          <w:szCs w:val="28"/>
          <w:lang w:eastAsia="ru-RU"/>
        </w:rPr>
        <w:t>7.1.2 Основная нормативно-правовая база</w:t>
      </w:r>
      <w:bookmarkEnd w:id="380"/>
      <w:bookmarkEnd w:id="38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Пункт 122 Методических указаний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82" w:name="_Toc72115156"/>
      <w:bookmarkStart w:id="383" w:name="_Toc70394778"/>
      <w:r w:rsidRPr="001B2ABD">
        <w:rPr>
          <w:rFonts w:ascii="Times New Roman" w:eastAsia="Calibri" w:hAnsi="Times New Roman" w:cs="Times New Roman"/>
          <w:sz w:val="28"/>
          <w:szCs w:val="28"/>
          <w:lang w:eastAsia="ru-RU"/>
        </w:rPr>
        <w:t>7.1.3 Условия подключения к централизованным системам теплоснабжения</w:t>
      </w:r>
      <w:bookmarkEnd w:id="382"/>
      <w:bookmarkEnd w:id="38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roofErr w:type="spellStart"/>
      <w:r w:rsidRPr="001B2ABD">
        <w:rPr>
          <w:rFonts w:ascii="Times New Roman" w:eastAsia="Calibri" w:hAnsi="Times New Roman" w:cs="Times New Roman"/>
          <w:sz w:val="28"/>
          <w:szCs w:val="28"/>
        </w:rPr>
        <w:t>Теплопотребляющие</w:t>
      </w:r>
      <w:proofErr w:type="spellEnd"/>
      <w:r w:rsidRPr="001B2ABD">
        <w:rPr>
          <w:rFonts w:ascii="Times New Roman" w:eastAsia="Calibri" w:hAnsi="Times New Roman" w:cs="Times New Roman"/>
          <w:sz w:val="28"/>
          <w:szCs w:val="28"/>
        </w:rPr>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w:t>
      </w:r>
      <w:r w:rsidR="00997DDA">
        <w:rPr>
          <w:rFonts w:ascii="Times New Roman" w:eastAsia="Calibri" w:hAnsi="Times New Roman" w:cs="Times New Roman"/>
          <w:sz w:val="28"/>
          <w:szCs w:val="28"/>
        </w:rPr>
        <w:t xml:space="preserve"> </w:t>
      </w:r>
      <w:r w:rsidRPr="001B2ABD">
        <w:rPr>
          <w:rFonts w:ascii="Times New Roman" w:eastAsia="Calibri" w:hAnsi="Times New Roman" w:cs="Times New Roman"/>
          <w:sz w:val="28"/>
          <w:szCs w:val="28"/>
        </w:rPr>
        <w:t xml:space="preserve">года №190-ФЗ «О теплоснабжении» и правилами подключения к системам теплоснабжения, утвержденными Правительством Российской Федерации.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Подключение потребителей к системам централизованного теплоснабжения осуществляется только по закрытым схемам.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84" w:name="_Toc72115157"/>
      <w:bookmarkStart w:id="385" w:name="_Toc70394779"/>
      <w:r w:rsidRPr="001B2ABD">
        <w:rPr>
          <w:rFonts w:ascii="Times New Roman" w:eastAsia="Calibri" w:hAnsi="Times New Roman" w:cs="Times New Roman"/>
          <w:sz w:val="28"/>
          <w:szCs w:val="28"/>
          <w:lang w:eastAsia="ru-RU"/>
        </w:rPr>
        <w:t>7.1.4 Условия для организации поквартирного теплоснабжения малоэтажных МКД</w:t>
      </w:r>
      <w:bookmarkEnd w:id="384"/>
      <w:bookmarkEnd w:id="38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rsidR="001B2ABD" w:rsidRPr="001B2ABD" w:rsidRDefault="001B2ABD" w:rsidP="003B201F">
      <w:pPr>
        <w:numPr>
          <w:ilvl w:val="0"/>
          <w:numId w:val="25"/>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температура теплоносителя - до 95 градусов Цельсия;</w:t>
      </w:r>
    </w:p>
    <w:p w:rsidR="001B2ABD" w:rsidRPr="001B2ABD" w:rsidRDefault="001B2ABD" w:rsidP="003B201F">
      <w:pPr>
        <w:numPr>
          <w:ilvl w:val="0"/>
          <w:numId w:val="25"/>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давление теплоносителя - до 1 МПа.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w:t>
      </w:r>
      <w:r w:rsidRPr="001B2ABD">
        <w:rPr>
          <w:rFonts w:ascii="Times New Roman" w:eastAsia="Calibri" w:hAnsi="Times New Roman" w:cs="Times New Roman"/>
          <w:sz w:val="28"/>
          <w:szCs w:val="28"/>
        </w:rPr>
        <w:lastRenderedPageBreak/>
        <w:t>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w:t>
      </w:r>
      <w:r w:rsidRPr="001B2ABD">
        <w:rPr>
          <w:rFonts w:ascii="Times New Roman" w:eastAsia="Calibri" w:hAnsi="Times New Roman" w:cs="Times New Roman"/>
          <w:sz w:val="28"/>
          <w:szCs w:val="28"/>
        </w:rPr>
        <w:lastRenderedPageBreak/>
        <w:t xml:space="preserve">реконструкция систем теплопотребления — это не что иное, как </w:t>
      </w:r>
      <w:proofErr w:type="spellStart"/>
      <w:r w:rsidRPr="001B2ABD">
        <w:rPr>
          <w:rFonts w:ascii="Times New Roman" w:eastAsia="Calibri" w:hAnsi="Times New Roman" w:cs="Times New Roman"/>
          <w:sz w:val="28"/>
          <w:szCs w:val="28"/>
        </w:rPr>
        <w:t>разрегулировка</w:t>
      </w:r>
      <w:proofErr w:type="spellEnd"/>
      <w:r w:rsidRPr="001B2ABD">
        <w:rPr>
          <w:rFonts w:ascii="Times New Roman" w:eastAsia="Calibri" w:hAnsi="Times New Roman" w:cs="Times New Roman"/>
          <w:sz w:val="28"/>
          <w:szCs w:val="28"/>
        </w:rPr>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w:t>
      </w:r>
      <w:proofErr w:type="spellStart"/>
      <w:r w:rsidRPr="001B2ABD">
        <w:rPr>
          <w:rFonts w:ascii="Times New Roman" w:eastAsia="Calibri" w:hAnsi="Times New Roman" w:cs="Times New Roman"/>
          <w:sz w:val="28"/>
          <w:szCs w:val="28"/>
        </w:rPr>
        <w:t>недогрев</w:t>
      </w:r>
      <w:proofErr w:type="spellEnd"/>
      <w:r w:rsidRPr="001B2ABD">
        <w:rPr>
          <w:rFonts w:ascii="Times New Roman" w:eastAsia="Calibri" w:hAnsi="Times New Roman" w:cs="Times New Roman"/>
          <w:sz w:val="28"/>
          <w:szCs w:val="28"/>
        </w:rPr>
        <w:t xml:space="preserve"> помещений, и, в итоге, к нарушению прав других потребителей тепловых услуг.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w:t>
      </w:r>
      <w:proofErr w:type="spellStart"/>
      <w:r w:rsidRPr="001B2ABD">
        <w:rPr>
          <w:rFonts w:ascii="Times New Roman" w:eastAsia="Calibri" w:hAnsi="Times New Roman" w:cs="Times New Roman"/>
          <w:sz w:val="28"/>
          <w:szCs w:val="28"/>
        </w:rPr>
        <w:t>теплогенераторов</w:t>
      </w:r>
      <w:proofErr w:type="spellEnd"/>
      <w:r w:rsidRPr="001B2ABD">
        <w:rPr>
          <w:rFonts w:ascii="Times New Roman" w:eastAsia="Calibri" w:hAnsi="Times New Roman" w:cs="Times New Roman"/>
          <w:sz w:val="28"/>
          <w:szCs w:val="28"/>
        </w:rPr>
        <w:t xml:space="preserve"> в каждой квартире.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rsidR="001B2ABD" w:rsidRPr="001B2ABD" w:rsidRDefault="001B2ABD" w:rsidP="003B201F">
      <w:pPr>
        <w:numPr>
          <w:ilvl w:val="0"/>
          <w:numId w:val="2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наличие решения о переводе всех квартир МКД на индивидуальное теплоснабжение, принятого жителями МКД на общедомовом собрании;</w:t>
      </w:r>
    </w:p>
    <w:p w:rsidR="001B2ABD" w:rsidRPr="001B2ABD" w:rsidRDefault="001B2ABD" w:rsidP="003B201F">
      <w:pPr>
        <w:numPr>
          <w:ilvl w:val="0"/>
          <w:numId w:val="2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rsidR="001B2ABD" w:rsidRPr="001B2ABD" w:rsidRDefault="001B2ABD" w:rsidP="003B201F">
      <w:pPr>
        <w:numPr>
          <w:ilvl w:val="0"/>
          <w:numId w:val="26"/>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наличие технической возможности реализации решения о переводе всех квартир конкретного МКД на индивидуальное теплоснабжение.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86" w:name="_Toc72115158"/>
      <w:bookmarkStart w:id="387" w:name="_Toc70394780"/>
      <w:r w:rsidRPr="001B2ABD">
        <w:rPr>
          <w:rFonts w:ascii="Times New Roman" w:eastAsia="Calibri" w:hAnsi="Times New Roman" w:cs="Times New Roman"/>
          <w:sz w:val="28"/>
          <w:szCs w:val="28"/>
          <w:lang w:eastAsia="ru-RU"/>
        </w:rPr>
        <w:t xml:space="preserve">7.1.5 Условия для организации теплоснабжения МКД от </w:t>
      </w:r>
      <w:proofErr w:type="spellStart"/>
      <w:r w:rsidRPr="001B2ABD">
        <w:rPr>
          <w:rFonts w:ascii="Times New Roman" w:eastAsia="Calibri" w:hAnsi="Times New Roman" w:cs="Times New Roman"/>
          <w:sz w:val="28"/>
          <w:szCs w:val="28"/>
          <w:lang w:eastAsia="ru-RU"/>
        </w:rPr>
        <w:t>общедомового</w:t>
      </w:r>
      <w:proofErr w:type="spellEnd"/>
      <w:r w:rsidRPr="001B2ABD">
        <w:rPr>
          <w:rFonts w:ascii="Times New Roman" w:eastAsia="Calibri" w:hAnsi="Times New Roman" w:cs="Times New Roman"/>
          <w:sz w:val="28"/>
          <w:szCs w:val="28"/>
          <w:lang w:eastAsia="ru-RU"/>
        </w:rPr>
        <w:t xml:space="preserve"> </w:t>
      </w:r>
      <w:proofErr w:type="spellStart"/>
      <w:r w:rsidRPr="001B2ABD">
        <w:rPr>
          <w:rFonts w:ascii="Times New Roman" w:eastAsia="Calibri" w:hAnsi="Times New Roman" w:cs="Times New Roman"/>
          <w:sz w:val="28"/>
          <w:szCs w:val="28"/>
          <w:lang w:eastAsia="ru-RU"/>
        </w:rPr>
        <w:t>теплогенератора</w:t>
      </w:r>
      <w:bookmarkEnd w:id="386"/>
      <w:bookmarkEnd w:id="387"/>
      <w:proofErr w:type="spellEnd"/>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соответствии с пунктом 3.4 свода правил «СП 41-104-2000 Проектирование автономных источников теплоснабжения»: </w:t>
      </w:r>
    </w:p>
    <w:p w:rsidR="001B2ABD" w:rsidRPr="001B2ABD" w:rsidRDefault="001B2ABD" w:rsidP="003B201F">
      <w:pPr>
        <w:numPr>
          <w:ilvl w:val="0"/>
          <w:numId w:val="2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не допускается встраивать котельные в жилые многоквартирные здания;</w:t>
      </w:r>
    </w:p>
    <w:p w:rsidR="001B2ABD" w:rsidRPr="001B2ABD" w:rsidRDefault="001B2ABD" w:rsidP="003B201F">
      <w:pPr>
        <w:numPr>
          <w:ilvl w:val="0"/>
          <w:numId w:val="2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жилых зданий допускается устройство пристроенных и крышных котельных;</w:t>
      </w:r>
    </w:p>
    <w:p w:rsidR="001B2ABD" w:rsidRPr="001B2ABD" w:rsidRDefault="001B2ABD" w:rsidP="003B201F">
      <w:pPr>
        <w:numPr>
          <w:ilvl w:val="0"/>
          <w:numId w:val="2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rsidR="001B2ABD" w:rsidRPr="001B2ABD" w:rsidRDefault="001B2ABD" w:rsidP="003B201F">
      <w:pPr>
        <w:numPr>
          <w:ilvl w:val="0"/>
          <w:numId w:val="27"/>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lang w:eastAsia="ru-RU"/>
        </w:rPr>
      </w:pPr>
      <w:bookmarkStart w:id="388" w:name="_Toc72115159"/>
      <w:bookmarkStart w:id="389" w:name="_Toc70394781"/>
      <w:r w:rsidRPr="001B2ABD">
        <w:rPr>
          <w:rFonts w:ascii="Times New Roman" w:eastAsia="Calibri" w:hAnsi="Times New Roman" w:cs="Times New Roman"/>
          <w:sz w:val="28"/>
          <w:szCs w:val="28"/>
          <w:lang w:eastAsia="ru-RU"/>
        </w:rPr>
        <w:t>7.1.6 Условия для организации индивидуального теплоснабжения индивидуальных жилых домов и блокированных жилых домов</w:t>
      </w:r>
      <w:bookmarkEnd w:id="388"/>
      <w:bookmarkEnd w:id="38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w:t>
      </w:r>
      <w:proofErr w:type="spellStart"/>
      <w:r w:rsidRPr="001B2ABD">
        <w:rPr>
          <w:rFonts w:ascii="Times New Roman" w:eastAsia="Calibri" w:hAnsi="Times New Roman" w:cs="Times New Roman"/>
          <w:sz w:val="28"/>
          <w:szCs w:val="28"/>
        </w:rPr>
        <w:t>электрокотел</w:t>
      </w:r>
      <w:proofErr w:type="spellEnd"/>
      <w:r w:rsidRPr="001B2ABD">
        <w:rPr>
          <w:rFonts w:ascii="Times New Roman" w:eastAsia="Calibri" w:hAnsi="Times New Roman" w:cs="Times New Roman"/>
          <w:sz w:val="28"/>
          <w:szCs w:val="28"/>
        </w:rPr>
        <w:t>, ПЛЭН, греющий кабель).</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0" w:name="_Toc72115160"/>
      <w:r w:rsidRPr="001B2ABD">
        <w:rPr>
          <w:rFonts w:ascii="Times New Roman" w:eastAsia="Calibri" w:hAnsi="Times New Roman" w:cs="Times New Roman"/>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9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1" w:name="_Toc72115161"/>
      <w:r w:rsidRPr="001B2ABD">
        <w:rPr>
          <w:rFonts w:ascii="Times New Roman" w:eastAsia="Calibri" w:hAnsi="Times New Roman" w:cs="Times New Roman"/>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9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2" w:name="_Toc72115162"/>
      <w:r w:rsidRPr="001B2ABD">
        <w:rPr>
          <w:rFonts w:ascii="Times New Roman" w:eastAsia="Calibri" w:hAnsi="Times New Roman" w:cs="Times New Roman"/>
          <w:sz w:val="28"/>
          <w:szCs w:val="28"/>
        </w:rPr>
        <w:lastRenderedPageBreak/>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39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3" w:name="_Toc72115163"/>
      <w:r w:rsidRPr="001B2ABD">
        <w:rPr>
          <w:rFonts w:ascii="Times New Roman" w:eastAsia="Calibri" w:hAnsi="Times New Roman" w:cs="Times New Roman"/>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39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4" w:name="_Toc72115164"/>
      <w:r w:rsidRPr="001B2ABD">
        <w:rPr>
          <w:rFonts w:ascii="Times New Roman" w:eastAsia="Calibri" w:hAnsi="Times New Roman" w:cs="Times New Roman"/>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9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5" w:name="_Toc72115165"/>
      <w:r w:rsidRPr="001B2ABD">
        <w:rPr>
          <w:rFonts w:ascii="Times New Roman" w:eastAsia="Calibri" w:hAnsi="Times New Roman" w:cs="Times New Roman"/>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9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6" w:name="_Toc72115166"/>
      <w:r w:rsidRPr="001B2ABD">
        <w:rPr>
          <w:rFonts w:ascii="Times New Roman" w:eastAsia="Calibri" w:hAnsi="Times New Roman" w:cs="Times New Roman"/>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9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7" w:name="_Toc72115167"/>
      <w:r w:rsidRPr="001B2ABD">
        <w:rPr>
          <w:rFonts w:ascii="Times New Roman" w:eastAsia="Calibri" w:hAnsi="Times New Roman" w:cs="Times New Roman"/>
          <w:sz w:val="28"/>
          <w:szCs w:val="28"/>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9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8" w:name="_Toc72115168"/>
      <w:r w:rsidRPr="001B2ABD">
        <w:rPr>
          <w:rFonts w:ascii="Times New Roman" w:eastAsia="Calibri" w:hAnsi="Times New Roman" w:cs="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9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399" w:name="_Toc72115169"/>
      <w:r w:rsidRPr="001B2ABD">
        <w:rPr>
          <w:rFonts w:ascii="Times New Roman" w:eastAsia="Calibri" w:hAnsi="Times New Roman" w:cs="Times New Roman"/>
          <w:sz w:val="28"/>
          <w:szCs w:val="28"/>
        </w:rPr>
        <w:t>7.11 Обоснование организации индивидуального теплоснабжения в зонах застройки поселения</w:t>
      </w:r>
      <w:bookmarkEnd w:id="39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0" w:name="_Toc72115170"/>
      <w:r w:rsidRPr="001B2ABD">
        <w:rPr>
          <w:rFonts w:ascii="Times New Roman" w:eastAsia="Calibri" w:hAnsi="Times New Roman" w:cs="Times New Roman"/>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0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Перспективные балансы тепловой мощности источников тепловой энергии и теплоносителя, присоединённой тепловой нагрузки в системах теплоснабжения сельсовета составлены в соответствии с прогнозом застройки.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Прогноз объёмов потребления тепловой нагрузки, теплоносителя представлен в таблицах главы 4.</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1" w:name="_Toc72115171"/>
      <w:r w:rsidRPr="001B2ABD">
        <w:rPr>
          <w:rFonts w:ascii="Times New Roman" w:eastAsia="Calibri" w:hAnsi="Times New Roman" w:cs="Times New Roman"/>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0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2" w:name="_Toc72115172"/>
      <w:r w:rsidRPr="001B2ABD">
        <w:rPr>
          <w:rFonts w:ascii="Times New Roman" w:eastAsia="Calibri" w:hAnsi="Times New Roman" w:cs="Times New Roman"/>
          <w:sz w:val="28"/>
          <w:szCs w:val="28"/>
        </w:rPr>
        <w:t>7.14 Обоснование организации теплоснабжения в производственных зонах на территории поселения</w:t>
      </w:r>
      <w:bookmarkEnd w:id="40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теплоснабжение в производственных зонах от централизованных систем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3" w:name="_Toc72115173"/>
      <w:r w:rsidRPr="001B2ABD">
        <w:rPr>
          <w:rFonts w:ascii="Times New Roman" w:eastAsia="Calibri" w:hAnsi="Times New Roman" w:cs="Times New Roman"/>
          <w:sz w:val="28"/>
          <w:szCs w:val="28"/>
        </w:rPr>
        <w:t>7.15 Результаты расчетов радиуса эффективного теплоснабжения</w:t>
      </w:r>
      <w:bookmarkEnd w:id="40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Ввиду отсутствия заявок на подключение к системам централизованного теплоснабжения и информации по подключаемой перспективной нагрузке и </w:t>
      </w:r>
      <w:r w:rsidRPr="001B2ABD">
        <w:rPr>
          <w:rFonts w:ascii="Times New Roman" w:eastAsia="Calibri" w:hAnsi="Times New Roman" w:cs="Times New Roman"/>
          <w:sz w:val="28"/>
          <w:szCs w:val="28"/>
        </w:rPr>
        <w:lastRenderedPageBreak/>
        <w:t>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w:t>
      </w:r>
      <w:r w:rsidR="00845A4C">
        <w:rPr>
          <w:rFonts w:ascii="Times New Roman" w:eastAsia="Calibri" w:hAnsi="Times New Roman" w:cs="Times New Roman"/>
          <w:sz w:val="28"/>
          <w:szCs w:val="28"/>
        </w:rPr>
        <w:t>тепло</w:t>
      </w:r>
      <w:r w:rsidRPr="001B2ABD">
        <w:rPr>
          <w:rFonts w:ascii="Times New Roman" w:eastAsia="Calibri" w:hAnsi="Times New Roman" w:cs="Times New Roman"/>
          <w:sz w:val="28"/>
          <w:szCs w:val="28"/>
        </w:rPr>
        <w:t>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Итог расчета существующего радиуса эффективного теплоснабжения представлен в таблице 7.15.1.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4" w:name="_Toc74166107"/>
      <w:r w:rsidRPr="001B2ABD">
        <w:rPr>
          <w:rFonts w:ascii="Times New Roman" w:eastAsia="Calibri" w:hAnsi="Times New Roman" w:cs="Times New Roman"/>
          <w:sz w:val="28"/>
          <w:szCs w:val="28"/>
        </w:rPr>
        <w:t>Таблица 7.15.1. Расчет существующего радиуса эффективного теплоснабжения</w:t>
      </w:r>
      <w:bookmarkEnd w:id="40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852"/>
        <w:gridCol w:w="1471"/>
        <w:gridCol w:w="2512"/>
      </w:tblGrid>
      <w:tr w:rsidR="001B2ABD" w:rsidRPr="001B2ABD" w:rsidTr="001B2ABD">
        <w:trPr>
          <w:tblHeader/>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bookmarkStart w:id="405" w:name="_Hlk73711617"/>
            <w:r w:rsidRPr="001B2ABD">
              <w:rPr>
                <w:rFonts w:ascii="Times New Roman" w:eastAsia="Calibri" w:hAnsi="Times New Roman" w:cs="Times New Roman"/>
                <w:sz w:val="28"/>
                <w:szCs w:val="28"/>
              </w:rPr>
              <w:t xml:space="preserve">№ </w:t>
            </w:r>
            <w:proofErr w:type="spellStart"/>
            <w:r w:rsidRPr="001B2ABD">
              <w:rPr>
                <w:rFonts w:ascii="Times New Roman" w:eastAsia="Calibri" w:hAnsi="Times New Roman" w:cs="Times New Roman"/>
                <w:sz w:val="28"/>
                <w:szCs w:val="28"/>
              </w:rPr>
              <w:t>пп</w:t>
            </w:r>
            <w:proofErr w:type="spellEnd"/>
          </w:p>
        </w:tc>
        <w:tc>
          <w:tcPr>
            <w:tcW w:w="500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Наименование показателя</w:t>
            </w:r>
          </w:p>
        </w:tc>
        <w:tc>
          <w:tcPr>
            <w:tcW w:w="124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 измерения</w:t>
            </w:r>
          </w:p>
        </w:tc>
        <w:tc>
          <w:tcPr>
            <w:tcW w:w="258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Значение</w:t>
            </w:r>
          </w:p>
        </w:tc>
      </w:tr>
      <w:tr w:rsidR="001B2ABD" w:rsidRPr="001B2ABD" w:rsidTr="001B2ABD">
        <w:tc>
          <w:tcPr>
            <w:tcW w:w="9351" w:type="dxa"/>
            <w:gridSpan w:val="4"/>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Котельная, п. Рощино</w:t>
            </w:r>
          </w:p>
        </w:tc>
      </w:tr>
      <w:tr w:rsidR="001B2ABD" w:rsidRPr="001B2ABD" w:rsidTr="001B2ABD">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w:t>
            </w:r>
          </w:p>
        </w:tc>
        <w:tc>
          <w:tcPr>
            <w:tcW w:w="500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Радиус эффективного теплоснабжения</w:t>
            </w:r>
          </w:p>
        </w:tc>
        <w:tc>
          <w:tcPr>
            <w:tcW w:w="12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Км</w:t>
            </w:r>
          </w:p>
        </w:tc>
        <w:tc>
          <w:tcPr>
            <w:tcW w:w="258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1.15</w:t>
            </w:r>
          </w:p>
        </w:tc>
      </w:tr>
      <w:tr w:rsidR="001B2ABD" w:rsidRPr="001B2ABD" w:rsidTr="001B2ABD">
        <w:trPr>
          <w:trHeight w:val="77"/>
        </w:trPr>
        <w:tc>
          <w:tcPr>
            <w:tcW w:w="9351" w:type="dxa"/>
            <w:gridSpan w:val="4"/>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Котельная д. Казанцево (</w:t>
            </w:r>
            <w:proofErr w:type="spellStart"/>
            <w:r w:rsidRPr="001B2ABD">
              <w:rPr>
                <w:rFonts w:ascii="Times New Roman" w:eastAsia="Calibri" w:hAnsi="Times New Roman" w:cs="Times New Roman"/>
                <w:sz w:val="28"/>
                <w:szCs w:val="28"/>
              </w:rPr>
              <w:t>мкр</w:t>
            </w:r>
            <w:proofErr w:type="spellEnd"/>
            <w:r w:rsidRPr="001B2ABD">
              <w:rPr>
                <w:rFonts w:ascii="Times New Roman" w:eastAsia="Calibri" w:hAnsi="Times New Roman" w:cs="Times New Roman"/>
                <w:sz w:val="28"/>
                <w:szCs w:val="28"/>
              </w:rPr>
              <w:t>. Славино)</w:t>
            </w:r>
          </w:p>
        </w:tc>
      </w:tr>
      <w:tr w:rsidR="001B2ABD" w:rsidRPr="001B2ABD" w:rsidTr="001B2ABD">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w:t>
            </w:r>
          </w:p>
        </w:tc>
        <w:tc>
          <w:tcPr>
            <w:tcW w:w="500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Радиус эффективного теплоснабжения</w:t>
            </w:r>
          </w:p>
        </w:tc>
        <w:tc>
          <w:tcPr>
            <w:tcW w:w="12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Км</w:t>
            </w:r>
          </w:p>
        </w:tc>
        <w:tc>
          <w:tcPr>
            <w:tcW w:w="258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0.773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6" w:name="_Toc72115174"/>
      <w:bookmarkEnd w:id="405"/>
      <w:r w:rsidRPr="001B2ABD">
        <w:rPr>
          <w:rFonts w:ascii="Times New Roman" w:eastAsia="Calibri" w:hAnsi="Times New Roman" w:cs="Times New Roman"/>
          <w:sz w:val="28"/>
          <w:szCs w:val="28"/>
        </w:rPr>
        <w:t>Глава 8. Предложения по строительству, реконструкции и (или) модернизации тепловых сетей</w:t>
      </w:r>
      <w:bookmarkEnd w:id="40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7" w:name="_Toc72115175"/>
      <w:r w:rsidRPr="001B2ABD">
        <w:rPr>
          <w:rFonts w:ascii="Times New Roman" w:eastAsia="Calibri" w:hAnsi="Times New Roman" w:cs="Times New Roman"/>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0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8" w:name="_Toc72115176"/>
      <w:r w:rsidRPr="001B2ABD">
        <w:rPr>
          <w:rFonts w:ascii="Times New Roman" w:eastAsia="Calibri" w:hAnsi="Times New Roman" w:cs="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0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представлены в Приложении 5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09" w:name="_Toc72115177"/>
      <w:r w:rsidRPr="001B2ABD">
        <w:rPr>
          <w:rFonts w:ascii="Times New Roman" w:eastAsia="Calibri" w:hAnsi="Times New Roman" w:cs="Times New Roman"/>
          <w:sz w:val="28"/>
          <w:szCs w:val="28"/>
        </w:rPr>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0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0" w:name="_Toc72115178"/>
      <w:r w:rsidRPr="001B2ABD">
        <w:rPr>
          <w:rFonts w:ascii="Times New Roman" w:eastAsia="Calibri" w:hAnsi="Times New Roman" w:cs="Times New Roman"/>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1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строительство, реконструкция и (или) модернизация тепловых сетей для повышения эффективности функционирования системы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1" w:name="_Toc72115179"/>
      <w:r w:rsidRPr="001B2ABD">
        <w:rPr>
          <w:rFonts w:ascii="Times New Roman" w:eastAsia="Calibri" w:hAnsi="Times New Roman" w:cs="Times New Roman"/>
          <w:sz w:val="28"/>
          <w:szCs w:val="28"/>
        </w:rPr>
        <w:t>8.5. Предложения по строительству тепловых сетей для обеспечения нормативной надежности теплоснабжения</w:t>
      </w:r>
      <w:bookmarkEnd w:id="41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строительство тепловых сетей для обеспечения нормативной надежности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2" w:name="_Toc72115180"/>
      <w:r w:rsidRPr="001B2ABD">
        <w:rPr>
          <w:rFonts w:ascii="Times New Roman" w:eastAsia="Calibri" w:hAnsi="Times New Roman" w:cs="Times New Roman"/>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1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3" w:name="_Toc72115181"/>
      <w:r w:rsidRPr="001B2ABD">
        <w:rPr>
          <w:rFonts w:ascii="Times New Roman" w:eastAsia="Calibri" w:hAnsi="Times New Roman" w:cs="Times New Roman"/>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41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5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4" w:name="_Toc72115182"/>
      <w:r w:rsidRPr="001B2ABD">
        <w:rPr>
          <w:rFonts w:ascii="Times New Roman" w:eastAsia="Calibri" w:hAnsi="Times New Roman" w:cs="Times New Roman"/>
          <w:sz w:val="28"/>
          <w:szCs w:val="28"/>
        </w:rPr>
        <w:t>8.8. Предложения по строительству, реконструкции и (или) модернизации насосных станций</w:t>
      </w:r>
      <w:bookmarkEnd w:id="41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не планируется строительство, реконструкция и (или) модернизация насосных станций.</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5" w:name="_Toc72115183"/>
      <w:r w:rsidRPr="001B2ABD">
        <w:rPr>
          <w:rFonts w:ascii="Times New Roman" w:eastAsia="Calibri" w:hAnsi="Times New Roman" w:cs="Times New Roman"/>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41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6" w:name="_Toc72115184"/>
      <w:r w:rsidRPr="001B2ABD">
        <w:rPr>
          <w:rFonts w:ascii="Times New Roman" w:eastAsia="Calibri" w:hAnsi="Times New Roman" w:cs="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1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На территории сельского поселения закрытая система теплоснабжения. Технико-экономическое обоснование предложений по типам присоединений </w:t>
      </w:r>
      <w:r w:rsidRPr="001B2ABD">
        <w:rPr>
          <w:rFonts w:ascii="Times New Roman" w:eastAsia="Calibri" w:hAnsi="Times New Roman" w:cs="Times New Roman"/>
          <w:sz w:val="28"/>
          <w:szCs w:val="28"/>
        </w:rPr>
        <w:lastRenderedPageBreak/>
        <w:t>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7" w:name="_Toc72115185"/>
      <w:r w:rsidRPr="001B2ABD">
        <w:rPr>
          <w:rFonts w:ascii="Times New Roman" w:eastAsia="Calibri" w:hAnsi="Times New Roman" w:cs="Times New Roman"/>
          <w:sz w:val="28"/>
          <w:szCs w:val="28"/>
        </w:rPr>
        <w:t>9.2. Выбор и обоснование метода регулирования отпуска тепловой энергии от источников тепловой энергии</w:t>
      </w:r>
      <w:bookmarkEnd w:id="41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закрытая система теплоснабжения. Выбор и обоснование метода регулирования отпуска тепловой энергии от источников тепловой энергии не требуется.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8" w:name="_Toc72115186"/>
      <w:r w:rsidRPr="001B2ABD">
        <w:rPr>
          <w:rFonts w:ascii="Times New Roman" w:eastAsia="Calibri" w:hAnsi="Times New Roman" w:cs="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1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закрытая система теплоснабжения.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19" w:name="_Toc72115187"/>
      <w:r w:rsidRPr="001B2ABD">
        <w:rPr>
          <w:rFonts w:ascii="Times New Roman" w:eastAsia="Calibri" w:hAnsi="Times New Roman" w:cs="Times New Roman"/>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1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закрытая система теплоснабжения.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0" w:name="_Toc72115188"/>
      <w:r w:rsidRPr="001B2ABD">
        <w:rPr>
          <w:rFonts w:ascii="Times New Roman" w:eastAsia="Calibri" w:hAnsi="Times New Roman" w:cs="Times New Roman"/>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2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закрытая система теплоснабжения.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1" w:name="_Toc72115189"/>
      <w:r w:rsidRPr="001B2ABD">
        <w:rPr>
          <w:rFonts w:ascii="Times New Roman" w:eastAsia="Calibri" w:hAnsi="Times New Roman" w:cs="Times New Roman"/>
          <w:sz w:val="28"/>
          <w:szCs w:val="28"/>
        </w:rPr>
        <w:t>9.6. Предложения по источникам инвестиций</w:t>
      </w:r>
      <w:bookmarkEnd w:id="42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 территории сельского поселения закрытая система теплоснабжения. Предложения по источникам инвестиций не рассматриваются.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2" w:name="_Toc72115190"/>
      <w:r w:rsidRPr="001B2ABD">
        <w:rPr>
          <w:rFonts w:ascii="Times New Roman" w:eastAsia="Calibri" w:hAnsi="Times New Roman" w:cs="Times New Roman"/>
          <w:sz w:val="28"/>
          <w:szCs w:val="28"/>
        </w:rPr>
        <w:t>Глава 10. Перспективные топливные балансы</w:t>
      </w:r>
      <w:bookmarkEnd w:id="42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3" w:name="_Toc72115191"/>
      <w:r w:rsidRPr="001B2ABD">
        <w:rPr>
          <w:rFonts w:ascii="Times New Roman" w:eastAsia="Calibri"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42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roofErr w:type="gramStart"/>
      <w:r w:rsidRPr="001B2ABD">
        <w:rPr>
          <w:rFonts w:ascii="Times New Roman" w:eastAsia="Calibri" w:hAnsi="Times New Roman" w:cs="Times New Roman"/>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таблицах 10.1.1.-10.1.4.</w:t>
      </w:r>
      <w:proofErr w:type="gramEnd"/>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4" w:name="_Toc72115192"/>
      <w:r w:rsidRPr="001B2ABD">
        <w:rPr>
          <w:rFonts w:ascii="Times New Roman" w:eastAsia="Calibri" w:hAnsi="Times New Roman" w:cs="Times New Roman"/>
          <w:sz w:val="28"/>
          <w:szCs w:val="28"/>
        </w:rPr>
        <w:lastRenderedPageBreak/>
        <w:t>10.2. Результаты расчетов по каждому источнику тепловой энергии нормативных запасов топлива</w:t>
      </w:r>
      <w:bookmarkEnd w:id="42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 каждому источнику тепловой энергии нормативные запасы топлива при потреблении природного газа не рассчитываются.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5" w:name="_Toc72115193"/>
      <w:r w:rsidRPr="001B2ABD">
        <w:rPr>
          <w:rFonts w:ascii="Times New Roman" w:eastAsia="Calibri" w:hAnsi="Times New Roman" w:cs="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2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Вид топлива, потребляемый источником тепловой энергии, является природный газ.</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6" w:name="_Toc72115194"/>
      <w:r w:rsidRPr="001B2ABD">
        <w:rPr>
          <w:rFonts w:ascii="Times New Roman" w:eastAsia="Calibri" w:hAnsi="Times New Roman" w:cs="Times New Roman"/>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2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7" w:name="_Toc72115195"/>
      <w:r w:rsidRPr="001B2ABD">
        <w:rPr>
          <w:rFonts w:ascii="Times New Roman" w:eastAsia="Calibri" w:hAnsi="Times New Roman" w:cs="Times New Roman"/>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42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8" w:name="_Toc72115196"/>
      <w:r w:rsidRPr="001B2ABD">
        <w:rPr>
          <w:rFonts w:ascii="Times New Roman" w:eastAsia="Calibri" w:hAnsi="Times New Roman" w:cs="Times New Roman"/>
          <w:sz w:val="28"/>
          <w:szCs w:val="28"/>
        </w:rPr>
        <w:t>10.6. Приоритетное направление развития топливного баланса поселения</w:t>
      </w:r>
      <w:bookmarkEnd w:id="42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Развитие топливного баланса не предусматривается.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29" w:name="_Toc74166108"/>
      <w:r w:rsidRPr="001B2ABD">
        <w:rPr>
          <w:rFonts w:ascii="Times New Roman" w:eastAsia="Calibri" w:hAnsi="Times New Roman" w:cs="Times New Roman"/>
          <w:sz w:val="28"/>
          <w:szCs w:val="28"/>
        </w:rPr>
        <w:lastRenderedPageBreak/>
        <w:t>Таблица 10.1.1. Прогнозные значения выработки тепловой энергии источниками тепловой энергии (котельными)</w:t>
      </w:r>
      <w:bookmarkEnd w:id="429"/>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1747"/>
        <w:gridCol w:w="993"/>
        <w:gridCol w:w="846"/>
        <w:gridCol w:w="846"/>
        <w:gridCol w:w="846"/>
        <w:gridCol w:w="846"/>
        <w:gridCol w:w="846"/>
        <w:gridCol w:w="846"/>
        <w:gridCol w:w="846"/>
        <w:gridCol w:w="846"/>
        <w:gridCol w:w="846"/>
        <w:gridCol w:w="846"/>
        <w:gridCol w:w="846"/>
        <w:gridCol w:w="846"/>
        <w:gridCol w:w="846"/>
        <w:gridCol w:w="846"/>
      </w:tblGrid>
      <w:tr w:rsidR="001B2ABD" w:rsidRPr="001B2ABD" w:rsidTr="00997DDA">
        <w:trPr>
          <w:trHeight w:val="20"/>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котельной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ind w:right="132"/>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топлива</w:t>
            </w:r>
          </w:p>
        </w:tc>
        <w:tc>
          <w:tcPr>
            <w:tcW w:w="11844" w:type="dxa"/>
            <w:gridSpan w:val="14"/>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Выработка тепловой энергии, тыс. Гкал</w:t>
            </w:r>
          </w:p>
        </w:tc>
      </w:tr>
      <w:tr w:rsidR="001B2ABD" w:rsidRPr="001B2ABD" w:rsidTr="00997DDA">
        <w:trPr>
          <w:trHeight w:val="20"/>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74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54.78</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54.60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54.42</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54.25</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74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16.39</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74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Планируемая БМК в поселке Рощино</w:t>
            </w:r>
          </w:p>
        </w:tc>
        <w:tc>
          <w:tcPr>
            <w:tcW w:w="99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2.59</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5.16</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7.66</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14.02</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16.46</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19.19</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21.76</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26.68</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29.75</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74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Всего природный газ</w:t>
            </w:r>
          </w:p>
        </w:tc>
        <w:tc>
          <w:tcPr>
            <w:tcW w:w="993" w:type="dxa"/>
            <w:tcBorders>
              <w:top w:val="single" w:sz="4" w:space="0" w:color="auto"/>
              <w:left w:val="single" w:sz="4" w:space="0" w:color="auto"/>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71.17</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70.99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70.81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70.64</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73.23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75.8</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82.09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84.66</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87.1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89.83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92.4</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97.32</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100.3</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74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Всего уголь</w:t>
            </w:r>
          </w:p>
        </w:tc>
        <w:tc>
          <w:tcPr>
            <w:tcW w:w="993" w:type="dxa"/>
            <w:tcBorders>
              <w:top w:val="single" w:sz="4" w:space="0" w:color="auto"/>
              <w:left w:val="single" w:sz="4" w:space="0" w:color="auto"/>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74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Всего СУГ</w:t>
            </w:r>
          </w:p>
        </w:tc>
        <w:tc>
          <w:tcPr>
            <w:tcW w:w="993" w:type="dxa"/>
            <w:tcBorders>
              <w:top w:val="single" w:sz="4" w:space="0" w:color="auto"/>
              <w:left w:val="single" w:sz="4" w:space="0" w:color="auto"/>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74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Итого</w:t>
            </w:r>
          </w:p>
        </w:tc>
        <w:tc>
          <w:tcPr>
            <w:tcW w:w="993" w:type="dxa"/>
            <w:tcBorders>
              <w:top w:val="single" w:sz="4" w:space="0" w:color="auto"/>
              <w:left w:val="single" w:sz="4" w:space="0" w:color="auto"/>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71.17</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70.99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70.81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70.64</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73.23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75.8</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82.09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84.66</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87.1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89.83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92.4</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97.32</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100.3</w:t>
            </w:r>
          </w:p>
        </w:tc>
      </w:tr>
    </w:tbl>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lang w:eastAsia="ru-RU"/>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0" w:name="_Toc74166109"/>
      <w:r w:rsidRPr="001B2ABD">
        <w:rPr>
          <w:rFonts w:ascii="Times New Roman" w:eastAsia="Calibri" w:hAnsi="Times New Roman" w:cs="Times New Roman"/>
          <w:sz w:val="28"/>
          <w:szCs w:val="28"/>
        </w:rPr>
        <w:t>Таблица 10.1.2. Удельный расход условного топлива на выработку тепловой энергии источниками тепловой энергии (котельными)</w:t>
      </w:r>
      <w:bookmarkEnd w:id="430"/>
    </w:p>
    <w:tbl>
      <w:tblPr>
        <w:tblW w:w="1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965"/>
        <w:gridCol w:w="916"/>
        <w:gridCol w:w="846"/>
        <w:gridCol w:w="846"/>
        <w:gridCol w:w="846"/>
        <w:gridCol w:w="846"/>
        <w:gridCol w:w="846"/>
        <w:gridCol w:w="846"/>
        <w:gridCol w:w="846"/>
        <w:gridCol w:w="846"/>
        <w:gridCol w:w="846"/>
        <w:gridCol w:w="846"/>
        <w:gridCol w:w="846"/>
        <w:gridCol w:w="846"/>
        <w:gridCol w:w="846"/>
        <w:gridCol w:w="846"/>
      </w:tblGrid>
      <w:tr w:rsidR="001B2ABD" w:rsidRPr="001B2ABD" w:rsidTr="00997DDA">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965"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котельной</w:t>
            </w:r>
          </w:p>
        </w:tc>
        <w:tc>
          <w:tcPr>
            <w:tcW w:w="916" w:type="dxa"/>
            <w:vMerge w:val="restart"/>
            <w:tcBorders>
              <w:top w:val="single" w:sz="4" w:space="0" w:color="auto"/>
              <w:left w:val="single" w:sz="4" w:space="0" w:color="auto"/>
              <w:bottom w:val="single" w:sz="4" w:space="0" w:color="auto"/>
              <w:right w:val="single" w:sz="4" w:space="0" w:color="auto"/>
            </w:tcBorders>
            <w:vAlign w:val="center"/>
            <w:hideMark/>
          </w:tcPr>
          <w:p w:rsidR="00997DDA"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w:t>
            </w:r>
          </w:p>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лива</w:t>
            </w:r>
            <w:proofErr w:type="spellEnd"/>
          </w:p>
        </w:tc>
        <w:tc>
          <w:tcPr>
            <w:tcW w:w="11844" w:type="dxa"/>
            <w:gridSpan w:val="14"/>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 условного топлива,</w:t>
            </w:r>
            <w:r w:rsidRPr="001B2ABD">
              <w:rPr>
                <w:rFonts w:ascii="Times New Roman" w:eastAsia="Times New Roman" w:hAnsi="Times New Roman" w:cs="Times New Roman"/>
                <w:sz w:val="28"/>
                <w:szCs w:val="28"/>
              </w:rPr>
              <w:t xml:space="preserve"> </w:t>
            </w:r>
            <w:r w:rsidRPr="001B2ABD">
              <w:rPr>
                <w:rFonts w:ascii="Times New Roman" w:eastAsia="Times New Roman" w:hAnsi="Times New Roman" w:cs="Times New Roman"/>
                <w:color w:val="000000"/>
                <w:sz w:val="28"/>
                <w:szCs w:val="28"/>
              </w:rPr>
              <w:t>кг условного топлива/Гкал</w:t>
            </w:r>
          </w:p>
        </w:tc>
      </w:tr>
      <w:tr w:rsidR="001B2ABD" w:rsidRPr="001B2ABD" w:rsidTr="00997DD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84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6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9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ind w:right="145"/>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w:t>
            </w:r>
          </w:p>
        </w:tc>
        <w:tc>
          <w:tcPr>
            <w:tcW w:w="196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9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r>
      <w:tr w:rsidR="001B2ABD" w:rsidRPr="001B2ABD" w:rsidTr="00997DDA">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96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Планируемая БМК в поселке Рощино</w:t>
            </w:r>
          </w:p>
        </w:tc>
        <w:tc>
          <w:tcPr>
            <w:tcW w:w="9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r>
    </w:tbl>
    <w:p w:rsidR="001B2ABD" w:rsidRPr="001B2ABD" w:rsidRDefault="001B2ABD" w:rsidP="001B2ABD">
      <w:pPr>
        <w:suppressAutoHyphens/>
        <w:spacing w:after="0" w:line="240" w:lineRule="auto"/>
        <w:ind w:firstLine="709"/>
        <w:jc w:val="both"/>
        <w:rPr>
          <w:rFonts w:ascii="Times New Roman" w:eastAsia="Times New Roman" w:hAnsi="Times New Roman" w:cs="Times New Roman"/>
          <w:sz w:val="28"/>
          <w:szCs w:val="28"/>
          <w:lang w:eastAsia="ru-RU"/>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1" w:name="_Toc74166110"/>
      <w:r w:rsidRPr="001B2ABD">
        <w:rPr>
          <w:rFonts w:ascii="Times New Roman" w:eastAsia="Calibri" w:hAnsi="Times New Roman" w:cs="Times New Roman"/>
          <w:sz w:val="28"/>
          <w:szCs w:val="28"/>
        </w:rPr>
        <w:t>Таблица 10.1.3. Расход условного топлива на выработку тепловой энергии источниками тепловой энергии (котельными)</w:t>
      </w:r>
      <w:bookmarkEnd w:id="431"/>
    </w:p>
    <w:tbl>
      <w:tblPr>
        <w:tblW w:w="15042" w:type="dxa"/>
        <w:tblLook w:val="04A0"/>
      </w:tblPr>
      <w:tblGrid>
        <w:gridCol w:w="516"/>
        <w:gridCol w:w="1965"/>
        <w:gridCol w:w="774"/>
        <w:gridCol w:w="776"/>
        <w:gridCol w:w="846"/>
        <w:gridCol w:w="846"/>
        <w:gridCol w:w="846"/>
        <w:gridCol w:w="846"/>
        <w:gridCol w:w="846"/>
        <w:gridCol w:w="846"/>
        <w:gridCol w:w="846"/>
        <w:gridCol w:w="846"/>
        <w:gridCol w:w="805"/>
        <w:gridCol w:w="846"/>
        <w:gridCol w:w="846"/>
        <w:gridCol w:w="846"/>
        <w:gridCol w:w="900"/>
      </w:tblGrid>
      <w:tr w:rsidR="001B2ABD" w:rsidRPr="001B2ABD" w:rsidTr="001B2ABD">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котельной</w:t>
            </w:r>
          </w:p>
        </w:tc>
        <w:tc>
          <w:tcPr>
            <w:tcW w:w="788" w:type="dxa"/>
            <w:vMerge w:val="restart"/>
            <w:tcBorders>
              <w:top w:val="single" w:sz="4" w:space="0" w:color="auto"/>
              <w:left w:val="single" w:sz="4" w:space="0" w:color="auto"/>
              <w:bottom w:val="single" w:sz="4" w:space="0" w:color="auto"/>
              <w:right w:val="single" w:sz="4" w:space="0" w:color="auto"/>
            </w:tcBorders>
            <w:vAlign w:val="center"/>
            <w:hideMark/>
          </w:tcPr>
          <w:p w:rsidR="00997DDA"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w:t>
            </w:r>
          </w:p>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лива</w:t>
            </w:r>
            <w:proofErr w:type="spellEnd"/>
          </w:p>
        </w:tc>
        <w:tc>
          <w:tcPr>
            <w:tcW w:w="11900" w:type="dxa"/>
            <w:gridSpan w:val="14"/>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Расход условного топлива, тыс. т </w:t>
            </w:r>
            <w:proofErr w:type="spellStart"/>
            <w:r w:rsidRPr="001B2ABD">
              <w:rPr>
                <w:rFonts w:ascii="Times New Roman" w:eastAsia="Times New Roman" w:hAnsi="Times New Roman" w:cs="Times New Roman"/>
                <w:color w:val="000000"/>
                <w:sz w:val="28"/>
                <w:szCs w:val="28"/>
              </w:rPr>
              <w:t>у.т</w:t>
            </w:r>
            <w:proofErr w:type="spellEnd"/>
            <w:r w:rsidRPr="001B2ABD">
              <w:rPr>
                <w:rFonts w:ascii="Times New Roman" w:eastAsia="Times New Roman" w:hAnsi="Times New Roman" w:cs="Times New Roman"/>
                <w:color w:val="000000"/>
                <w:sz w:val="28"/>
                <w:szCs w:val="28"/>
              </w:rPr>
              <w:t>.</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845"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84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973"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83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78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7.14</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7.78</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7.75</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7.73</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5"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c>
          <w:tcPr>
            <w:tcW w:w="973"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838"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78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77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5"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84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2.47</w:t>
            </w:r>
          </w:p>
        </w:tc>
        <w:tc>
          <w:tcPr>
            <w:tcW w:w="97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2.47</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838" w:type="dxa"/>
            <w:tcBorders>
              <w:top w:val="single" w:sz="4" w:space="0" w:color="auto"/>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Планируемая БМК в поселке Рощино</w:t>
            </w:r>
          </w:p>
        </w:tc>
        <w:tc>
          <w:tcPr>
            <w:tcW w:w="788"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nil"/>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0.41</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0.83</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1.23</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1.83</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845"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2.64</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3.07</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3.48</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4.27</w:t>
            </w:r>
          </w:p>
        </w:tc>
        <w:tc>
          <w:tcPr>
            <w:tcW w:w="973"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4.76</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838"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 xml:space="preserve">Всего </w:t>
            </w:r>
            <w:r w:rsidRPr="001B2ABD">
              <w:rPr>
                <w:rFonts w:ascii="Times New Roman" w:eastAsia="Times New Roman" w:hAnsi="Times New Roman" w:cs="Times New Roman"/>
                <w:bCs/>
                <w:color w:val="000000"/>
                <w:sz w:val="28"/>
                <w:szCs w:val="28"/>
              </w:rPr>
              <w:lastRenderedPageBreak/>
              <w:t>природный газ</w:t>
            </w:r>
          </w:p>
        </w:tc>
        <w:tc>
          <w:tcPr>
            <w:tcW w:w="788" w:type="dxa"/>
            <w:tcBorders>
              <w:top w:val="single" w:sz="4" w:space="0" w:color="auto"/>
              <w:left w:val="nil"/>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10.24</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10.57</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11.99</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12.41</w:t>
            </w:r>
          </w:p>
        </w:tc>
        <w:tc>
          <w:tcPr>
            <w:tcW w:w="8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12.8</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13.23</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13.64</w:t>
            </w:r>
          </w:p>
        </w:tc>
        <w:tc>
          <w:tcPr>
            <w:tcW w:w="84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14.43</w:t>
            </w:r>
          </w:p>
        </w:tc>
        <w:tc>
          <w:tcPr>
            <w:tcW w:w="97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14.92</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838"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Всего уголь</w:t>
            </w:r>
          </w:p>
        </w:tc>
        <w:tc>
          <w:tcPr>
            <w:tcW w:w="788" w:type="dxa"/>
            <w:tcBorders>
              <w:top w:val="single" w:sz="4" w:space="0" w:color="auto"/>
              <w:left w:val="nil"/>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5"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73"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838"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Всего СУГ</w:t>
            </w:r>
          </w:p>
        </w:tc>
        <w:tc>
          <w:tcPr>
            <w:tcW w:w="788" w:type="dxa"/>
            <w:tcBorders>
              <w:top w:val="single" w:sz="4" w:space="0" w:color="auto"/>
              <w:left w:val="nil"/>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5"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73"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838"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bCs/>
                <w:color w:val="000000"/>
                <w:sz w:val="28"/>
                <w:szCs w:val="28"/>
              </w:rPr>
            </w:pPr>
            <w:r w:rsidRPr="001B2ABD">
              <w:rPr>
                <w:rFonts w:ascii="Times New Roman" w:eastAsia="Times New Roman" w:hAnsi="Times New Roman" w:cs="Times New Roman"/>
                <w:bCs/>
                <w:color w:val="000000"/>
                <w:sz w:val="28"/>
                <w:szCs w:val="28"/>
              </w:rPr>
              <w:t>Итого</w:t>
            </w:r>
          </w:p>
        </w:tc>
        <w:tc>
          <w:tcPr>
            <w:tcW w:w="788" w:type="dxa"/>
            <w:tcBorders>
              <w:top w:val="single" w:sz="4" w:space="0" w:color="auto"/>
              <w:left w:val="nil"/>
              <w:bottom w:val="single" w:sz="4" w:space="0" w:color="auto"/>
              <w:right w:val="single" w:sz="4" w:space="0" w:color="auto"/>
            </w:tcBorders>
            <w:vAlign w:val="center"/>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10.24</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10.21</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10.19</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10.57</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10.99</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11.39</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11.99</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12.41</w:t>
            </w:r>
          </w:p>
        </w:tc>
        <w:tc>
          <w:tcPr>
            <w:tcW w:w="845"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12.8</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13.23</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13.64</w:t>
            </w:r>
          </w:p>
        </w:tc>
        <w:tc>
          <w:tcPr>
            <w:tcW w:w="84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14.43</w:t>
            </w:r>
          </w:p>
        </w:tc>
        <w:tc>
          <w:tcPr>
            <w:tcW w:w="973"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14.92</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2" w:name="_Toc74166111"/>
      <w:r w:rsidRPr="001B2ABD">
        <w:rPr>
          <w:rFonts w:ascii="Times New Roman" w:eastAsia="Calibri" w:hAnsi="Times New Roman" w:cs="Times New Roman"/>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bookmarkEnd w:id="432"/>
    </w:p>
    <w:tbl>
      <w:tblPr>
        <w:tblW w:w="15031" w:type="dxa"/>
        <w:tblLook w:val="04A0"/>
      </w:tblPr>
      <w:tblGrid>
        <w:gridCol w:w="527"/>
        <w:gridCol w:w="2074"/>
        <w:gridCol w:w="1175"/>
        <w:gridCol w:w="776"/>
        <w:gridCol w:w="776"/>
        <w:gridCol w:w="854"/>
        <w:gridCol w:w="776"/>
        <w:gridCol w:w="862"/>
        <w:gridCol w:w="776"/>
        <w:gridCol w:w="776"/>
        <w:gridCol w:w="823"/>
        <w:gridCol w:w="818"/>
        <w:gridCol w:w="819"/>
        <w:gridCol w:w="818"/>
        <w:gridCol w:w="776"/>
        <w:gridCol w:w="776"/>
        <w:gridCol w:w="829"/>
      </w:tblGrid>
      <w:tr w:rsidR="001B2ABD" w:rsidRPr="001B2ABD" w:rsidTr="001B2ABD">
        <w:trPr>
          <w:trHeight w:val="20"/>
          <w:tblHeader/>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котельной</w:t>
            </w:r>
          </w:p>
        </w:tc>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топлива</w:t>
            </w:r>
          </w:p>
        </w:tc>
        <w:tc>
          <w:tcPr>
            <w:tcW w:w="11546" w:type="dxa"/>
            <w:gridSpan w:val="14"/>
            <w:tcBorders>
              <w:top w:val="single" w:sz="4" w:space="0" w:color="auto"/>
              <w:left w:val="nil"/>
              <w:bottom w:val="single" w:sz="4" w:space="0" w:color="auto"/>
              <w:right w:val="single" w:sz="4" w:space="0" w:color="000000"/>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Расход натурального топлива, млн.куб.м.</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912"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925"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85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850"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85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850"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77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868"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20"/>
        </w:trPr>
        <w:tc>
          <w:tcPr>
            <w:tcW w:w="53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155"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79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9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92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85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c>
          <w:tcPr>
            <w:tcW w:w="8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6.81</w:t>
            </w:r>
          </w:p>
        </w:tc>
      </w:tr>
      <w:tr w:rsidR="001B2ABD" w:rsidRPr="001B2ABD" w:rsidTr="001B2ABD">
        <w:trPr>
          <w:trHeight w:val="20"/>
        </w:trPr>
        <w:tc>
          <w:tcPr>
            <w:tcW w:w="53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155"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79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9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92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85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8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r>
      <w:tr w:rsidR="001B2ABD" w:rsidRPr="001B2ABD" w:rsidTr="001B2ABD">
        <w:trPr>
          <w:trHeight w:val="20"/>
        </w:trPr>
        <w:tc>
          <w:tcPr>
            <w:tcW w:w="53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155"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Планируемая БМК в поселке Рощино</w:t>
            </w:r>
          </w:p>
        </w:tc>
        <w:tc>
          <w:tcPr>
            <w:tcW w:w="79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1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2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0.36</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0.73</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1.08</w:t>
            </w:r>
          </w:p>
        </w:tc>
        <w:tc>
          <w:tcPr>
            <w:tcW w:w="85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1.97</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2.31</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2.69</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3.05</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3.74</w:t>
            </w:r>
          </w:p>
        </w:tc>
        <w:tc>
          <w:tcPr>
            <w:tcW w:w="86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4.17</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3" w:name="_Toc74166112"/>
      <w:r w:rsidRPr="001B2ABD">
        <w:rPr>
          <w:rFonts w:ascii="Times New Roman" w:eastAsia="Calibri" w:hAnsi="Times New Roman" w:cs="Times New Roman"/>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433"/>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039"/>
        <w:gridCol w:w="1175"/>
        <w:gridCol w:w="776"/>
        <w:gridCol w:w="776"/>
        <w:gridCol w:w="776"/>
        <w:gridCol w:w="912"/>
        <w:gridCol w:w="823"/>
        <w:gridCol w:w="776"/>
        <w:gridCol w:w="776"/>
        <w:gridCol w:w="827"/>
        <w:gridCol w:w="822"/>
        <w:gridCol w:w="823"/>
        <w:gridCol w:w="822"/>
        <w:gridCol w:w="776"/>
        <w:gridCol w:w="776"/>
        <w:gridCol w:w="813"/>
      </w:tblGrid>
      <w:tr w:rsidR="001B2ABD" w:rsidRPr="001B2ABD" w:rsidTr="001B2ABD">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08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котельной</w:t>
            </w:r>
          </w:p>
        </w:tc>
        <w:tc>
          <w:tcPr>
            <w:tcW w:w="879"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топлива</w:t>
            </w:r>
          </w:p>
        </w:tc>
        <w:tc>
          <w:tcPr>
            <w:tcW w:w="11523" w:type="dxa"/>
            <w:gridSpan w:val="14"/>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Низшая теплота сгорания, Гкал/кг</w:t>
            </w:r>
          </w:p>
        </w:tc>
      </w:tr>
      <w:tr w:rsidR="001B2ABD" w:rsidRPr="001B2ABD" w:rsidTr="001B2AB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99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85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83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0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Котельная, п. </w:t>
            </w:r>
            <w:r w:rsidRPr="001B2ABD">
              <w:rPr>
                <w:rFonts w:ascii="Times New Roman" w:eastAsia="Times New Roman" w:hAnsi="Times New Roman" w:cs="Times New Roman"/>
                <w:color w:val="000000"/>
                <w:sz w:val="28"/>
                <w:szCs w:val="28"/>
              </w:rPr>
              <w:lastRenderedPageBreak/>
              <w:t>Рощино</w:t>
            </w:r>
          </w:p>
        </w:tc>
        <w:tc>
          <w:tcPr>
            <w:tcW w:w="87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Газ</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99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3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w:t>
            </w:r>
          </w:p>
        </w:tc>
        <w:tc>
          <w:tcPr>
            <w:tcW w:w="208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87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99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3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r>
      <w:tr w:rsidR="001B2ABD" w:rsidRPr="001B2ABD" w:rsidTr="001B2ABD">
        <w:trPr>
          <w:trHeight w:val="2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08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Планируемая БМК в поселке Рощино</w:t>
            </w:r>
          </w:p>
        </w:tc>
        <w:tc>
          <w:tcPr>
            <w:tcW w:w="87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Газ</w:t>
            </w: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776"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995" w:type="dxa"/>
            <w:tcBorders>
              <w:top w:val="single" w:sz="4" w:space="0" w:color="auto"/>
              <w:left w:val="single" w:sz="4" w:space="0" w:color="auto"/>
              <w:bottom w:val="single" w:sz="4" w:space="0" w:color="auto"/>
              <w:right w:val="single" w:sz="4" w:space="0" w:color="auto"/>
            </w:tcBorders>
            <w:vAlign w:val="bottom"/>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c>
          <w:tcPr>
            <w:tcW w:w="83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4" w:name="_Toc74166113"/>
      <w:r w:rsidRPr="001B2ABD">
        <w:rPr>
          <w:rFonts w:ascii="Times New Roman" w:eastAsia="Calibri" w:hAnsi="Times New Roman" w:cs="Times New Roman"/>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поселении</w:t>
      </w:r>
      <w:bookmarkEnd w:id="434"/>
    </w:p>
    <w:tbl>
      <w:tblPr>
        <w:tblW w:w="15080" w:type="dxa"/>
        <w:tblInd w:w="-5" w:type="dxa"/>
        <w:tblLook w:val="04A0"/>
      </w:tblPr>
      <w:tblGrid>
        <w:gridCol w:w="1966"/>
        <w:gridCol w:w="848"/>
        <w:gridCol w:w="848"/>
        <w:gridCol w:w="848"/>
        <w:gridCol w:w="848"/>
        <w:gridCol w:w="848"/>
        <w:gridCol w:w="986"/>
        <w:gridCol w:w="986"/>
        <w:gridCol w:w="986"/>
        <w:gridCol w:w="986"/>
        <w:gridCol w:w="986"/>
        <w:gridCol w:w="986"/>
        <w:gridCol w:w="986"/>
        <w:gridCol w:w="986"/>
        <w:gridCol w:w="986"/>
      </w:tblGrid>
      <w:tr w:rsidR="001B2ABD" w:rsidRPr="001B2ABD" w:rsidTr="001B2ABD">
        <w:trPr>
          <w:trHeight w:val="315"/>
          <w:tblHead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топлива</w:t>
            </w:r>
          </w:p>
        </w:tc>
        <w:tc>
          <w:tcPr>
            <w:tcW w:w="13804" w:type="dxa"/>
            <w:gridSpan w:val="14"/>
            <w:tcBorders>
              <w:top w:val="single" w:sz="4" w:space="0" w:color="auto"/>
              <w:left w:val="nil"/>
              <w:bottom w:val="single" w:sz="4" w:space="0" w:color="auto"/>
              <w:right w:val="single" w:sz="4" w:space="0" w:color="000000"/>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w:t>
            </w:r>
          </w:p>
        </w:tc>
      </w:tr>
      <w:tr w:rsidR="001B2ABD" w:rsidRPr="001B2ABD" w:rsidTr="001B2ABD">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77"/>
        </w:trPr>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по природному газу</w:t>
            </w:r>
          </w:p>
        </w:tc>
        <w:tc>
          <w:tcPr>
            <w:tcW w:w="986" w:type="dxa"/>
            <w:tcBorders>
              <w:top w:val="nil"/>
              <w:left w:val="nil"/>
              <w:bottom w:val="single" w:sz="4" w:space="0" w:color="auto"/>
              <w:right w:val="single" w:sz="4" w:space="0" w:color="auto"/>
            </w:tcBorders>
            <w:vAlign w:val="bottom"/>
            <w:hideMark/>
          </w:tcPr>
          <w:p w:rsidR="001B2ABD" w:rsidRPr="001B2ABD" w:rsidRDefault="00997DDA" w:rsidP="00997DDA">
            <w:pPr>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997DDA" w:rsidP="00997DDA">
            <w:pPr>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997DDA" w:rsidP="00997DDA">
            <w:pPr>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997DDA" w:rsidP="00997DDA">
            <w:pPr>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997DDA" w:rsidP="00997DDA">
            <w:pPr>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r w:rsidR="001B2ABD" w:rsidRPr="001B2ABD" w:rsidTr="001B2ABD">
        <w:trPr>
          <w:trHeight w:val="315"/>
        </w:trPr>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по углю</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1B2ABD">
        <w:trPr>
          <w:trHeight w:val="315"/>
        </w:trPr>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по СУГ</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6840" w:h="11907"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5" w:name="_Toc72115197"/>
      <w:r w:rsidRPr="001B2ABD">
        <w:rPr>
          <w:rFonts w:ascii="Times New Roman" w:eastAsia="Calibri" w:hAnsi="Times New Roman" w:cs="Times New Roman"/>
          <w:sz w:val="28"/>
          <w:szCs w:val="28"/>
        </w:rPr>
        <w:lastRenderedPageBreak/>
        <w:t>Глава 11. Оценка надежности теплоснабжения</w:t>
      </w:r>
      <w:bookmarkEnd w:id="43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6" w:name="_Toc72115198"/>
      <w:r w:rsidRPr="001B2ABD">
        <w:rPr>
          <w:rFonts w:ascii="Times New Roman" w:eastAsia="Calibri" w:hAnsi="Times New Roman" w:cs="Times New Roman"/>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3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(ед.).</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таблице 11.1.1. представлен поток отказов (частота отказов) на тепловых сетях сельского поселения, в разрезе источников централизованного теплоснабжения, а также рассчитана удельная повреждаемость по каждому источнику тепловой энергии.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7" w:name="_Toc74166114"/>
      <w:r w:rsidRPr="001B2ABD">
        <w:rPr>
          <w:rFonts w:ascii="Times New Roman" w:eastAsia="Calibri" w:hAnsi="Times New Roman" w:cs="Times New Roman"/>
          <w:sz w:val="28"/>
          <w:szCs w:val="28"/>
        </w:rPr>
        <w:t>Таблица 11.1.1. Поток отказов (частота отказов) на тепловых сетях сельского поселения, в разрезе источников централизованного теплоснабжения, а также рассчитана удельная повреждаемость по каждому источнику тепловой энергии</w:t>
      </w:r>
      <w:bookmarkEnd w:id="437"/>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2955"/>
        <w:gridCol w:w="1715"/>
        <w:gridCol w:w="791"/>
        <w:gridCol w:w="842"/>
        <w:gridCol w:w="842"/>
        <w:gridCol w:w="776"/>
        <w:gridCol w:w="854"/>
      </w:tblGrid>
      <w:tr w:rsidR="001B2ABD" w:rsidRPr="001B2ABD" w:rsidTr="001B2ABD">
        <w:trPr>
          <w:tblHeader/>
        </w:trPr>
        <w:tc>
          <w:tcPr>
            <w:tcW w:w="6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 </w:t>
            </w:r>
            <w:proofErr w:type="spellStart"/>
            <w:r w:rsidRPr="001B2ABD">
              <w:rPr>
                <w:rFonts w:ascii="Times New Roman" w:eastAsia="Calibri" w:hAnsi="Times New Roman" w:cs="Times New Roman"/>
                <w:sz w:val="28"/>
                <w:szCs w:val="28"/>
              </w:rPr>
              <w:t>пп</w:t>
            </w:r>
            <w:proofErr w:type="spellEnd"/>
          </w:p>
        </w:tc>
        <w:tc>
          <w:tcPr>
            <w:tcW w:w="295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Наименование показателя</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 измерения</w:t>
            </w:r>
          </w:p>
        </w:tc>
        <w:tc>
          <w:tcPr>
            <w:tcW w:w="79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2016 год</w:t>
            </w:r>
          </w:p>
        </w:tc>
        <w:tc>
          <w:tcPr>
            <w:tcW w:w="84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2017 год</w:t>
            </w:r>
          </w:p>
        </w:tc>
        <w:tc>
          <w:tcPr>
            <w:tcW w:w="84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2018 год</w:t>
            </w:r>
          </w:p>
        </w:tc>
        <w:tc>
          <w:tcPr>
            <w:tcW w:w="7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2019 год</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2020 год</w:t>
            </w:r>
          </w:p>
        </w:tc>
      </w:tr>
      <w:tr w:rsidR="001B2ABD" w:rsidRPr="001B2ABD" w:rsidTr="001B2ABD">
        <w:tc>
          <w:tcPr>
            <w:tcW w:w="9391" w:type="dxa"/>
            <w:gridSpan w:val="8"/>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c>
          <w:tcPr>
            <w:tcW w:w="6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w:t>
            </w:r>
          </w:p>
        </w:tc>
        <w:tc>
          <w:tcPr>
            <w:tcW w:w="295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Общее число отказов</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w:t>
            </w:r>
          </w:p>
        </w:tc>
        <w:tc>
          <w:tcPr>
            <w:tcW w:w="7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5</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6</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3</w:t>
            </w:r>
          </w:p>
        </w:tc>
      </w:tr>
      <w:tr w:rsidR="001B2ABD" w:rsidRPr="001B2ABD" w:rsidTr="001B2ABD">
        <w:tc>
          <w:tcPr>
            <w:tcW w:w="6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w:t>
            </w:r>
          </w:p>
        </w:tc>
        <w:tc>
          <w:tcPr>
            <w:tcW w:w="295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Отказы в отопительный период</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w:t>
            </w:r>
          </w:p>
        </w:tc>
        <w:tc>
          <w:tcPr>
            <w:tcW w:w="79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r>
      <w:tr w:rsidR="001B2ABD" w:rsidRPr="001B2ABD" w:rsidTr="001B2ABD">
        <w:tc>
          <w:tcPr>
            <w:tcW w:w="6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3</w:t>
            </w:r>
          </w:p>
        </w:tc>
        <w:tc>
          <w:tcPr>
            <w:tcW w:w="295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Отказы в период испытаний</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w:t>
            </w:r>
          </w:p>
        </w:tc>
        <w:tc>
          <w:tcPr>
            <w:tcW w:w="791" w:type="dxa"/>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8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r>
      <w:tr w:rsidR="001B2ABD" w:rsidRPr="001B2ABD" w:rsidTr="001B2ABD">
        <w:tc>
          <w:tcPr>
            <w:tcW w:w="6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4</w:t>
            </w:r>
          </w:p>
        </w:tc>
        <w:tc>
          <w:tcPr>
            <w:tcW w:w="295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Отказы в </w:t>
            </w:r>
            <w:proofErr w:type="spellStart"/>
            <w:r w:rsidRPr="001B2ABD">
              <w:rPr>
                <w:rFonts w:ascii="Times New Roman" w:eastAsia="Calibri" w:hAnsi="Times New Roman" w:cs="Times New Roman"/>
                <w:sz w:val="28"/>
                <w:szCs w:val="28"/>
              </w:rPr>
              <w:t>межотопительный</w:t>
            </w:r>
            <w:proofErr w:type="spellEnd"/>
            <w:r w:rsidRPr="001B2ABD">
              <w:rPr>
                <w:rFonts w:ascii="Times New Roman" w:eastAsia="Calibri" w:hAnsi="Times New Roman" w:cs="Times New Roman"/>
                <w:sz w:val="28"/>
                <w:szCs w:val="28"/>
              </w:rPr>
              <w:t xml:space="preserve"> период</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w:t>
            </w:r>
          </w:p>
        </w:tc>
        <w:tc>
          <w:tcPr>
            <w:tcW w:w="7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r>
      <w:tr w:rsidR="001B2ABD" w:rsidRPr="001B2ABD" w:rsidTr="001B2ABD">
        <w:tc>
          <w:tcPr>
            <w:tcW w:w="6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5</w:t>
            </w:r>
          </w:p>
        </w:tc>
        <w:tc>
          <w:tcPr>
            <w:tcW w:w="295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Удельная повреждаемость тепловых сетей за год</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Ед./(км*год)</w:t>
            </w:r>
          </w:p>
        </w:tc>
        <w:tc>
          <w:tcPr>
            <w:tcW w:w="7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0.04</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0.06</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0.03</w:t>
            </w:r>
          </w:p>
        </w:tc>
      </w:tr>
      <w:tr w:rsidR="001B2ABD" w:rsidRPr="001B2ABD" w:rsidTr="001B2ABD">
        <w:tc>
          <w:tcPr>
            <w:tcW w:w="6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6</w:t>
            </w:r>
          </w:p>
        </w:tc>
        <w:tc>
          <w:tcPr>
            <w:tcW w:w="295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Удельная повреждаемость тепловых сетей за отопительный период</w:t>
            </w:r>
          </w:p>
        </w:tc>
        <w:tc>
          <w:tcPr>
            <w:tcW w:w="171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Ед./(км*год)</w:t>
            </w:r>
          </w:p>
        </w:tc>
        <w:tc>
          <w:tcPr>
            <w:tcW w:w="79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0.01</w:t>
            </w:r>
          </w:p>
        </w:tc>
        <w:tc>
          <w:tcPr>
            <w:tcW w:w="84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0.03</w:t>
            </w:r>
          </w:p>
        </w:tc>
        <w:tc>
          <w:tcPr>
            <w:tcW w:w="7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0.00</w:t>
            </w:r>
          </w:p>
        </w:tc>
        <w:tc>
          <w:tcPr>
            <w:tcW w:w="85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0.02</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8" w:name="_Toc72115199"/>
      <w:r w:rsidRPr="001B2ABD">
        <w:rPr>
          <w:rFonts w:ascii="Times New Roman" w:eastAsia="Calibri" w:hAnsi="Times New Roman" w:cs="Times New Roman"/>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3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По категории отключений потребителей, инциденты на тепловых сетях классифицируются на:</w:t>
      </w:r>
    </w:p>
    <w:p w:rsidR="001B2ABD" w:rsidRPr="001B2ABD" w:rsidRDefault="001B2ABD" w:rsidP="003B201F">
      <w:pPr>
        <w:numPr>
          <w:ilvl w:val="0"/>
          <w:numId w:val="2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отказы (инциденты, которые не считаются авариями);</w:t>
      </w:r>
    </w:p>
    <w:p w:rsidR="001B2ABD" w:rsidRPr="001B2ABD" w:rsidRDefault="001B2ABD" w:rsidP="003B201F">
      <w:pPr>
        <w:numPr>
          <w:ilvl w:val="0"/>
          <w:numId w:val="28"/>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аварии.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«2.10. Авариями в тепловых сетях считаются: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Как показал статистический анализ инцидентов на тепловых сетях за 2016-2020 гг. аварийных ситуаций не возникало.</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39" w:name="_Toc72115200"/>
      <w:r w:rsidRPr="001B2ABD">
        <w:rPr>
          <w:rFonts w:ascii="Times New Roman" w:eastAsia="Calibri" w:hAnsi="Times New Roman" w:cs="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3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40" w:name="_Toc74166115"/>
      <w:r w:rsidRPr="001B2ABD">
        <w:rPr>
          <w:rFonts w:ascii="Times New Roman" w:eastAsia="Calibri" w:hAnsi="Times New Roman" w:cs="Times New Roman"/>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40"/>
    </w:p>
    <w:tbl>
      <w:tblPr>
        <w:tblW w:w="9214" w:type="dxa"/>
        <w:tblInd w:w="-5" w:type="dxa"/>
        <w:tblLook w:val="04A0"/>
      </w:tblPr>
      <w:tblGrid>
        <w:gridCol w:w="594"/>
        <w:gridCol w:w="6777"/>
        <w:gridCol w:w="1843"/>
      </w:tblGrid>
      <w:tr w:rsidR="001B2ABD" w:rsidRPr="001B2ABD" w:rsidTr="001B2ABD">
        <w:trPr>
          <w:trHeight w:val="20"/>
          <w:tblHeader/>
        </w:trPr>
        <w:tc>
          <w:tcPr>
            <w:tcW w:w="594"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п/п</w:t>
            </w:r>
          </w:p>
        </w:tc>
        <w:tc>
          <w:tcPr>
            <w:tcW w:w="6777"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Показатели</w:t>
            </w:r>
          </w:p>
        </w:tc>
        <w:tc>
          <w:tcPr>
            <w:tcW w:w="1843"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2020 год</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8620" w:type="dxa"/>
            <w:gridSpan w:val="2"/>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п. Рощино</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а)</w:t>
            </w:r>
          </w:p>
        </w:tc>
        <w:tc>
          <w:tcPr>
            <w:tcW w:w="677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оценка надежности</w:t>
            </w:r>
          </w:p>
        </w:tc>
        <w:tc>
          <w:tcPr>
            <w:tcW w:w="184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Надежные</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w:t>
            </w:r>
          </w:p>
        </w:tc>
        <w:tc>
          <w:tcPr>
            <w:tcW w:w="677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оценка надежности тепловых сетей</w:t>
            </w:r>
          </w:p>
        </w:tc>
        <w:tc>
          <w:tcPr>
            <w:tcW w:w="184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Надежные</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w:t>
            </w:r>
          </w:p>
        </w:tc>
        <w:tc>
          <w:tcPr>
            <w:tcW w:w="677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оценка надежности систем теплоснабжения в целом</w:t>
            </w:r>
          </w:p>
        </w:tc>
        <w:tc>
          <w:tcPr>
            <w:tcW w:w="184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Надежные</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8620" w:type="dxa"/>
            <w:gridSpan w:val="2"/>
            <w:tcBorders>
              <w:top w:val="single" w:sz="4" w:space="0" w:color="auto"/>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а)</w:t>
            </w:r>
          </w:p>
        </w:tc>
        <w:tc>
          <w:tcPr>
            <w:tcW w:w="677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оценка надежности</w:t>
            </w:r>
          </w:p>
        </w:tc>
        <w:tc>
          <w:tcPr>
            <w:tcW w:w="184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Надежные</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w:t>
            </w:r>
          </w:p>
        </w:tc>
        <w:tc>
          <w:tcPr>
            <w:tcW w:w="677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оценка надежности тепловых сетей</w:t>
            </w:r>
          </w:p>
        </w:tc>
        <w:tc>
          <w:tcPr>
            <w:tcW w:w="184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Надежные</w:t>
            </w:r>
          </w:p>
        </w:tc>
      </w:tr>
      <w:tr w:rsidR="001B2ABD" w:rsidRPr="001B2ABD" w:rsidTr="001B2ABD">
        <w:trPr>
          <w:trHeight w:val="20"/>
        </w:trPr>
        <w:tc>
          <w:tcPr>
            <w:tcW w:w="594"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w:t>
            </w:r>
          </w:p>
        </w:tc>
        <w:tc>
          <w:tcPr>
            <w:tcW w:w="677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оценка надежности систем теплоснабжения в целом</w:t>
            </w:r>
          </w:p>
        </w:tc>
        <w:tc>
          <w:tcPr>
            <w:tcW w:w="184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Надежные</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41" w:name="_Toc72115201"/>
      <w:r w:rsidRPr="001B2ABD">
        <w:rPr>
          <w:rFonts w:ascii="Times New Roman" w:eastAsia="Calibri" w:hAnsi="Times New Roman" w:cs="Times New Roman"/>
          <w:sz w:val="28"/>
          <w:szCs w:val="28"/>
        </w:rPr>
        <w:t>11.4. Результаты оценки коэффициентов готовности теплопроводов к несению тепловой нагрузки</w:t>
      </w:r>
      <w:bookmarkEnd w:id="44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42" w:name="_Hlk70997104"/>
      <w:r w:rsidRPr="001B2ABD">
        <w:rPr>
          <w:rFonts w:ascii="Times New Roman" w:eastAsia="Calibri" w:hAnsi="Times New Roman" w:cs="Times New Roman"/>
          <w:sz w:val="28"/>
          <w:szCs w:val="28"/>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 Интенсивность отказов элементов системы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Интенсивность отказов с учетом времени его эксплуатации:</w:t>
      </w:r>
    </w:p>
    <w:tbl>
      <w:tblPr>
        <w:tblW w:w="0" w:type="auto"/>
        <w:jc w:val="center"/>
        <w:tblLook w:val="04A0"/>
      </w:tblPr>
      <w:tblGrid>
        <w:gridCol w:w="8186"/>
        <w:gridCol w:w="1181"/>
      </w:tblGrid>
      <w:tr w:rsidR="001B2ABD" w:rsidRPr="001B2ABD" w:rsidTr="001B2ABD">
        <w:trPr>
          <w:jc w:val="center"/>
        </w:trPr>
        <w:tc>
          <w:tcPr>
            <w:tcW w:w="8186"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vertAlign w:val="superscript"/>
              </w:rPr>
            </w:pPr>
            <m:oMath>
              <m:r>
                <m:rPr>
                  <m:sty m:val="p"/>
                </m:rPr>
                <w:rPr>
                  <w:rFonts w:ascii="Cambria Math" w:eastAsia="Times New Roman" w:hAnsi="Cambria Math" w:cs="Times New Roman"/>
                  <w:sz w:val="28"/>
                  <w:szCs w:val="28"/>
                </w:rPr>
                <w:sym w:font="Symbol" w:char="F06C"/>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w:sym w:font="Symbol" w:char="F06C"/>
                  </m:r>
                </m:e>
                <m:sup>
                  <m:r>
                    <m:rPr>
                      <m:sty m:val="p"/>
                    </m:rPr>
                    <w:rPr>
                      <w:rFonts w:ascii="Cambria Math" w:eastAsia="Times New Roman" w:hAnsi="Cambria Math" w:cs="Times New Roman"/>
                      <w:sz w:val="28"/>
                      <w:szCs w:val="28"/>
                    </w:rPr>
                    <m:t>нач</m:t>
                  </m:r>
                </m:sup>
              </m:sSup>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0,1∙</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τ</m:t>
                          </m:r>
                        </m:e>
                        <m:sup>
                          <m:r>
                            <m:rPr>
                              <m:sty m:val="p"/>
                            </m:rPr>
                            <w:rPr>
                              <w:rFonts w:ascii="Cambria Math" w:eastAsia="Times New Roman" w:hAnsi="Cambria Math" w:cs="Times New Roman"/>
                              <w:sz w:val="28"/>
                              <w:szCs w:val="28"/>
                            </w:rPr>
                            <m:t>экспл</m:t>
                          </m:r>
                        </m:sup>
                      </m:sSup>
                    </m:e>
                  </m:d>
                </m:e>
                <m:sup>
                  <m:r>
                    <m:rPr>
                      <m:sty m:val="p"/>
                    </m:rPr>
                    <w:rPr>
                      <w:rFonts w:ascii="Cambria Math" w:eastAsia="Times New Roman" w:hAnsi="Cambria Math" w:cs="Times New Roman"/>
                      <w:sz w:val="28"/>
                      <w:szCs w:val="28"/>
                    </w:rPr>
                    <m:t>α-1</m:t>
                  </m:r>
                </m:sup>
              </m:sSup>
            </m:oMath>
            <w:r w:rsidRPr="001B2ABD">
              <w:rPr>
                <w:rFonts w:ascii="Times New Roman" w:eastAsia="Times New Roman" w:hAnsi="Times New Roman" w:cs="Times New Roman"/>
                <w:sz w:val="28"/>
                <w:szCs w:val="28"/>
              </w:rPr>
              <w:t>, 1/(км·ч)</w:t>
            </w:r>
          </w:p>
        </w:tc>
        <w:tc>
          <w:tcPr>
            <w:tcW w:w="1181"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43" w:name="_Ref374096555"/>
            <w:r w:rsidRPr="001B2ABD">
              <w:rPr>
                <w:rFonts w:ascii="Times New Roman" w:eastAsia="Times New Roman" w:hAnsi="Times New Roman" w:cs="Times New Roman"/>
                <w:sz w:val="28"/>
                <w:szCs w:val="28"/>
              </w:rPr>
              <w:t>(1</w:t>
            </w:r>
            <w:r w:rsidRPr="001B2ABD">
              <w:rPr>
                <w:rFonts w:ascii="Times New Roman" w:eastAsia="Times New Roman" w:hAnsi="Times New Roman" w:cs="Times New Roman"/>
                <w:sz w:val="28"/>
                <w:szCs w:val="28"/>
              </w:rPr>
              <w:lastRenderedPageBreak/>
              <w:t>)</w:t>
            </w:r>
            <w:bookmarkEnd w:id="443"/>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lastRenderedPageBreak/>
        <w:t xml:space="preserve">где </w:t>
      </w:r>
      <m:oMath>
        <m:r>
          <m:rPr>
            <m:sty m:val="p"/>
          </m:rPr>
          <w:rPr>
            <w:rFonts w:ascii="Cambria Math" w:eastAsia="Calibri" w:hAnsi="Cambria Math" w:cs="Times New Roman"/>
            <w:sz w:val="28"/>
            <w:szCs w:val="28"/>
          </w:rPr>
          <w:fldChar w:fldCharType="begin"/>
        </m:r>
      </m:oMath>
      <w:r w:rsidRPr="001B2ABD">
        <w:rPr>
          <w:rFonts w:ascii="Times New Roman" w:eastAsia="Calibri" w:hAnsi="Times New Roman" w:cs="Times New Roman"/>
          <w:sz w:val="28"/>
          <w:szCs w:val="28"/>
        </w:rPr>
        <w:instrText xml:space="preserve"> REF _Ref373945429 \h </w:instrText>
      </w:r>
      <m:oMath>
        <m:r>
          <m:rPr>
            <m:sty m:val="p"/>
          </m:rPr>
          <w:rPr>
            <w:rFonts w:ascii="Cambria Math" w:eastAsia="Calibri" w:hAnsi="Cambria Math" w:cs="Times New Roman"/>
            <w:sz w:val="28"/>
            <w:szCs w:val="28"/>
          </w:rPr>
          <m:t xml:space="preserve">\* MERGEFORMAT </m:t>
        </m:r>
        <m:r>
          <m:rPr>
            <m:sty m:val="p"/>
          </m:rPr>
          <w:rPr>
            <w:rFonts w:ascii="Cambria Math" w:eastAsia="Calibri" w:hAnsi="Cambria Math" w:cs="Times New Roman"/>
            <w:sz w:val="28"/>
            <w:szCs w:val="28"/>
          </w:rPr>
        </m:r>
        <m:r>
          <m:rPr>
            <m:sty m:val="p"/>
          </m:rPr>
          <w:rPr>
            <w:rFonts w:ascii="Cambria Math" w:eastAsia="Calibri" w:hAnsi="Cambria Math" w:cs="Times New Roman"/>
            <w:sz w:val="28"/>
            <w:szCs w:val="28"/>
          </w:rPr>
          <w:fldChar w:fldCharType="separate"/>
        </m:r>
        <m:r>
          <m:rPr>
            <m:sty m:val="b"/>
          </m:rPr>
          <w:rPr>
            <w:rFonts w:ascii="Cambria Math" w:eastAsia="Calibri" w:hAnsi="Cambria Math" w:cs="Times New Roman"/>
            <w:sz w:val="28"/>
            <w:szCs w:val="28"/>
          </w:rPr>
          <m:t>Ошибка! Источник ссылки не найден.</m:t>
        </m:r>
        <m:r>
          <m:rPr>
            <m:sty m:val="p"/>
          </m:rPr>
          <w:rPr>
            <w:rFonts w:ascii="Cambria Math" w:eastAsia="Calibri" w:hAnsi="Cambria Math" w:cs="Times New Roman"/>
            <w:sz w:val="28"/>
            <w:szCs w:val="28"/>
          </w:rPr>
          <w:fldChar w:fldCharType="end"/>
        </m:r>
      </m:oMath>
      <w:r w:rsidRPr="001B2ABD">
        <w:rPr>
          <w:rFonts w:ascii="Times New Roman" w:eastAsia="Calibri" w:hAnsi="Times New Roman" w:cs="Times New Roman"/>
          <w:sz w:val="28"/>
          <w:szCs w:val="28"/>
        </w:rPr>
        <w:t xml:space="preserve"> – начальная интенсивность отказов теплопровода, соответствующая периоду нормальной эксплуатации, 1/(км·ч);</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m:oMath>
        <m:r>
          <m:rPr>
            <m:sty m:val="p"/>
          </m:rPr>
          <w:rPr>
            <w:rFonts w:ascii="Cambria Math" w:eastAsia="Calibri" w:hAnsi="Cambria Math" w:cs="Times New Roman"/>
            <w:sz w:val="28"/>
            <w:szCs w:val="28"/>
          </w:rPr>
          <m:t>τ</m:t>
        </m:r>
      </m:oMath>
      <w:r w:rsidRPr="001B2ABD">
        <w:rPr>
          <w:rFonts w:ascii="Times New Roman" w:eastAsia="Calibri" w:hAnsi="Times New Roman" w:cs="Times New Roman"/>
          <w:sz w:val="28"/>
          <w:szCs w:val="28"/>
        </w:rPr>
        <w:t xml:space="preserve"> - продолжительность эксплуатации участка, лет;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m:oMath>
        <m:r>
          <m:rPr>
            <m:sty m:val="p"/>
          </m:rPr>
          <w:rPr>
            <w:rFonts w:ascii="Cambria Math" w:eastAsia="Calibri" w:hAnsi="Cambria Math" w:cs="Times New Roman"/>
            <w:sz w:val="28"/>
            <w:szCs w:val="28"/>
          </w:rPr>
          <m:t>α</m:t>
        </m:r>
      </m:oMath>
      <w:r w:rsidRPr="001B2ABD">
        <w:rPr>
          <w:rFonts w:ascii="Times New Roman" w:eastAsia="Calibri" w:hAnsi="Times New Roman" w:cs="Times New Roman"/>
          <w:sz w:val="28"/>
          <w:szCs w:val="28"/>
        </w:rPr>
        <w:t xml:space="preserve"> коэффициент, учитывающий продолжительность эксплуатации участка:</w:t>
      </w:r>
    </w:p>
    <w:tbl>
      <w:tblPr>
        <w:tblW w:w="0" w:type="auto"/>
        <w:jc w:val="center"/>
        <w:tblLook w:val="04A0"/>
      </w:tblPr>
      <w:tblGrid>
        <w:gridCol w:w="8186"/>
        <w:gridCol w:w="1181"/>
      </w:tblGrid>
      <w:tr w:rsidR="001B2ABD" w:rsidRPr="001B2ABD" w:rsidTr="001B2ABD">
        <w:trPr>
          <w:jc w:val="center"/>
        </w:trPr>
        <w:tc>
          <w:tcPr>
            <w:tcW w:w="8186"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vertAlign w:val="superscript"/>
              </w:rPr>
            </w:pPr>
            <m:oMathPara>
              <m:oMath>
                <m:r>
                  <m:rPr>
                    <m:sty m:val="p"/>
                  </m:rPr>
                  <w:rPr>
                    <w:rFonts w:ascii="Cambria Math" w:eastAsia="Times New Roman" w:hAnsi="Cambria Math" w:cs="Times New Roman"/>
                    <w:sz w:val="28"/>
                    <w:szCs w:val="28"/>
                  </w:rPr>
                  <m:t>α=</m:t>
                </m:r>
                <m:d>
                  <m:dPr>
                    <m:begChr m:val="{"/>
                    <m:endChr m:val=""/>
                    <m:ctrlPr>
                      <w:rPr>
                        <w:rFonts w:ascii="Cambria Math" w:eastAsia="Times New Roman" w:hAnsi="Cambria Math" w:cs="Times New Roman"/>
                        <w:sz w:val="28"/>
                        <w:szCs w:val="28"/>
                      </w:rPr>
                    </m:ctrlPr>
                  </m:dPr>
                  <m:e>
                    <m:eqArr>
                      <m:eqArrPr>
                        <m:ctrlPr>
                          <w:rPr>
                            <w:rFonts w:ascii="Cambria Math" w:eastAsia="Times New Roman" w:hAnsi="Cambria Math" w:cs="Times New Roman"/>
                            <w:sz w:val="28"/>
                            <w:szCs w:val="28"/>
                          </w:rPr>
                        </m:ctrlPr>
                      </m:eqArrPr>
                      <m:e>
                        <m:r>
                          <m:rPr>
                            <m:sty m:val="p"/>
                          </m:rPr>
                          <w:rPr>
                            <w:rFonts w:ascii="Cambria Math" w:eastAsia="Times New Roman" w:hAnsi="Cambria Math" w:cs="Times New Roman"/>
                            <w:sz w:val="28"/>
                            <w:szCs w:val="28"/>
                          </w:rPr>
                          <m:t>0,8 при 0</m:t>
                        </m:r>
                        <m:r>
                          <w:rPr>
                            <w:rFonts w:ascii="Cambria Math" w:eastAsia="Times New Roman" w:hAnsi="Cambria Math" w:cs="Times New Roman"/>
                            <w:sz w:val="28"/>
                            <w:szCs w:val="28"/>
                          </w:rPr>
                          <m:t>&lt;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τ</m:t>
                            </m:r>
                          </m:e>
                          <m:sup>
                            <m:r>
                              <m:rPr>
                                <m:sty m:val="p"/>
                              </m:rPr>
                              <w:rPr>
                                <w:rFonts w:ascii="Cambria Math" w:eastAsia="Times New Roman" w:hAnsi="Cambria Math" w:cs="Times New Roman"/>
                                <w:sz w:val="28"/>
                                <w:szCs w:val="28"/>
                              </w:rPr>
                              <m:t>экспл</m:t>
                            </m:r>
                          </m:sup>
                        </m:sSup>
                        <m:r>
                          <m:rPr>
                            <m:sty m:val="p"/>
                          </m:rPr>
                          <w:rPr>
                            <w:rFonts w:ascii="Cambria Math" w:eastAsia="Times New Roman" w:hAnsi="Cambria Math" w:cs="Times New Roman"/>
                            <w:sz w:val="28"/>
                            <w:szCs w:val="28"/>
                          </w:rPr>
                          <m:t>≤3</m:t>
                        </m:r>
                      </m:e>
                      <m:e>
                        <m:r>
                          <m:rPr>
                            <m:sty m:val="p"/>
                          </m:rPr>
                          <w:rPr>
                            <w:rFonts w:ascii="Cambria Math" w:eastAsia="Times New Roman" w:hAnsi="Cambria Math" w:cs="Times New Roman"/>
                            <w:sz w:val="28"/>
                            <w:szCs w:val="28"/>
                          </w:rPr>
                          <m:t>1 при 3</m:t>
                        </m:r>
                        <m:r>
                          <w:rPr>
                            <w:rFonts w:ascii="Cambria Math" w:eastAsia="Times New Roman" w:hAnsi="Cambria Math" w:cs="Times New Roman"/>
                            <w:sz w:val="28"/>
                            <w:szCs w:val="28"/>
                          </w:rPr>
                          <m:t>&lt;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τ</m:t>
                            </m:r>
                          </m:e>
                          <m:sup>
                            <m:r>
                              <m:rPr>
                                <m:sty m:val="p"/>
                              </m:rPr>
                              <w:rPr>
                                <w:rFonts w:ascii="Cambria Math" w:eastAsia="Times New Roman" w:hAnsi="Cambria Math" w:cs="Times New Roman"/>
                                <w:sz w:val="28"/>
                                <w:szCs w:val="28"/>
                              </w:rPr>
                              <m:t>экспл</m:t>
                            </m:r>
                          </m:sup>
                        </m:sSup>
                        <m:r>
                          <m:rPr>
                            <m:sty m:val="p"/>
                          </m:rPr>
                          <w:rPr>
                            <w:rFonts w:ascii="Cambria Math" w:eastAsia="Times New Roman" w:hAnsi="Cambria Math" w:cs="Times New Roman"/>
                            <w:sz w:val="28"/>
                            <w:szCs w:val="28"/>
                          </w:rPr>
                          <m:t>≤17</m:t>
                        </m:r>
                      </m:e>
                      <m:e>
                        <m:r>
                          <m:rPr>
                            <m:sty m:val="p"/>
                          </m:rPr>
                          <w:rPr>
                            <w:rFonts w:ascii="Cambria Math" w:eastAsia="Times New Roman" w:hAnsi="Cambria Math" w:cs="Times New Roman"/>
                            <w:sz w:val="28"/>
                            <w:szCs w:val="28"/>
                          </w:rPr>
                          <m:t>0,5∙</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e</m:t>
                            </m:r>
                          </m:e>
                          <m:sup>
                            <m:d>
                              <m:dPr>
                                <m:ctrlPr>
                                  <w:rPr>
                                    <w:rFonts w:ascii="Cambria Math" w:eastAsia="Times New Roman" w:hAnsi="Cambria Math" w:cs="Times New Roman"/>
                                    <w:sz w:val="28"/>
                                    <w:szCs w:val="28"/>
                                    <w:lang w:val="en-US"/>
                                  </w:rPr>
                                </m:ctrlPr>
                              </m:dPr>
                              <m:e>
                                <m:f>
                                  <m:fPr>
                                    <m:ctrlPr>
                                      <w:rPr>
                                        <w:rFonts w:ascii="Cambria Math" w:eastAsia="Times New Roman" w:hAnsi="Cambria Math" w:cs="Times New Roman"/>
                                        <w:sz w:val="28"/>
                                        <w:szCs w:val="28"/>
                                        <w:lang w:val="en-US"/>
                                      </w:rPr>
                                    </m:ctrlPr>
                                  </m:fPr>
                                  <m:num>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τ</m:t>
                                        </m:r>
                                      </m:e>
                                      <m:sup>
                                        <m:r>
                                          <m:rPr>
                                            <m:sty m:val="p"/>
                                          </m:rPr>
                                          <w:rPr>
                                            <w:rFonts w:ascii="Cambria Math" w:eastAsia="Times New Roman" w:hAnsi="Cambria Math" w:cs="Times New Roman"/>
                                            <w:sz w:val="28"/>
                                            <w:szCs w:val="28"/>
                                          </w:rPr>
                                          <m:t>экспл</m:t>
                                        </m:r>
                                      </m:sup>
                                    </m:sSup>
                                  </m:num>
                                  <m:den>
                                    <m:r>
                                      <m:rPr>
                                        <m:sty m:val="p"/>
                                      </m:rPr>
                                      <w:rPr>
                                        <w:rFonts w:ascii="Cambria Math" w:eastAsia="Times New Roman" w:hAnsi="Cambria Math" w:cs="Times New Roman"/>
                                        <w:sz w:val="28"/>
                                        <w:szCs w:val="28"/>
                                      </w:rPr>
                                      <m:t>20</m:t>
                                    </m:r>
                                  </m:den>
                                </m:f>
                              </m:e>
                            </m:d>
                          </m:sup>
                        </m:sSup>
                        <m:r>
                          <m:rPr>
                            <m:sty m:val="p"/>
                          </m:rPr>
                          <w:rPr>
                            <w:rFonts w:ascii="Cambria Math" w:eastAsia="Times New Roman" w:hAnsi="Cambria Math" w:cs="Times New Roman"/>
                            <w:sz w:val="28"/>
                            <w:szCs w:val="28"/>
                          </w:rPr>
                          <m:t xml:space="preserve"> при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τ</m:t>
                            </m:r>
                          </m:e>
                          <m:sup>
                            <m:r>
                              <m:rPr>
                                <m:sty m:val="p"/>
                              </m:rPr>
                              <w:rPr>
                                <w:rFonts w:ascii="Cambria Math" w:eastAsia="Times New Roman" w:hAnsi="Cambria Math" w:cs="Times New Roman"/>
                                <w:sz w:val="28"/>
                                <w:szCs w:val="28"/>
                              </w:rPr>
                              <m:t>экспл</m:t>
                            </m:r>
                          </m:sup>
                        </m:sSup>
                        <m:r>
                          <m:rPr>
                            <m:sty m:val="p"/>
                          </m:rPr>
                          <w:rPr>
                            <w:rFonts w:ascii="Cambria Math" w:eastAsia="Times New Roman" w:hAnsi="Cambria Math" w:cs="Times New Roman"/>
                            <w:sz w:val="28"/>
                            <w:szCs w:val="28"/>
                          </w:rPr>
                          <m:t>&gt;</m:t>
                        </m:r>
                        <m:r>
                          <w:rPr>
                            <w:rFonts w:ascii="Cambria Math" w:eastAsia="Times New Roman" w:hAnsi="Cambria Math" w:cs="Times New Roman"/>
                            <w:sz w:val="28"/>
                            <w:szCs w:val="28"/>
                          </w:rPr>
                          <m:t>17</m:t>
                        </m:r>
                      </m:e>
                    </m:eqArr>
                  </m:e>
                </m:d>
              </m:oMath>
            </m:oMathPara>
          </w:p>
        </w:tc>
        <w:tc>
          <w:tcPr>
            <w:tcW w:w="1181"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44" w:name="_Ref374096564"/>
            <w:r w:rsidRPr="001B2ABD">
              <w:rPr>
                <w:rFonts w:ascii="Times New Roman" w:eastAsia="Times New Roman" w:hAnsi="Times New Roman" w:cs="Times New Roman"/>
                <w:sz w:val="28"/>
                <w:szCs w:val="28"/>
              </w:rPr>
              <w:t>(2)</w:t>
            </w:r>
            <w:bookmarkEnd w:id="444"/>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 Интенсивность отказов (одной единицы):</w:t>
      </w:r>
    </w:p>
    <w:tbl>
      <w:tblPr>
        <w:tblW w:w="9339" w:type="dxa"/>
        <w:jc w:val="center"/>
        <w:tblLook w:val="04A0"/>
      </w:tblPr>
      <w:tblGrid>
        <w:gridCol w:w="7956"/>
        <w:gridCol w:w="1383"/>
      </w:tblGrid>
      <w:tr w:rsidR="001B2ABD" w:rsidRPr="001B2ABD" w:rsidTr="001B2ABD">
        <w:trPr>
          <w:jc w:val="center"/>
        </w:trPr>
        <w:tc>
          <w:tcPr>
            <w:tcW w:w="7956" w:type="dxa"/>
            <w:hideMark/>
          </w:tcPr>
          <w:p w:rsidR="001B2ABD" w:rsidRPr="001B2ABD" w:rsidRDefault="00070598"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λ</m:t>
                  </m:r>
                </m:e>
                <m:sub>
                  <m:r>
                    <m:rPr>
                      <m:sty m:val="p"/>
                    </m:rPr>
                    <w:rPr>
                      <w:rFonts w:ascii="Cambria Math" w:eastAsia="Times New Roman" w:hAnsi="Cambria Math" w:cs="Times New Roman"/>
                      <w:sz w:val="28"/>
                      <w:szCs w:val="28"/>
                    </w:rPr>
                    <m:t>зра</m:t>
                  </m:r>
                </m:sub>
              </m:sSub>
              <m:r>
                <m:rPr>
                  <m:sty m:val="p"/>
                </m:rPr>
                <w:rPr>
                  <w:rFonts w:ascii="Cambria Math" w:eastAsia="Times New Roman" w:hAnsi="Cambria Math" w:cs="Times New Roman"/>
                  <w:sz w:val="28"/>
                  <w:szCs w:val="28"/>
                </w:rPr>
                <m:t>=2,28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m:rPr>
                      <m:sty m:val="p"/>
                    </m:rPr>
                    <w:rPr>
                      <w:rFonts w:ascii="Cambria Math" w:eastAsia="Times New Roman" w:hAnsi="Cambria Math" w:cs="Times New Roman"/>
                      <w:sz w:val="28"/>
                      <w:szCs w:val="28"/>
                    </w:rPr>
                    <m:t>-7</m:t>
                  </m:r>
                </m:sup>
              </m:sSup>
            </m:oMath>
            <w:r w:rsidR="001B2ABD" w:rsidRPr="001B2ABD">
              <w:rPr>
                <w:rFonts w:ascii="Times New Roman" w:eastAsia="Times New Roman" w:hAnsi="Times New Roman" w:cs="Times New Roman"/>
                <w:sz w:val="28"/>
                <w:szCs w:val="28"/>
              </w:rPr>
              <w:t>, 1/ч.</w:t>
            </w:r>
          </w:p>
        </w:tc>
        <w:tc>
          <w:tcPr>
            <w:tcW w:w="1383" w:type="dxa"/>
            <w:vAlign w:val="center"/>
          </w:tcPr>
          <w:p w:rsidR="001B2ABD" w:rsidRPr="001B2ABD" w:rsidRDefault="001B2ABD" w:rsidP="001B2AB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3. Параметр потока отказов элементов системы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3.1. Параметр потока отказов участков системы теплоснабжения:</w:t>
      </w:r>
    </w:p>
    <w:tbl>
      <w:tblPr>
        <w:tblW w:w="0" w:type="auto"/>
        <w:jc w:val="center"/>
        <w:tblLook w:val="04A0"/>
      </w:tblPr>
      <w:tblGrid>
        <w:gridCol w:w="7860"/>
        <w:gridCol w:w="1465"/>
      </w:tblGrid>
      <w:tr w:rsidR="001B2ABD" w:rsidRPr="001B2ABD" w:rsidTr="001B2ABD">
        <w:trPr>
          <w:jc w:val="center"/>
        </w:trPr>
        <w:tc>
          <w:tcPr>
            <w:tcW w:w="7860" w:type="dxa"/>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m:oMath>
              <m:r>
                <m:rPr>
                  <m:sty m:val="p"/>
                </m:rPr>
                <w:rPr>
                  <w:rFonts w:ascii="Cambria Math" w:eastAsia="Times New Roman" w:hAnsi="Cambria Math" w:cs="Times New Roman"/>
                  <w:sz w:val="28"/>
                  <w:szCs w:val="28"/>
                </w:rPr>
                <w:sym w:font="Symbol" w:char="F077"/>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w:sym w:font="Symbol" w:char="F06C"/>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L</m:t>
              </m:r>
            </m:oMath>
            <w:r w:rsidRPr="001B2ABD">
              <w:rPr>
                <w:rFonts w:ascii="Times New Roman" w:eastAsia="Times New Roman" w:hAnsi="Times New Roman" w:cs="Times New Roman"/>
                <w:sz w:val="28"/>
                <w:szCs w:val="28"/>
              </w:rPr>
              <w:t>, 1/ч,</w:t>
            </w:r>
          </w:p>
        </w:tc>
        <w:tc>
          <w:tcPr>
            <w:tcW w:w="1465" w:type="dxa"/>
            <w:vAlign w:val="center"/>
            <w:hideMark/>
          </w:tcPr>
          <w:p w:rsidR="001B2ABD" w:rsidRPr="001B2ABD" w:rsidRDefault="001B2ABD" w:rsidP="001B2AB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45" w:name="_Ref374096620"/>
            <w:r w:rsidRPr="001B2ABD">
              <w:rPr>
                <w:rFonts w:ascii="Times New Roman" w:eastAsia="Times New Roman" w:hAnsi="Times New Roman" w:cs="Times New Roman"/>
                <w:sz w:val="28"/>
                <w:szCs w:val="28"/>
              </w:rPr>
              <w:t>(3)</w:t>
            </w:r>
            <w:bookmarkEnd w:id="445"/>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где </w:t>
      </w:r>
      <m:oMath>
        <m:r>
          <w:rPr>
            <w:rFonts w:ascii="Cambria Math" w:eastAsia="Calibri" w:hAnsi="Cambria Math" w:cs="Times New Roman"/>
            <w:sz w:val="28"/>
            <w:szCs w:val="28"/>
            <w:lang w:val="en-US"/>
          </w:rPr>
          <m:t>L</m:t>
        </m:r>
        <m:r>
          <w:rPr>
            <w:rFonts w:ascii="Cambria Math" w:eastAsia="Calibri" w:hAnsi="Cambria Math" w:cs="Times New Roman"/>
            <w:sz w:val="28"/>
            <w:szCs w:val="28"/>
          </w:rPr>
          <m:t xml:space="preserve"> </m:t>
        </m:r>
      </m:oMath>
      <w:r w:rsidRPr="001B2ABD">
        <w:rPr>
          <w:rFonts w:ascii="Times New Roman" w:eastAsia="Calibri" w:hAnsi="Times New Roman" w:cs="Times New Roman"/>
          <w:sz w:val="28"/>
          <w:szCs w:val="28"/>
        </w:rPr>
        <w:t>- длина участка системы теплоснабжения, км;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3.2. Параметр потока отказов запорной арматуры:</w:t>
      </w:r>
    </w:p>
    <w:tbl>
      <w:tblPr>
        <w:tblW w:w="0" w:type="auto"/>
        <w:jc w:val="center"/>
        <w:tblLook w:val="04A0"/>
      </w:tblPr>
      <w:tblGrid>
        <w:gridCol w:w="7860"/>
        <w:gridCol w:w="1465"/>
      </w:tblGrid>
      <w:tr w:rsidR="001B2ABD" w:rsidRPr="001B2ABD" w:rsidTr="001B2ABD">
        <w:trPr>
          <w:jc w:val="center"/>
        </w:trPr>
        <w:tc>
          <w:tcPr>
            <w:tcW w:w="7860" w:type="dxa"/>
            <w:hideMark/>
          </w:tcPr>
          <w:p w:rsidR="001B2ABD" w:rsidRPr="001B2ABD" w:rsidRDefault="00070598"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ω</m:t>
                  </m:r>
                </m:e>
                <m:sub>
                  <m:r>
                    <m:rPr>
                      <m:sty m:val="p"/>
                    </m:rPr>
                    <w:rPr>
                      <w:rFonts w:ascii="Cambria Math" w:eastAsia="Times New Roman" w:hAnsi="Cambria Math" w:cs="Times New Roman"/>
                      <w:sz w:val="28"/>
                      <w:szCs w:val="28"/>
                    </w:rPr>
                    <m:t>зра</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λ</m:t>
                  </m:r>
                </m:e>
                <m:sub>
                  <m:r>
                    <m:rPr>
                      <m:sty m:val="p"/>
                    </m:rPr>
                    <w:rPr>
                      <w:rFonts w:ascii="Cambria Math" w:eastAsia="Times New Roman" w:hAnsi="Cambria Math" w:cs="Times New Roman"/>
                      <w:sz w:val="28"/>
                      <w:szCs w:val="28"/>
                    </w:rPr>
                    <m:t>зра</m:t>
                  </m:r>
                </m:sub>
              </m:sSub>
              <m:r>
                <m:rPr>
                  <m:sty m:val="p"/>
                </m:rPr>
                <w:rPr>
                  <w:rFonts w:ascii="Cambria Math" w:eastAsia="Times New Roman" w:hAnsi="Cambria Math" w:cs="Times New Roman"/>
                  <w:sz w:val="28"/>
                  <w:szCs w:val="28"/>
                </w:rPr>
                <m:t>=2,28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10</m:t>
                  </m:r>
                </m:e>
                <m:sup>
                  <m:r>
                    <m:rPr>
                      <m:sty m:val="p"/>
                    </m:rPr>
                    <w:rPr>
                      <w:rFonts w:ascii="Cambria Math" w:eastAsia="Times New Roman" w:hAnsi="Cambria Math" w:cs="Times New Roman"/>
                      <w:sz w:val="28"/>
                      <w:szCs w:val="28"/>
                    </w:rPr>
                    <m:t>-7</m:t>
                  </m:r>
                </m:sup>
              </m:sSup>
            </m:oMath>
            <w:r w:rsidR="001B2ABD" w:rsidRPr="001B2ABD">
              <w:rPr>
                <w:rFonts w:ascii="Times New Roman" w:eastAsia="Times New Roman" w:hAnsi="Times New Roman" w:cs="Times New Roman"/>
                <w:sz w:val="28"/>
                <w:szCs w:val="28"/>
              </w:rPr>
              <w:t>,1/ч.</w:t>
            </w:r>
          </w:p>
        </w:tc>
        <w:tc>
          <w:tcPr>
            <w:tcW w:w="1465" w:type="dxa"/>
            <w:vAlign w:val="center"/>
            <w:hideMark/>
          </w:tcPr>
          <w:p w:rsidR="001B2ABD" w:rsidRPr="001B2ABD" w:rsidRDefault="001B2ABD" w:rsidP="001B2AB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46" w:name="_Ref374096630"/>
            <w:r w:rsidRPr="001B2ABD">
              <w:rPr>
                <w:rFonts w:ascii="Times New Roman" w:eastAsia="Times New Roman" w:hAnsi="Times New Roman" w:cs="Times New Roman"/>
                <w:sz w:val="28"/>
                <w:szCs w:val="28"/>
              </w:rPr>
              <w:t>(4)</w:t>
            </w:r>
            <w:bookmarkEnd w:id="446"/>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4. Среднее время до восстановления элементов системы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4.1. Среднее время до восстановления участков системы теплоснабжения:</w:t>
      </w:r>
    </w:p>
    <w:tbl>
      <w:tblPr>
        <w:tblW w:w="0" w:type="auto"/>
        <w:tblInd w:w="108" w:type="dxa"/>
        <w:tblLook w:val="04A0"/>
      </w:tblPr>
      <w:tblGrid>
        <w:gridCol w:w="8627"/>
        <w:gridCol w:w="635"/>
      </w:tblGrid>
      <w:tr w:rsidR="001B2ABD" w:rsidRPr="001B2ABD" w:rsidTr="001B2ABD">
        <w:trPr>
          <w:trHeight w:val="332"/>
        </w:trPr>
        <w:tc>
          <w:tcPr>
            <w:tcW w:w="8627" w:type="dxa"/>
            <w:vAlign w:val="center"/>
            <w:hideMark/>
          </w:tcPr>
          <w:p w:rsidR="001B2ABD" w:rsidRPr="001B2ABD" w:rsidRDefault="00070598"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z</m:t>
                  </m:r>
                </m:e>
                <m:sup>
                  <m:r>
                    <m:rPr>
                      <m:sty m:val="p"/>
                    </m:rPr>
                    <w:rPr>
                      <w:rFonts w:ascii="Cambria Math" w:eastAsia="Times New Roman" w:hAnsi="Cambria Math" w:cs="Times New Roman"/>
                      <w:sz w:val="28"/>
                      <w:szCs w:val="28"/>
                    </w:rPr>
                    <m:t>в</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a</m:t>
              </m:r>
              <m:r>
                <m:rPr>
                  <m:sty m:val="p"/>
                </m:rPr>
                <w:rPr>
                  <w:rFonts w:ascii="Cambria Math" w:eastAsia="Times New Roman" w:hAnsi="Cambria Math" w:cs="Times New Roman"/>
                  <w:sz w:val="28"/>
                  <w:szCs w:val="28"/>
                </w:rPr>
                <m:t>∙</m:t>
              </m:r>
              <m:d>
                <m:dPr>
                  <m:begChr m:val="["/>
                  <m:endChr m:val="]"/>
                  <m:ctrlPr>
                    <w:rPr>
                      <w:rFonts w:ascii="Cambria Math" w:eastAsia="Times New Roman" w:hAnsi="Cambria Math" w:cs="Times New Roman"/>
                      <w:sz w:val="28"/>
                      <w:szCs w:val="28"/>
                      <w:lang w:val="en-US"/>
                    </w:rPr>
                  </m:ctrlPr>
                </m:dPr>
                <m:e>
                  <m:r>
                    <m:rPr>
                      <m:sty m:val="p"/>
                    </m:rPr>
                    <w:rPr>
                      <w:rFonts w:ascii="Cambria Math" w:eastAsia="Times New Roman" w:hAnsi="Cambria Math" w:cs="Times New Roman"/>
                      <w:sz w:val="28"/>
                      <w:szCs w:val="28"/>
                    </w:rPr>
                    <m:t>1+</m:t>
                  </m:r>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lang w:val="en-US"/>
                        </w:rPr>
                        <m:t>b</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c</m:t>
                      </m:r>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L</m:t>
                          </m:r>
                        </m:e>
                        <m:sub>
                          <m:r>
                            <m:rPr>
                              <m:sty m:val="p"/>
                            </m:rPr>
                            <w:rPr>
                              <w:rFonts w:ascii="Cambria Math" w:eastAsia="Times New Roman" w:hAnsi="Cambria Math" w:cs="Times New Roman"/>
                              <w:sz w:val="28"/>
                              <w:szCs w:val="28"/>
                            </w:rPr>
                            <m:t>сз</m:t>
                          </m:r>
                        </m:sub>
                      </m:sSub>
                    </m:e>
                  </m:d>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d</m:t>
                      </m:r>
                    </m:e>
                    <m:sup>
                      <m:r>
                        <m:rPr>
                          <m:sty m:val="p"/>
                        </m:rPr>
                        <w:rPr>
                          <w:rFonts w:ascii="Cambria Math" w:eastAsia="Times New Roman" w:hAnsi="Cambria Math" w:cs="Times New Roman"/>
                          <w:sz w:val="28"/>
                          <w:szCs w:val="28"/>
                        </w:rPr>
                        <m:t>1,2</m:t>
                      </m:r>
                    </m:sup>
                  </m:sSup>
                </m:e>
              </m:d>
            </m:oMath>
            <w:r w:rsidR="001B2ABD" w:rsidRPr="001B2ABD">
              <w:rPr>
                <w:rFonts w:ascii="Times New Roman" w:eastAsia="Times New Roman" w:hAnsi="Times New Roman" w:cs="Times New Roman"/>
                <w:sz w:val="28"/>
                <w:szCs w:val="28"/>
              </w:rPr>
              <w:t>, ч</w:t>
            </w:r>
          </w:p>
        </w:tc>
        <w:tc>
          <w:tcPr>
            <w:tcW w:w="635"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47" w:name="_Ref374095703"/>
            <w:bookmarkStart w:id="448" w:name="_Ref374096203"/>
            <w:r w:rsidRPr="001B2ABD">
              <w:rPr>
                <w:rFonts w:ascii="Times New Roman" w:eastAsia="Times New Roman" w:hAnsi="Times New Roman" w:cs="Times New Roman"/>
                <w:sz w:val="28"/>
                <w:szCs w:val="28"/>
              </w:rPr>
              <w:t>(</w:t>
            </w:r>
            <w:bookmarkStart w:id="449" w:name="_Ref374096187"/>
            <w:bookmarkEnd w:id="447"/>
            <w:r w:rsidRPr="001B2ABD">
              <w:rPr>
                <w:rFonts w:ascii="Times New Roman" w:eastAsia="Times New Roman" w:hAnsi="Times New Roman" w:cs="Times New Roman"/>
                <w:sz w:val="28"/>
                <w:szCs w:val="28"/>
              </w:rPr>
              <w:t>5)</w:t>
            </w:r>
            <w:bookmarkEnd w:id="448"/>
            <w:bookmarkEnd w:id="449"/>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где: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L</m:t>
            </m:r>
          </m:e>
          <m:sub>
            <m:r>
              <m:rPr>
                <m:sty m:val="p"/>
              </m:rPr>
              <w:rPr>
                <w:rFonts w:ascii="Cambria Math" w:eastAsia="Calibri" w:hAnsi="Cambria Math" w:cs="Times New Roman"/>
                <w:sz w:val="28"/>
                <w:szCs w:val="28"/>
              </w:rPr>
              <m:t>сз</m:t>
            </m:r>
          </m:sub>
        </m:sSub>
      </m:oMath>
      <w:r w:rsidRPr="001B2ABD">
        <w:rPr>
          <w:rFonts w:ascii="Times New Roman" w:eastAsia="Calibri" w:hAnsi="Times New Roman" w:cs="Times New Roman"/>
          <w:sz w:val="28"/>
          <w:szCs w:val="28"/>
        </w:rPr>
        <w:t xml:space="preserve"> - расстояние между секционирующими задвижками, км;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lang w:val="en-US"/>
        </w:rPr>
        <w:t>d</w:t>
      </w:r>
      <w:r w:rsidRPr="001B2ABD">
        <w:rPr>
          <w:rFonts w:ascii="Times New Roman" w:eastAsia="Calibri" w:hAnsi="Times New Roman" w:cs="Times New Roman"/>
          <w:sz w:val="28"/>
          <w:szCs w:val="28"/>
        </w:rPr>
        <w:t xml:space="preserve"> – диаметр теплопровода, 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Таблица 11.4.1. Значения коэффициентов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872"/>
        <w:gridCol w:w="2386"/>
        <w:gridCol w:w="2386"/>
        <w:gridCol w:w="2386"/>
      </w:tblGrid>
      <w:tr w:rsidR="001B2ABD" w:rsidRPr="001B2ABD" w:rsidTr="001B2ABD">
        <w:trPr>
          <w:trHeight w:val="309"/>
        </w:trPr>
        <w:tc>
          <w:tcPr>
            <w:tcW w:w="58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Коэффициент</w:t>
            </w:r>
          </w:p>
        </w:tc>
        <w:tc>
          <w:tcPr>
            <w:tcW w:w="21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a</w:t>
            </w:r>
          </w:p>
        </w:tc>
        <w:tc>
          <w:tcPr>
            <w:tcW w:w="20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b</w:t>
            </w:r>
          </w:p>
        </w:tc>
        <w:tc>
          <w:tcPr>
            <w:tcW w:w="218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v</w:t>
            </w:r>
          </w:p>
        </w:tc>
      </w:tr>
      <w:tr w:rsidR="001B2ABD" w:rsidRPr="001B2ABD" w:rsidTr="001B2ABD">
        <w:trPr>
          <w:trHeight w:val="372"/>
        </w:trPr>
        <w:tc>
          <w:tcPr>
            <w:tcW w:w="58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Значение</w:t>
            </w:r>
          </w:p>
        </w:tc>
        <w:tc>
          <w:tcPr>
            <w:tcW w:w="210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2.91256074780734</w:t>
            </w:r>
          </w:p>
        </w:tc>
        <w:tc>
          <w:tcPr>
            <w:tcW w:w="20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20.8877641154199</w:t>
            </w:r>
          </w:p>
        </w:tc>
        <w:tc>
          <w:tcPr>
            <w:tcW w:w="218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997DDA">
            <w:pPr>
              <w:suppressAutoHyphens/>
              <w:autoSpaceDE w:val="0"/>
              <w:autoSpaceDN w:val="0"/>
              <w:adjustRightInd w:val="0"/>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-1.87928919400643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Расстояния между запорной арматуры должны соответствовать требованиям СНиП 41–02–2003 (п. 10.17) и приниматься в соответствии с таблицей 11.4.2.</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Таблица</w:t>
      </w:r>
      <w:bookmarkStart w:id="450" w:name="_Ref374107744"/>
      <w:r w:rsidRPr="001B2ABD">
        <w:rPr>
          <w:rFonts w:ascii="Times New Roman" w:eastAsia="Calibri" w:hAnsi="Times New Roman" w:cs="Times New Roman"/>
          <w:sz w:val="28"/>
          <w:szCs w:val="28"/>
        </w:rPr>
        <w:t xml:space="preserve"> </w:t>
      </w:r>
      <w:bookmarkStart w:id="451" w:name="_Ref375231112"/>
      <w:bookmarkEnd w:id="450"/>
      <w:r w:rsidRPr="001B2ABD">
        <w:rPr>
          <w:rFonts w:ascii="Times New Roman" w:eastAsia="Calibri" w:hAnsi="Times New Roman" w:cs="Times New Roman"/>
          <w:sz w:val="28"/>
          <w:szCs w:val="28"/>
        </w:rPr>
        <w:t>11.4.2. Расстояния между тепловыми камерами в метрах и место их расположения</w:t>
      </w:r>
      <w:bookmarkEnd w:id="45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738"/>
        <w:gridCol w:w="1535"/>
        <w:gridCol w:w="2024"/>
        <w:gridCol w:w="216"/>
        <w:gridCol w:w="1833"/>
        <w:gridCol w:w="2024"/>
      </w:tblGrid>
      <w:tr w:rsidR="001B2ABD" w:rsidRPr="001B2ABD" w:rsidTr="001B2ABD">
        <w:trPr>
          <w:trHeight w:val="215"/>
          <w:tblHeader/>
        </w:trPr>
        <w:tc>
          <w:tcPr>
            <w:tcW w:w="51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160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Диаметр теплопровода, м</w:t>
            </w:r>
          </w:p>
        </w:tc>
        <w:tc>
          <w:tcPr>
            <w:tcW w:w="3704" w:type="dxa"/>
            <w:gridSpan w:val="3"/>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Диаметр не изменяется</w:t>
            </w:r>
          </w:p>
        </w:tc>
        <w:tc>
          <w:tcPr>
            <w:tcW w:w="3667"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Диаметр изменяется</w:t>
            </w:r>
          </w:p>
        </w:tc>
      </w:tr>
      <w:tr w:rsidR="001B2ABD" w:rsidRPr="001B2ABD" w:rsidTr="001B2AB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ответвлений нет</w:t>
            </w:r>
          </w:p>
        </w:tc>
        <w:tc>
          <w:tcPr>
            <w:tcW w:w="213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ответвления есть</w:t>
            </w:r>
          </w:p>
        </w:tc>
        <w:tc>
          <w:tcPr>
            <w:tcW w:w="1794"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ответвлений нет</w:t>
            </w:r>
          </w:p>
        </w:tc>
        <w:tc>
          <w:tcPr>
            <w:tcW w:w="18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ответвления есть</w:t>
            </w:r>
          </w:p>
        </w:tc>
      </w:tr>
      <w:tr w:rsidR="001B2ABD" w:rsidRPr="001B2ABD" w:rsidTr="001B2ABD">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160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 0,4</w:t>
            </w:r>
          </w:p>
        </w:tc>
        <w:tc>
          <w:tcPr>
            <w:tcW w:w="155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1000</w:t>
            </w:r>
          </w:p>
        </w:tc>
        <w:tc>
          <w:tcPr>
            <w:tcW w:w="21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w:t>
            </w:r>
            <w:r w:rsidRPr="001B2ABD">
              <w:rPr>
                <w:rFonts w:ascii="Times New Roman" w:eastAsia="Times New Roman" w:hAnsi="Times New Roman" w:cs="Times New Roman"/>
                <w:sz w:val="28"/>
                <w:szCs w:val="28"/>
              </w:rPr>
              <w:lastRenderedPageBreak/>
              <w:t>но</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за ответвлением,</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расстояние до ближайшей ТК не более 1000 м</w:t>
            </w:r>
          </w:p>
        </w:tc>
        <w:tc>
          <w:tcPr>
            <w:tcW w:w="1794"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непосредствен</w:t>
            </w:r>
            <w:r w:rsidRPr="001B2ABD">
              <w:rPr>
                <w:rFonts w:ascii="Times New Roman" w:eastAsia="Times New Roman" w:hAnsi="Times New Roman" w:cs="Times New Roman"/>
                <w:sz w:val="28"/>
                <w:szCs w:val="28"/>
              </w:rPr>
              <w:lastRenderedPageBreak/>
              <w:t>но за местом изменения диаметра, расстояние до ближайшей ТК не более 1000 м</w:t>
            </w:r>
          </w:p>
        </w:tc>
        <w:tc>
          <w:tcPr>
            <w:tcW w:w="18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непосредствен</w:t>
            </w:r>
            <w:r w:rsidRPr="001B2ABD">
              <w:rPr>
                <w:rFonts w:ascii="Times New Roman" w:eastAsia="Times New Roman" w:hAnsi="Times New Roman" w:cs="Times New Roman"/>
                <w:sz w:val="28"/>
                <w:szCs w:val="28"/>
              </w:rPr>
              <w:lastRenderedPageBreak/>
              <w:t>но за ответвлением, на теплопроводе меньшего диаметра, расстояние до ближайшей ТК не более 1000 м</w:t>
            </w:r>
          </w:p>
        </w:tc>
      </w:tr>
      <w:tr w:rsidR="001B2ABD" w:rsidRPr="001B2ABD" w:rsidTr="001B2ABD">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w:t>
            </w:r>
          </w:p>
        </w:tc>
        <w:tc>
          <w:tcPr>
            <w:tcW w:w="160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 0,4 до 0,6</w:t>
            </w:r>
          </w:p>
        </w:tc>
        <w:tc>
          <w:tcPr>
            <w:tcW w:w="155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1500</w:t>
            </w:r>
          </w:p>
        </w:tc>
        <w:tc>
          <w:tcPr>
            <w:tcW w:w="21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за ответвлением, расстояние до ближайшей ТК не более 1500 м</w:t>
            </w:r>
          </w:p>
        </w:tc>
        <w:tc>
          <w:tcPr>
            <w:tcW w:w="1794"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 за местом изменения диаметра, расстояние до ближайшей ТК не более 1000 м</w:t>
            </w:r>
          </w:p>
        </w:tc>
        <w:tc>
          <w:tcPr>
            <w:tcW w:w="18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 за ответвлением, на теплопроводе меньшего диаметра, расстояние до ближайшей ТК не более 1000 м</w:t>
            </w:r>
          </w:p>
        </w:tc>
      </w:tr>
      <w:tr w:rsidR="001B2ABD" w:rsidRPr="001B2ABD" w:rsidTr="001B2ABD">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160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от 0,6 до 0,9</w:t>
            </w:r>
          </w:p>
        </w:tc>
        <w:tc>
          <w:tcPr>
            <w:tcW w:w="155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3000</w:t>
            </w:r>
          </w:p>
        </w:tc>
        <w:tc>
          <w:tcPr>
            <w:tcW w:w="21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за ответвлением, расстояние до ближайшей ТК</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 более 3000 м</w:t>
            </w:r>
          </w:p>
        </w:tc>
        <w:tc>
          <w:tcPr>
            <w:tcW w:w="1794"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 за местом изменения диаметра, расстояние до ближайшей ТК в соответствии с меньшим диаметром (не более 1000 м, 1500 м)</w:t>
            </w:r>
          </w:p>
        </w:tc>
        <w:tc>
          <w:tcPr>
            <w:tcW w:w="18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 за ответвлением, на теплопроводе меньшего диаметра, расстояние до ближайшей ТК в соответствии с меньшим диаметром</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 более 1000 м, 1500 м)</w:t>
            </w:r>
          </w:p>
        </w:tc>
      </w:tr>
      <w:tr w:rsidR="001B2ABD" w:rsidRPr="001B2ABD" w:rsidTr="001B2ABD">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160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более 0,9</w:t>
            </w:r>
          </w:p>
        </w:tc>
        <w:tc>
          <w:tcPr>
            <w:tcW w:w="155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5000</w:t>
            </w:r>
          </w:p>
        </w:tc>
        <w:tc>
          <w:tcPr>
            <w:tcW w:w="213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непосредственно</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за </w:t>
            </w:r>
            <w:r w:rsidRPr="001B2ABD">
              <w:rPr>
                <w:rFonts w:ascii="Times New Roman" w:eastAsia="Times New Roman" w:hAnsi="Times New Roman" w:cs="Times New Roman"/>
                <w:sz w:val="28"/>
                <w:szCs w:val="28"/>
              </w:rPr>
              <w:lastRenderedPageBreak/>
              <w:t>ответвлением, расстояние до ближайшей ТК</w:t>
            </w:r>
          </w:p>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 более 5000 м</w:t>
            </w:r>
          </w:p>
        </w:tc>
        <w:tc>
          <w:tcPr>
            <w:tcW w:w="1794"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 xml:space="preserve">непосредственно за местом изменения </w:t>
            </w:r>
            <w:r w:rsidRPr="001B2ABD">
              <w:rPr>
                <w:rFonts w:ascii="Times New Roman" w:eastAsia="Times New Roman" w:hAnsi="Times New Roman" w:cs="Times New Roman"/>
                <w:sz w:val="28"/>
                <w:szCs w:val="28"/>
              </w:rPr>
              <w:lastRenderedPageBreak/>
              <w:t>диаметра, расстояние до ближайшей ТК в соответствии с меньшим диаметром (не более 1000 м, 1500 м, 3000 м)</w:t>
            </w:r>
          </w:p>
        </w:tc>
        <w:tc>
          <w:tcPr>
            <w:tcW w:w="187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 xml:space="preserve">непосредственно за ответвлением, </w:t>
            </w:r>
            <w:r w:rsidRPr="001B2ABD">
              <w:rPr>
                <w:rFonts w:ascii="Times New Roman" w:eastAsia="Times New Roman" w:hAnsi="Times New Roman" w:cs="Times New Roman"/>
                <w:sz w:val="28"/>
                <w:szCs w:val="28"/>
              </w:rPr>
              <w:lastRenderedPageBreak/>
              <w:t>на теплопроводе меньшего диаметра, расстояние до ближайшей ТК в соответствии с меньшим диаметром (не более 1000 м, 1500 м, 3000 м)</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lang w:eastAsia="ru-RU"/>
        </w:rPr>
        <w:lastRenderedPageBreak/>
        <w:t xml:space="preserve">Если в </w:t>
      </w:r>
      <w:r w:rsidRPr="001B2ABD">
        <w:rPr>
          <w:rFonts w:ascii="Times New Roman" w:eastAsia="Calibri" w:hAnsi="Times New Roman" w:cs="Times New Roman"/>
          <w:sz w:val="28"/>
          <w:szCs w:val="28"/>
        </w:rPr>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5. Среднее время до восстановления запорной арматуры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запорной арматуры выполняется по выражению (4).</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6. Интенсивность восстановления элементов системы теплоснабжения:</w:t>
      </w:r>
    </w:p>
    <w:tbl>
      <w:tblPr>
        <w:tblW w:w="0" w:type="auto"/>
        <w:jc w:val="center"/>
        <w:tblLook w:val="04A0"/>
      </w:tblPr>
      <w:tblGrid>
        <w:gridCol w:w="4941"/>
        <w:gridCol w:w="3483"/>
        <w:gridCol w:w="911"/>
      </w:tblGrid>
      <w:tr w:rsidR="001B2ABD" w:rsidRPr="001B2ABD" w:rsidTr="001B2ABD">
        <w:trPr>
          <w:trHeight w:val="689"/>
          <w:jc w:val="center"/>
        </w:trPr>
        <w:tc>
          <w:tcPr>
            <w:tcW w:w="4941"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m:oMathPara>
              <m:oMathParaPr>
                <m:jc m:val="right"/>
              </m:oMathParaPr>
              <m:oMath>
                <m:r>
                  <m:rPr>
                    <m:sty m:val="p"/>
                  </m:rPr>
                  <w:rPr>
                    <w:rFonts w:ascii="Cambria Math" w:eastAsia="Times New Roman" w:hAnsi="Cambria Math" w:cs="Times New Roman"/>
                    <w:sz w:val="28"/>
                    <w:szCs w:val="28"/>
                  </w:rPr>
                  <m:t>μ=</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z</m:t>
                        </m:r>
                      </m:e>
                      <m:sup>
                        <m:r>
                          <m:rPr>
                            <m:sty m:val="p"/>
                          </m:rPr>
                          <w:rPr>
                            <w:rFonts w:ascii="Cambria Math" w:eastAsia="Times New Roman" w:hAnsi="Cambria Math" w:cs="Times New Roman"/>
                            <w:sz w:val="28"/>
                            <w:szCs w:val="28"/>
                          </w:rPr>
                          <m:t>в</m:t>
                        </m:r>
                      </m:sup>
                    </m:sSup>
                  </m:den>
                </m:f>
              </m:oMath>
            </m:oMathPara>
          </w:p>
        </w:tc>
        <w:tc>
          <w:tcPr>
            <w:tcW w:w="3483"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1/ч</w:t>
            </w:r>
          </w:p>
        </w:tc>
        <w:tc>
          <w:tcPr>
            <w:tcW w:w="911"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52" w:name="_Ref374096694"/>
            <w:r w:rsidRPr="001B2ABD">
              <w:rPr>
                <w:rFonts w:ascii="Times New Roman" w:eastAsia="Times New Roman" w:hAnsi="Times New Roman" w:cs="Times New Roman"/>
                <w:sz w:val="28"/>
                <w:szCs w:val="28"/>
              </w:rPr>
              <w:t>(6)</w:t>
            </w:r>
            <w:bookmarkEnd w:id="452"/>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7. Стационарная вероятность рабочего состояния сети:</w:t>
      </w:r>
    </w:p>
    <w:tbl>
      <w:tblPr>
        <w:tblW w:w="0" w:type="auto"/>
        <w:jc w:val="center"/>
        <w:tblLook w:val="04A0"/>
      </w:tblPr>
      <w:tblGrid>
        <w:gridCol w:w="8419"/>
        <w:gridCol w:w="891"/>
      </w:tblGrid>
      <w:tr w:rsidR="001B2ABD" w:rsidRPr="001B2ABD" w:rsidTr="001B2ABD">
        <w:trPr>
          <w:trHeight w:val="1020"/>
          <w:jc w:val="center"/>
        </w:trPr>
        <w:tc>
          <w:tcPr>
            <w:tcW w:w="8419" w:type="dxa"/>
            <w:vAlign w:val="center"/>
            <w:hideMark/>
          </w:tcPr>
          <w:p w:rsidR="001B2ABD" w:rsidRPr="001B2ABD" w:rsidRDefault="00070598"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p</m:t>
                    </m:r>
                  </m:e>
                  <m:sub>
                    <m:r>
                      <m:rPr>
                        <m:sty m:val="p"/>
                      </m:rPr>
                      <w:rPr>
                        <w:rFonts w:ascii="Cambria Math" w:eastAsia="Times New Roman" w:hAnsi="Cambria Math" w:cs="Times New Roman"/>
                        <w:sz w:val="28"/>
                        <w:szCs w:val="28"/>
                      </w:rPr>
                      <m:t>0</m:t>
                    </m:r>
                  </m:sub>
                </m:sSub>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1+</m:t>
                        </m:r>
                        <m:nary>
                          <m:naryPr>
                            <m:chr m:val="∑"/>
                            <m:limLoc m:val="undOvr"/>
                            <m:ctrlPr>
                              <w:rPr>
                                <w:rFonts w:ascii="Cambria Math" w:eastAsia="Times New Roman" w:hAnsi="Cambria Math" w:cs="Times New Roman"/>
                                <w:sz w:val="28"/>
                                <w:szCs w:val="28"/>
                              </w:rPr>
                            </m:ctrlPr>
                          </m:naryPr>
                          <m:sub>
                            <m:r>
                              <m:rPr>
                                <m:sty m:val="p"/>
                              </m:rPr>
                              <w:rPr>
                                <w:rFonts w:ascii="Cambria Math" w:eastAsia="Times New Roman" w:hAnsi="Cambria Math" w:cs="Times New Roman"/>
                                <w:sz w:val="28"/>
                                <w:szCs w:val="28"/>
                                <w:lang w:val="en-US"/>
                              </w:rPr>
                              <m:t>i</m:t>
                            </m:r>
                            <m:r>
                              <m:rPr>
                                <m:sty m:val="p"/>
                              </m:rPr>
                              <w:rPr>
                                <w:rFonts w:ascii="Cambria Math" w:eastAsia="Times New Roman" w:hAnsi="Cambria Math" w:cs="Times New Roman"/>
                                <w:sz w:val="28"/>
                                <w:szCs w:val="28"/>
                              </w:rPr>
                              <m:t>=1</m:t>
                            </m:r>
                          </m:sub>
                          <m:sup>
                            <m:r>
                              <m:rPr>
                                <m:sty m:val="p"/>
                              </m:rPr>
                              <w:rPr>
                                <w:rFonts w:ascii="Cambria Math" w:eastAsia="Times New Roman" w:hAnsi="Cambria Math" w:cs="Times New Roman"/>
                                <w:sz w:val="28"/>
                                <w:szCs w:val="28"/>
                                <w:lang w:val="en-US"/>
                              </w:rPr>
                              <m:t>N</m:t>
                            </m:r>
                          </m:sup>
                          <m:e>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ω</m:t>
                                    </m:r>
                                  </m:e>
                                  <m:sub>
                                    <m:r>
                                      <m:rPr>
                                        <m:sty m:val="p"/>
                                      </m:rPr>
                                      <w:rPr>
                                        <w:rFonts w:ascii="Cambria Math" w:eastAsia="Times New Roman" w:hAnsi="Cambria Math" w:cs="Times New Roman"/>
                                        <w:sz w:val="28"/>
                                        <w:szCs w:val="28"/>
                                        <w:lang w:val="en-US"/>
                                      </w:rPr>
                                      <m:t>i</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eastAsia="Times New Roman" w:hAnsi="Cambria Math" w:cs="Times New Roman"/>
                                        <w:sz w:val="28"/>
                                        <w:szCs w:val="28"/>
                                        <w:lang w:val="en-US"/>
                                      </w:rPr>
                                      <m:t>i</m:t>
                                    </m:r>
                                  </m:sub>
                                </m:sSub>
                              </m:den>
                            </m:f>
                          </m:e>
                        </m:nary>
                      </m:e>
                    </m:d>
                  </m:e>
                  <m:sup>
                    <m:r>
                      <m:rPr>
                        <m:sty m:val="p"/>
                      </m:rPr>
                      <w:rPr>
                        <w:rFonts w:ascii="Cambria Math" w:eastAsia="Times New Roman" w:hAnsi="Cambria Math" w:cs="Times New Roman"/>
                        <w:sz w:val="28"/>
                        <w:szCs w:val="28"/>
                      </w:rPr>
                      <m:t>-1</m:t>
                    </m:r>
                  </m:sup>
                </m:sSup>
              </m:oMath>
            </m:oMathPara>
          </w:p>
        </w:tc>
        <w:tc>
          <w:tcPr>
            <w:tcW w:w="891"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53" w:name="_Ref374096704"/>
            <w:r w:rsidRPr="001B2ABD">
              <w:rPr>
                <w:rFonts w:ascii="Times New Roman" w:eastAsia="Times New Roman" w:hAnsi="Times New Roman" w:cs="Times New Roman"/>
                <w:sz w:val="28"/>
                <w:szCs w:val="28"/>
              </w:rPr>
              <w:t>(7)</w:t>
            </w:r>
            <w:bookmarkEnd w:id="453"/>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где </w:t>
      </w:r>
      <w:r w:rsidRPr="001B2ABD">
        <w:rPr>
          <w:rFonts w:ascii="Times New Roman" w:eastAsia="Calibri" w:hAnsi="Times New Roman" w:cs="Times New Roman"/>
          <w:sz w:val="28"/>
          <w:szCs w:val="28"/>
          <w:lang w:val="en-US"/>
        </w:rPr>
        <w:t>N</w:t>
      </w:r>
      <w:r w:rsidRPr="001B2ABD">
        <w:rPr>
          <w:rFonts w:ascii="Times New Roman" w:eastAsia="Calibri" w:hAnsi="Times New Roman" w:cs="Times New Roman"/>
          <w:sz w:val="28"/>
          <w:szCs w:val="28"/>
        </w:rPr>
        <w:t xml:space="preserve"> – число элементов системы теплоснабжения (участков и запорной арматуры).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8. Вероятность состояния сети, соответствующая отказу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p</m:t>
            </m:r>
          </m:e>
          <m:sub>
            <m:r>
              <m:rPr>
                <m:sty m:val="p"/>
              </m:rPr>
              <w:rPr>
                <w:rFonts w:ascii="Cambria Math" w:eastAsia="Calibri" w:hAnsi="Cambria Math" w:cs="Times New Roman"/>
                <w:sz w:val="28"/>
                <w:szCs w:val="28"/>
                <w:lang w:val="en-US"/>
              </w:rPr>
              <m:t>f</m:t>
            </m:r>
          </m:sub>
        </m:sSub>
      </m:oMath>
      <w:r w:rsidRPr="001B2ABD">
        <w:rPr>
          <w:rFonts w:ascii="Times New Roman" w:eastAsia="Calibri" w:hAnsi="Times New Roman" w:cs="Times New Roman"/>
          <w:sz w:val="28"/>
          <w:szCs w:val="28"/>
        </w:rPr>
        <w:t>-го элемента:</w:t>
      </w:r>
    </w:p>
    <w:tbl>
      <w:tblPr>
        <w:tblW w:w="9307" w:type="dxa"/>
        <w:jc w:val="center"/>
        <w:tblLook w:val="04A0"/>
      </w:tblPr>
      <w:tblGrid>
        <w:gridCol w:w="8556"/>
        <w:gridCol w:w="751"/>
      </w:tblGrid>
      <w:tr w:rsidR="001B2ABD" w:rsidRPr="001B2ABD" w:rsidTr="001B2ABD">
        <w:trPr>
          <w:trHeight w:val="559"/>
          <w:jc w:val="center"/>
        </w:trPr>
        <w:tc>
          <w:tcPr>
            <w:tcW w:w="8556" w:type="dxa"/>
            <w:vAlign w:val="center"/>
            <w:hideMark/>
          </w:tcPr>
          <w:p w:rsidR="001B2ABD" w:rsidRPr="001B2ABD" w:rsidRDefault="00070598"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p</m:t>
                    </m:r>
                  </m:e>
                  <m:sub>
                    <m:r>
                      <m:rPr>
                        <m:sty m:val="p"/>
                      </m:rPr>
                      <w:rPr>
                        <w:rFonts w:ascii="Cambria Math" w:eastAsia="Times New Roman" w:hAnsi="Cambria Math" w:cs="Times New Roman"/>
                        <w:sz w:val="28"/>
                        <w:szCs w:val="28"/>
                        <w:lang w:val="en-US"/>
                      </w:rPr>
                      <m:t>f</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ω</m:t>
                        </m:r>
                      </m:e>
                      <m:sub>
                        <m:r>
                          <m:rPr>
                            <m:sty m:val="p"/>
                          </m:rPr>
                          <w:rPr>
                            <w:rFonts w:ascii="Cambria Math" w:eastAsia="Times New Roman" w:hAnsi="Cambria Math" w:cs="Times New Roman"/>
                            <w:sz w:val="28"/>
                            <w:szCs w:val="28"/>
                            <w:lang w:val="en-US"/>
                          </w:rPr>
                          <m:t>f</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μ</m:t>
                        </m:r>
                      </m:e>
                      <m:sub>
                        <m:r>
                          <m:rPr>
                            <m:sty m:val="p"/>
                          </m:rPr>
                          <w:rPr>
                            <w:rFonts w:ascii="Cambria Math" w:eastAsia="Times New Roman" w:hAnsi="Cambria Math" w:cs="Times New Roman"/>
                            <w:sz w:val="28"/>
                            <w:szCs w:val="28"/>
                            <w:lang w:val="en-US"/>
                          </w:rPr>
                          <m:t>f</m:t>
                        </m:r>
                      </m:sub>
                    </m:sSub>
                  </m:den>
                </m:f>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p</m:t>
                    </m:r>
                  </m:e>
                  <m:sub>
                    <m:r>
                      <m:rPr>
                        <m:sty m:val="p"/>
                      </m:rPr>
                      <w:rPr>
                        <w:rFonts w:ascii="Cambria Math" w:eastAsia="Times New Roman" w:hAnsi="Cambria Math" w:cs="Times New Roman"/>
                        <w:sz w:val="28"/>
                        <w:szCs w:val="28"/>
                      </w:rPr>
                      <m:t>0</m:t>
                    </m:r>
                  </m:sub>
                </m:sSub>
              </m:oMath>
            </m:oMathPara>
          </w:p>
        </w:tc>
        <w:tc>
          <w:tcPr>
            <w:tcW w:w="751" w:type="dxa"/>
            <w:vAlign w:val="center"/>
            <w:hideMark/>
          </w:tcPr>
          <w:p w:rsidR="001B2ABD" w:rsidRPr="001B2ABD" w:rsidRDefault="001B2ABD" w:rsidP="001B2ABD">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54" w:name="_Ref374096712"/>
            <w:r w:rsidRPr="001B2ABD">
              <w:rPr>
                <w:rFonts w:ascii="Times New Roman" w:eastAsia="Times New Roman" w:hAnsi="Times New Roman" w:cs="Times New Roman"/>
                <w:sz w:val="28"/>
                <w:szCs w:val="28"/>
              </w:rPr>
              <w:t>(8)</w:t>
            </w:r>
            <w:bookmarkEnd w:id="454"/>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Приложении 6 к Обосновывающим материалам Схемы теплоснабжения представлена оценка вероятности отказа (аварийной ситуации) и безотказной </w:t>
      </w:r>
      <w:r w:rsidRPr="001B2ABD">
        <w:rPr>
          <w:rFonts w:ascii="Times New Roman" w:eastAsia="Calibri" w:hAnsi="Times New Roman" w:cs="Times New Roman"/>
          <w:sz w:val="28"/>
          <w:szCs w:val="28"/>
        </w:rPr>
        <w:lastRenderedPageBreak/>
        <w:t>(безаварийной) работы системы теплоснабжения по отношению к потребителям.</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55" w:name="_Toc72115202"/>
      <w:bookmarkEnd w:id="442"/>
      <w:r w:rsidRPr="001B2ABD">
        <w:rPr>
          <w:rFonts w:ascii="Times New Roman" w:eastAsia="Calibri" w:hAnsi="Times New Roman" w:cs="Times New Roman"/>
          <w:sz w:val="28"/>
          <w:szCs w:val="28"/>
        </w:rPr>
        <w:t xml:space="preserve">11.5. Результаты оценки </w:t>
      </w:r>
      <w:proofErr w:type="spellStart"/>
      <w:r w:rsidRPr="001B2ABD">
        <w:rPr>
          <w:rFonts w:ascii="Times New Roman" w:eastAsia="Calibri" w:hAnsi="Times New Roman" w:cs="Times New Roman"/>
          <w:sz w:val="28"/>
          <w:szCs w:val="28"/>
        </w:rPr>
        <w:t>недоотпуска</w:t>
      </w:r>
      <w:proofErr w:type="spellEnd"/>
      <w:r w:rsidRPr="001B2ABD">
        <w:rPr>
          <w:rFonts w:ascii="Times New Roman" w:eastAsia="Calibri" w:hAnsi="Times New Roman" w:cs="Times New Roman"/>
          <w:sz w:val="28"/>
          <w:szCs w:val="28"/>
        </w:rPr>
        <w:t xml:space="preserve"> тепловой энергии по причине отказов (аварийных ситуаций) и простоев тепловых сетей и источников тепловой энергии</w:t>
      </w:r>
      <w:bookmarkEnd w:id="455"/>
    </w:p>
    <w:p w:rsidR="001B2ABD" w:rsidRPr="001B2ABD" w:rsidRDefault="001B2ABD" w:rsidP="001B2ABD">
      <w:pPr>
        <w:suppressAutoHyphens/>
        <w:spacing w:after="0" w:line="240" w:lineRule="auto"/>
        <w:ind w:firstLine="709"/>
        <w:contextualSpacing/>
        <w:jc w:val="both"/>
        <w:rPr>
          <w:rFonts w:ascii="Times New Roman" w:eastAsia="Times New Roman" w:hAnsi="Times New Roman" w:cs="Times New Roman"/>
          <w:sz w:val="28"/>
          <w:szCs w:val="28"/>
          <w:lang w:eastAsia="ru-RU"/>
        </w:rPr>
      </w:pPr>
      <w:proofErr w:type="spellStart"/>
      <w:r w:rsidRPr="001B2ABD">
        <w:rPr>
          <w:rFonts w:ascii="Times New Roman" w:eastAsia="Times New Roman" w:hAnsi="Times New Roman" w:cs="Times New Roman"/>
          <w:sz w:val="28"/>
          <w:szCs w:val="28"/>
          <w:lang w:eastAsia="ru-RU"/>
        </w:rPr>
        <w:t>Недоотпуск</w:t>
      </w:r>
      <w:proofErr w:type="spellEnd"/>
      <w:r w:rsidRPr="001B2ABD">
        <w:rPr>
          <w:rFonts w:ascii="Times New Roman" w:eastAsia="Times New Roman" w:hAnsi="Times New Roman" w:cs="Times New Roman"/>
          <w:sz w:val="28"/>
          <w:szCs w:val="28"/>
          <w:lang w:eastAsia="ru-RU"/>
        </w:rPr>
        <w:t xml:space="preserve"> тепловой энергии отсутствует.</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56" w:name="_Toc72115203"/>
      <w:r w:rsidRPr="001B2ABD">
        <w:rPr>
          <w:rFonts w:ascii="Times New Roman" w:eastAsia="Calibri" w:hAnsi="Times New Roman" w:cs="Times New Roman"/>
          <w:sz w:val="28"/>
          <w:szCs w:val="28"/>
        </w:rPr>
        <w:t>Глава 12. Обоснование инвестиций в строительство, реконструкцию и техническое перевооружение и (или) модернизацию</w:t>
      </w:r>
      <w:bookmarkEnd w:id="45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57" w:name="_Toc72115204"/>
      <w:r w:rsidRPr="001B2ABD">
        <w:rPr>
          <w:rFonts w:ascii="Times New Roman" w:eastAsia="Calibri" w:hAnsi="Times New Roman" w:cs="Times New Roman"/>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w:t>
      </w:r>
      <w:proofErr w:type="spellStart"/>
      <w:r w:rsidRPr="001B2ABD">
        <w:rPr>
          <w:rFonts w:ascii="Times New Roman" w:eastAsia="Calibri" w:hAnsi="Times New Roman" w:cs="Times New Roman"/>
          <w:sz w:val="28"/>
          <w:szCs w:val="28"/>
        </w:rPr>
        <w:t>предпроектные</w:t>
      </w:r>
      <w:proofErr w:type="spellEnd"/>
      <w:r w:rsidRPr="001B2ABD">
        <w:rPr>
          <w:rFonts w:ascii="Times New Roman" w:eastAsia="Calibri" w:hAnsi="Times New Roman" w:cs="Times New Roman"/>
          <w:sz w:val="28"/>
          <w:szCs w:val="28"/>
        </w:rPr>
        <w:t xml:space="preserve"> работы. На </w:t>
      </w:r>
      <w:proofErr w:type="spellStart"/>
      <w:r w:rsidRPr="001B2ABD">
        <w:rPr>
          <w:rFonts w:ascii="Times New Roman" w:eastAsia="Calibri" w:hAnsi="Times New Roman" w:cs="Times New Roman"/>
          <w:sz w:val="28"/>
          <w:szCs w:val="28"/>
        </w:rPr>
        <w:t>предпроектной</w:t>
      </w:r>
      <w:proofErr w:type="spellEnd"/>
      <w:r w:rsidRPr="001B2ABD">
        <w:rPr>
          <w:rFonts w:ascii="Times New Roman" w:eastAsia="Calibri" w:hAnsi="Times New Roman" w:cs="Times New Roman"/>
          <w:sz w:val="28"/>
          <w:szCs w:val="28"/>
        </w:rPr>
        <w:t xml:space="preserve">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При отсутствии таких показателей могут использоваться данные о стоимости объектов-аналогов. Стоимость строительства сети теплоснабжения взята на основе государственных сметных нормативов, укрупненные нормативы цены строительства НЦС 81-02-13-2021 СП «Наружные тепловые сети».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Коэффициент на транспортировку разработанного грунта с погрузкой в автомобиль-самосвал на расстояние 1 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w:t>
      </w:r>
      <w:proofErr w:type="spellStart"/>
      <w:r w:rsidRPr="001B2ABD">
        <w:rPr>
          <w:rFonts w:ascii="Times New Roman" w:eastAsia="Calibri" w:hAnsi="Times New Roman" w:cs="Times New Roman"/>
          <w:sz w:val="28"/>
          <w:szCs w:val="28"/>
        </w:rPr>
        <w:t>снегоборьбе</w:t>
      </w:r>
      <w:proofErr w:type="spellEnd"/>
      <w:r w:rsidRPr="001B2ABD">
        <w:rPr>
          <w:rFonts w:ascii="Times New Roman" w:eastAsia="Calibri" w:hAnsi="Times New Roman" w:cs="Times New Roman"/>
          <w:sz w:val="28"/>
          <w:szCs w:val="28"/>
        </w:rPr>
        <w:t>, составляет 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Расчет цен в соответствии с укрупненными нормативами цен строительства, представлен в таблице 12.1.1.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58" w:name="_Toc74166116"/>
      <w:r w:rsidRPr="001B2ABD">
        <w:rPr>
          <w:rFonts w:ascii="Times New Roman" w:eastAsia="Calibri" w:hAnsi="Times New Roman" w:cs="Times New Roman"/>
          <w:sz w:val="28"/>
          <w:szCs w:val="28"/>
        </w:rPr>
        <w:t>Таблица 12.1.1. Расчет цен в соответствии с укрупненными нормативами цен строительства</w:t>
      </w:r>
      <w:bookmarkEnd w:id="458"/>
    </w:p>
    <w:tbl>
      <w:tblPr>
        <w:tblW w:w="9356" w:type="dxa"/>
        <w:tblInd w:w="-5" w:type="dxa"/>
        <w:tblLook w:val="04A0"/>
      </w:tblPr>
      <w:tblGrid>
        <w:gridCol w:w="516"/>
        <w:gridCol w:w="1245"/>
        <w:gridCol w:w="3670"/>
        <w:gridCol w:w="4253"/>
      </w:tblGrid>
      <w:tr w:rsidR="001B2ABD" w:rsidRPr="001B2ABD" w:rsidTr="001B2ABD">
        <w:trPr>
          <w:trHeight w:val="20"/>
        </w:trPr>
        <w:tc>
          <w:tcPr>
            <w:tcW w:w="47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lastRenderedPageBreak/>
              <w:t>пп</w:t>
            </w:r>
            <w:proofErr w:type="spellEnd"/>
          </w:p>
        </w:tc>
        <w:tc>
          <w:tcPr>
            <w:tcW w:w="96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Диаметр</w:t>
            </w:r>
          </w:p>
        </w:tc>
        <w:tc>
          <w:tcPr>
            <w:tcW w:w="367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Надземная прокладка </w:t>
            </w:r>
            <w:r w:rsidRPr="001B2ABD">
              <w:rPr>
                <w:rFonts w:ascii="Times New Roman" w:eastAsia="Times New Roman" w:hAnsi="Times New Roman" w:cs="Times New Roman"/>
                <w:sz w:val="28"/>
                <w:szCs w:val="28"/>
              </w:rPr>
              <w:lastRenderedPageBreak/>
              <w:t xml:space="preserve">трубопроводов теплоснабжения с изоляцией </w:t>
            </w:r>
            <w:proofErr w:type="spellStart"/>
            <w:r w:rsidRPr="001B2ABD">
              <w:rPr>
                <w:rFonts w:ascii="Times New Roman" w:eastAsia="Times New Roman" w:hAnsi="Times New Roman" w:cs="Times New Roman"/>
                <w:sz w:val="28"/>
                <w:szCs w:val="28"/>
              </w:rPr>
              <w:t>минераловатными</w:t>
            </w:r>
            <w:proofErr w:type="spellEnd"/>
            <w:r w:rsidRPr="001B2ABD">
              <w:rPr>
                <w:rFonts w:ascii="Times New Roman" w:eastAsia="Times New Roman" w:hAnsi="Times New Roman" w:cs="Times New Roman"/>
                <w:sz w:val="28"/>
                <w:szCs w:val="28"/>
              </w:rPr>
              <w:t xml:space="preserve"> плитами и сталью тонколистовой при условном давлении 1.6МПа, температуре 150оС на низких опорах</w:t>
            </w:r>
          </w:p>
        </w:tc>
        <w:tc>
          <w:tcPr>
            <w:tcW w:w="4253"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lastRenderedPageBreak/>
              <w:t>Бесканальная</w:t>
            </w:r>
            <w:proofErr w:type="spellEnd"/>
            <w:r w:rsidRPr="001B2ABD">
              <w:rPr>
                <w:rFonts w:ascii="Times New Roman" w:eastAsia="Times New Roman" w:hAnsi="Times New Roman" w:cs="Times New Roman"/>
                <w:sz w:val="28"/>
                <w:szCs w:val="28"/>
              </w:rPr>
              <w:t xml:space="preserve"> прокладка </w:t>
            </w:r>
            <w:r w:rsidRPr="001B2ABD">
              <w:rPr>
                <w:rFonts w:ascii="Times New Roman" w:eastAsia="Times New Roman" w:hAnsi="Times New Roman" w:cs="Times New Roman"/>
                <w:sz w:val="28"/>
                <w:szCs w:val="28"/>
              </w:rPr>
              <w:lastRenderedPageBreak/>
              <w:t xml:space="preserve">трубопроводов теплоснабжения в изоляции из </w:t>
            </w:r>
            <w:proofErr w:type="spellStart"/>
            <w:r w:rsidRPr="001B2ABD">
              <w:rPr>
                <w:rFonts w:ascii="Times New Roman" w:eastAsia="Times New Roman" w:hAnsi="Times New Roman" w:cs="Times New Roman"/>
                <w:sz w:val="28"/>
                <w:szCs w:val="28"/>
              </w:rPr>
              <w:t>пенополиуретана</w:t>
            </w:r>
            <w:proofErr w:type="spellEnd"/>
            <w:r w:rsidRPr="001B2ABD">
              <w:rPr>
                <w:rFonts w:ascii="Times New Roman" w:eastAsia="Times New Roman" w:hAnsi="Times New Roman" w:cs="Times New Roman"/>
                <w:sz w:val="28"/>
                <w:szCs w:val="28"/>
              </w:rPr>
              <w:t xml:space="preserve"> на глубине 2 метра, при условном давлении 1,6МПа, Температуре 150оС, на песчаном основании, В сухих грунтах в траншеях с откосами без креплений с погрузкой и вывозом грунта</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8497.8</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9172.2</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13033.55</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9705.4</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13861.97</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10056.3</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15372.97</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13148.7</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16609.52</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14040.4</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17634.5</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21491.9</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25855.61</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28234</w:t>
            </w:r>
          </w:p>
        </w:tc>
      </w:tr>
      <w:tr w:rsidR="001B2ABD" w:rsidRPr="001B2ABD" w:rsidTr="001B2ABD">
        <w:trPr>
          <w:trHeight w:val="20"/>
        </w:trPr>
        <w:tc>
          <w:tcPr>
            <w:tcW w:w="473"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960"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300</w:t>
            </w:r>
          </w:p>
        </w:tc>
        <w:tc>
          <w:tcPr>
            <w:tcW w:w="367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28767.59</w:t>
            </w:r>
          </w:p>
        </w:tc>
        <w:tc>
          <w:tcPr>
            <w:tcW w:w="425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32059.9</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5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59" w:name="_Toc72115205"/>
      <w:r w:rsidRPr="001B2ABD">
        <w:rPr>
          <w:rFonts w:ascii="Times New Roman" w:eastAsia="Calibri" w:hAnsi="Times New Roman" w:cs="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Обоснованные предложения по источникам инвестиций, </w:t>
      </w:r>
      <w:proofErr w:type="spellStart"/>
      <w:r w:rsidRPr="001B2ABD">
        <w:rPr>
          <w:rFonts w:ascii="Times New Roman" w:eastAsia="Calibri" w:hAnsi="Times New Roman" w:cs="Times New Roman"/>
          <w:sz w:val="28"/>
          <w:szCs w:val="28"/>
        </w:rPr>
        <w:t>обеспечиващих</w:t>
      </w:r>
      <w:proofErr w:type="spellEnd"/>
      <w:r w:rsidRPr="001B2ABD">
        <w:rPr>
          <w:rFonts w:ascii="Times New Roman" w:eastAsia="Calibri" w:hAnsi="Times New Roman" w:cs="Times New Roman"/>
          <w:sz w:val="28"/>
          <w:szCs w:val="28"/>
        </w:rPr>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0" w:name="_Toc74166117"/>
      <w:r w:rsidRPr="001B2ABD">
        <w:rPr>
          <w:rFonts w:ascii="Times New Roman" w:eastAsia="Calibri" w:hAnsi="Times New Roman" w:cs="Times New Roman"/>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60"/>
      <w:r w:rsidRPr="001B2ABD">
        <w:rPr>
          <w:rFonts w:ascii="Times New Roman" w:eastAsia="Calibri" w:hAnsi="Times New Roman" w:cs="Times New Roman"/>
          <w:sz w:val="28"/>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2963"/>
        <w:gridCol w:w="2201"/>
        <w:gridCol w:w="3988"/>
      </w:tblGrid>
      <w:tr w:rsidR="001B2ABD" w:rsidRPr="001B2ABD" w:rsidTr="001B2ABD">
        <w:trPr>
          <w:trHeight w:val="315"/>
          <w:tblHeader/>
        </w:trPr>
        <w:tc>
          <w:tcPr>
            <w:tcW w:w="709"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297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проекта</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Источник финансирования</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Статья возврата инвестиций</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1-1.1.1. Котельная п. Рощино. Замена котла мощностью 7Гкал/ч</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1-1.1.2. Строительство </w:t>
            </w:r>
            <w:r w:rsidRPr="001B2ABD">
              <w:rPr>
                <w:rFonts w:ascii="Times New Roman" w:eastAsia="Times New Roman" w:hAnsi="Times New Roman" w:cs="Times New Roman"/>
                <w:sz w:val="28"/>
                <w:szCs w:val="28"/>
              </w:rPr>
              <w:lastRenderedPageBreak/>
              <w:t>котельной в п. Рощино для подключения перспективной застройки, мощностью 9Гкал/ч</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 Котельная п. Рощино. Замена тепловой сети от т.3. до т.4</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630"/>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 Котельная п. Рощино. Замена тепловой сети от т.1. до ул. Ленина, 16</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 Котельная п. Рощино. Замена тепловой сети от т.4. до т.5</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1-2.1.4. Котельная п. Рощино. Замена тепловой сети от т. 5 до ул. Ленина, 18</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1-2.1.5. Котельная п. Рощино. Замена тепловой сети от т. 3 до ТК.17</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1-2.1.6. Котельная п. Рощино. Замена тепловой сети от т. 1 до т1а</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1-2.1.7. Котельная п. Рощино. Замена тепловой сети от т. 1а до т1б</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1-2.1.8. Котельная п. Рощино. Замена тепловой сети от ТК4а до ТК4</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1-2.1.9. </w:t>
            </w:r>
            <w:r w:rsidRPr="001B2ABD">
              <w:rPr>
                <w:rFonts w:ascii="Times New Roman" w:eastAsia="Times New Roman" w:hAnsi="Times New Roman" w:cs="Times New Roman"/>
                <w:sz w:val="28"/>
                <w:szCs w:val="28"/>
              </w:rPr>
              <w:lastRenderedPageBreak/>
              <w:t>Котельная п. Рощино. Замена тепловой сети от ТК8 до ТК8а</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 xml:space="preserve">Бюджетные </w:t>
            </w:r>
            <w:r w:rsidRPr="001B2ABD">
              <w:rPr>
                <w:rFonts w:ascii="Times New Roman" w:eastAsia="Times New Roman" w:hAnsi="Times New Roman" w:cs="Times New Roman"/>
                <w:sz w:val="28"/>
                <w:szCs w:val="28"/>
              </w:rPr>
              <w:lastRenderedPageBreak/>
              <w:t>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10</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1-2.1.10. Котельная п. Рощино. Замена тепловой сети от ТК8а до ул. Ленина, 13</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1-2.1.11. Котельная п. Рощино. Замена тепловой сети от ТК2 до ТК14</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2977"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1-2.1.12. Котельная п. Рощино. Замена тепловой сети от ТК1б до ул. Ленина, 3</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1-2.1.13. Планируемая БМК. Строительство тепловой сети от ТК21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1-2.1.14. Планируемая БМК. Строительство тепловой сети от ТК4В до СТР№2</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1-2.1.15. Планируемая БМК. Строительство тепловой сети от </w:t>
            </w:r>
            <w:proofErr w:type="spellStart"/>
            <w:r w:rsidRPr="001B2ABD">
              <w:rPr>
                <w:rFonts w:ascii="Times New Roman" w:eastAsia="Times New Roman" w:hAnsi="Times New Roman" w:cs="Times New Roman"/>
                <w:sz w:val="28"/>
                <w:szCs w:val="28"/>
              </w:rPr>
              <w:t>Планир</w:t>
            </w:r>
            <w:proofErr w:type="spellEnd"/>
            <w:r w:rsidRPr="001B2ABD">
              <w:rPr>
                <w:rFonts w:ascii="Times New Roman" w:eastAsia="Times New Roman" w:hAnsi="Times New Roman" w:cs="Times New Roman"/>
                <w:sz w:val="28"/>
                <w:szCs w:val="28"/>
              </w:rPr>
              <w:t>. БМК до ТК5-1</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1-2.1.16. Планируемая БМК. Строительство тепловой сети от ТК5-1 до ТК5-2</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1-2.1.17. Планируемая БМК. </w:t>
            </w:r>
            <w:r w:rsidRPr="001B2ABD">
              <w:rPr>
                <w:rFonts w:ascii="Times New Roman" w:eastAsia="Times New Roman" w:hAnsi="Times New Roman" w:cs="Times New Roman"/>
                <w:sz w:val="28"/>
                <w:szCs w:val="28"/>
              </w:rPr>
              <w:lastRenderedPageBreak/>
              <w:t>Строительство тепловой сети от ТК5-2 до ТК5-3</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18</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1-2.1.18. Планируемая БМК. Строительство тепловой сети от ТК5-3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№7</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1-2.1.19. Планируемая БМК. Строительство тепловой сети от ТК5-3 до ТК5-4</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1-2.1.20. Планируемая БМК. Строительство тепловой сети от ТК5-4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№4</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1-2.1.21. Планируемая БМК. Строительство тепловой сети от ТК5-4 до ТК5-5</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1-2.1.22. Планируемая БМК. Строительство тепловой сети от ТК5-5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№9</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1-2.1.23. Планируемая БМК. Строительство тепловой сети от ТК5-5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№6</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1-2.1.24. Планируемая БМК. Строительство тепловой сети от ТК5-2 до ТК5-6</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1-2.1.25. Планируемая БМК. </w:t>
            </w:r>
            <w:r w:rsidRPr="001B2ABD">
              <w:rPr>
                <w:rFonts w:ascii="Times New Roman" w:eastAsia="Times New Roman" w:hAnsi="Times New Roman" w:cs="Times New Roman"/>
                <w:sz w:val="28"/>
                <w:szCs w:val="28"/>
              </w:rPr>
              <w:lastRenderedPageBreak/>
              <w:t>Строительство тепловой сети от ТК5-6 до ТК5-7</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26</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1-2.1.26. Планируемая БМК. Строительство тепловой сети от ТК5-7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№11</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1-2.1.27. Планируемая БМК. Строительство тепловой сети от ТК5-7 до ТК5-8</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1-2.1.28. Планируемая БМК. Строительство тепловой сети от ТК5-8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№8</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29</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1-2.1.29. Планируемая БМК. Строительство тепловой сети от ТК5-8 до ТК5-8А</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1-2.1.30. Планируемая БМК. Строительство тепловой сети от ТК5-8А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№12</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1-2.1.31. Планируемая БМК. Строительство тепловой сети от ТК5-6 до ТК5-9</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1-2.1.32. Планируемая БМК. Строительство тепловой сети от ТК5-9 до ТК5-10</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1-2.1.33. Планируемая БМК. </w:t>
            </w:r>
            <w:r w:rsidRPr="001B2ABD">
              <w:rPr>
                <w:rFonts w:ascii="Times New Roman" w:eastAsia="Times New Roman" w:hAnsi="Times New Roman" w:cs="Times New Roman"/>
                <w:sz w:val="28"/>
                <w:szCs w:val="28"/>
              </w:rPr>
              <w:lastRenderedPageBreak/>
              <w:t xml:space="preserve">Строительство тепловой сети от ТК5-10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№13</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34</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1-2.1.34. Планируемая БМК. Строительство тепловой сети от ТК5-10 до ТК5-11</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35</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1-2.1.35. Планируемая БМК. Строительство тепловой сети от ТК5-11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№10</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36</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1-2.1.36. Планируемая БМК. Строительство тепловой сети от ТК5-11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№14</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37</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1-2.1.37. Планируемая БМК. Строительство тепловой сети от ТК5А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№5-1</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r w:rsidR="001B2ABD" w:rsidRPr="001B2ABD" w:rsidTr="001B2ABD">
        <w:trPr>
          <w:trHeight w:val="315"/>
        </w:trPr>
        <w:tc>
          <w:tcPr>
            <w:tcW w:w="709" w:type="dxa"/>
            <w:tcBorders>
              <w:top w:val="single" w:sz="4" w:space="0" w:color="auto"/>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w:t>
            </w:r>
          </w:p>
        </w:tc>
        <w:tc>
          <w:tcPr>
            <w:tcW w:w="2977" w:type="dxa"/>
            <w:tcBorders>
              <w:top w:val="nil"/>
              <w:left w:val="single" w:sz="4" w:space="0" w:color="auto"/>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1-2.1.38. Планируемая БМК. Строительство тепловой сети от ТК5А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№4-1</w:t>
            </w:r>
          </w:p>
        </w:tc>
        <w:tc>
          <w:tcPr>
            <w:tcW w:w="1663"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средства</w:t>
            </w:r>
          </w:p>
        </w:tc>
        <w:tc>
          <w:tcPr>
            <w:tcW w:w="4007"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Индивидуальная плата за подключение</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highlight w:val="red"/>
        </w:rPr>
      </w:pPr>
      <w:bookmarkStart w:id="461" w:name="_Toc72115206"/>
      <w:r w:rsidRPr="001B2ABD">
        <w:rPr>
          <w:rFonts w:ascii="Times New Roman" w:eastAsia="Calibri" w:hAnsi="Times New Roman" w:cs="Times New Roman"/>
          <w:sz w:val="28"/>
          <w:szCs w:val="28"/>
        </w:rPr>
        <w:t>12.3. Расчеты экономической эффективности инвестиций</w:t>
      </w:r>
      <w:bookmarkEnd w:id="46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Расчеты экономической эффективности инвестиций представлены в таблице 12.3.1.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2" w:name="_Toc72115207"/>
      <w:r w:rsidRPr="001B2ABD">
        <w:rPr>
          <w:rFonts w:ascii="Times New Roman" w:eastAsia="Calibri" w:hAnsi="Times New Roman" w:cs="Times New Roman"/>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6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представлены Приложении 7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3" w:name="_Toc74166118"/>
      <w:r w:rsidRPr="001B2ABD">
        <w:rPr>
          <w:rFonts w:ascii="Times New Roman" w:eastAsia="Calibri" w:hAnsi="Times New Roman" w:cs="Times New Roman"/>
          <w:sz w:val="28"/>
          <w:szCs w:val="28"/>
        </w:rPr>
        <w:lastRenderedPageBreak/>
        <w:t>Таблица 12.3.1. Расчеты экономической эффективности инвестиций</w:t>
      </w:r>
      <w:bookmarkEnd w:id="463"/>
    </w:p>
    <w:tbl>
      <w:tblPr>
        <w:tblW w:w="21567" w:type="dxa"/>
        <w:tblLook w:val="04A0"/>
      </w:tblPr>
      <w:tblGrid>
        <w:gridCol w:w="516"/>
        <w:gridCol w:w="5291"/>
        <w:gridCol w:w="2264"/>
        <w:gridCol w:w="964"/>
        <w:gridCol w:w="964"/>
        <w:gridCol w:w="964"/>
        <w:gridCol w:w="964"/>
        <w:gridCol w:w="964"/>
        <w:gridCol w:w="964"/>
        <w:gridCol w:w="964"/>
        <w:gridCol w:w="964"/>
        <w:gridCol w:w="964"/>
        <w:gridCol w:w="964"/>
        <w:gridCol w:w="964"/>
        <w:gridCol w:w="964"/>
        <w:gridCol w:w="964"/>
        <w:gridCol w:w="964"/>
      </w:tblGrid>
      <w:tr w:rsidR="001B2ABD" w:rsidRPr="001B2ABD" w:rsidTr="001B2ABD">
        <w:trPr>
          <w:trHeight w:val="20"/>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5291"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Показатели</w:t>
            </w:r>
          </w:p>
        </w:tc>
        <w:tc>
          <w:tcPr>
            <w:tcW w:w="2264"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Единицы измерения</w:t>
            </w:r>
          </w:p>
        </w:tc>
        <w:tc>
          <w:tcPr>
            <w:tcW w:w="13496" w:type="dxa"/>
            <w:gridSpan w:val="14"/>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 том числе по годам реализации</w:t>
            </w:r>
          </w:p>
        </w:tc>
      </w:tr>
      <w:tr w:rsidR="001B2ABD" w:rsidRPr="001B2ABD" w:rsidTr="001B2AB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2023</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2024</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2025</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2026</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2028</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2029</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2030</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2031</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c>
          <w:tcPr>
            <w:tcW w:w="9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529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Объем инвестиций на реализацию мероприятий</w:t>
            </w:r>
          </w:p>
        </w:tc>
        <w:tc>
          <w:tcPr>
            <w:tcW w:w="226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рублей</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64.96</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4.16</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7.86</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2.45</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2.85</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3.85</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14.31</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9.95</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1.26</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2.85</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13.24</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529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Доход, полученный от включения затрат на мероприятия в структуру тарифов</w:t>
            </w:r>
          </w:p>
        </w:tc>
        <w:tc>
          <w:tcPr>
            <w:tcW w:w="226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рублей</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529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Экономический эффект от реализации мероприятий</w:t>
            </w:r>
          </w:p>
        </w:tc>
        <w:tc>
          <w:tcPr>
            <w:tcW w:w="226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рублей</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7.22</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7.36</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7.55</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8.27</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8.36</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8.43</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8.93</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8.99</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9.14</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9.80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9.80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5291"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Чистые денежные поступления нарастающим итогом</w:t>
            </w:r>
          </w:p>
        </w:tc>
        <w:tc>
          <w:tcPr>
            <w:tcW w:w="226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рублей</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-58.47</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-55.93</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-56.68</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-51.91</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-47.40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-43.70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-49.74</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-43.10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-36.20</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-37.22</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-29.48</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-23.19</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-26.64</w:t>
            </w:r>
          </w:p>
        </w:tc>
        <w:tc>
          <w:tcPr>
            <w:tcW w:w="964"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-16.84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529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Общий объем инвестиций на реализацию мероприятий: ∑ОИ = ОИ</w:t>
            </w:r>
            <w:r w:rsidRPr="001B2ABD">
              <w:rPr>
                <w:rFonts w:ascii="Times New Roman" w:eastAsia="Times New Roman" w:hAnsi="Times New Roman" w:cs="Times New Roman"/>
                <w:sz w:val="28"/>
                <w:szCs w:val="28"/>
                <w:vertAlign w:val="subscript"/>
              </w:rPr>
              <w:t xml:space="preserve"> N</w:t>
            </w:r>
            <w:r w:rsidRPr="001B2ABD">
              <w:rPr>
                <w:rFonts w:ascii="Times New Roman" w:eastAsia="Times New Roman" w:hAnsi="Times New Roman" w:cs="Times New Roman"/>
                <w:sz w:val="28"/>
                <w:szCs w:val="28"/>
              </w:rPr>
              <w:t>+ОИ</w:t>
            </w:r>
            <w:r w:rsidRPr="001B2ABD">
              <w:rPr>
                <w:rFonts w:ascii="Times New Roman" w:eastAsia="Times New Roman" w:hAnsi="Times New Roman" w:cs="Times New Roman"/>
                <w:sz w:val="28"/>
                <w:szCs w:val="28"/>
                <w:vertAlign w:val="subscript"/>
              </w:rPr>
              <w:t xml:space="preserve"> N+1</w:t>
            </w:r>
            <w:r w:rsidRPr="001B2ABD">
              <w:rPr>
                <w:rFonts w:ascii="Times New Roman" w:eastAsia="Times New Roman" w:hAnsi="Times New Roman" w:cs="Times New Roman"/>
                <w:sz w:val="28"/>
                <w:szCs w:val="28"/>
              </w:rPr>
              <w:t>+ОИ</w:t>
            </w:r>
            <w:r w:rsidRPr="001B2ABD">
              <w:rPr>
                <w:rFonts w:ascii="Times New Roman" w:eastAsia="Times New Roman" w:hAnsi="Times New Roman" w:cs="Times New Roman"/>
                <w:sz w:val="28"/>
                <w:szCs w:val="28"/>
                <w:vertAlign w:val="subscript"/>
              </w:rPr>
              <w:t xml:space="preserve"> N+2</w:t>
            </w:r>
          </w:p>
        </w:tc>
        <w:tc>
          <w:tcPr>
            <w:tcW w:w="226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рублей</w:t>
            </w:r>
          </w:p>
        </w:tc>
        <w:tc>
          <w:tcPr>
            <w:tcW w:w="13496" w:type="dxa"/>
            <w:gridSpan w:val="14"/>
            <w:tcBorders>
              <w:top w:val="single" w:sz="4" w:space="0" w:color="auto"/>
              <w:left w:val="nil"/>
              <w:bottom w:val="single" w:sz="4" w:space="0" w:color="auto"/>
              <w:right w:val="single" w:sz="4" w:space="0" w:color="auto"/>
            </w:tcBorders>
            <w:shd w:val="clear" w:color="auto" w:fill="FFFFFF"/>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130.99</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529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Индекс доходности: ИД = (1+(∑ЧДП/∑ОИ)) *100</w:t>
            </w:r>
          </w:p>
        </w:tc>
        <w:tc>
          <w:tcPr>
            <w:tcW w:w="22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w:t>
            </w:r>
          </w:p>
        </w:tc>
        <w:tc>
          <w:tcPr>
            <w:tcW w:w="13496" w:type="dxa"/>
            <w:gridSpan w:val="14"/>
            <w:tcBorders>
              <w:top w:val="single" w:sz="4" w:space="0" w:color="auto"/>
              <w:left w:val="nil"/>
              <w:bottom w:val="single" w:sz="4" w:space="0" w:color="auto"/>
              <w:right w:val="single" w:sz="4" w:space="0" w:color="auto"/>
            </w:tcBorders>
            <w:shd w:val="clear" w:color="auto" w:fill="FFFFFF"/>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-340.11</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5291"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Срок окупаемости: Т = ∑ОИ/(∑Д+∑ЭЭ)*∑N</w:t>
            </w:r>
          </w:p>
        </w:tc>
        <w:tc>
          <w:tcPr>
            <w:tcW w:w="2264" w:type="dxa"/>
            <w:tcBorders>
              <w:top w:val="nil"/>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лет</w:t>
            </w:r>
          </w:p>
        </w:tc>
        <w:tc>
          <w:tcPr>
            <w:tcW w:w="13496" w:type="dxa"/>
            <w:gridSpan w:val="14"/>
            <w:tcBorders>
              <w:top w:val="single" w:sz="4" w:space="0" w:color="auto"/>
              <w:left w:val="nil"/>
              <w:bottom w:val="single" w:sz="4" w:space="0" w:color="auto"/>
              <w:right w:val="single" w:sz="4" w:space="0" w:color="auto"/>
            </w:tcBorders>
            <w:shd w:val="clear" w:color="auto" w:fill="FFFFFF"/>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12.62</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23808" w:h="16840"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4" w:name="_Toc72115208"/>
      <w:r w:rsidRPr="001B2ABD">
        <w:rPr>
          <w:rFonts w:ascii="Times New Roman" w:eastAsia="Calibri" w:hAnsi="Times New Roman" w:cs="Times New Roman"/>
          <w:sz w:val="28"/>
          <w:szCs w:val="28"/>
        </w:rPr>
        <w:lastRenderedPageBreak/>
        <w:t>Глава 13. Индикаторы развития систем теплоснабжения поселения</w:t>
      </w:r>
      <w:bookmarkEnd w:id="46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Индикаторы развития систем теплоснабжения сельского поселения в разрезе источников, теплоснабжающей организации и сельского поселения в целом представлены в таблице 13.1.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5" w:name="_Toc72115209"/>
      <w:r w:rsidRPr="001B2ABD">
        <w:rPr>
          <w:rFonts w:ascii="Times New Roman" w:eastAsia="Calibri" w:hAnsi="Times New Roman" w:cs="Times New Roman"/>
          <w:sz w:val="28"/>
          <w:szCs w:val="28"/>
        </w:rPr>
        <w:t>Глава 14. Ценовые (тарифные) последствия</w:t>
      </w:r>
      <w:bookmarkEnd w:id="46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6" w:name="_Toc72115210"/>
      <w:r w:rsidRPr="001B2ABD">
        <w:rPr>
          <w:rFonts w:ascii="Times New Roman" w:eastAsia="Calibri" w:hAnsi="Times New Roman" w:cs="Times New Roman"/>
          <w:sz w:val="28"/>
          <w:szCs w:val="28"/>
        </w:rPr>
        <w:t>14.1. Тарифно-балансовые расчетные модели теплоснабжения потребителей по каждой системе теплоснабжения</w:t>
      </w:r>
      <w:bookmarkEnd w:id="46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Тарифно-балансовые расчетные модели теплоснабжения потребителей по каждой системе теплоснабжения представлены Приложении 7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7" w:name="_Toc72115211"/>
      <w:r w:rsidRPr="001B2ABD">
        <w:rPr>
          <w:rFonts w:ascii="Times New Roman" w:eastAsia="Calibri" w:hAnsi="Times New Roman" w:cs="Times New Roman"/>
          <w:sz w:val="28"/>
          <w:szCs w:val="28"/>
        </w:rPr>
        <w:t>14.2. Тарифно-балансовые расчетные модели теплоснабжения потребителей по каждой единой теплоснабжающей организации</w:t>
      </w:r>
      <w:bookmarkEnd w:id="467"/>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Тарифно-балансовые расчетные модели теплоснабжения потребителей по каждой единой теплоснабжающей организации представлены Приложении 7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8" w:name="_Toc72115212"/>
      <w:r w:rsidRPr="001B2ABD">
        <w:rPr>
          <w:rFonts w:ascii="Times New Roman" w:eastAsia="Calibri" w:hAnsi="Times New Roman" w:cs="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46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Результаты оценки ценовых (тарифных) последствий реализации проектов схемы теплоснабжения на основании разработанных тарифно- балансовых моделей представлены Приложении 7 Обосновывающих материалов к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69" w:name="_Toc72115213"/>
      <w:r w:rsidRPr="001B2ABD">
        <w:rPr>
          <w:rFonts w:ascii="Times New Roman" w:eastAsia="Calibri" w:hAnsi="Times New Roman" w:cs="Times New Roman"/>
          <w:sz w:val="28"/>
          <w:szCs w:val="28"/>
        </w:rPr>
        <w:t>Глава 15. Реестр единых теплоснабжающих организаций</w:t>
      </w:r>
      <w:bookmarkEnd w:id="469"/>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0" w:name="_Toc72115214"/>
      <w:r w:rsidRPr="001B2ABD">
        <w:rPr>
          <w:rFonts w:ascii="Times New Roman" w:eastAsia="Calibri" w:hAnsi="Times New Roman" w:cs="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7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1" w:name="_Hlk39112761"/>
      <w:r w:rsidRPr="001B2ABD">
        <w:rPr>
          <w:rFonts w:ascii="Times New Roman" w:eastAsia="Calibri" w:hAnsi="Times New Roman" w:cs="Times New Roman"/>
          <w:sz w:val="28"/>
          <w:szCs w:val="28"/>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2" w:name="_Toc74166119"/>
      <w:r w:rsidRPr="001B2ABD">
        <w:rPr>
          <w:rFonts w:ascii="Times New Roman" w:eastAsia="Calibri" w:hAnsi="Times New Roman" w:cs="Times New Roman"/>
          <w:sz w:val="28"/>
          <w:szCs w:val="28"/>
        </w:rPr>
        <w:t>Таблица 15.1.1 Реестр систем теплоснабжения</w:t>
      </w:r>
      <w:bookmarkEnd w:id="472"/>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3050"/>
        <w:gridCol w:w="1275"/>
        <w:gridCol w:w="1842"/>
        <w:gridCol w:w="1133"/>
        <w:gridCol w:w="1559"/>
      </w:tblGrid>
      <w:tr w:rsidR="001B2ABD" w:rsidRPr="001B2ABD" w:rsidTr="001B2ABD">
        <w:trPr>
          <w:trHeight w:val="20"/>
          <w:tblHeader/>
        </w:trPr>
        <w:tc>
          <w:tcPr>
            <w:tcW w:w="487" w:type="dxa"/>
            <w:vMerge w:val="restart"/>
            <w:tcBorders>
              <w:top w:val="single" w:sz="4" w:space="0" w:color="auto"/>
              <w:left w:val="single" w:sz="4" w:space="0" w:color="auto"/>
              <w:bottom w:val="single" w:sz="4" w:space="0" w:color="auto"/>
              <w:right w:val="single" w:sz="4" w:space="0" w:color="auto"/>
            </w:tcBorders>
            <w:hideMark/>
          </w:tcPr>
          <w:bookmarkEnd w:id="471"/>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052"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Населенный пункт</w:t>
            </w:r>
          </w:p>
        </w:tc>
        <w:tc>
          <w:tcPr>
            <w:tcW w:w="2977"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теплоснабжающей организации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Номер технологической зоны</w:t>
            </w:r>
          </w:p>
        </w:tc>
      </w:tr>
      <w:tr w:rsidR="001B2ABD" w:rsidRPr="001B2ABD" w:rsidTr="001B2ABD">
        <w:trPr>
          <w:trHeight w:val="20"/>
          <w:tblHeader/>
        </w:trPr>
        <w:tc>
          <w:tcPr>
            <w:tcW w:w="487"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3052"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Источник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Тепловые сети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1B2ABD">
        <w:trPr>
          <w:trHeight w:val="20"/>
        </w:trPr>
        <w:tc>
          <w:tcPr>
            <w:tcW w:w="48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05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 Рощино</w:t>
            </w:r>
          </w:p>
        </w:tc>
        <w:tc>
          <w:tcPr>
            <w:tcW w:w="2977"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«УРТИ»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r>
      <w:tr w:rsidR="001B2ABD" w:rsidRPr="001B2ABD" w:rsidTr="001B2ABD">
        <w:trPr>
          <w:trHeight w:val="20"/>
        </w:trPr>
        <w:tc>
          <w:tcPr>
            <w:tcW w:w="48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05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977"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«Центр»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3" w:name="_Toc74166120"/>
      <w:r w:rsidRPr="001B2ABD">
        <w:rPr>
          <w:rFonts w:ascii="Times New Roman" w:eastAsia="Calibri" w:hAnsi="Times New Roman" w:cs="Times New Roman"/>
          <w:sz w:val="28"/>
          <w:szCs w:val="28"/>
        </w:rPr>
        <w:lastRenderedPageBreak/>
        <w:t>Таблица 13.1. Индикаторы развития систем теплоснабжения сельского поселения в разрезе источников, теплоснабжающей организации и сельского поселения в целом</w:t>
      </w:r>
      <w:bookmarkEnd w:id="473"/>
    </w:p>
    <w:tbl>
      <w:tblPr>
        <w:tblW w:w="21688" w:type="dxa"/>
        <w:tblInd w:w="-5" w:type="dxa"/>
        <w:tblLook w:val="04A0"/>
      </w:tblPr>
      <w:tblGrid>
        <w:gridCol w:w="516"/>
        <w:gridCol w:w="5831"/>
        <w:gridCol w:w="1471"/>
        <w:gridCol w:w="986"/>
        <w:gridCol w:w="986"/>
        <w:gridCol w:w="986"/>
        <w:gridCol w:w="986"/>
        <w:gridCol w:w="986"/>
        <w:gridCol w:w="986"/>
        <w:gridCol w:w="986"/>
        <w:gridCol w:w="986"/>
        <w:gridCol w:w="986"/>
        <w:gridCol w:w="986"/>
        <w:gridCol w:w="986"/>
        <w:gridCol w:w="986"/>
        <w:gridCol w:w="986"/>
        <w:gridCol w:w="1052"/>
      </w:tblGrid>
      <w:tr w:rsidR="001B2ABD" w:rsidRPr="001B2ABD" w:rsidTr="001B2ABD">
        <w:trPr>
          <w:trHeight w:val="20"/>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6134"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показателя</w:t>
            </w:r>
          </w:p>
        </w:tc>
        <w:tc>
          <w:tcPr>
            <w:tcW w:w="1107"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Единицы измерения</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2021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2022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2023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2024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2025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2026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2027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2028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2029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2031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2032 год</w:t>
            </w:r>
          </w:p>
        </w:tc>
        <w:tc>
          <w:tcPr>
            <w:tcW w:w="986"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2033 год</w:t>
            </w:r>
          </w:p>
        </w:tc>
        <w:tc>
          <w:tcPr>
            <w:tcW w:w="1113" w:type="dxa"/>
            <w:tcBorders>
              <w:top w:val="single" w:sz="4" w:space="0" w:color="auto"/>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2034 год</w:t>
            </w:r>
          </w:p>
        </w:tc>
      </w:tr>
      <w:tr w:rsidR="001B2ABD" w:rsidRPr="001B2ABD" w:rsidTr="001B2ABD">
        <w:trPr>
          <w:trHeight w:val="20"/>
        </w:trPr>
        <w:tc>
          <w:tcPr>
            <w:tcW w:w="21688" w:type="dxa"/>
            <w:gridSpan w:val="17"/>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Присоединенная тепловая нагрузка на коллекторах</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тепловой мощности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Отпуск тепловой энергии с коллекторов</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кг/Гкал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котельных оборудованных приборами учета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1B2ABD" w:rsidRPr="001B2ABD" w:rsidTr="001B2ABD">
        <w:trPr>
          <w:trHeight w:val="20"/>
        </w:trPr>
        <w:tc>
          <w:tcPr>
            <w:tcW w:w="21688" w:type="dxa"/>
            <w:gridSpan w:val="17"/>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Присоединенная тепловая нагрузка на коллекторах</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тепловой мощности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3"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Отпуск тепловой энергии с коллекторов</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кг/Гкал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котельных оборудованных приборами учета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r w:rsidR="001B2ABD" w:rsidRPr="001B2ABD" w:rsidTr="001B2ABD">
        <w:trPr>
          <w:trHeight w:val="20"/>
        </w:trPr>
        <w:tc>
          <w:tcPr>
            <w:tcW w:w="21688" w:type="dxa"/>
            <w:gridSpan w:val="17"/>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Планируемая БМК в п. Рощино</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Присоединенная тепловая нагрузка на коллекторах</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тепловой мощности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92.0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17.6</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Отпуск тепловой энергии с коллекторов</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26.5</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29.6</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кг/Гкал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котельных оборудованных приборами учета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1B2ABD" w:rsidRPr="001B2ABD" w:rsidTr="001B2ABD">
        <w:trPr>
          <w:trHeight w:val="20"/>
        </w:trPr>
        <w:tc>
          <w:tcPr>
            <w:tcW w:w="21688" w:type="dxa"/>
            <w:gridSpan w:val="1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УРТИ</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Присоединенная тепловая нагрузка на коллекторах</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тепловой мощности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Отпуск тепловой энергии с коллекторов</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кг/Гкал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142.1</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color w:val="000000"/>
                <w:sz w:val="28"/>
                <w:szCs w:val="28"/>
              </w:rPr>
              <w:t>8424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котельных оборудованных приборами учета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r>
      <w:tr w:rsidR="001B2ABD" w:rsidRPr="001B2ABD" w:rsidTr="001B2ABD">
        <w:trPr>
          <w:trHeight w:val="20"/>
        </w:trPr>
        <w:tc>
          <w:tcPr>
            <w:tcW w:w="21688" w:type="dxa"/>
            <w:gridSpan w:val="1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"Центр"</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Присоединенная тепловая нагрузка на коллекторах</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7.52</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тепловой мощности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3" w:type="dxa"/>
            <w:tcBorders>
              <w:top w:val="nil"/>
              <w:left w:val="nil"/>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Отпуск тепловой энергии с коллекторов</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15.98</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кг/Гкал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160.3</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котельных оборудованных приборами учета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r w:rsidR="001B2ABD" w:rsidRPr="001B2ABD" w:rsidTr="001B2ABD">
        <w:trPr>
          <w:trHeight w:val="20"/>
        </w:trPr>
        <w:tc>
          <w:tcPr>
            <w:tcW w:w="21688" w:type="dxa"/>
            <w:gridSpan w:val="17"/>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Рощинское сельское поселение</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Установленная тепловая мощность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39.22</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Присоединенная тепловая нагрузка на коллекторах</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Гкал/ч</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28.96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29.67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30.39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31.46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32.18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32.89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33.61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34.32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35.66</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36.54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резерва тепловой мощности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26.16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24.35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22.51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19.79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17.95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16.14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14.30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9.08</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6.83</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Отпуск тепловой энергии с коллекторов</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тыс. 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25.68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25.67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25.67</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25.64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28.08</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30.63</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33.11</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36.85</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41.86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44.59</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47.16</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52.08</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55.15</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кг/Гкал</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154.2</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полезного использования теплоты топлива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Число часов использования установленной тепловой мощности</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8424</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Частота отказов с прекращением теплоснабжения от котельной</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1/год</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r w:rsidR="001B2ABD" w:rsidRPr="001B2ABD" w:rsidTr="001B2ABD">
        <w:trPr>
          <w:trHeight w:val="20"/>
        </w:trPr>
        <w:tc>
          <w:tcPr>
            <w:tcW w:w="516" w:type="dxa"/>
            <w:tcBorders>
              <w:top w:val="nil"/>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6134"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Доля котельных оборудованных приборами учета</w:t>
            </w:r>
          </w:p>
        </w:tc>
        <w:tc>
          <w:tcPr>
            <w:tcW w:w="1107" w:type="dxa"/>
            <w:tcBorders>
              <w:top w:val="nil"/>
              <w:left w:val="nil"/>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986"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c>
          <w:tcPr>
            <w:tcW w:w="1113" w:type="dxa"/>
            <w:tcBorders>
              <w:top w:val="nil"/>
              <w:left w:val="nil"/>
              <w:bottom w:val="single" w:sz="4" w:space="0" w:color="auto"/>
              <w:right w:val="single" w:sz="4" w:space="0" w:color="auto"/>
            </w:tcBorders>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100.00</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997DDA">
      <w:pPr>
        <w:suppressAutoHyphens/>
        <w:spacing w:after="0" w:line="240" w:lineRule="auto"/>
        <w:jc w:val="both"/>
        <w:rPr>
          <w:rFonts w:ascii="Times New Roman" w:eastAsia="Calibri" w:hAnsi="Times New Roman" w:cs="Times New Roman"/>
          <w:sz w:val="28"/>
          <w:szCs w:val="28"/>
        </w:rPr>
        <w:sectPr w:rsidR="001B2ABD" w:rsidRPr="001B2ABD" w:rsidSect="001B2ABD">
          <w:pgSz w:w="23808" w:h="16840" w:orient="landscape"/>
          <w:pgMar w:top="1134" w:right="851" w:bottom="1134" w:left="1418" w:header="709" w:footer="709"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4" w:name="_Toc72115215"/>
      <w:r w:rsidRPr="001B2ABD">
        <w:rPr>
          <w:rFonts w:ascii="Times New Roman" w:eastAsia="Calibri" w:hAnsi="Times New Roman" w:cs="Times New Roman"/>
          <w:sz w:val="28"/>
          <w:szCs w:val="28"/>
        </w:rP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7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Реестр единых теплоснабжающих организаций, содержащий перечень систем теплоснабжения, входящих в состав теплоснабжающей организации представлен в таблице 15.2.1.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5" w:name="_Toc74166121"/>
      <w:r w:rsidRPr="001B2ABD">
        <w:rPr>
          <w:rFonts w:ascii="Times New Roman" w:eastAsia="Calibri" w:hAnsi="Times New Roman" w:cs="Times New Roman"/>
          <w:sz w:val="28"/>
          <w:szCs w:val="28"/>
        </w:rPr>
        <w:t>Таблица 15.2.1. Реестр единых теплоснабжающих организаций, содержащий перечень систем теплоснабжения</w:t>
      </w:r>
      <w:bookmarkEnd w:id="475"/>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1917"/>
        <w:gridCol w:w="1275"/>
        <w:gridCol w:w="1842"/>
        <w:gridCol w:w="1133"/>
        <w:gridCol w:w="991"/>
        <w:gridCol w:w="1700"/>
      </w:tblGrid>
      <w:tr w:rsidR="001B2ABD" w:rsidRPr="001B2ABD" w:rsidTr="001B2ABD">
        <w:trPr>
          <w:trHeight w:val="20"/>
          <w:tblHeader/>
        </w:trPr>
        <w:tc>
          <w:tcPr>
            <w:tcW w:w="487"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1918"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и адрес источника тепловой энергии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Населенный пункт</w:t>
            </w:r>
          </w:p>
        </w:tc>
        <w:tc>
          <w:tcPr>
            <w:tcW w:w="2977"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теплоснабжающей организации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Статус ЕТО</w:t>
            </w:r>
          </w:p>
        </w:tc>
        <w:tc>
          <w:tcPr>
            <w:tcW w:w="1701" w:type="dxa"/>
            <w:vMerge w:val="restart"/>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Номер технологической зоны</w:t>
            </w:r>
          </w:p>
        </w:tc>
      </w:tr>
      <w:tr w:rsidR="001B2ABD" w:rsidRPr="001B2ABD" w:rsidTr="001B2ABD">
        <w:trPr>
          <w:trHeight w:val="20"/>
          <w:tblHeader/>
        </w:trPr>
        <w:tc>
          <w:tcPr>
            <w:tcW w:w="487"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918"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Источник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Тепловые сети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p>
        </w:tc>
      </w:tr>
      <w:tr w:rsidR="001B2ABD" w:rsidRPr="001B2ABD" w:rsidTr="001B2ABD">
        <w:trPr>
          <w:trHeight w:val="20"/>
        </w:trPr>
        <w:tc>
          <w:tcPr>
            <w:tcW w:w="48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91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12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c>
          <w:tcPr>
            <w:tcW w:w="2977" w:type="dxa"/>
            <w:gridSpan w:val="2"/>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ООО «Центр»</w:t>
            </w:r>
          </w:p>
        </w:tc>
        <w:tc>
          <w:tcPr>
            <w:tcW w:w="99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Утверждён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6" w:name="_Toc72115216"/>
      <w:r w:rsidRPr="001B2ABD">
        <w:rPr>
          <w:rFonts w:ascii="Times New Roman" w:eastAsia="Calibri" w:hAnsi="Times New Roman" w:cs="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47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Решение по установлению теплоснабжающей организации осуществляется на основании критериев определения теплоснабжающей организации, приведенных в </w:t>
      </w:r>
      <w:bookmarkStart w:id="477" w:name="_Hlk58897329"/>
      <w:r w:rsidRPr="001B2ABD">
        <w:rPr>
          <w:rFonts w:ascii="Times New Roman" w:eastAsia="Calibri" w:hAnsi="Times New Roman" w:cs="Times New Roman"/>
          <w:sz w:val="28"/>
          <w:szCs w:val="28"/>
        </w:rPr>
        <w:t>Постановлении Правительства РФ от 08 августа 2012г. №808 «Об организации теплоснабжения в РФ и внесении изменений в некоторые акты Правительства РФ»</w:t>
      </w:r>
      <w:bookmarkEnd w:id="477"/>
      <w:r w:rsidRPr="001B2ABD">
        <w:rPr>
          <w:rFonts w:ascii="Times New Roman" w:eastAsia="Calibri" w:hAnsi="Times New Roman" w:cs="Times New Roman"/>
          <w:sz w:val="28"/>
          <w:szCs w:val="28"/>
        </w:rPr>
        <w:t>.</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Критерии и порядок определения теплоснабжающей организации: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1. Статус теплоснабжающей организации присваивается теплоснабжающей и (или) </w:t>
      </w:r>
      <w:proofErr w:type="spellStart"/>
      <w:r w:rsidRPr="001B2ABD">
        <w:rPr>
          <w:rFonts w:ascii="Times New Roman" w:eastAsia="Calibri" w:hAnsi="Times New Roman" w:cs="Times New Roman"/>
          <w:sz w:val="28"/>
          <w:szCs w:val="28"/>
        </w:rPr>
        <w:t>теплосетевой</w:t>
      </w:r>
      <w:proofErr w:type="spellEnd"/>
      <w:r w:rsidRPr="001B2ABD">
        <w:rPr>
          <w:rFonts w:ascii="Times New Roman" w:eastAsia="Calibri" w:hAnsi="Times New Roman" w:cs="Times New Roman"/>
          <w:sz w:val="28"/>
          <w:szCs w:val="28"/>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сельсовета.</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2. В проекте схемы теплоснабжения должны быть определены границы зон деятельности теплоснабжающей организации (организаций). Границы зоны (зон) деятельности теплоснабжающей организации (организаций) определяются границами системы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3. Для присвоения организации статуса теплоснабжающей организации на территории сельсовета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теплоснабжающей организации с указанием зоны ее </w:t>
      </w:r>
      <w:r w:rsidRPr="001B2ABD">
        <w:rPr>
          <w:rFonts w:ascii="Times New Roman" w:eastAsia="Calibri" w:hAnsi="Times New Roman" w:cs="Times New Roman"/>
          <w:sz w:val="28"/>
          <w:szCs w:val="28"/>
        </w:rPr>
        <w:lastRenderedPageBreak/>
        <w:t>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4. В случае если в отношении одной зоны деятельности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теплоснабжающей организации, уполномоченный орган присваивает статус теплоснабжающей организации на основании критериев определения теплоснабжающей организации: </w:t>
      </w:r>
    </w:p>
    <w:p w:rsidR="001B2ABD" w:rsidRPr="001B2ABD" w:rsidRDefault="001B2ABD" w:rsidP="003B201F">
      <w:pPr>
        <w:numPr>
          <w:ilvl w:val="0"/>
          <w:numId w:val="2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теплоснабжающей организации;</w:t>
      </w:r>
    </w:p>
    <w:p w:rsidR="001B2ABD" w:rsidRPr="001B2ABD" w:rsidRDefault="001B2ABD" w:rsidP="003B201F">
      <w:pPr>
        <w:numPr>
          <w:ilvl w:val="0"/>
          <w:numId w:val="2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размер собственного капитала;</w:t>
      </w:r>
    </w:p>
    <w:p w:rsidR="001B2ABD" w:rsidRPr="001B2ABD" w:rsidRDefault="001B2ABD" w:rsidP="003B201F">
      <w:pPr>
        <w:numPr>
          <w:ilvl w:val="0"/>
          <w:numId w:val="29"/>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5. В случае если заявка на присвоение статуса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теплоснабжающей организации, статус теплоснабжающей организации присваивается данной организации.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6. В случае если заявки на присвоение статуса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теплоснабжающей организации, статус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теплоснабжающей организации с отметкой налогового органа о ее принятии.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w:t>
      </w:r>
      <w:r w:rsidRPr="001B2ABD">
        <w:rPr>
          <w:rFonts w:ascii="Times New Roman" w:eastAsia="Calibri" w:hAnsi="Times New Roman" w:cs="Times New Roman"/>
          <w:sz w:val="28"/>
          <w:szCs w:val="28"/>
        </w:rPr>
        <w:lastRenderedPageBreak/>
        <w:t>управлению гидравлическими и температурными режимами системы теплоснабжения и обосновывается в схеме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8. В случае если организациями не подано ни одной заявки на присвоение статуса теплоснабжающей организации, статус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9. Единая теплоснабжающая организация при осуществлении своей деятельности обязана:</w:t>
      </w:r>
    </w:p>
    <w:p w:rsidR="001B2ABD" w:rsidRPr="001B2ABD" w:rsidRDefault="001B2ABD" w:rsidP="003B201F">
      <w:pPr>
        <w:numPr>
          <w:ilvl w:val="0"/>
          <w:numId w:val="3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 xml:space="preserve">исполнять договоры теплоснабжения с любыми обратившимися к ней потребителями тепловой энергии, </w:t>
      </w:r>
      <w:proofErr w:type="spellStart"/>
      <w:r w:rsidRPr="001B2ABD">
        <w:rPr>
          <w:rFonts w:ascii="Times New Roman" w:eastAsia="Calibri" w:hAnsi="Times New Roman" w:cs="Times New Roman"/>
          <w:sz w:val="28"/>
          <w:szCs w:val="28"/>
        </w:rPr>
        <w:t>теплопотребляющие</w:t>
      </w:r>
      <w:proofErr w:type="spellEnd"/>
      <w:r w:rsidRPr="001B2ABD">
        <w:rPr>
          <w:rFonts w:ascii="Times New Roman" w:eastAsia="Calibri" w:hAnsi="Times New Roman" w:cs="Times New Roman"/>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B2ABD" w:rsidRPr="001B2ABD" w:rsidRDefault="001B2ABD" w:rsidP="003B201F">
      <w:pPr>
        <w:numPr>
          <w:ilvl w:val="0"/>
          <w:numId w:val="3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B2ABD" w:rsidRPr="001B2ABD" w:rsidRDefault="001B2ABD" w:rsidP="003B201F">
      <w:pPr>
        <w:numPr>
          <w:ilvl w:val="0"/>
          <w:numId w:val="30"/>
        </w:numPr>
        <w:suppressAutoHyphens/>
        <w:spacing w:after="0" w:line="240" w:lineRule="auto"/>
        <w:ind w:left="0"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8" w:name="_Toc72115217"/>
      <w:r w:rsidRPr="001B2ABD">
        <w:rPr>
          <w:rFonts w:ascii="Times New Roman" w:eastAsia="Calibri" w:hAnsi="Times New Roman" w:cs="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7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Заявки не подавались. Рекомендуется утвердить статус ЕТО для ООО «УРТИ».</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79" w:name="_Toc72115218"/>
      <w:r w:rsidRPr="001B2ABD">
        <w:rPr>
          <w:rFonts w:ascii="Times New Roman" w:eastAsia="Calibri" w:hAnsi="Times New Roman" w:cs="Times New Roman"/>
          <w:sz w:val="28"/>
          <w:szCs w:val="28"/>
        </w:rPr>
        <w:t>15.5. Описание границ зон деятельности единой теплоснабжающей организации (организаций)</w:t>
      </w:r>
      <w:bookmarkEnd w:id="479"/>
    </w:p>
    <w:p w:rsidR="001B2ABD" w:rsidRPr="001B2ABD" w:rsidRDefault="001B2ABD" w:rsidP="001B2ABD">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80" w:name="_Toc72115219"/>
      <w:r w:rsidRPr="001B2ABD">
        <w:rPr>
          <w:rFonts w:ascii="Times New Roman" w:eastAsia="Calibri" w:hAnsi="Times New Roman" w:cs="Times New Roman"/>
          <w:sz w:val="28"/>
          <w:szCs w:val="28"/>
          <w:lang w:eastAsia="ru-RU"/>
        </w:rPr>
        <w:t>Зона действия котельной по улице Строительная в деревне Казанцево (</w:t>
      </w:r>
      <w:proofErr w:type="spellStart"/>
      <w:r w:rsidRPr="001B2ABD">
        <w:rPr>
          <w:rFonts w:ascii="Times New Roman" w:eastAsia="Calibri" w:hAnsi="Times New Roman" w:cs="Times New Roman"/>
          <w:sz w:val="28"/>
          <w:szCs w:val="28"/>
          <w:lang w:eastAsia="ru-RU"/>
        </w:rPr>
        <w:t>мкр</w:t>
      </w:r>
      <w:proofErr w:type="spellEnd"/>
      <w:r w:rsidRPr="001B2ABD">
        <w:rPr>
          <w:rFonts w:ascii="Times New Roman" w:eastAsia="Calibri" w:hAnsi="Times New Roman" w:cs="Times New Roman"/>
          <w:sz w:val="28"/>
          <w:szCs w:val="28"/>
          <w:lang w:eastAsia="ru-RU"/>
        </w:rPr>
        <w:t>. Славино) по улицам Строительная и Взлетная.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Глава 16. Реестр мероприятий схемы теплоснабжения</w:t>
      </w:r>
      <w:bookmarkEnd w:id="48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1" w:name="_Toc72115220"/>
      <w:r w:rsidRPr="001B2ABD">
        <w:rPr>
          <w:rFonts w:ascii="Times New Roman" w:eastAsia="Calibri" w:hAnsi="Times New Roman" w:cs="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bookmarkEnd w:id="481"/>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Перечень мероприятий по строительству, реконструкции, техническому перевооружению и (или) модернизации источников тепловой энергии представлен в таблице 16.1.1.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2" w:name="_Toc74166122"/>
      <w:r w:rsidRPr="001B2ABD">
        <w:rPr>
          <w:rFonts w:ascii="Times New Roman" w:eastAsia="Calibri" w:hAnsi="Times New Roman" w:cs="Times New Roman"/>
          <w:sz w:val="28"/>
          <w:szCs w:val="28"/>
        </w:rPr>
        <w:t>Таблица 16.1.1. Перечень мероприятий по строительству, реконструкции, техническому перевооружению и (или) модернизации источников тепловой энергии</w:t>
      </w:r>
      <w:bookmarkEnd w:id="482"/>
    </w:p>
    <w:tbl>
      <w:tblPr>
        <w:tblW w:w="9323" w:type="dxa"/>
        <w:tblInd w:w="-5" w:type="dxa"/>
        <w:tblLook w:val="04A0"/>
      </w:tblPr>
      <w:tblGrid>
        <w:gridCol w:w="960"/>
        <w:gridCol w:w="4143"/>
        <w:gridCol w:w="3260"/>
        <w:gridCol w:w="960"/>
      </w:tblGrid>
      <w:tr w:rsidR="001B2ABD" w:rsidRPr="001B2ABD" w:rsidTr="001B2ABD">
        <w:trPr>
          <w:trHeight w:val="315"/>
          <w:tblHead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4143"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проекта</w:t>
            </w:r>
          </w:p>
        </w:tc>
        <w:tc>
          <w:tcPr>
            <w:tcW w:w="326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Мощность, Гкал/ч</w:t>
            </w:r>
          </w:p>
        </w:tc>
        <w:tc>
          <w:tcPr>
            <w:tcW w:w="96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Год</w:t>
            </w:r>
          </w:p>
        </w:tc>
      </w:tr>
      <w:tr w:rsidR="001B2ABD" w:rsidRPr="001B2ABD" w:rsidTr="001B2ABD">
        <w:trPr>
          <w:trHeight w:val="315"/>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414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1-1.1.1. Котельная п. </w:t>
            </w:r>
            <w:r w:rsidRPr="001B2ABD">
              <w:rPr>
                <w:rFonts w:ascii="Times New Roman" w:eastAsia="Times New Roman" w:hAnsi="Times New Roman" w:cs="Times New Roman"/>
                <w:sz w:val="28"/>
                <w:szCs w:val="28"/>
              </w:rPr>
              <w:lastRenderedPageBreak/>
              <w:t>Рощино. Замена котла мощностью 7Гкал/ч</w:t>
            </w:r>
          </w:p>
        </w:tc>
        <w:tc>
          <w:tcPr>
            <w:tcW w:w="32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lastRenderedPageBreak/>
              <w:t>7</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2023</w:t>
            </w:r>
          </w:p>
        </w:tc>
      </w:tr>
      <w:tr w:rsidR="001B2ABD" w:rsidRPr="001B2ABD" w:rsidTr="001B2ABD">
        <w:trPr>
          <w:trHeight w:val="315"/>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w:t>
            </w:r>
          </w:p>
        </w:tc>
        <w:tc>
          <w:tcPr>
            <w:tcW w:w="414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1-1.1.2. Проектируемая БМК в поселке Рощино для подключения перспективной застройки. мощностью 9Гкал/ч</w:t>
            </w:r>
          </w:p>
        </w:tc>
        <w:tc>
          <w:tcPr>
            <w:tcW w:w="32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lang w:val="en-US"/>
              </w:rPr>
            </w:pPr>
            <w:r w:rsidRPr="001B2ABD">
              <w:rPr>
                <w:rFonts w:ascii="Times New Roman" w:eastAsia="Times New Roman" w:hAnsi="Times New Roman" w:cs="Times New Roman"/>
                <w:sz w:val="28"/>
                <w:szCs w:val="28"/>
                <w:lang w:val="en-US"/>
              </w:rPr>
              <w:t>9</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2026</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3" w:name="_Toc72115221"/>
      <w:r w:rsidRPr="001B2ABD">
        <w:rPr>
          <w:rFonts w:ascii="Times New Roman" w:eastAsia="Calibri" w:hAnsi="Times New Roman" w:cs="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8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4" w:name="_Toc74166123"/>
      <w:r w:rsidRPr="001B2ABD">
        <w:rPr>
          <w:rFonts w:ascii="Times New Roman" w:eastAsia="Calibri" w:hAnsi="Times New Roman" w:cs="Times New Roman"/>
          <w:sz w:val="28"/>
          <w:szCs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484"/>
    </w:p>
    <w:tbl>
      <w:tblPr>
        <w:tblW w:w="9265" w:type="dxa"/>
        <w:tblInd w:w="-5" w:type="dxa"/>
        <w:tblLook w:val="04A0"/>
      </w:tblPr>
      <w:tblGrid>
        <w:gridCol w:w="930"/>
        <w:gridCol w:w="4659"/>
        <w:gridCol w:w="2071"/>
        <w:gridCol w:w="1269"/>
        <w:gridCol w:w="929"/>
      </w:tblGrid>
      <w:tr w:rsidR="001B2ABD" w:rsidRPr="001B2ABD" w:rsidTr="001B2ABD">
        <w:trPr>
          <w:trHeight w:val="20"/>
          <w:tblHead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4852"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проекта</w:t>
            </w:r>
          </w:p>
        </w:tc>
        <w:tc>
          <w:tcPr>
            <w:tcW w:w="1533"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Протяженность, м</w:t>
            </w:r>
          </w:p>
        </w:tc>
        <w:tc>
          <w:tcPr>
            <w:tcW w:w="96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Диаметр, мм</w:t>
            </w:r>
          </w:p>
        </w:tc>
        <w:tc>
          <w:tcPr>
            <w:tcW w:w="960" w:type="dxa"/>
            <w:tcBorders>
              <w:top w:val="single" w:sz="4" w:space="0" w:color="auto"/>
              <w:left w:val="nil"/>
              <w:bottom w:val="single" w:sz="4" w:space="0" w:color="auto"/>
              <w:right w:val="single" w:sz="4" w:space="0" w:color="auto"/>
            </w:tcBorders>
            <w:noWrap/>
            <w:vAlign w:val="center"/>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Год</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 Котельная п. Рощино. Замена тепловой сети от т.3. до т.4</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71.81</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 Котельная п. Рощино. Замена тепловой сети от т.1. до ул. Ленина, 16</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16.42</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 Котельная п. Рощино. Замена тепловой сети от т.4. до т.5</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101.56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1-2.1.4. Котельная п. Рощино. Замена тепловой сети от т. 5 до ул. Ленина, 18</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23.92</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1-2.1.5. Котельная п. Рощино. Замена тепловой сети от т. 3 до ТК.17</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111.01</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1-2.1.6. Котельная п. Рощино. Замена тепловой сети от т. 1 до т1а</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287.25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1-2.1.7. Котельная п. Рощино. Замена тепловой сети от т. 1а до т1б</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260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1-2.1.8. Котельная п. Рощино. Замена тепловой сети от ТК4а до ТК4</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75.8</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1-2.1.9. Котельная п. </w:t>
            </w:r>
            <w:r w:rsidRPr="001B2ABD">
              <w:rPr>
                <w:rFonts w:ascii="Times New Roman" w:eastAsia="Times New Roman" w:hAnsi="Times New Roman" w:cs="Times New Roman"/>
                <w:sz w:val="28"/>
                <w:szCs w:val="28"/>
              </w:rPr>
              <w:lastRenderedPageBreak/>
              <w:t>Рощино. Замена тепловой сети от ТК8 до ТК8а</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10</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1-2.1.10. Котельная п. Рощино. Замена тепловой сети от ТК8а до ул. Ленина, 13</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38.76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1-2.1.11. Котельная п. Рощино. Замена тепловой сети от ТК2 до ТК14</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1-2.1.12. Котельная п. Рощино. Замена тепловой сети от ТК1б до ул. Ленина, 3</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101.54</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2024</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1-2.1.13. Планируемая БМК. Строительство тепловой сети от ТК21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31.28</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2025</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1-2.1.14. Планируемая БМК. Строительство тепловой сети от ТК4В до СТР№2</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77</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2025</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1-2.1.15. Планируемая БМК. Строительство тепловой сети от </w:t>
            </w:r>
            <w:proofErr w:type="spellStart"/>
            <w:r w:rsidRPr="001B2ABD">
              <w:rPr>
                <w:rFonts w:ascii="Times New Roman" w:eastAsia="Times New Roman" w:hAnsi="Times New Roman" w:cs="Times New Roman"/>
                <w:sz w:val="28"/>
                <w:szCs w:val="28"/>
              </w:rPr>
              <w:t>Планир</w:t>
            </w:r>
            <w:proofErr w:type="spellEnd"/>
            <w:r w:rsidRPr="001B2ABD">
              <w:rPr>
                <w:rFonts w:ascii="Times New Roman" w:eastAsia="Times New Roman" w:hAnsi="Times New Roman" w:cs="Times New Roman"/>
                <w:sz w:val="28"/>
                <w:szCs w:val="28"/>
              </w:rPr>
              <w:t>. БМК до ТК5-1</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14.15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2026</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1-2.1.16. Планируемая БМК. Строительство тепловой сети от ТК5-1 до ТК5-2</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168.27</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1-2.1.17. Планируемая БМК. Строительство тепловой сети от ТК5-2 до ТК5-3</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21.46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1-2.1.18. Планируемая БМК. Строительство тепловой сети от ТК5-3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№7</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8.19</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1-2.1.19. Планируемая БМК. Строительство тепловой сети от ТК5-3 до ТК5-4</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46.67</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2028</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1-2.1.20. Планируемая БМК. Строительство тепловой сети от ТК5-4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№4</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2028</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1-2.1.21. Планируемая БМК. Строительство тепловой сети от ТК5-4 до ТК5-5</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41.9</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2029</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1-2.1.22. Планируемая БМК. Строительство тепловой сети от ТК5-5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№9</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8.86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2029</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23</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1-2.1.23. Планируемая БМК. Строительство тепловой сети от ТК5-5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№6</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98.45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2030</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1-2.1.24. Планируемая БМК. Строительство тепловой сети от ТК5-2 до ТК5-6</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111.72</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2030</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1-2.1.25. Планируемая БМК. Строительство тепловой сети от ТК5-6 до ТК5-7</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19.08</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26</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1-2.1.26. Планируемая БМК. Строительство тепловой сети от ТК5-7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№11</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11.24</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2031</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1-2.1.27. Планируемая БМК. Строительство тепловой сети от ТК5-7 до ТК5-8</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53.82</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1-2.1.28. Планируемая БМК. Строительство тепловой сети от ТК5-8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№8</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29</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1-2.1.29. Планируемая БМК. Строительство тепловой сети от ТК5-8 до ТК5-8А</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34.06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1-2.1.30. Планируемая БМК. Строительство тепловой сети от ТК5-8А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№12</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9.56</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1-2.1.31. Планируемая БМК. Строительство тепловой сети от ТК5-6 до ТК5-9</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115.13</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1-2.1.32. Планируемая БМК. Строительство тепловой сети от ТК5-9 до ТК5-10</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20.78</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1-2.1.33. Планируемая БМК. Строительство тепловой сети от ТК5-10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№13</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34</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1-2.1.34. Планируемая БМК. Строительство тепловой сети от ТК5-10 до ТК5-11</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39.51</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35</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1-2.1.35. Планируемая БМК. Строительство тепловой сети от ТК5-11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№10</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4.44</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36</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1-2.1.36. Планируемая БМК. Строительство тепловой сети от </w:t>
            </w:r>
            <w:r w:rsidRPr="001B2ABD">
              <w:rPr>
                <w:rFonts w:ascii="Times New Roman" w:eastAsia="Times New Roman" w:hAnsi="Times New Roman" w:cs="Times New Roman"/>
                <w:sz w:val="28"/>
                <w:szCs w:val="28"/>
              </w:rPr>
              <w:lastRenderedPageBreak/>
              <w:t xml:space="preserve">ТК5-11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№14</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52.8</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37</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1-2.1.37. Планируемая БМК. Строительство тепловой сети от ТК5А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№5-1</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57.05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r w:rsidR="001B2ABD" w:rsidRPr="001B2ABD" w:rsidTr="001B2ABD">
        <w:trPr>
          <w:trHeight w:val="20"/>
        </w:trPr>
        <w:tc>
          <w:tcPr>
            <w:tcW w:w="960" w:type="dxa"/>
            <w:tcBorders>
              <w:top w:val="nil"/>
              <w:left w:val="single" w:sz="4" w:space="0" w:color="auto"/>
              <w:bottom w:val="single" w:sz="4" w:space="0" w:color="auto"/>
              <w:right w:val="single" w:sz="4" w:space="0" w:color="auto"/>
            </w:tcBorders>
            <w:noWrap/>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w:t>
            </w:r>
          </w:p>
        </w:tc>
        <w:tc>
          <w:tcPr>
            <w:tcW w:w="4852"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1-2.1.38. Планируемая БМК. Строительство тепловой сети от ТК5А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№4-1</w:t>
            </w:r>
          </w:p>
        </w:tc>
        <w:tc>
          <w:tcPr>
            <w:tcW w:w="1533"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46.84</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noWrap/>
            <w:vAlign w:val="bottom"/>
            <w:hideMark/>
          </w:tcPr>
          <w:p w:rsidR="001B2ABD" w:rsidRPr="001B2ABD" w:rsidRDefault="001B2ABD" w:rsidP="00997DDA">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5" w:name="_Toc72115222"/>
      <w:r w:rsidRPr="001B2ABD">
        <w:rPr>
          <w:rFonts w:ascii="Times New Roman" w:eastAsia="Calibri" w:hAnsi="Times New Roman" w:cs="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85"/>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6" w:name="_Toc72115223"/>
      <w:r w:rsidRPr="001B2ABD">
        <w:rPr>
          <w:rFonts w:ascii="Times New Roman" w:eastAsia="Calibri" w:hAnsi="Times New Roman" w:cs="Times New Roman"/>
          <w:sz w:val="28"/>
          <w:szCs w:val="28"/>
        </w:rPr>
        <w:t>17. Замечания и предложения к проекту схемы теплоснабжения</w:t>
      </w:r>
      <w:bookmarkEnd w:id="486"/>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7" w:name="_Toc72115224"/>
      <w:r w:rsidRPr="001B2ABD">
        <w:rPr>
          <w:rFonts w:ascii="Times New Roman" w:eastAsia="Calibri" w:hAnsi="Times New Roman" w:cs="Times New Roman"/>
          <w:sz w:val="28"/>
          <w:szCs w:val="28"/>
        </w:rPr>
        <w:t xml:space="preserve">17.1. Перечень всех </w:t>
      </w:r>
      <w:bookmarkStart w:id="488" w:name="_Hlk71835816"/>
      <w:r w:rsidRPr="001B2ABD">
        <w:rPr>
          <w:rFonts w:ascii="Times New Roman" w:eastAsia="Calibri" w:hAnsi="Times New Roman" w:cs="Times New Roman"/>
          <w:sz w:val="28"/>
          <w:szCs w:val="28"/>
        </w:rPr>
        <w:t>замечаний и предложений, поступивших при разработке, утверждении и разработки схемы теплоснабжения</w:t>
      </w:r>
      <w:bookmarkEnd w:id="487"/>
      <w:bookmarkEnd w:id="488"/>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 ООО «Центр» поступили замечания от 09.06.2021года № 849, представленные в таблице 17.1.1.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89" w:name="_Toc74166124"/>
      <w:r w:rsidRPr="001B2ABD">
        <w:rPr>
          <w:rFonts w:ascii="Times New Roman" w:eastAsia="Calibri" w:hAnsi="Times New Roman" w:cs="Times New Roman"/>
          <w:sz w:val="28"/>
          <w:szCs w:val="28"/>
        </w:rPr>
        <w:t>Таблица 17.1.1. Замечания и предложения от ООО «Центр»</w:t>
      </w:r>
      <w:bookmarkEnd w:id="489"/>
    </w:p>
    <w:tbl>
      <w:tblPr>
        <w:tblStyle w:val="91"/>
        <w:tblW w:w="9351" w:type="dxa"/>
        <w:tblLook w:val="04A0"/>
      </w:tblPr>
      <w:tblGrid>
        <w:gridCol w:w="1838"/>
        <w:gridCol w:w="7513"/>
      </w:tblGrid>
      <w:tr w:rsidR="001B2ABD" w:rsidRPr="001B2ABD" w:rsidTr="001B2ABD">
        <w:trPr>
          <w:trHeight w:val="671"/>
          <w:tblHeader/>
        </w:trPr>
        <w:tc>
          <w:tcPr>
            <w:tcW w:w="18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 замечания</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Замечание</w:t>
            </w:r>
          </w:p>
        </w:tc>
      </w:tr>
      <w:tr w:rsidR="001B2ABD" w:rsidRPr="001B2ABD" w:rsidTr="001B2ABD">
        <w:tc>
          <w:tcPr>
            <w:tcW w:w="9351"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jc w:val="both"/>
              <w:rPr>
                <w:rFonts w:ascii="Times New Roman" w:eastAsia="Times New Roman" w:hAnsi="Times New Roman"/>
                <w:sz w:val="28"/>
                <w:szCs w:val="28"/>
              </w:rPr>
            </w:pPr>
            <w:r w:rsidRPr="001B2ABD">
              <w:rPr>
                <w:rFonts w:ascii="Times New Roman" w:hAnsi="Times New Roman"/>
                <w:sz w:val="28"/>
                <w:szCs w:val="28"/>
              </w:rPr>
              <w:t>Обосновывающие материалы</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jc w:val="both"/>
              <w:rPr>
                <w:rFonts w:ascii="Times New Roman" w:eastAsia="Times New Roman" w:hAnsi="Times New Roman"/>
                <w:sz w:val="28"/>
                <w:szCs w:val="28"/>
              </w:rPr>
            </w:pPr>
            <w:r w:rsidRPr="001B2ABD">
              <w:rPr>
                <w:rFonts w:ascii="Times New Roman" w:hAnsi="Times New Roman"/>
                <w:sz w:val="28"/>
                <w:szCs w:val="28"/>
              </w:rPr>
              <w:t xml:space="preserve">Данные по общему количеству МКД, по МКД, оснащенным ПУ и процент </w:t>
            </w:r>
            <w:proofErr w:type="spellStart"/>
            <w:r w:rsidRPr="001B2ABD">
              <w:rPr>
                <w:rFonts w:ascii="Times New Roman" w:hAnsi="Times New Roman"/>
                <w:sz w:val="28"/>
                <w:szCs w:val="28"/>
              </w:rPr>
              <w:t>оприборенности</w:t>
            </w:r>
            <w:proofErr w:type="spellEnd"/>
            <w:r w:rsidRPr="001B2ABD">
              <w:rPr>
                <w:rFonts w:ascii="Times New Roman" w:hAnsi="Times New Roman"/>
                <w:sz w:val="28"/>
                <w:szCs w:val="28"/>
              </w:rPr>
              <w:t xml:space="preserve"> указаны не верно и не соответствуют предоставленным данным. </w:t>
            </w:r>
          </w:p>
          <w:p w:rsidR="001B2ABD" w:rsidRPr="001B2ABD" w:rsidRDefault="001B2ABD" w:rsidP="003B201F">
            <w:pPr>
              <w:numPr>
                <w:ilvl w:val="0"/>
                <w:numId w:val="31"/>
              </w:numPr>
              <w:suppressAutoHyphens/>
              <w:ind w:left="0" w:firstLine="0"/>
              <w:jc w:val="both"/>
              <w:rPr>
                <w:rFonts w:ascii="Times New Roman" w:hAnsi="Times New Roman"/>
                <w:sz w:val="28"/>
                <w:szCs w:val="28"/>
              </w:rPr>
            </w:pPr>
            <w:r w:rsidRPr="001B2ABD">
              <w:rPr>
                <w:rFonts w:ascii="Times New Roman" w:hAnsi="Times New Roman"/>
                <w:sz w:val="28"/>
                <w:szCs w:val="28"/>
              </w:rPr>
              <w:t xml:space="preserve"> Количество МКД в контуре теплоснабжения котельной д. Казанцево – 16;</w:t>
            </w:r>
          </w:p>
          <w:p w:rsidR="001B2ABD" w:rsidRPr="001B2ABD" w:rsidRDefault="001B2ABD" w:rsidP="003B201F">
            <w:pPr>
              <w:numPr>
                <w:ilvl w:val="0"/>
                <w:numId w:val="31"/>
              </w:numPr>
              <w:suppressAutoHyphens/>
              <w:ind w:left="0" w:firstLine="0"/>
              <w:jc w:val="both"/>
              <w:rPr>
                <w:rFonts w:ascii="Times New Roman" w:hAnsi="Times New Roman"/>
                <w:sz w:val="28"/>
                <w:szCs w:val="28"/>
              </w:rPr>
            </w:pPr>
            <w:r w:rsidRPr="001B2ABD">
              <w:rPr>
                <w:rFonts w:ascii="Times New Roman" w:hAnsi="Times New Roman"/>
                <w:sz w:val="28"/>
                <w:szCs w:val="28"/>
              </w:rPr>
              <w:t xml:space="preserve"> Также в контуре теплоснабжения находятся 2 бюджетных здания (школа и детский сад);</w:t>
            </w:r>
          </w:p>
          <w:p w:rsidR="001B2ABD" w:rsidRPr="001B2ABD" w:rsidRDefault="001B2ABD" w:rsidP="003B201F">
            <w:pPr>
              <w:numPr>
                <w:ilvl w:val="0"/>
                <w:numId w:val="31"/>
              </w:numPr>
              <w:suppressAutoHyphens/>
              <w:ind w:left="0" w:firstLine="0"/>
              <w:jc w:val="both"/>
              <w:rPr>
                <w:rFonts w:ascii="Times New Roman" w:hAnsi="Times New Roman"/>
                <w:sz w:val="28"/>
                <w:szCs w:val="28"/>
              </w:rPr>
            </w:pPr>
            <w:r w:rsidRPr="001B2ABD">
              <w:rPr>
                <w:rFonts w:ascii="Times New Roman" w:hAnsi="Times New Roman"/>
                <w:sz w:val="28"/>
                <w:szCs w:val="28"/>
              </w:rPr>
              <w:t xml:space="preserve"> Таким </w:t>
            </w:r>
            <w:proofErr w:type="gramStart"/>
            <w:r w:rsidRPr="001B2ABD">
              <w:rPr>
                <w:rFonts w:ascii="Times New Roman" w:hAnsi="Times New Roman"/>
                <w:sz w:val="28"/>
                <w:szCs w:val="28"/>
              </w:rPr>
              <w:t>образом</w:t>
            </w:r>
            <w:proofErr w:type="gramEnd"/>
            <w:r w:rsidRPr="001B2ABD">
              <w:rPr>
                <w:rFonts w:ascii="Times New Roman" w:hAnsi="Times New Roman"/>
                <w:sz w:val="28"/>
                <w:szCs w:val="28"/>
              </w:rPr>
              <w:t xml:space="preserve"> всего 18 зданий, но в некоторых из МКД, а именно в ж/д №1 и 5 по ул. Взлетная, расположены прочие потребители.</w:t>
            </w:r>
          </w:p>
          <w:p w:rsidR="001B2ABD" w:rsidRPr="001B2ABD" w:rsidRDefault="001B2ABD" w:rsidP="003B201F">
            <w:pPr>
              <w:numPr>
                <w:ilvl w:val="0"/>
                <w:numId w:val="31"/>
              </w:numPr>
              <w:suppressAutoHyphens/>
              <w:ind w:left="0" w:firstLine="0"/>
              <w:jc w:val="both"/>
              <w:rPr>
                <w:rFonts w:ascii="Times New Roman" w:hAnsi="Times New Roman"/>
                <w:sz w:val="28"/>
                <w:szCs w:val="28"/>
              </w:rPr>
            </w:pPr>
            <w:r w:rsidRPr="001B2ABD">
              <w:rPr>
                <w:rFonts w:ascii="Times New Roman" w:hAnsi="Times New Roman"/>
                <w:sz w:val="28"/>
                <w:szCs w:val="28"/>
              </w:rPr>
              <w:t xml:space="preserve">Все 100% потребителей </w:t>
            </w:r>
            <w:proofErr w:type="spellStart"/>
            <w:r w:rsidRPr="001B2ABD">
              <w:rPr>
                <w:rFonts w:ascii="Times New Roman" w:hAnsi="Times New Roman"/>
                <w:sz w:val="28"/>
                <w:szCs w:val="28"/>
              </w:rPr>
              <w:t>оприборены</w:t>
            </w:r>
            <w:proofErr w:type="spellEnd"/>
            <w:r w:rsidRPr="001B2ABD">
              <w:rPr>
                <w:rFonts w:ascii="Times New Roman" w:hAnsi="Times New Roman"/>
                <w:sz w:val="28"/>
                <w:szCs w:val="28"/>
              </w:rPr>
              <w:t>.</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Таблица 1.5.4.1.</w:t>
            </w:r>
          </w:p>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Значения величин потребления тепловой энергии за отопительный период и за год (2020 год) указаны неверно и не соответствуют предоставленным данным.</w:t>
            </w:r>
          </w:p>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 xml:space="preserve">Потребление (полезный отпуск) за 2020 год = </w:t>
            </w:r>
            <w:r w:rsidRPr="001B2ABD">
              <w:rPr>
                <w:rFonts w:ascii="Times New Roman" w:hAnsi="Times New Roman"/>
                <w:color w:val="000000"/>
                <w:sz w:val="28"/>
                <w:szCs w:val="28"/>
              </w:rPr>
              <w:t>13586,166 Гкал</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3</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Таблица 1.8.1.1.</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 xml:space="preserve">Значение израсходованного газа за 2017 год не </w:t>
            </w:r>
            <w:r w:rsidRPr="001B2ABD">
              <w:rPr>
                <w:rFonts w:ascii="Times New Roman" w:hAnsi="Times New Roman"/>
                <w:sz w:val="28"/>
                <w:szCs w:val="28"/>
              </w:rPr>
              <w:lastRenderedPageBreak/>
              <w:t>соответствует предоставленным данным. Расход газа за 2017 год составил: 2101,59т.у</w:t>
            </w:r>
            <w:proofErr w:type="gramStart"/>
            <w:r w:rsidRPr="001B2ABD">
              <w:rPr>
                <w:rFonts w:ascii="Times New Roman" w:hAnsi="Times New Roman"/>
                <w:sz w:val="28"/>
                <w:szCs w:val="28"/>
              </w:rPr>
              <w:t>.т</w:t>
            </w:r>
            <w:proofErr w:type="gramEnd"/>
            <w:r w:rsidRPr="001B2ABD">
              <w:rPr>
                <w:rFonts w:ascii="Times New Roman" w:hAnsi="Times New Roman"/>
                <w:sz w:val="28"/>
                <w:szCs w:val="28"/>
              </w:rPr>
              <w:t>=1839,25тыс.м</w:t>
            </w:r>
            <w:r w:rsidRPr="001B2ABD">
              <w:rPr>
                <w:rFonts w:ascii="Times New Roman" w:hAnsi="Times New Roman"/>
                <w:sz w:val="28"/>
                <w:szCs w:val="28"/>
                <w:vertAlign w:val="superscript"/>
              </w:rPr>
              <w:t>3</w:t>
            </w:r>
            <w:r w:rsidRPr="001B2ABD">
              <w:rPr>
                <w:rFonts w:ascii="Times New Roman" w:hAnsi="Times New Roman"/>
                <w:sz w:val="28"/>
                <w:szCs w:val="28"/>
              </w:rPr>
              <w:t>.</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Аналогичное замечание по данным за 2016 год.</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lastRenderedPageBreak/>
              <w:t>4</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Так как выданы ТУ на подключение «среднеобразовательной школы» и её подключение планируется на 2022 год, просим изменить указанную присоединенную нагрузку следующим образом:</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Всего – исправить на 7,52 Гкал/ч;</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Отопление – на 4,41 Гкал/ч;</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Вентиляция – на 0,82 Гкал/ч</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ГВС – на 2,29 Гкал/ч.</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5</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Просим указать долю резерва 0, так как на объект «</w:t>
            </w:r>
            <w:proofErr w:type="spellStart"/>
            <w:r w:rsidRPr="001B2ABD">
              <w:rPr>
                <w:rFonts w:ascii="Times New Roman" w:hAnsi="Times New Roman"/>
                <w:sz w:val="28"/>
                <w:szCs w:val="28"/>
              </w:rPr>
              <w:t>Среднеобразовательная</w:t>
            </w:r>
            <w:proofErr w:type="spellEnd"/>
            <w:r w:rsidRPr="001B2ABD">
              <w:rPr>
                <w:rFonts w:ascii="Times New Roman" w:hAnsi="Times New Roman"/>
                <w:sz w:val="28"/>
                <w:szCs w:val="28"/>
              </w:rPr>
              <w:t xml:space="preserve"> школа» выданы </w:t>
            </w:r>
            <w:proofErr w:type="spellStart"/>
            <w:r w:rsidRPr="001B2ABD">
              <w:rPr>
                <w:rFonts w:ascii="Times New Roman" w:hAnsi="Times New Roman"/>
                <w:sz w:val="28"/>
                <w:szCs w:val="28"/>
              </w:rPr>
              <w:t>техусловия</w:t>
            </w:r>
            <w:proofErr w:type="spellEnd"/>
            <w:r w:rsidRPr="001B2ABD">
              <w:rPr>
                <w:rFonts w:ascii="Times New Roman" w:hAnsi="Times New Roman"/>
                <w:sz w:val="28"/>
                <w:szCs w:val="28"/>
              </w:rPr>
              <w:t>, действующие в настоящий момент, которые резервируют оставшуюся свободную нагрузку именно за этим потребителем. Подключение новых потребителей в виду отсутствия свободных мощностей невозможно.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6</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Значение подпитки тепловой сети и нормативной подпитки не соответствует предоставленным за 2021 год и далее. См. таблицу 11 опросного листа.</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7</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Радиус эффективного теплоснабжения не соответствует радиусу фактического теплоснабжения, указанному в таблице 1.4.1 = 773,0м.</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8</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Таблица 10.1.3.</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Значение расхода газа в единицах условного топлива указано неверно и не соответствует предоставленным данным. Вместо него указано значение расхода дизтоплива за 2020 год.</w:t>
            </w:r>
          </w:p>
        </w:tc>
      </w:tr>
      <w:tr w:rsidR="001B2ABD" w:rsidRPr="001B2ABD" w:rsidTr="001B2ABD">
        <w:tc>
          <w:tcPr>
            <w:tcW w:w="9351"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Утверждаемая часть</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Радиус эффективного теплоснабжения не соответствует радиусу фактического теплоснабжения, указанному в таблице 1.4.1 обосновывающих материалов = 773,0м.</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997DDA">
            <w:pPr>
              <w:suppressAutoHyphens/>
              <w:jc w:val="both"/>
              <w:rPr>
                <w:rFonts w:ascii="Times New Roman" w:hAnsi="Times New Roman"/>
                <w:sz w:val="28"/>
                <w:szCs w:val="28"/>
              </w:rPr>
            </w:pPr>
            <w:r w:rsidRPr="001B2ABD">
              <w:rPr>
                <w:rFonts w:ascii="Times New Roman" w:hAnsi="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Так как выданы ТУ на подключение «среднеобразовательной школы» и её подключение планируется на 2022 год, просим изменить указанную присоединенную нагрузку следующим образом:</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Всего – исправить на 7,52 Гкал/ч;</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Отопление – на 4,41 Гкал/ч;</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Вентиляция – на 0,82 Гкал/ч</w:t>
            </w:r>
          </w:p>
          <w:p w:rsidR="001B2ABD" w:rsidRPr="001B2ABD" w:rsidRDefault="001B2ABD" w:rsidP="00997DDA">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ГВС – на 2,29 Гкал/ч.</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90" w:name="_Toc72115225"/>
      <w:r w:rsidRPr="001B2ABD">
        <w:rPr>
          <w:rFonts w:ascii="Times New Roman" w:eastAsia="Calibri" w:hAnsi="Times New Roman" w:cs="Times New Roman"/>
          <w:sz w:val="28"/>
          <w:szCs w:val="28"/>
        </w:rPr>
        <w:lastRenderedPageBreak/>
        <w:t>17.2. Ответы разработчиков проекта схемы теплоснабжения на замечания и предложения</w:t>
      </w:r>
      <w:bookmarkEnd w:id="490"/>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Ответы разработчиков проекта схемы теплоснабжения на замечания и предложения представлены в таблице 17.2.1.</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91" w:name="_Toc74166125"/>
      <w:r w:rsidRPr="001B2ABD">
        <w:rPr>
          <w:rFonts w:ascii="Times New Roman" w:eastAsia="Calibri" w:hAnsi="Times New Roman" w:cs="Times New Roman"/>
          <w:sz w:val="28"/>
          <w:szCs w:val="28"/>
        </w:rPr>
        <w:t>Таблица 17.2.1. Ответы разработчиков проекта схемы теплоснабжения на замечания и предложения</w:t>
      </w:r>
      <w:bookmarkEnd w:id="491"/>
    </w:p>
    <w:tbl>
      <w:tblPr>
        <w:tblStyle w:val="91"/>
        <w:tblW w:w="9351" w:type="dxa"/>
        <w:tblLook w:val="04A0"/>
      </w:tblPr>
      <w:tblGrid>
        <w:gridCol w:w="1838"/>
        <w:gridCol w:w="7513"/>
      </w:tblGrid>
      <w:tr w:rsidR="001B2ABD" w:rsidRPr="001B2ABD" w:rsidTr="001B2ABD">
        <w:trPr>
          <w:trHeight w:val="671"/>
          <w:tblHeader/>
        </w:trPr>
        <w:tc>
          <w:tcPr>
            <w:tcW w:w="18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 замечания</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Ответы разработчиков проекта схемы теплоснабжения на замечания и предложения</w:t>
            </w:r>
          </w:p>
        </w:tc>
      </w:tr>
      <w:tr w:rsidR="001B2ABD" w:rsidRPr="001B2ABD" w:rsidTr="001B2ABD">
        <w:tc>
          <w:tcPr>
            <w:tcW w:w="9351"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jc w:val="both"/>
              <w:rPr>
                <w:rFonts w:ascii="Times New Roman" w:eastAsia="Times New Roman" w:hAnsi="Times New Roman"/>
                <w:sz w:val="28"/>
                <w:szCs w:val="28"/>
              </w:rPr>
            </w:pPr>
            <w:r w:rsidRPr="001B2ABD">
              <w:rPr>
                <w:rFonts w:ascii="Times New Roman" w:hAnsi="Times New Roman"/>
                <w:sz w:val="28"/>
                <w:szCs w:val="28"/>
              </w:rPr>
              <w:t>Обосновывающие материалы</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jc w:val="both"/>
              <w:rPr>
                <w:rFonts w:ascii="Times New Roman" w:eastAsia="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3</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4</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5</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6</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7</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8</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9351" w:type="dxa"/>
            <w:gridSpan w:val="2"/>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Утверждаемая часть</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1</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r w:rsidR="001B2ABD" w:rsidRPr="001B2ABD" w:rsidTr="001B2ABD">
        <w:tc>
          <w:tcPr>
            <w:tcW w:w="183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jc w:val="both"/>
              <w:rPr>
                <w:rFonts w:ascii="Times New Roman" w:hAnsi="Times New Roman"/>
                <w:sz w:val="28"/>
                <w:szCs w:val="28"/>
              </w:rPr>
            </w:pPr>
            <w:r w:rsidRPr="001B2ABD">
              <w:rPr>
                <w:rFonts w:ascii="Times New Roman" w:hAnsi="Times New Roman"/>
                <w:sz w:val="28"/>
                <w:szCs w:val="28"/>
              </w:rPr>
              <w:t>2</w:t>
            </w:r>
          </w:p>
        </w:tc>
        <w:tc>
          <w:tcPr>
            <w:tcW w:w="75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autoSpaceDE w:val="0"/>
              <w:autoSpaceDN w:val="0"/>
              <w:adjustRightInd w:val="0"/>
              <w:jc w:val="both"/>
              <w:rPr>
                <w:rFonts w:ascii="Times New Roman" w:hAnsi="Times New Roman"/>
                <w:sz w:val="28"/>
                <w:szCs w:val="28"/>
              </w:rPr>
            </w:pPr>
            <w:r w:rsidRPr="001B2ABD">
              <w:rPr>
                <w:rFonts w:ascii="Times New Roman" w:hAnsi="Times New Roman"/>
                <w:sz w:val="28"/>
                <w:szCs w:val="28"/>
              </w:rPr>
              <w:t>Уточнено и скорректировано</w:t>
            </w:r>
          </w:p>
        </w:tc>
      </w:tr>
    </w:tbl>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92" w:name="_Toc72115226"/>
      <w:r w:rsidRPr="001B2ABD">
        <w:rPr>
          <w:rFonts w:ascii="Times New Roman" w:eastAsia="Calibri" w:hAnsi="Times New Roman" w:cs="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92"/>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93" w:name="_Toc72115227"/>
      <w:r w:rsidRPr="001B2ABD">
        <w:rPr>
          <w:rFonts w:ascii="Times New Roman" w:eastAsia="Calibri" w:hAnsi="Times New Roman" w:cs="Times New Roman"/>
          <w:sz w:val="28"/>
          <w:szCs w:val="28"/>
        </w:rPr>
        <w:t>Все замечания, поступившие в соответствии с разделом 17.1 уточнены и скорректированы.</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18. Сводный том изменений, выполненных в доработанной и (или) актуализированной схеме теплоснабжения</w:t>
      </w:r>
      <w:bookmarkEnd w:id="493"/>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Ранее утвержденная схема полностью скорректирована в соответствии с Требованиями к разработке схем теплоснабжения.</w:t>
      </w: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sectPr w:rsidR="001B2ABD" w:rsidRPr="001B2ABD" w:rsidSect="001B2ABD">
          <w:pgSz w:w="11906" w:h="16838"/>
          <w:pgMar w:top="1134" w:right="851" w:bottom="1134" w:left="1418" w:header="708" w:footer="708" w:gutter="0"/>
          <w:cols w:space="720"/>
        </w:sectPr>
      </w:pPr>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94" w:name="_Toc74166126"/>
      <w:r w:rsidRPr="001B2ABD">
        <w:rPr>
          <w:rFonts w:ascii="Times New Roman" w:eastAsia="Calibri" w:hAnsi="Times New Roman" w:cs="Times New Roman"/>
          <w:sz w:val="28"/>
          <w:szCs w:val="28"/>
        </w:rPr>
        <w:lastRenderedPageBreak/>
        <w:t>Приложение 2 Параметры тепловых сетей</w:t>
      </w:r>
      <w:bookmarkEnd w:id="494"/>
    </w:p>
    <w:p w:rsidR="001B2ABD" w:rsidRPr="001B2ABD" w:rsidRDefault="001B2ABD" w:rsidP="001B2ABD">
      <w:pPr>
        <w:suppressAutoHyphens/>
        <w:spacing w:after="0" w:line="240" w:lineRule="auto"/>
        <w:ind w:firstLine="709"/>
        <w:jc w:val="both"/>
        <w:rPr>
          <w:rFonts w:ascii="Times New Roman" w:eastAsia="Calibri" w:hAnsi="Times New Roman" w:cs="Times New Roman"/>
          <w:sz w:val="28"/>
          <w:szCs w:val="28"/>
        </w:rPr>
      </w:pPr>
      <w:bookmarkStart w:id="495" w:name="_Toc74166127"/>
      <w:r w:rsidRPr="001B2ABD">
        <w:rPr>
          <w:rFonts w:ascii="Times New Roman" w:eastAsia="Calibri" w:hAnsi="Times New Roman" w:cs="Times New Roman"/>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95"/>
    </w:p>
    <w:tbl>
      <w:tblPr>
        <w:tblW w:w="21739" w:type="dxa"/>
        <w:tblInd w:w="-5" w:type="dxa"/>
        <w:tblLook w:val="04A0"/>
      </w:tblPr>
      <w:tblGrid>
        <w:gridCol w:w="709"/>
        <w:gridCol w:w="3402"/>
        <w:gridCol w:w="1199"/>
        <w:gridCol w:w="1940"/>
        <w:gridCol w:w="1940"/>
        <w:gridCol w:w="1516"/>
        <w:gridCol w:w="911"/>
        <w:gridCol w:w="2254"/>
        <w:gridCol w:w="2254"/>
        <w:gridCol w:w="1940"/>
        <w:gridCol w:w="1430"/>
        <w:gridCol w:w="1565"/>
        <w:gridCol w:w="1011"/>
      </w:tblGrid>
      <w:tr w:rsidR="000619AD" w:rsidRPr="001B2ABD" w:rsidTr="00717E5C">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3402"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участка</w:t>
            </w:r>
          </w:p>
        </w:tc>
        <w:tc>
          <w:tcPr>
            <w:tcW w:w="1199"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Длина участка, м</w:t>
            </w:r>
          </w:p>
        </w:tc>
        <w:tc>
          <w:tcPr>
            <w:tcW w:w="1940"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Внутренний диаметр подающего трубопровода, м</w:t>
            </w:r>
          </w:p>
        </w:tc>
        <w:tc>
          <w:tcPr>
            <w:tcW w:w="1940"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Внутренний диаметр обратного трубопровода, м</w:t>
            </w:r>
          </w:p>
        </w:tc>
        <w:tc>
          <w:tcPr>
            <w:tcW w:w="151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прокладки тепловой сети</w:t>
            </w:r>
          </w:p>
        </w:tc>
        <w:tc>
          <w:tcPr>
            <w:tcW w:w="911" w:type="dxa"/>
            <w:tcBorders>
              <w:top w:val="single" w:sz="4" w:space="0" w:color="auto"/>
              <w:left w:val="nil"/>
              <w:bottom w:val="single" w:sz="4" w:space="0" w:color="auto"/>
              <w:right w:val="single" w:sz="4" w:space="0" w:color="auto"/>
            </w:tcBorders>
            <w:vAlign w:val="center"/>
            <w:hideMark/>
          </w:tcPr>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Год </w:t>
            </w:r>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прок</w:t>
            </w:r>
          </w:p>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ладки</w:t>
            </w:r>
            <w:proofErr w:type="spellEnd"/>
          </w:p>
        </w:tc>
        <w:tc>
          <w:tcPr>
            <w:tcW w:w="2254"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Период работы подающего </w:t>
            </w:r>
            <w:proofErr w:type="spellStart"/>
            <w:r w:rsidRPr="001B2ABD">
              <w:rPr>
                <w:rFonts w:ascii="Times New Roman" w:eastAsia="Times New Roman" w:hAnsi="Times New Roman" w:cs="Times New Roman"/>
                <w:color w:val="000000"/>
                <w:sz w:val="28"/>
                <w:szCs w:val="28"/>
              </w:rPr>
              <w:t>тр-да</w:t>
            </w:r>
            <w:proofErr w:type="spellEnd"/>
          </w:p>
        </w:tc>
        <w:tc>
          <w:tcPr>
            <w:tcW w:w="2254" w:type="dxa"/>
            <w:tcBorders>
              <w:top w:val="single" w:sz="4" w:space="0" w:color="auto"/>
              <w:left w:val="nil"/>
              <w:bottom w:val="single" w:sz="4" w:space="0" w:color="auto"/>
              <w:right w:val="single" w:sz="4" w:space="0" w:color="auto"/>
            </w:tcBorders>
            <w:vAlign w:val="center"/>
            <w:hideMark/>
          </w:tcPr>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Период </w:t>
            </w:r>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работы обратного </w:t>
            </w:r>
          </w:p>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тр-да</w:t>
            </w:r>
            <w:proofErr w:type="spellEnd"/>
          </w:p>
        </w:tc>
        <w:tc>
          <w:tcPr>
            <w:tcW w:w="1594" w:type="dxa"/>
            <w:tcBorders>
              <w:top w:val="single" w:sz="4" w:space="0" w:color="auto"/>
              <w:left w:val="nil"/>
              <w:bottom w:val="single" w:sz="4" w:space="0" w:color="auto"/>
              <w:right w:val="single" w:sz="4" w:space="0" w:color="auto"/>
            </w:tcBorders>
            <w:vAlign w:val="center"/>
            <w:hideMark/>
          </w:tcPr>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Материа</w:t>
            </w:r>
            <w:proofErr w:type="spellEnd"/>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льная</w:t>
            </w:r>
            <w:proofErr w:type="spellEnd"/>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характе</w:t>
            </w:r>
            <w:proofErr w:type="spellEnd"/>
          </w:p>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ристика</w:t>
            </w:r>
            <w:proofErr w:type="spellEnd"/>
            <w:r w:rsidRPr="001B2ABD">
              <w:rPr>
                <w:rFonts w:ascii="Times New Roman" w:eastAsia="Times New Roman" w:hAnsi="Times New Roman" w:cs="Times New Roman"/>
                <w:color w:val="000000"/>
                <w:sz w:val="28"/>
                <w:szCs w:val="28"/>
              </w:rPr>
              <w:t xml:space="preserve"> подающего трубопровода, кв.м.</w:t>
            </w:r>
          </w:p>
        </w:tc>
        <w:tc>
          <w:tcPr>
            <w:tcW w:w="1430" w:type="dxa"/>
            <w:tcBorders>
              <w:top w:val="single" w:sz="4" w:space="0" w:color="auto"/>
              <w:left w:val="nil"/>
              <w:bottom w:val="single" w:sz="4" w:space="0" w:color="auto"/>
              <w:right w:val="single" w:sz="4" w:space="0" w:color="auto"/>
            </w:tcBorders>
            <w:vAlign w:val="center"/>
            <w:hideMark/>
          </w:tcPr>
          <w:p w:rsidR="000619AD" w:rsidRDefault="000619A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Материа</w:t>
            </w:r>
            <w:proofErr w:type="spellEnd"/>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льная</w:t>
            </w:r>
            <w:proofErr w:type="spellEnd"/>
            <w:r w:rsidRPr="001B2ABD">
              <w:rPr>
                <w:rFonts w:ascii="Times New Roman" w:eastAsia="Times New Roman" w:hAnsi="Times New Roman" w:cs="Times New Roman"/>
                <w:color w:val="000000"/>
                <w:sz w:val="28"/>
                <w:szCs w:val="28"/>
              </w:rPr>
              <w:t xml:space="preserve"> </w:t>
            </w:r>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характе</w:t>
            </w:r>
            <w:proofErr w:type="spellEnd"/>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ристика</w:t>
            </w:r>
            <w:proofErr w:type="spellEnd"/>
            <w:r w:rsidRPr="001B2ABD">
              <w:rPr>
                <w:rFonts w:ascii="Times New Roman" w:eastAsia="Times New Roman" w:hAnsi="Times New Roman" w:cs="Times New Roman"/>
                <w:color w:val="000000"/>
                <w:sz w:val="28"/>
                <w:szCs w:val="28"/>
              </w:rPr>
              <w:t xml:space="preserve"> обратного </w:t>
            </w:r>
            <w:proofErr w:type="spellStart"/>
            <w:r w:rsidRPr="001B2ABD">
              <w:rPr>
                <w:rFonts w:ascii="Times New Roman" w:eastAsia="Times New Roman" w:hAnsi="Times New Roman" w:cs="Times New Roman"/>
                <w:color w:val="000000"/>
                <w:sz w:val="28"/>
                <w:szCs w:val="28"/>
              </w:rPr>
              <w:t>трубоп</w:t>
            </w:r>
            <w:proofErr w:type="spellEnd"/>
          </w:p>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ровода</w:t>
            </w:r>
            <w:proofErr w:type="spellEnd"/>
            <w:r w:rsidRPr="001B2ABD">
              <w:rPr>
                <w:rFonts w:ascii="Times New Roman" w:eastAsia="Times New Roman" w:hAnsi="Times New Roman" w:cs="Times New Roman"/>
                <w:color w:val="000000"/>
                <w:sz w:val="28"/>
                <w:szCs w:val="28"/>
              </w:rPr>
              <w:t>, кв.м.</w:t>
            </w:r>
          </w:p>
        </w:tc>
        <w:tc>
          <w:tcPr>
            <w:tcW w:w="1565" w:type="dxa"/>
            <w:tcBorders>
              <w:top w:val="single" w:sz="4" w:space="0" w:color="auto"/>
              <w:left w:val="nil"/>
              <w:bottom w:val="single" w:sz="4" w:space="0" w:color="auto"/>
              <w:right w:val="single" w:sz="4" w:space="0" w:color="auto"/>
            </w:tcBorders>
            <w:vAlign w:val="center"/>
            <w:hideMark/>
          </w:tcPr>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Суммарная </w:t>
            </w:r>
            <w:proofErr w:type="spellStart"/>
            <w:r w:rsidRPr="001B2ABD">
              <w:rPr>
                <w:rFonts w:ascii="Times New Roman" w:eastAsia="Times New Roman" w:hAnsi="Times New Roman" w:cs="Times New Roman"/>
                <w:color w:val="000000"/>
                <w:sz w:val="28"/>
                <w:szCs w:val="28"/>
              </w:rPr>
              <w:t>материа</w:t>
            </w:r>
            <w:proofErr w:type="spellEnd"/>
          </w:p>
          <w:p w:rsidR="000619A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льная</w:t>
            </w:r>
            <w:proofErr w:type="spellEnd"/>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характе</w:t>
            </w:r>
            <w:proofErr w:type="spellEnd"/>
          </w:p>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roofErr w:type="spellStart"/>
            <w:r w:rsidRPr="001B2ABD">
              <w:rPr>
                <w:rFonts w:ascii="Times New Roman" w:eastAsia="Times New Roman" w:hAnsi="Times New Roman" w:cs="Times New Roman"/>
                <w:color w:val="000000"/>
                <w:sz w:val="28"/>
                <w:szCs w:val="28"/>
              </w:rPr>
              <w:t>ристика</w:t>
            </w:r>
            <w:proofErr w:type="spellEnd"/>
            <w:r w:rsidRPr="001B2ABD">
              <w:rPr>
                <w:rFonts w:ascii="Times New Roman" w:eastAsia="Times New Roman" w:hAnsi="Times New Roman" w:cs="Times New Roman"/>
                <w:color w:val="000000"/>
                <w:sz w:val="28"/>
                <w:szCs w:val="28"/>
              </w:rPr>
              <w:t>, кв.м.</w:t>
            </w:r>
          </w:p>
        </w:tc>
        <w:tc>
          <w:tcPr>
            <w:tcW w:w="1011"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Вид грунта</w:t>
            </w:r>
          </w:p>
        </w:tc>
      </w:tr>
      <w:tr w:rsidR="001B2ABD" w:rsidRPr="001B2ABD" w:rsidTr="00717E5C">
        <w:trPr>
          <w:trHeight w:val="20"/>
        </w:trPr>
        <w:tc>
          <w:tcPr>
            <w:tcW w:w="21739" w:type="dxa"/>
            <w:gridSpan w:val="13"/>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ТК1 - ТК3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129.73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38.919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38.919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77.838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ТК3 - ТК3а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ТК3а - ул. Фабричная, 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ТК3а - ул. Фабричная, 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ТК3 - ТК3б</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47.19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7.0785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7.0785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14.157</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ТК3б - ул. Фабричная, 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18.57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1.857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1.857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3.714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ТК3б - ТК3в</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21.31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3.1965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3.1965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6.393</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ТК3в - ул. Фабричная, 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14.14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1.414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1.414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2.828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ТК3в - ул. Фабричная, 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38.61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3.861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3.861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7.722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ТК3 - ТК4А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85.84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25.752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25.752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51.504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ТК4А - ул. Фабричная, 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14.66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1.466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1.466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2.932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ТК4А- ТК4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75.82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11.373</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11.373</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22.746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ТК5 - ТК6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156.38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23.457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23.457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46.914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ТК6 - ул. Ленина, 23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75.97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7.597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7.597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15.194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ТК7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124.71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24.942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49.884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ТК7 - ул. Ленина, 11а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6.303</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6.303</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12.606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ТК7 - ул. Ленина, 11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0.886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0.886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1.772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ТК7 - ТК8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108.122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21.6244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21.6244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43.2488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ТК8 - ТК9</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ТК8 - ТК8а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ТК8а - ул. Ленина, 15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31.53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3.153</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3.153</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6.306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ТК8а - ул. Ленина, 13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38.76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3.876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3.876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7.752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ТК4а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19.58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2.937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2.937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5.874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ул. Фабричная, 2а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2012</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ТК4а - ТК5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62.68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9.402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9.402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18.804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ул. Ленина, 9</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112.2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44.88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ТК6 - ул. Ленина, 21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14.48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1.448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1.448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1а - ул. Фабричная,7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113.07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0.076</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8.59332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8.59332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17.1866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ТК5 - ул. Ленина, 17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2 - Т 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377.95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151.18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151.18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302.36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3 - Т 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71.81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28.724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28.724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57.448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32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4 - ул. Ленина, 16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16.42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1.642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1.642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3.284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4 - Т 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101.56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40.624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40.624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81.248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5 - ул. Ленина, 18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23.92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2.392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2.392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4.784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3 - ТК17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111.01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22.202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22.202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44.404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ТК17-ТК18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ТК18-ТК19</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ТК19 - ул. Ленина, 18а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ТК19-ТК20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ТК20-ТК21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ТК21-ул. Ленина, 22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ТК20 - ул. Ленина, 1а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ТК18 - ул. Ленина, 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ул. Ленина, д.1а  -  д.1б</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26.72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2.672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2.672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5.344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ТК11а - ул. Ленина, 13а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99.64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9.964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9.964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19.928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10а - Т 10б</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10б - ул. Молод-я, 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0.93625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0.93625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1.8725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10б - Т 10в</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84.16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21.04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10в - ул. Молод-я, 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0.80875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0.80875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1.6175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10в - ул. Молод-я, 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95.79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9.579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9.579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19.158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ул. Ленина, 14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ТК12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107.32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16.098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16.098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32.196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ТК14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67.45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13.49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13.49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26.98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ТК15 - ТК16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34.38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ТК15 - Т16а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Т16а - ул. Ленина, 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0.603</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0.603</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1.206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Т16а - ул. Ленина, 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63.69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6.369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6.369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12.738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ТК16 - ул. Ленина, 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ТК16 - ул. Ленина, 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0.376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0.376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0.752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ТК14 - ТК15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ул. Ленина, 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0.063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0.063</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1.32741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1.32741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2.65482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2 - ТК14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1б - Т 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120.91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48.364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48.364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96.728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ТК12 - ТК12а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9.42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0.942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0.942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1.884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ТК12а - ул. Ленина, 5а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1.095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2.19</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ТК12а - ул. Ленина, 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11.59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1.159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1.159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2.318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ТК11 - ТК12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68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1б - ул. Ленина, 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101.54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10.154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10.154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20.308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ТК11а - ул. Ленина, 12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0.747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0.747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1.494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ТК9 - ТК11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41.68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8.336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8.336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16.672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ТК9 - ТК10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34.23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4.27875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4.27875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8.5575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ТК10 - ул. Ленина, 10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2.118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ТК10 - Т10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102.76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12.845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12.845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25.69</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Т10 - Т 10а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50.84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7.626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7.626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15.252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ТК1 - ТК2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83.97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29.3895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29.3895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58.779</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ТК2 - Т1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124.83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43.6905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43.6905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87.381</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Т1 - Т1а</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287.25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114.9</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114.9</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229.8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Т1а - Т1б</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ТК2а - Гараж</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1981</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4.407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4.407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8.814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1B2ABD" w:rsidRPr="001B2ABD" w:rsidTr="00717E5C">
        <w:trPr>
          <w:trHeight w:val="20"/>
        </w:trPr>
        <w:tc>
          <w:tcPr>
            <w:tcW w:w="21739" w:type="dxa"/>
            <w:gridSpan w:val="13"/>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 ТК 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1 - ТК 1-1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1-1 - ТК 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2 - ТК 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3 - ТК 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4 - ТК 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5 - ТК 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13.35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13.35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26.7</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6 - ТК 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15.125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7 - ТК 7-2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7-2 - ул. Уфимская, д. 1 (детский сад)</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5.3375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5.3375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10.675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7 - ТК 7-1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7-1 - ТК 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8 - ТК 13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13 - ул. Уфимская, д. 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13 - ул. Строительная, д. 11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8 - ул. Уфимская, д. 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8 - ТК 9</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9 - ТК 10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10 - ул. Строительная, д. 9</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ТК 10 - ул. Строительная, </w:t>
            </w:r>
            <w:r w:rsidRPr="001B2ABD">
              <w:rPr>
                <w:rFonts w:ascii="Times New Roman" w:eastAsia="Times New Roman" w:hAnsi="Times New Roman" w:cs="Times New Roman"/>
                <w:color w:val="000000"/>
                <w:sz w:val="28"/>
                <w:szCs w:val="28"/>
              </w:rPr>
              <w:lastRenderedPageBreak/>
              <w:t>д. 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27.5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21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9 - ТК 11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9.1875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9.1875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18.375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11 - ул. Строительная, д. 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11 - ТК 12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12 - ул. Строительная, д. 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0.08</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0.96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12 - ул. Строительная, д. 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0.07</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3.745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3.745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7.49</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1 - ТК 14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14 - ТК 15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8.565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8.565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17.13</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15 - граница земельного участка начальной школы</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9.9</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2020</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1.485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1.485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2.97</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14 - ТК 16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110</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16 - ТК 17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17 - ул. Взлётная, д. 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9.45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17 - ТК 18</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0.4</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2014</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98.4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18 - ТК 19</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0.3</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24.9</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19 - ул. Взлётная, д. 3</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19 - ТК 19-1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80.8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12.12</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12.12</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24.24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19-1 - ул. Взлётная, д. 5</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19-1 - ул. Взлётная, д. 7</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7.48</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7.48</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14.96</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19 - ТК 20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9.6</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20 - ТК 21</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13.7</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13.7</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27.4</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21 - ул. Строительная, д. 22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21 - ул. Строительная, д. 20</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2015</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8.8125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8.8125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17.625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20 - ТК 22</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2016</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20"/>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22 - ул. Строительная, д. 24</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2018</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r w:rsidR="000619AD" w:rsidRPr="001B2ABD" w:rsidTr="00717E5C">
        <w:trPr>
          <w:trHeight w:val="96"/>
        </w:trPr>
        <w:tc>
          <w:tcPr>
            <w:tcW w:w="709" w:type="dxa"/>
            <w:tcBorders>
              <w:top w:val="nil"/>
              <w:left w:val="single" w:sz="4" w:space="0" w:color="auto"/>
              <w:bottom w:val="single" w:sz="4" w:space="0" w:color="auto"/>
              <w:right w:val="single" w:sz="4" w:space="0" w:color="auto"/>
            </w:tcBorders>
            <w:noWrap/>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3402"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22 - ул. Строительная, д. 26</w:t>
            </w:r>
          </w:p>
        </w:tc>
        <w:tc>
          <w:tcPr>
            <w:tcW w:w="1199"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84.5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94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0.125</w:t>
            </w:r>
          </w:p>
        </w:tc>
        <w:tc>
          <w:tcPr>
            <w:tcW w:w="1516"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Подземная</w:t>
            </w:r>
          </w:p>
        </w:tc>
        <w:tc>
          <w:tcPr>
            <w:tcW w:w="9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2019</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225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Круглогодичный</w:t>
            </w:r>
          </w:p>
        </w:tc>
        <w:tc>
          <w:tcPr>
            <w:tcW w:w="1594"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10.5625</w:t>
            </w:r>
          </w:p>
        </w:tc>
        <w:tc>
          <w:tcPr>
            <w:tcW w:w="1430"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10.5625</w:t>
            </w:r>
          </w:p>
        </w:tc>
        <w:tc>
          <w:tcPr>
            <w:tcW w:w="1565"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21.125</w:t>
            </w:r>
          </w:p>
        </w:tc>
        <w:tc>
          <w:tcPr>
            <w:tcW w:w="1011" w:type="dxa"/>
            <w:tcBorders>
              <w:top w:val="nil"/>
              <w:left w:val="nil"/>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Сухой</w:t>
            </w:r>
          </w:p>
        </w:tc>
      </w:tr>
    </w:tbl>
    <w:p w:rsidR="00717E5C" w:rsidRDefault="00717E5C" w:rsidP="000619AD">
      <w:pPr>
        <w:suppressAutoHyphens/>
        <w:spacing w:after="0" w:line="240" w:lineRule="auto"/>
        <w:jc w:val="both"/>
        <w:rPr>
          <w:rFonts w:ascii="Times New Roman" w:eastAsia="Calibri" w:hAnsi="Times New Roman" w:cs="Times New Roman"/>
          <w:sz w:val="28"/>
          <w:szCs w:val="28"/>
        </w:rPr>
      </w:pPr>
      <w:bookmarkStart w:id="496" w:name="_Toc74166128"/>
    </w:p>
    <w:p w:rsidR="00717E5C" w:rsidRDefault="00717E5C" w:rsidP="000619AD">
      <w:pPr>
        <w:suppressAutoHyphens/>
        <w:spacing w:after="0" w:line="240" w:lineRule="auto"/>
        <w:jc w:val="both"/>
        <w:rPr>
          <w:rFonts w:ascii="Times New Roman" w:eastAsia="Calibri" w:hAnsi="Times New Roman" w:cs="Times New Roman"/>
          <w:sz w:val="28"/>
          <w:szCs w:val="28"/>
        </w:rPr>
      </w:pPr>
    </w:p>
    <w:p w:rsidR="00717E5C" w:rsidRDefault="00717E5C" w:rsidP="000619AD">
      <w:pPr>
        <w:suppressAutoHyphens/>
        <w:spacing w:after="0" w:line="240" w:lineRule="auto"/>
        <w:jc w:val="both"/>
        <w:rPr>
          <w:rFonts w:ascii="Times New Roman" w:eastAsia="Calibri" w:hAnsi="Times New Roman" w:cs="Times New Roman"/>
          <w:sz w:val="28"/>
          <w:szCs w:val="28"/>
        </w:rPr>
      </w:pPr>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Приложение 3 Температурные данные</w:t>
      </w:r>
      <w:bookmarkEnd w:id="496"/>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497" w:name="_Toc74166129"/>
      <w:r w:rsidRPr="001B2ABD">
        <w:rPr>
          <w:rFonts w:ascii="Times New Roman" w:eastAsia="Calibri" w:hAnsi="Times New Roman" w:cs="Times New Roman"/>
          <w:sz w:val="28"/>
          <w:szCs w:val="28"/>
        </w:rPr>
        <w:t>Таблица П.3.1. Данные для расчета температур</w:t>
      </w:r>
      <w:bookmarkEnd w:id="497"/>
    </w:p>
    <w:tbl>
      <w:tblPr>
        <w:tblW w:w="220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2102"/>
        <w:gridCol w:w="1985"/>
        <w:gridCol w:w="2386"/>
        <w:gridCol w:w="849"/>
        <w:gridCol w:w="1896"/>
        <w:gridCol w:w="2372"/>
        <w:gridCol w:w="654"/>
        <w:gridCol w:w="849"/>
        <w:gridCol w:w="681"/>
        <w:gridCol w:w="681"/>
        <w:gridCol w:w="849"/>
        <w:gridCol w:w="849"/>
        <w:gridCol w:w="849"/>
        <w:gridCol w:w="849"/>
        <w:gridCol w:w="654"/>
        <w:gridCol w:w="681"/>
        <w:gridCol w:w="681"/>
        <w:gridCol w:w="853"/>
        <w:gridCol w:w="683"/>
      </w:tblGrid>
      <w:tr w:rsidR="001B2ABD" w:rsidRPr="001B2ABD" w:rsidTr="000619AD">
        <w:trPr>
          <w:trHeight w:val="296"/>
        </w:trPr>
        <w:tc>
          <w:tcPr>
            <w:tcW w:w="620"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102"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Область</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Ближайший населенный пункт</w:t>
            </w:r>
          </w:p>
        </w:tc>
        <w:tc>
          <w:tcPr>
            <w:tcW w:w="238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Отопительный период</w:t>
            </w:r>
          </w:p>
        </w:tc>
        <w:tc>
          <w:tcPr>
            <w:tcW w:w="8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Средняя температура наружного воздуха за отопительный период</w:t>
            </w:r>
          </w:p>
        </w:tc>
        <w:tc>
          <w:tcPr>
            <w:tcW w:w="1896"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Самая холодная пятидневка (0.92)</w:t>
            </w:r>
          </w:p>
        </w:tc>
        <w:tc>
          <w:tcPr>
            <w:tcW w:w="2372" w:type="dxa"/>
            <w:vMerge w:val="restart"/>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Максимальная скорость ветра в январе</w:t>
            </w:r>
          </w:p>
        </w:tc>
        <w:tc>
          <w:tcPr>
            <w:tcW w:w="9130" w:type="dxa"/>
            <w:gridSpan w:val="12"/>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Средняя температура наружного воздуха</w:t>
            </w:r>
          </w:p>
        </w:tc>
        <w:tc>
          <w:tcPr>
            <w:tcW w:w="681"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r>
      <w:tr w:rsidR="001B2ABD" w:rsidRPr="001B2ABD" w:rsidTr="00717E5C">
        <w:trPr>
          <w:trHeight w:val="39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Январь</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Февраль</w:t>
            </w:r>
          </w:p>
        </w:tc>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Март</w:t>
            </w:r>
          </w:p>
        </w:tc>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Апрель</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Май</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Июнь</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Июль</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Август</w:t>
            </w:r>
          </w:p>
        </w:tc>
        <w:tc>
          <w:tcPr>
            <w:tcW w:w="654"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Сентябрь</w:t>
            </w:r>
          </w:p>
        </w:tc>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Октябрь</w:t>
            </w:r>
          </w:p>
        </w:tc>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Ноябрь</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Декабрь</w:t>
            </w:r>
          </w:p>
        </w:tc>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Средняя температура</w:t>
            </w:r>
          </w:p>
        </w:tc>
      </w:tr>
      <w:tr w:rsidR="001B2ABD" w:rsidRPr="001B2ABD" w:rsidTr="000619A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p>
        </w:tc>
        <w:tc>
          <w:tcPr>
            <w:tcW w:w="23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дни</w:t>
            </w:r>
          </w:p>
        </w:tc>
        <w:tc>
          <w:tcPr>
            <w:tcW w:w="14930" w:type="dxa"/>
            <w:gridSpan w:val="16"/>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w:t>
            </w:r>
          </w:p>
        </w:tc>
      </w:tr>
      <w:tr w:rsidR="001B2ABD" w:rsidRPr="001B2ABD" w:rsidTr="000619AD">
        <w:trPr>
          <w:trHeight w:val="494"/>
        </w:trPr>
        <w:tc>
          <w:tcPr>
            <w:tcW w:w="62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102"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Челябинская область</w:t>
            </w:r>
          </w:p>
        </w:tc>
        <w:tc>
          <w:tcPr>
            <w:tcW w:w="19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Челябинск</w:t>
            </w:r>
          </w:p>
        </w:tc>
        <w:tc>
          <w:tcPr>
            <w:tcW w:w="238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218</w:t>
            </w:r>
          </w:p>
        </w:tc>
        <w:tc>
          <w:tcPr>
            <w:tcW w:w="84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-2.24</w:t>
            </w:r>
          </w:p>
        </w:tc>
        <w:tc>
          <w:tcPr>
            <w:tcW w:w="189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-32.00</w:t>
            </w:r>
          </w:p>
        </w:tc>
        <w:tc>
          <w:tcPr>
            <w:tcW w:w="237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4.50</w:t>
            </w:r>
          </w:p>
        </w:tc>
        <w:tc>
          <w:tcPr>
            <w:tcW w:w="6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-13.5</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12.4</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17.6</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19.2</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16.7</w:t>
            </w:r>
          </w:p>
        </w:tc>
        <w:tc>
          <w:tcPr>
            <w:tcW w:w="6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-12.2</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r>
    </w:tbl>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498" w:name="_Toc74166130"/>
      <w:r w:rsidRPr="001B2ABD">
        <w:rPr>
          <w:rFonts w:ascii="Times New Roman" w:eastAsia="Calibri" w:hAnsi="Times New Roman" w:cs="Times New Roman"/>
          <w:sz w:val="28"/>
          <w:szCs w:val="28"/>
        </w:rPr>
        <w:t>Приложение 4. Реестр потребителей</w:t>
      </w:r>
      <w:bookmarkEnd w:id="498"/>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499" w:name="_Toc74166131"/>
      <w:r w:rsidRPr="001B2ABD">
        <w:rPr>
          <w:rFonts w:ascii="Times New Roman" w:eastAsia="Calibri" w:hAnsi="Times New Roman" w:cs="Times New Roman"/>
          <w:sz w:val="28"/>
          <w:szCs w:val="28"/>
        </w:rPr>
        <w:t>Таблица П.4.1. Реестр потребителей с расчетной нагрузкой</w:t>
      </w:r>
      <w:bookmarkEnd w:id="499"/>
    </w:p>
    <w:tbl>
      <w:tblPr>
        <w:tblW w:w="214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3889"/>
        <w:gridCol w:w="2688"/>
        <w:gridCol w:w="2113"/>
        <w:gridCol w:w="2410"/>
        <w:gridCol w:w="1953"/>
        <w:gridCol w:w="2629"/>
        <w:gridCol w:w="2647"/>
        <w:gridCol w:w="2382"/>
        <w:gridCol w:w="12"/>
      </w:tblGrid>
      <w:tr w:rsidR="001B2ABD" w:rsidRPr="001B2ABD" w:rsidTr="000619AD">
        <w:trPr>
          <w:gridAfter w:val="1"/>
          <w:wAfter w:w="12" w:type="dxa"/>
          <w:trHeight w:val="1098"/>
          <w:tblHeader/>
        </w:trPr>
        <w:tc>
          <w:tcPr>
            <w:tcW w:w="7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 </w:t>
            </w:r>
            <w:proofErr w:type="spellStart"/>
            <w:r w:rsidRPr="001B2ABD">
              <w:rPr>
                <w:rFonts w:ascii="Times New Roman" w:eastAsia="Times New Roman" w:hAnsi="Times New Roman" w:cs="Times New Roman"/>
                <w:sz w:val="28"/>
                <w:szCs w:val="28"/>
              </w:rPr>
              <w:t>пп</w:t>
            </w:r>
            <w:proofErr w:type="spellEnd"/>
          </w:p>
        </w:tc>
        <w:tc>
          <w:tcPr>
            <w:tcW w:w="388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узла</w:t>
            </w:r>
          </w:p>
        </w:tc>
        <w:tc>
          <w:tcPr>
            <w:tcW w:w="268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Адрес узла ввода</w:t>
            </w:r>
          </w:p>
        </w:tc>
        <w:tc>
          <w:tcPr>
            <w:tcW w:w="211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Расчетная нагрузка на отопление, Гкал/ч</w:t>
            </w:r>
          </w:p>
        </w:tc>
        <w:tc>
          <w:tcPr>
            <w:tcW w:w="241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Расчетная нагрузка на вентиляцию, Гкал/ч</w:t>
            </w:r>
          </w:p>
        </w:tc>
        <w:tc>
          <w:tcPr>
            <w:tcW w:w="1953"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Расчетная нагрузка на ГВС, Гкал/ч</w:t>
            </w:r>
          </w:p>
        </w:tc>
        <w:tc>
          <w:tcPr>
            <w:tcW w:w="2629"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Расчетная максимальная нагрузка на ГВС, Гкал/ч</w:t>
            </w:r>
          </w:p>
        </w:tc>
        <w:tc>
          <w:tcPr>
            <w:tcW w:w="2647"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Номер кадастрового квартала</w:t>
            </w:r>
          </w:p>
        </w:tc>
        <w:tc>
          <w:tcPr>
            <w:tcW w:w="238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Тип потребителя</w:t>
            </w:r>
          </w:p>
        </w:tc>
      </w:tr>
      <w:tr w:rsidR="001B2ABD" w:rsidRPr="001B2ABD" w:rsidTr="000619AD">
        <w:trPr>
          <w:trHeight w:val="402"/>
        </w:trPr>
        <w:tc>
          <w:tcPr>
            <w:tcW w:w="21436" w:type="dxa"/>
            <w:gridSpan w:val="10"/>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п. Рощино</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Баня</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0.030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74:19:0603005</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14</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Сосновская ЦРБ</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7</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0.030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74:19:0603005</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Аптека</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0.001</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74:19:0603005</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Детский сад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13а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0.090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74:19:0603005</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6</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8</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Молодежная, 8</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0.180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4</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20</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0.260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0.240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16</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18</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1в</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0.120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Начальная школа</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18а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0.170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1б</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74:19:0601003</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0.490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0.450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Офис</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4а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74:19:0603004</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Автомойка</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4а/3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74:19:0603004</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КНС</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4а/4</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0.005</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74:19:0603004</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Шиномонтаж</w:t>
            </w:r>
            <w:proofErr w:type="spellEnd"/>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4а/2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74:19:0603004</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Пож</w:t>
            </w:r>
            <w:proofErr w:type="spellEnd"/>
            <w:r w:rsidRPr="001B2ABD">
              <w:rPr>
                <w:rFonts w:ascii="Times New Roman" w:eastAsia="Times New Roman" w:hAnsi="Times New Roman" w:cs="Times New Roman"/>
                <w:sz w:val="28"/>
                <w:szCs w:val="28"/>
              </w:rPr>
              <w:t>. депо</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proofErr w:type="spellStart"/>
            <w:r w:rsidRPr="001B2ABD">
              <w:rPr>
                <w:rFonts w:ascii="Times New Roman" w:eastAsia="Times New Roman" w:hAnsi="Times New Roman" w:cs="Times New Roman"/>
                <w:sz w:val="28"/>
                <w:szCs w:val="28"/>
              </w:rPr>
              <w:t>Пож</w:t>
            </w:r>
            <w:proofErr w:type="spellEnd"/>
            <w:r w:rsidRPr="001B2ABD">
              <w:rPr>
                <w:rFonts w:ascii="Times New Roman" w:eastAsia="Times New Roman" w:hAnsi="Times New Roman" w:cs="Times New Roman"/>
                <w:sz w:val="28"/>
                <w:szCs w:val="28"/>
              </w:rPr>
              <w:t>. депо</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74:19:0603004</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7</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СОШ</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0.240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0.020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74:19:0601005</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10</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Киоск</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Молодежная, 2/1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Молодежная, 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Молодежная, 4</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Молодежная, 6</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Церковь</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Церковь</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277"/>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0.220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Детский Сад №19</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0.090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Универсам</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11а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0.040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1а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2а</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4</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0.080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0.100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6</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44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Фабричная, 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17</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19</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0.438</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0.492</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27</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0.466</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0.471</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29</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0.350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0.366</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Молодежная, 10</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0.520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0.480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Дом культуры</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Ленина, 9</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0.160</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0.010</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w:t>
            </w:r>
          </w:p>
        </w:tc>
        <w:tc>
          <w:tcPr>
            <w:tcW w:w="264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74:19:0603001</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trHeight w:val="309"/>
        </w:trPr>
        <w:tc>
          <w:tcPr>
            <w:tcW w:w="21436" w:type="dxa"/>
            <w:gridSpan w:val="10"/>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Котельная, д. Казанцево (</w:t>
            </w:r>
            <w:proofErr w:type="spellStart"/>
            <w:r w:rsidRPr="001B2ABD">
              <w:rPr>
                <w:rFonts w:ascii="Times New Roman" w:eastAsia="Times New Roman" w:hAnsi="Times New Roman" w:cs="Times New Roman"/>
                <w:sz w:val="28"/>
                <w:szCs w:val="28"/>
              </w:rPr>
              <w:t>мкр</w:t>
            </w:r>
            <w:proofErr w:type="spellEnd"/>
            <w:r w:rsidRPr="001B2ABD">
              <w:rPr>
                <w:rFonts w:ascii="Times New Roman" w:eastAsia="Times New Roman" w:hAnsi="Times New Roman" w:cs="Times New Roman"/>
                <w:sz w:val="28"/>
                <w:szCs w:val="28"/>
              </w:rPr>
              <w:t>. Славино)</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Взлетная, 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0.429</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0.359</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ООО СК "Айсберг"</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Взлетная, 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0.0019</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0.0006</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0.0015</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Взлетная, 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0.313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0.137</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0.329</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Взлетная, 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0.343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0.181</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0.434</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ОАО "СК ЧГС"</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Взлетная, 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0.0043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0.0022</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0.0054</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Прочие потребители</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Взлетная, 7</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0.228</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0.135</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0.325</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0.152</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0.169</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3</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0.046</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0.111</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5</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0.152</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0.074</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0.177</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7</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0.046</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0.111</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9</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0.152</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0.169</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11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0.046</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0.111</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20</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0.313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0.137</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0.329</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22</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0.431</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0.154</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0.37</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24</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0.413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0.243</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0.583</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Строительная, 26</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0.413</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0.243</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0.583</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Уфимская, 6</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0.046</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0.111</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МКД</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Уфимская, 8</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0.152</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0.000</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0.074</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0.177</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Население</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19</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МДОУ Детский сад №19</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Уфимская, 9</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0.202</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0.137</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0.143</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0.344</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r w:rsidR="001B2ABD" w:rsidRPr="001B2ABD" w:rsidTr="000619AD">
        <w:trPr>
          <w:gridAfter w:val="1"/>
          <w:wAfter w:w="12" w:type="dxa"/>
          <w:trHeight w:val="309"/>
        </w:trPr>
        <w:tc>
          <w:tcPr>
            <w:tcW w:w="71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w:t>
            </w:r>
          </w:p>
        </w:tc>
        <w:tc>
          <w:tcPr>
            <w:tcW w:w="388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МО УДО «Славинская начальная общеобразовательная школа"</w:t>
            </w:r>
          </w:p>
        </w:tc>
        <w:tc>
          <w:tcPr>
            <w:tcW w:w="268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ул. Уфимская, 1</w:t>
            </w:r>
          </w:p>
        </w:tc>
        <w:tc>
          <w:tcPr>
            <w:tcW w:w="211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0.139</w:t>
            </w:r>
          </w:p>
        </w:tc>
        <w:tc>
          <w:tcPr>
            <w:tcW w:w="2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0.476</w:t>
            </w:r>
          </w:p>
        </w:tc>
        <w:tc>
          <w:tcPr>
            <w:tcW w:w="1953"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0.161</w:t>
            </w:r>
          </w:p>
        </w:tc>
        <w:tc>
          <w:tcPr>
            <w:tcW w:w="2629"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0.387</w:t>
            </w:r>
          </w:p>
        </w:tc>
        <w:tc>
          <w:tcPr>
            <w:tcW w:w="2647"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74:19:0501002</w:t>
            </w:r>
          </w:p>
        </w:tc>
        <w:tc>
          <w:tcPr>
            <w:tcW w:w="238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Бюджетные потребители</w:t>
            </w:r>
          </w:p>
        </w:tc>
      </w:tr>
    </w:tbl>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500" w:name="_Toc74166132"/>
      <w:r w:rsidRPr="001B2ABD">
        <w:rPr>
          <w:rFonts w:ascii="Times New Roman" w:eastAsia="Calibri" w:hAnsi="Times New Roman" w:cs="Times New Roman"/>
          <w:sz w:val="28"/>
          <w:szCs w:val="28"/>
        </w:rPr>
        <w:t>Приложение 5. Предложения по строительству, реконструкции, техническому перевооружению и (или) модернизации источников тепловой энергии и тепловых сетей</w:t>
      </w:r>
      <w:bookmarkEnd w:id="500"/>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501" w:name="_Toc74166133"/>
      <w:r w:rsidRPr="001B2ABD">
        <w:rPr>
          <w:rFonts w:ascii="Times New Roman" w:eastAsia="Calibri" w:hAnsi="Times New Roman" w:cs="Times New Roman"/>
          <w:sz w:val="28"/>
          <w:szCs w:val="28"/>
        </w:rPr>
        <w:t>Таблица П5.1.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тыс. руб.</w:t>
      </w:r>
      <w:bookmarkEnd w:id="501"/>
    </w:p>
    <w:tbl>
      <w:tblPr>
        <w:tblW w:w="21688" w:type="dxa"/>
        <w:tblInd w:w="-5" w:type="dxa"/>
        <w:tblLook w:val="04A0"/>
      </w:tblPr>
      <w:tblGrid>
        <w:gridCol w:w="2807"/>
        <w:gridCol w:w="1303"/>
        <w:gridCol w:w="1266"/>
        <w:gridCol w:w="1266"/>
        <w:gridCol w:w="1266"/>
        <w:gridCol w:w="1266"/>
        <w:gridCol w:w="1266"/>
        <w:gridCol w:w="1406"/>
        <w:gridCol w:w="1406"/>
        <w:gridCol w:w="1406"/>
        <w:gridCol w:w="1406"/>
        <w:gridCol w:w="1406"/>
        <w:gridCol w:w="1406"/>
        <w:gridCol w:w="1406"/>
        <w:gridCol w:w="1406"/>
      </w:tblGrid>
      <w:tr w:rsidR="001B2ABD" w:rsidRPr="001B2ABD" w:rsidTr="00717E5C">
        <w:trPr>
          <w:trHeight w:val="315"/>
        </w:trPr>
        <w:tc>
          <w:tcPr>
            <w:tcW w:w="321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Стоимость проектов</w:t>
            </w:r>
          </w:p>
        </w:tc>
        <w:tc>
          <w:tcPr>
            <w:tcW w:w="1319"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 год</w:t>
            </w:r>
          </w:p>
        </w:tc>
        <w:tc>
          <w:tcPr>
            <w:tcW w:w="126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 год</w:t>
            </w:r>
          </w:p>
        </w:tc>
        <w:tc>
          <w:tcPr>
            <w:tcW w:w="126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2023 год</w:t>
            </w:r>
          </w:p>
        </w:tc>
        <w:tc>
          <w:tcPr>
            <w:tcW w:w="126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2024 год</w:t>
            </w:r>
          </w:p>
        </w:tc>
        <w:tc>
          <w:tcPr>
            <w:tcW w:w="126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2025 год</w:t>
            </w:r>
          </w:p>
        </w:tc>
        <w:tc>
          <w:tcPr>
            <w:tcW w:w="126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2026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2028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2029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2030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2031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 год</w:t>
            </w:r>
          </w:p>
        </w:tc>
        <w:tc>
          <w:tcPr>
            <w:tcW w:w="1406"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 год</w:t>
            </w:r>
          </w:p>
        </w:tc>
        <w:tc>
          <w:tcPr>
            <w:tcW w:w="981" w:type="dxa"/>
            <w:tcBorders>
              <w:top w:val="single" w:sz="4" w:space="0" w:color="auto"/>
              <w:left w:val="nil"/>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2034 год</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Проекты ООО "Вертикаль"</w:t>
            </w:r>
          </w:p>
        </w:tc>
      </w:tr>
      <w:tr w:rsidR="001B2ABD" w:rsidRPr="001B2ABD" w:rsidTr="00717E5C">
        <w:trPr>
          <w:trHeight w:val="315"/>
        </w:trPr>
        <w:tc>
          <w:tcPr>
            <w:tcW w:w="3216" w:type="dxa"/>
            <w:tcBorders>
              <w:top w:val="nil"/>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проектов</w:t>
            </w:r>
          </w:p>
        </w:tc>
        <w:tc>
          <w:tcPr>
            <w:tcW w:w="1319"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4163.65</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7855.34</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2845.50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3854.75</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14312.70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1712.62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1536.07</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9946.43</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1255.44</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2850.12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13240.56</w:t>
            </w:r>
          </w:p>
        </w:tc>
        <w:tc>
          <w:tcPr>
            <w:tcW w:w="981"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216" w:type="dxa"/>
            <w:tcBorders>
              <w:top w:val="nil"/>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смета проектов накопленным итогом</w:t>
            </w:r>
          </w:p>
        </w:tc>
        <w:tc>
          <w:tcPr>
            <w:tcW w:w="1319"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69126.22</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76981.57</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79432.25</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82277.75</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86132.51</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100445.20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102157.82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103693.89</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113640.32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114895.76</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117745.88</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130986.43</w:t>
            </w:r>
          </w:p>
        </w:tc>
        <w:tc>
          <w:tcPr>
            <w:tcW w:w="981"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130986.43</w:t>
            </w:r>
          </w:p>
        </w:tc>
      </w:tr>
      <w:tr w:rsidR="001B2ABD" w:rsidRPr="001B2ABD" w:rsidTr="00717E5C">
        <w:trPr>
          <w:trHeight w:val="255"/>
        </w:trPr>
        <w:tc>
          <w:tcPr>
            <w:tcW w:w="21688" w:type="dxa"/>
            <w:gridSpan w:val="1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Группа проектов 001.01.00.000 "Источники теплоснабжения"</w:t>
            </w:r>
          </w:p>
        </w:tc>
      </w:tr>
      <w:tr w:rsidR="001B2ABD" w:rsidRPr="001B2ABD" w:rsidTr="00717E5C">
        <w:trPr>
          <w:trHeight w:val="315"/>
        </w:trPr>
        <w:tc>
          <w:tcPr>
            <w:tcW w:w="3216" w:type="dxa"/>
            <w:tcBorders>
              <w:top w:val="nil"/>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w:t>
            </w:r>
          </w:p>
        </w:tc>
        <w:tc>
          <w:tcPr>
            <w:tcW w:w="1319"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81"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216" w:type="dxa"/>
            <w:tcBorders>
              <w:top w:val="nil"/>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 накопленным итогом</w:t>
            </w:r>
          </w:p>
        </w:tc>
        <w:tc>
          <w:tcPr>
            <w:tcW w:w="1319"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981"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r>
      <w:tr w:rsidR="001B2ABD" w:rsidRPr="001B2ABD" w:rsidTr="00717E5C">
        <w:trPr>
          <w:trHeight w:val="255"/>
        </w:trPr>
        <w:tc>
          <w:tcPr>
            <w:tcW w:w="21688" w:type="dxa"/>
            <w:gridSpan w:val="1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Подгруппа проектов 001.02.00.000 "Тепловые сети и сооружения на них "</w:t>
            </w:r>
          </w:p>
        </w:tc>
      </w:tr>
      <w:tr w:rsidR="001B2ABD" w:rsidRPr="001B2ABD" w:rsidTr="00717E5C">
        <w:trPr>
          <w:trHeight w:val="315"/>
        </w:trPr>
        <w:tc>
          <w:tcPr>
            <w:tcW w:w="3216" w:type="dxa"/>
            <w:tcBorders>
              <w:top w:val="nil"/>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w:t>
            </w:r>
          </w:p>
        </w:tc>
        <w:tc>
          <w:tcPr>
            <w:tcW w:w="1319"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4163.65</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2845.50</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14312.70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1712.62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1536.07</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9946.43</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1255.44</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2850.12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13240.56</w:t>
            </w:r>
          </w:p>
        </w:tc>
        <w:tc>
          <w:tcPr>
            <w:tcW w:w="981"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216" w:type="dxa"/>
            <w:tcBorders>
              <w:top w:val="nil"/>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 накопленным итогом</w:t>
            </w:r>
          </w:p>
        </w:tc>
        <w:tc>
          <w:tcPr>
            <w:tcW w:w="1319"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69126.22</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75109.57</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77560.25</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80405.75</w:t>
            </w:r>
          </w:p>
        </w:tc>
        <w:tc>
          <w:tcPr>
            <w:tcW w:w="126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81494.51</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95807.20</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97519.82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99055.89</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109002.32</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110257.76</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113107.88</w:t>
            </w:r>
          </w:p>
        </w:tc>
        <w:tc>
          <w:tcPr>
            <w:tcW w:w="1406"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126348.43</w:t>
            </w:r>
          </w:p>
        </w:tc>
        <w:tc>
          <w:tcPr>
            <w:tcW w:w="981" w:type="dxa"/>
            <w:tcBorders>
              <w:top w:val="nil"/>
              <w:left w:val="nil"/>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126348.43</w:t>
            </w:r>
          </w:p>
        </w:tc>
      </w:tr>
    </w:tbl>
    <w:p w:rsidR="001B2ABD" w:rsidRPr="001B2ABD" w:rsidRDefault="001B2ABD" w:rsidP="000619AD">
      <w:pPr>
        <w:suppressAutoHyphens/>
        <w:spacing w:after="0" w:line="240" w:lineRule="auto"/>
        <w:jc w:val="both"/>
        <w:rPr>
          <w:rFonts w:ascii="Times New Roman" w:eastAsia="Calibri" w:hAnsi="Times New Roman" w:cs="Times New Roman"/>
          <w:sz w:val="28"/>
          <w:szCs w:val="28"/>
          <w:highlight w:val="yellow"/>
        </w:rPr>
      </w:pPr>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502" w:name="_Toc74166134"/>
      <w:r w:rsidRPr="001B2ABD">
        <w:rPr>
          <w:rFonts w:ascii="Times New Roman" w:eastAsia="Calibri" w:hAnsi="Times New Roman" w:cs="Times New Roman"/>
          <w:sz w:val="28"/>
          <w:szCs w:val="28"/>
        </w:rPr>
        <w:t>Таблица П5.2.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502"/>
    </w:p>
    <w:tbl>
      <w:tblPr>
        <w:tblW w:w="216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3"/>
        <w:gridCol w:w="1260"/>
        <w:gridCol w:w="1259"/>
        <w:gridCol w:w="1272"/>
        <w:gridCol w:w="1272"/>
        <w:gridCol w:w="1272"/>
        <w:gridCol w:w="1271"/>
        <w:gridCol w:w="1126"/>
        <w:gridCol w:w="1279"/>
        <w:gridCol w:w="1409"/>
        <w:gridCol w:w="1334"/>
        <w:gridCol w:w="1429"/>
        <w:gridCol w:w="1334"/>
        <w:gridCol w:w="1402"/>
        <w:gridCol w:w="1126"/>
      </w:tblGrid>
      <w:tr w:rsidR="001B2ABD" w:rsidRPr="001B2ABD" w:rsidTr="00717E5C">
        <w:trPr>
          <w:trHeight w:val="315"/>
          <w:tblHeader/>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2023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2024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2025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2026 год</w:t>
            </w:r>
          </w:p>
        </w:tc>
        <w:tc>
          <w:tcPr>
            <w:tcW w:w="112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 год</w:t>
            </w:r>
          </w:p>
        </w:tc>
        <w:tc>
          <w:tcPr>
            <w:tcW w:w="1284"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2028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2029 год</w:t>
            </w:r>
          </w:p>
        </w:tc>
        <w:tc>
          <w:tcPr>
            <w:tcW w:w="134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2030 год</w:t>
            </w:r>
          </w:p>
        </w:tc>
        <w:tc>
          <w:tcPr>
            <w:tcW w:w="1438"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2031 год</w:t>
            </w:r>
          </w:p>
        </w:tc>
        <w:tc>
          <w:tcPr>
            <w:tcW w:w="134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 год</w:t>
            </w:r>
          </w:p>
        </w:tc>
        <w:tc>
          <w:tcPr>
            <w:tcW w:w="1410"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2034 год</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Группа проектов 1-1. "Источники тепловой энергии</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1560.00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2305.00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461.00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 накопленным итогом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Подгруппа проектов 1-1.1 "Реконструкция источников тепловой энергии для обеспечения перспективной нагрузки"</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1560.00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2305.00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461.00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подгруппы проектов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подгруппы проектов накопленным итогом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4638.00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1-1.1.1. Котельная п. Рощино. Замена котла мощностью 7Гкал/ч</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1560.00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312.00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1872.00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1-1.1.2. Проектируемая БМК в поселке Рощино для подключения перспективной застройки. мощностью 9Гкал/ч</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2305.00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461.00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68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7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12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284"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438"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3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141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c>
          <w:tcPr>
            <w:tcW w:w="992"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2766.00</w:t>
            </w:r>
          </w:p>
        </w:tc>
      </w:tr>
    </w:tbl>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503" w:name="_Toc74166135"/>
      <w:r w:rsidRPr="001B2ABD">
        <w:rPr>
          <w:rFonts w:ascii="Times New Roman" w:eastAsia="Calibri" w:hAnsi="Times New Roman" w:cs="Times New Roman"/>
          <w:sz w:val="28"/>
          <w:szCs w:val="28"/>
        </w:rPr>
        <w:t>Таблица П5.3. Капитальные вложения в реализацию мероприятий по новому строительству, реконструкции и (или) модернизации тепловых сетей, тыс. руб.</w:t>
      </w:r>
      <w:bookmarkEnd w:id="503"/>
    </w:p>
    <w:tbl>
      <w:tblPr>
        <w:tblW w:w="216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4"/>
        <w:gridCol w:w="1266"/>
        <w:gridCol w:w="1266"/>
        <w:gridCol w:w="1266"/>
        <w:gridCol w:w="1266"/>
        <w:gridCol w:w="1266"/>
        <w:gridCol w:w="1266"/>
        <w:gridCol w:w="1266"/>
        <w:gridCol w:w="1266"/>
        <w:gridCol w:w="1266"/>
        <w:gridCol w:w="1406"/>
        <w:gridCol w:w="1406"/>
        <w:gridCol w:w="1406"/>
        <w:gridCol w:w="1406"/>
        <w:gridCol w:w="1406"/>
      </w:tblGrid>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Наименование показателя</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2021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2022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2023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2024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2025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2026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2027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2028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2029 год</w:t>
            </w:r>
          </w:p>
        </w:tc>
        <w:tc>
          <w:tcPr>
            <w:tcW w:w="140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2030 год</w:t>
            </w:r>
          </w:p>
        </w:tc>
        <w:tc>
          <w:tcPr>
            <w:tcW w:w="140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2031 год</w:t>
            </w:r>
          </w:p>
        </w:tc>
        <w:tc>
          <w:tcPr>
            <w:tcW w:w="140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2032 год</w:t>
            </w:r>
          </w:p>
        </w:tc>
        <w:tc>
          <w:tcPr>
            <w:tcW w:w="1406"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2033 год</w:t>
            </w:r>
          </w:p>
        </w:tc>
        <w:tc>
          <w:tcPr>
            <w:tcW w:w="94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2034 год</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Группа проектов 1-2. "Тепловые сети и сооружения на них"</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54135.48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3469.71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4986.12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2042.23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907.30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11927.25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1427.18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1280.06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8288.69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1046.20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2375.10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11033.80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10827.10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997.22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408.45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474.25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181.46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2385.45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285.44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256.01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1657.74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209.24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475.02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2206.76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4163.65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2845.50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14312.70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1712.62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1536.07</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9946.43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1255.44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2850.12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13240.56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группы проектов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69126.22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75109.57</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77560.25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80405.75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81494.51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95807.20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97519.82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99055.89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109002.32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110257.76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113107.88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126348.43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126348.43</w:t>
            </w:r>
          </w:p>
        </w:tc>
      </w:tr>
      <w:tr w:rsidR="001B2ABD" w:rsidRPr="001B2ABD" w:rsidTr="00717E5C">
        <w:trPr>
          <w:trHeight w:val="28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54135.48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3469.71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4986.12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2042.23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907.30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11927.25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1427.18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1280.06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8288.69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1046.20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2375.10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11033.80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10827.10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997.22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408.45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474.25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181.46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2385.45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285.44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256.01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1657.74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209.24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475.02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2206.76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подгруппы проектов</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4163.65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2845.50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14312.70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1712.62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1536.07</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9946.43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1255.44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2850.12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13240.56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подгруппы проектов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64962.58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69126.22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75109.57</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77560.25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80405.75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81494.51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95807.20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97519.82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99055.89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109002.32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110257.76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113107.88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126348.43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126348.43</w:t>
            </w:r>
          </w:p>
        </w:tc>
      </w:tr>
      <w:tr w:rsidR="001B2ABD" w:rsidRPr="001B2ABD" w:rsidTr="00717E5C">
        <w:trPr>
          <w:trHeight w:val="25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 Котельная п. Рощино. Замена тепловой сети от т.3. до т.4</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4838.27</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967.65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5805.93</w:t>
            </w:r>
          </w:p>
        </w:tc>
      </w:tr>
      <w:tr w:rsidR="001B2ABD" w:rsidRPr="001B2ABD" w:rsidTr="00717E5C">
        <w:trPr>
          <w:trHeight w:val="37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 Котельная п. Рощино. Замена тепловой сети от т.1. до ул. Ленина, 16</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330.25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66.05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7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396.30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 Котельная п. Рощино. Замена тепловой сети от т.4. до т.5</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6842.71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1368.54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8211.25</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1-2.1.4. Котельная п. Рощино. Замена тепловой сети от т. 5 до ул. Ленина, 18</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481.09</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96.22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577.31</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1-2.1.5. Котельная п. Рощино. Замена тепловой сети от т. 3 до ТК.17</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4771.63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954.33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5725.96</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1-2.1.6. Котельная п. Рощино. Замена тепловой сети от т. 1 до т1а</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19353.76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3870.75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23224.51</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1-2.1.7. Котельная п. Рощино. Замена тепловой сети от т. 1а до т1б</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17517.77</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3503.55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21021.32</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1-2.1.8. Котельная п. Рощино. Замена тепловой сети от ТК4а до ТК4</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2128.52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425.70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2554.23</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1-2.1.9. Котельная п. Рощино. Замена тепловой сети от ТК8 до ТК8а</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561.62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Непредвиденные </w:t>
            </w:r>
            <w:r w:rsidRPr="001B2ABD">
              <w:rPr>
                <w:rFonts w:ascii="Times New Roman" w:eastAsia="Times New Roman" w:hAnsi="Times New Roman" w:cs="Times New Roman"/>
                <w:sz w:val="28"/>
                <w:szCs w:val="28"/>
              </w:rPr>
              <w:lastRenderedPageBreak/>
              <w:t>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112.32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673.94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1-2.1.10. Котельная п. Рощино. Замена тепловой сети от ТК8а до ул. Ленина, 13</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779.56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155.91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935.48</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1-2.1.11. Котельная п. Рощино. Замена тепловой сети от ТК2 до ТК14</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4986.12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997.22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5983.34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1-2.1.12. Котельная п. Рощино. Замена тепловой сети от ТК1б до ул. Ленина, 3</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2042.23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408.45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2450.68</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1-2.1.13. Планируемая БМК. Строительство тепловой сети от ТК21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822.58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164.52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987.10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1-2.1.14. Планируемая БМК. Строительство тепловой сети от ТК4В до СТР№2</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1548.67</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309.73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1858.40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1-2.1.15. Планируемая БМК. Строительство тепловой сети от </w:t>
            </w:r>
            <w:proofErr w:type="spellStart"/>
            <w:r w:rsidRPr="001B2ABD">
              <w:rPr>
                <w:rFonts w:ascii="Times New Roman" w:eastAsia="Times New Roman" w:hAnsi="Times New Roman" w:cs="Times New Roman"/>
                <w:sz w:val="28"/>
                <w:szCs w:val="28"/>
              </w:rPr>
              <w:t>Планир</w:t>
            </w:r>
            <w:proofErr w:type="spellEnd"/>
            <w:r w:rsidRPr="001B2ABD">
              <w:rPr>
                <w:rFonts w:ascii="Times New Roman" w:eastAsia="Times New Roman" w:hAnsi="Times New Roman" w:cs="Times New Roman"/>
                <w:sz w:val="28"/>
                <w:szCs w:val="28"/>
              </w:rPr>
              <w:t>. БМК до ТК5-1</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907.30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181.46</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1088.75</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1-2.1.16. Планируемая БМК. Строительство тепловой сети от ТК5-1 до ТК5-2</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10789.44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2157.89</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12947.33</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1-2.1.17. Планируемая БМК. Строительство тепловой сети от ТК5-2 до ТК5-3</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922.43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184.49</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1106.92</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1-2.1.18. Планируемая БМК. Строительство тепловой сети от ТК5-3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№7</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215.38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43.08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258.45</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1-2.1.19. Планируемая БМК. Строительство тепловой сети от ТК5-3 до ТК5-4</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Всего капитальные </w:t>
            </w:r>
            <w:r w:rsidRPr="001B2ABD">
              <w:rPr>
                <w:rFonts w:ascii="Times New Roman" w:eastAsia="Times New Roman" w:hAnsi="Times New Roman" w:cs="Times New Roman"/>
                <w:sz w:val="28"/>
                <w:szCs w:val="28"/>
              </w:rPr>
              <w:lastRenderedPageBreak/>
              <w:t>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1310.53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262.11</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1572.64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1-2.1.20. Планируемая БМК. Строительство тепловой сети от ТК5-4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№4</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116.65</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23.33</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139.98</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1-2.1.21. Планируемая БМК. Строительство тепловой сети от ТК5-4 до ТК5-5</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1101.86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220.37</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1322.23</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1-2.1.22. Планируемая БМК. Строительство тепловой сети от ТК5-5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№9</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178.20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35.64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213.84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1-2.1.23. Планируемая БМК. Строительство тепловой сети от ТК5-5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№6</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1980.09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396.02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2376.10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2376.10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2376.10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2376.10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2376.10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2376.10</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1-2.1.24. Планируемая БМК. Строительство тепловой сети от ТК5-2 до ТК5-6</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6308.60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1261.72</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7570.33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7570.33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7570.33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7570.33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7570.33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7570.33</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1-2.1.25. Планируемая БМК. Строительство тепловой сети от ТК5-6 до ТК5-7</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820.13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164.03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984.16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984.16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984.16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984.16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984.16</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1-2.1.26. Планируемая БМК. Строительство тепловой сети от ТК5-7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№11</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226.07</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45.21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271.28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271.28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271.28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271.28</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271.28</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1-2.1.27. Планируемая БМК. Строительство тепловой сети от ТК5-7 до ТК5-8</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1415.33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283.07</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1698.39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1698.39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1698.39</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1698.39</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1-2.1.28. Планируемая БМК. Строительство тепловой сети от ТК5-8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№8</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82.46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16.49</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98.95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98.95</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98.95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98.95</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Проект. 1-2.1.29. Планируемая БМК. Строительство тепловой сети от ТК5-8 до ТК5-8А</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685.04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137.01</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822.04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822.04</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822.04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822.04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1-2.1.30. Планируемая БМК. Строительство тепловой сети от ТК5-8А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№12</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192.28</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38.46</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230.73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230.73</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230.73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230.73</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1-2.1.31. Планируемая БМК. Строительство тепловой сети от ТК5-6 до ТК5-9</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4948.72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989.74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5938.47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5938.47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5938.47</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1-2.1.32. Планируемая БМК. Строительство тепловой сети от ТК5-9 до ТК5-10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893.20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178.64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1071.84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1071.84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1071.84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1-2.1.33. Планируемая БМК. Строительство тепловой сети от ТК5-10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№13</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199.11</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39.82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238.94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238.94</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238.94</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Проект. 1-2.1.34. Планируемая БМК. Строительство тепловой сети от ТК5-10 до ТК5-11</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1109.47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221.89</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1331.37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1331.37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1331.37</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1-2.1.35. Планируемая БМК. Строительство тепловой сети от ТК5-11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89.30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17.86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107.16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107.16</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107.16</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1-2.1.36. Планируемая БМК. Строительство тепловой сети от ТК5-11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№14</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1061.95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212.39</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1274.33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1274.33</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1274.33</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1-2.1.37. Планируемая БМК. Строительство тепловой сети от ТК5А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№5-1</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1500.27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300.05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1800.32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1800.32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1800.32</w:t>
            </w:r>
          </w:p>
        </w:tc>
      </w:tr>
      <w:tr w:rsidR="001B2ABD" w:rsidRPr="001B2ABD" w:rsidTr="00717E5C">
        <w:trPr>
          <w:trHeight w:val="315"/>
        </w:trPr>
        <w:tc>
          <w:tcPr>
            <w:tcW w:w="21688" w:type="dxa"/>
            <w:gridSpan w:val="15"/>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 xml:space="preserve">Проект. 1-2.1.38. Планируемая БМК. Строительство тепловой сети от ТК5А до </w:t>
            </w:r>
            <w:proofErr w:type="spellStart"/>
            <w:r w:rsidRPr="001B2ABD">
              <w:rPr>
                <w:rFonts w:ascii="Times New Roman" w:eastAsia="Times New Roman" w:hAnsi="Times New Roman" w:cs="Times New Roman"/>
                <w:sz w:val="28"/>
                <w:szCs w:val="28"/>
              </w:rPr>
              <w:t>Стр</w:t>
            </w:r>
            <w:proofErr w:type="spellEnd"/>
            <w:r w:rsidRPr="001B2ABD">
              <w:rPr>
                <w:rFonts w:ascii="Times New Roman" w:eastAsia="Times New Roman" w:hAnsi="Times New Roman" w:cs="Times New Roman"/>
                <w:sz w:val="28"/>
                <w:szCs w:val="28"/>
              </w:rPr>
              <w:t xml:space="preserve"> №4-1</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капитальные затраты, без 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1231.77</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Непредвиденные расходы</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НДС</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246.35</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315"/>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lastRenderedPageBreak/>
              <w:t>Всего стоимость проекта</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1478.12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r>
      <w:tr w:rsidR="001B2ABD" w:rsidRPr="001B2ABD" w:rsidTr="00717E5C">
        <w:trPr>
          <w:trHeight w:val="630"/>
        </w:trPr>
        <w:tc>
          <w:tcPr>
            <w:tcW w:w="3725" w:type="dxa"/>
            <w:tcBorders>
              <w:top w:val="single" w:sz="4" w:space="0" w:color="auto"/>
              <w:left w:val="single" w:sz="4" w:space="0" w:color="auto"/>
              <w:bottom w:val="single" w:sz="4" w:space="0" w:color="auto"/>
              <w:right w:val="single" w:sz="4" w:space="0" w:color="auto"/>
            </w:tcBorders>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Всего стоимость проекта накопленным итогом</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26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0.00</w:t>
            </w:r>
          </w:p>
        </w:tc>
        <w:tc>
          <w:tcPr>
            <w:tcW w:w="1406"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1478.12</w:t>
            </w:r>
          </w:p>
        </w:tc>
        <w:tc>
          <w:tcPr>
            <w:tcW w:w="94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sz w:val="28"/>
                <w:szCs w:val="28"/>
              </w:rPr>
            </w:pPr>
            <w:r w:rsidRPr="001B2ABD">
              <w:rPr>
                <w:rFonts w:ascii="Times New Roman" w:eastAsia="Times New Roman" w:hAnsi="Times New Roman" w:cs="Times New Roman"/>
                <w:sz w:val="28"/>
                <w:szCs w:val="28"/>
              </w:rPr>
              <w:t>1478.12</w:t>
            </w:r>
          </w:p>
        </w:tc>
      </w:tr>
    </w:tbl>
    <w:p w:rsidR="00717E5C" w:rsidRDefault="00717E5C" w:rsidP="000619AD">
      <w:pPr>
        <w:suppressAutoHyphens/>
        <w:spacing w:after="0" w:line="240" w:lineRule="auto"/>
        <w:jc w:val="both"/>
        <w:rPr>
          <w:rFonts w:ascii="Times New Roman" w:eastAsia="Times New Roman" w:hAnsi="Times New Roman" w:cs="Times New Roman"/>
          <w:sz w:val="28"/>
          <w:szCs w:val="28"/>
          <w:lang w:eastAsia="ru-RU"/>
        </w:rPr>
      </w:pPr>
      <w:bookmarkStart w:id="504" w:name="_Toc74166136"/>
    </w:p>
    <w:p w:rsidR="00717E5C" w:rsidRDefault="00717E5C" w:rsidP="000619AD">
      <w:pPr>
        <w:suppressAutoHyphens/>
        <w:spacing w:after="0" w:line="240" w:lineRule="auto"/>
        <w:jc w:val="both"/>
        <w:rPr>
          <w:rFonts w:ascii="Times New Roman" w:eastAsia="Times New Roman" w:hAnsi="Times New Roman" w:cs="Times New Roman"/>
          <w:sz w:val="28"/>
          <w:szCs w:val="28"/>
          <w:lang w:eastAsia="ru-RU"/>
        </w:rPr>
      </w:pPr>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r w:rsidRPr="001B2ABD">
        <w:rPr>
          <w:rFonts w:ascii="Times New Roman" w:eastAsia="Calibri" w:hAnsi="Times New Roman" w:cs="Times New Roman"/>
          <w:sz w:val="28"/>
          <w:szCs w:val="28"/>
        </w:rPr>
        <w:t>Приложение 6 Оценка вероятности отказа (аварийной ситуации) и безотказной (безаварийной) работы системы теплоснабжения по отношению к потребителям</w:t>
      </w:r>
      <w:bookmarkEnd w:id="504"/>
      <w:r w:rsidRPr="001B2ABD">
        <w:rPr>
          <w:rFonts w:ascii="Times New Roman" w:eastAsia="Calibri" w:hAnsi="Times New Roman" w:cs="Times New Roman"/>
          <w:sz w:val="28"/>
          <w:szCs w:val="28"/>
        </w:rPr>
        <w:t xml:space="preserve"> </w:t>
      </w:r>
    </w:p>
    <w:p w:rsidR="001B2ABD" w:rsidRPr="001B2ABD" w:rsidRDefault="001B2ABD" w:rsidP="000619AD">
      <w:pPr>
        <w:suppressAutoHyphens/>
        <w:spacing w:after="0" w:line="240" w:lineRule="auto"/>
        <w:jc w:val="both"/>
        <w:rPr>
          <w:rFonts w:ascii="Times New Roman" w:eastAsia="Calibri" w:hAnsi="Times New Roman" w:cs="Times New Roman"/>
          <w:sz w:val="28"/>
          <w:szCs w:val="28"/>
        </w:rPr>
      </w:pPr>
      <w:bookmarkStart w:id="505" w:name="_Toc74166137"/>
      <w:r w:rsidRPr="001B2ABD">
        <w:rPr>
          <w:rFonts w:ascii="Times New Roman" w:eastAsia="Calibri" w:hAnsi="Times New Roman" w:cs="Times New Roman"/>
          <w:sz w:val="28"/>
          <w:szCs w:val="28"/>
        </w:rPr>
        <w:t>Таблица П6.1. Оценка вероятности отказа (аварийной ситуации) и безотказной (безаварийной) работы системы теплоснабжения по отношению к потребителям</w:t>
      </w:r>
      <w:bookmarkEnd w:id="505"/>
    </w:p>
    <w:tbl>
      <w:tblPr>
        <w:tblW w:w="218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6"/>
        <w:gridCol w:w="2640"/>
        <w:gridCol w:w="1380"/>
        <w:gridCol w:w="1376"/>
        <w:gridCol w:w="1743"/>
        <w:gridCol w:w="1701"/>
        <w:gridCol w:w="2036"/>
        <w:gridCol w:w="927"/>
        <w:gridCol w:w="1066"/>
        <w:gridCol w:w="1063"/>
        <w:gridCol w:w="1061"/>
        <w:gridCol w:w="1484"/>
        <w:gridCol w:w="1228"/>
        <w:gridCol w:w="1185"/>
        <w:gridCol w:w="2319"/>
        <w:gridCol w:w="105"/>
      </w:tblGrid>
      <w:tr w:rsidR="001B2ABD" w:rsidRPr="001B2ABD" w:rsidTr="00717E5C">
        <w:trPr>
          <w:gridAfter w:val="1"/>
          <w:wAfter w:w="105" w:type="dxa"/>
          <w:trHeight w:val="330"/>
          <w:tblHeader/>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 </w:t>
            </w:r>
            <w:proofErr w:type="spellStart"/>
            <w:r w:rsidRPr="001B2ABD">
              <w:rPr>
                <w:rFonts w:ascii="Times New Roman" w:eastAsia="Times New Roman" w:hAnsi="Times New Roman" w:cs="Times New Roman"/>
                <w:color w:val="000000"/>
                <w:sz w:val="28"/>
                <w:szCs w:val="28"/>
              </w:rPr>
              <w:t>пп</w:t>
            </w:r>
            <w:proofErr w:type="spellEnd"/>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Наименование участка</w:t>
            </w:r>
          </w:p>
        </w:tc>
        <w:tc>
          <w:tcPr>
            <w:tcW w:w="138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Период эксплуатации на 2020год, лет</w:t>
            </w:r>
          </w:p>
        </w:tc>
        <w:tc>
          <w:tcPr>
            <w:tcW w:w="137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Начальная интенсивность отказов теплопроводов</w:t>
            </w:r>
          </w:p>
        </w:tc>
        <w:tc>
          <w:tcPr>
            <w:tcW w:w="174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Коэффициент, учитывающий продолжительность эксплуатации участка</w:t>
            </w:r>
          </w:p>
        </w:tc>
        <w:tc>
          <w:tcPr>
            <w:tcW w:w="170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Интенсивность отказов теплопровода с учетом времени его эксплуатации в однотрубном исчислении, 1км*ч</w:t>
            </w:r>
          </w:p>
        </w:tc>
        <w:tc>
          <w:tcPr>
            <w:tcW w:w="203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Интенсивность отказов теплопровода с учетом времени его эксплуатации в двухтрубном исчислении, 1км*ч</w:t>
            </w:r>
          </w:p>
        </w:tc>
        <w:tc>
          <w:tcPr>
            <w:tcW w:w="927"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Параметр потока отказов участков, 1/ч </w:t>
            </w:r>
          </w:p>
        </w:tc>
        <w:tc>
          <w:tcPr>
            <w:tcW w:w="106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a</w:t>
            </w:r>
          </w:p>
        </w:tc>
        <w:tc>
          <w:tcPr>
            <w:tcW w:w="1063"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b</w:t>
            </w:r>
          </w:p>
        </w:tc>
        <w:tc>
          <w:tcPr>
            <w:tcW w:w="1061"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c</w:t>
            </w:r>
          </w:p>
        </w:tc>
        <w:tc>
          <w:tcPr>
            <w:tcW w:w="1484"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Среднее время до восстановления участков ТС, час</w:t>
            </w:r>
          </w:p>
        </w:tc>
        <w:tc>
          <w:tcPr>
            <w:tcW w:w="1228"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Интенсивность восстановления элементов ТС, 1/час</w:t>
            </w:r>
          </w:p>
        </w:tc>
        <w:tc>
          <w:tcPr>
            <w:tcW w:w="1185"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Стационарная вероятность рабочего состояния сети</w:t>
            </w:r>
          </w:p>
        </w:tc>
        <w:tc>
          <w:tcPr>
            <w:tcW w:w="2319"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Вероятность состояния сети, соответствующая отказу f-го элемента</w:t>
            </w:r>
          </w:p>
        </w:tc>
      </w:tr>
      <w:tr w:rsidR="001B2ABD" w:rsidRPr="001B2ABD" w:rsidTr="00717E5C">
        <w:trPr>
          <w:trHeight w:val="330"/>
        </w:trPr>
        <w:tc>
          <w:tcPr>
            <w:tcW w:w="21830" w:type="dxa"/>
            <w:gridSpan w:val="16"/>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п. Рощино</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ТК1 - ТК3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7.444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0.134</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0.000461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ТК3 - ТК3а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0.000062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ТК3а - ул. Фабричная, 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0.000021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ТК3а - ул. Фабричная, 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0.000021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ТК3 - ТК3б</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0.000117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ТК3б - ул. Фабричная, 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0.000039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ТК3б - ТК3в</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ТК3в - ул. Фабричная, 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0.000030</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ТК3в - ул. Фабричная, 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0.000082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ТК3 - ТК4А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7.462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0.134</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0.000306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ТК4А - ул. Фабричная, 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0.000031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ТК4А- ТК4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5.189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0.000188</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ТК5 - ТК6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5.173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0.000386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ТК6 - ул. Ленина, 23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0.000161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ТК7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5.935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0.169</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0.000354</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ТК7 - ул. Ленина, 11а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0.000133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ТК7 - ул. Ленина, </w:t>
            </w:r>
            <w:r w:rsidRPr="001B2ABD">
              <w:rPr>
                <w:rFonts w:ascii="Times New Roman" w:eastAsia="Times New Roman" w:hAnsi="Times New Roman" w:cs="Times New Roman"/>
                <w:color w:val="000000"/>
                <w:sz w:val="28"/>
                <w:szCs w:val="28"/>
              </w:rPr>
              <w:lastRenderedPageBreak/>
              <w:t>11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ТК7 - ТК8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0.000307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ТК8 - ТК9</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5.944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0.000256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ТК8 - ТК8а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0.000050</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ТК8а - ул. Ленина, 15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4.436</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0.000067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ТК8а - ул. Ленина, 13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0.000082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ТК4а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0.000049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ул. Фабричная, 2а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0.784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ТК4а - ТК5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0.000155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ТК4 - ул. Ленина, 9</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5.938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0.000318</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ТК6 - ул. Ленина, 21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0.000031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1а - ул. Фабричная,7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4.062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0.246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0.000219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ТК5 - ул. Ленина, 17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4.822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0.207</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2 - Т 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8.817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0.001592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3 - Т 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8.986</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0.000308</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4 - ул. Ленина, 16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0.000035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4 - Т 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8.969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0.000435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5 - ул. Ленина, 18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3 - ТК17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5.938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0.000315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ТК17-ТК18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ТК18-ТК19</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5.944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ТК19 - ул. Ленина, 18а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0.000042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ТК19-ТК20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ТК20-ТК21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5.963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ТК21-ул. Ленина, </w:t>
            </w:r>
            <w:r w:rsidRPr="001B2ABD">
              <w:rPr>
                <w:rFonts w:ascii="Times New Roman" w:eastAsia="Times New Roman" w:hAnsi="Times New Roman" w:cs="Times New Roman"/>
                <w:color w:val="000000"/>
                <w:sz w:val="28"/>
                <w:szCs w:val="28"/>
              </w:rPr>
              <w:lastRenderedPageBreak/>
              <w:t>22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42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ТК20 - ул. Ленина, 1а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0.000148</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ТК18 - ул. Ленина, 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0.000085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ул. Ленина, д.1а  -  д.1б</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ТК11а - ул. Ленина, 13а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4.427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0.000211</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10а - Т 10б</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4.822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0.207</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0.000014</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10б - ул. Молод-я, 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4.821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0.207</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10б - Т 10в</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0.000193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10в - ул. Молод-я, 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4.822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0.207</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10в - ул. Молод-я, 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4.428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0.000203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ул. Ленина, 14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ТК12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5.183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0.000266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ТК14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0.000192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ТК15 - ТК16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5.181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0.000284</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ТК15 - Т16а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Т16а - ул. Ленина, 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4.440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Т16а - ул. Ленина, 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0.000135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ТК16 - ул. Ленина, 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0.000059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ТК16 - ул. Ленина, 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4.440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0.000008</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ТК14 - ТК15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0.000125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ТК13 - ул. Ленина, 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3.873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0.000039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2 - ТК14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0.000329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63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1б - Т 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8.959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0.000517</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ТК12 - ТК12а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0.000020</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65</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ТК12а - ул. Ленина, 5а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0.000023</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66</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ТК12а - ул. Ленина, 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0.000025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ТК11 - ТК12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0.000074</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68</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 1б - ул. Ленина, 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4.427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0.000215</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69</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ТК11а - ул. Ленина, 12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4.440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70</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ТК9 - ТК11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0.000119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71</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ТК9 - ТК10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0.000079</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72</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ТК10 - ул. Ленина, 10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0.000022</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73</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ТК10 - Т10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0.000236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w:t>
            </w:r>
          </w:p>
        </w:tc>
        <w:tc>
          <w:tcPr>
            <w:tcW w:w="2640"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Т10 - Т 10а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0.000126</w:t>
            </w:r>
          </w:p>
        </w:tc>
      </w:tr>
      <w:tr w:rsidR="001B2ABD" w:rsidRPr="001B2ABD" w:rsidTr="00717E5C">
        <w:trPr>
          <w:gridAfter w:val="1"/>
          <w:wAfter w:w="105" w:type="dxa"/>
          <w:trHeight w:val="330"/>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75</w:t>
            </w:r>
          </w:p>
        </w:tc>
        <w:tc>
          <w:tcPr>
            <w:tcW w:w="26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ТК1 - ТК2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8.221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0.000330</w:t>
            </w:r>
          </w:p>
        </w:tc>
      </w:tr>
      <w:tr w:rsidR="001B2ABD" w:rsidRPr="001B2ABD" w:rsidTr="00717E5C">
        <w:trPr>
          <w:gridAfter w:val="1"/>
          <w:wAfter w:w="105" w:type="dxa"/>
          <w:trHeight w:val="225"/>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76</w:t>
            </w:r>
          </w:p>
        </w:tc>
        <w:tc>
          <w:tcPr>
            <w:tcW w:w="26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ТК2 - Т1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8.201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0.122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0.000489</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77</w:t>
            </w:r>
          </w:p>
        </w:tc>
        <w:tc>
          <w:tcPr>
            <w:tcW w:w="26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Т1 - Т1а</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8.867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0.001217</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78</w:t>
            </w:r>
          </w:p>
        </w:tc>
        <w:tc>
          <w:tcPr>
            <w:tcW w:w="26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Т1а - Т1б</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8.882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0.001103</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79</w:t>
            </w:r>
          </w:p>
        </w:tc>
        <w:tc>
          <w:tcPr>
            <w:tcW w:w="264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ТК2а - Гараж</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3.695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0.000093</w:t>
            </w:r>
          </w:p>
        </w:tc>
      </w:tr>
      <w:tr w:rsidR="001B2ABD" w:rsidRPr="001B2ABD" w:rsidTr="00717E5C">
        <w:trPr>
          <w:trHeight w:val="199"/>
        </w:trPr>
        <w:tc>
          <w:tcPr>
            <w:tcW w:w="21830" w:type="dxa"/>
            <w:gridSpan w:val="16"/>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д. Казанцево (</w:t>
            </w:r>
            <w:proofErr w:type="spellStart"/>
            <w:r w:rsidRPr="001B2ABD">
              <w:rPr>
                <w:rFonts w:ascii="Times New Roman" w:eastAsia="Times New Roman" w:hAnsi="Times New Roman" w:cs="Times New Roman"/>
                <w:color w:val="000000"/>
                <w:sz w:val="28"/>
                <w:szCs w:val="28"/>
              </w:rPr>
              <w:t>мкр</w:t>
            </w:r>
            <w:proofErr w:type="spellEnd"/>
            <w:r w:rsidRPr="001B2ABD">
              <w:rPr>
                <w:rFonts w:ascii="Times New Roman" w:eastAsia="Times New Roman" w:hAnsi="Times New Roman" w:cs="Times New Roman"/>
                <w:color w:val="000000"/>
                <w:sz w:val="28"/>
                <w:szCs w:val="28"/>
              </w:rPr>
              <w:t>. Славино)</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Котельная - ТК 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10.548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0.095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1.000</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1 - ТК 1-1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8.994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0.000007</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1-1 - ТК 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8.996</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0.000006</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2 - ТК 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9.002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3 - ТК 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8.976</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0.000010</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4 - ТК 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7.479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0.134</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5 - ТК 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7.479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0.134</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6 - ТК 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6.712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0.149</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7 - ТК 7-2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4.816</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xml:space="preserve">ТК 7-2 - ул. Уфимская, д. 1 </w:t>
            </w:r>
            <w:r w:rsidRPr="001B2ABD">
              <w:rPr>
                <w:rFonts w:ascii="Times New Roman" w:eastAsia="Times New Roman" w:hAnsi="Times New Roman" w:cs="Times New Roman"/>
                <w:color w:val="000000"/>
                <w:sz w:val="28"/>
                <w:szCs w:val="28"/>
              </w:rPr>
              <w:lastRenderedPageBreak/>
              <w:t>(детский сад)</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0.000003</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11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7 - ТК 7-1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7-1 - ТК 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5.962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8 - ТК 13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13 - ул. Уфимская, д. 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4.134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0.242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0.000000</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13 - ул. Строительная, д. 11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3.978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8 - ул. Уфимская, д. 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3.981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8 - ТК 9</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9 - ТК 10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0.225</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10 - ул. Строительная, д. 9</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4.133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0.242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10 - ул. Строительная, д. 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4.132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0.242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9 - ТК 11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11 - ул. Строительная, д. 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3.981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11 - ТК 12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0.000006</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12 - ул. Строительная, д. 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4.134</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0.242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12 - ул. Строительная, д. 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3.977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0.251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0.000003</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1 - ТК 14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9.010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0.000003</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14 - ТК 15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0.000010</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15 - граница земельного участка начальной школы</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5.203</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14 - ТК 16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8.965</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16 - ТК 17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8.990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0.111</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0.000007</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17 - ул. Взлётная, д. 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5.198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lastRenderedPageBreak/>
              <w:t>32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17 - ТК 18</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0.710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8.958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0.112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18 - ТК 19</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7.480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0.134</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19 - ул. Взлётная, д. 3</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4.817</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35</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19 - ТК 19-1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5.188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0.193</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0.000006</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36</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19-1 - ул. Взлётная, д. 5</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4.819</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0.000002</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37</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19-1 - ул. Взлётная, д. 7</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4.430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0.226</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38</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19 - ТК 20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5.956</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0.000004</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39</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20 - ТК 21</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5.950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40</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21 - ул. Строительная, д. 22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5.202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0.192</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41</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21 - ул. Строительная, д. 20</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6</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4.811</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0.000005</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42</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20 - ТК 22</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0.642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5.912</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0.169</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0.000018</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43</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22 - ул. Строительная, д. 24</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3</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0.581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4.820</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0.207</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0.000001</w:t>
            </w:r>
          </w:p>
        </w:tc>
      </w:tr>
      <w:tr w:rsidR="001B2ABD" w:rsidRPr="001B2ABD" w:rsidTr="00717E5C">
        <w:trPr>
          <w:gridAfter w:val="1"/>
          <w:wAfter w:w="105" w:type="dxa"/>
          <w:trHeight w:val="199"/>
        </w:trPr>
        <w:tc>
          <w:tcPr>
            <w:tcW w:w="516" w:type="dxa"/>
            <w:tcBorders>
              <w:top w:val="single" w:sz="4" w:space="0" w:color="auto"/>
              <w:left w:val="single" w:sz="4" w:space="0" w:color="auto"/>
              <w:bottom w:val="single" w:sz="4" w:space="0" w:color="auto"/>
              <w:right w:val="single" w:sz="4" w:space="0" w:color="auto"/>
            </w:tcBorders>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44</w:t>
            </w:r>
          </w:p>
        </w:tc>
        <w:tc>
          <w:tcPr>
            <w:tcW w:w="2640" w:type="dxa"/>
            <w:tcBorders>
              <w:top w:val="single" w:sz="4" w:space="0" w:color="auto"/>
              <w:left w:val="single" w:sz="4" w:space="0" w:color="auto"/>
              <w:bottom w:val="single" w:sz="4" w:space="0" w:color="auto"/>
              <w:right w:val="single" w:sz="4" w:space="0" w:color="auto"/>
            </w:tcBorders>
            <w:noWrap/>
            <w:vAlign w:val="center"/>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ТК 22 - ул. Строительная, д. 26</w:t>
            </w:r>
          </w:p>
        </w:tc>
        <w:tc>
          <w:tcPr>
            <w:tcW w:w="1380"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0.553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203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927"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2.913</w:t>
            </w:r>
          </w:p>
        </w:tc>
        <w:tc>
          <w:tcPr>
            <w:tcW w:w="1063"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20.888</w:t>
            </w:r>
          </w:p>
        </w:tc>
        <w:tc>
          <w:tcPr>
            <w:tcW w:w="1061"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-1.879</w:t>
            </w:r>
          </w:p>
        </w:tc>
        <w:tc>
          <w:tcPr>
            <w:tcW w:w="1484"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4.808</w:t>
            </w:r>
          </w:p>
        </w:tc>
        <w:tc>
          <w:tcPr>
            <w:tcW w:w="1228"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0.208</w:t>
            </w:r>
          </w:p>
        </w:tc>
        <w:tc>
          <w:tcPr>
            <w:tcW w:w="1185" w:type="dxa"/>
            <w:tcBorders>
              <w:top w:val="single" w:sz="4" w:space="0" w:color="auto"/>
              <w:left w:val="single" w:sz="4" w:space="0" w:color="auto"/>
              <w:bottom w:val="single" w:sz="4" w:space="0" w:color="auto"/>
              <w:right w:val="single" w:sz="4" w:space="0" w:color="auto"/>
            </w:tcBorders>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 </w:t>
            </w:r>
          </w:p>
        </w:tc>
        <w:tc>
          <w:tcPr>
            <w:tcW w:w="2319" w:type="dxa"/>
            <w:tcBorders>
              <w:top w:val="single" w:sz="4" w:space="0" w:color="auto"/>
              <w:left w:val="single" w:sz="4" w:space="0" w:color="auto"/>
              <w:bottom w:val="single" w:sz="4" w:space="0" w:color="auto"/>
              <w:right w:val="single" w:sz="4" w:space="0" w:color="auto"/>
            </w:tcBorders>
            <w:noWrap/>
            <w:vAlign w:val="bottom"/>
            <w:hideMark/>
          </w:tcPr>
          <w:p w:rsidR="001B2ABD" w:rsidRPr="001B2ABD" w:rsidRDefault="001B2ABD" w:rsidP="000619AD">
            <w:pPr>
              <w:suppressAutoHyphens/>
              <w:spacing w:after="0" w:line="240" w:lineRule="auto"/>
              <w:jc w:val="both"/>
              <w:rPr>
                <w:rFonts w:ascii="Times New Roman" w:eastAsia="Times New Roman" w:hAnsi="Times New Roman" w:cs="Times New Roman"/>
                <w:color w:val="000000"/>
                <w:sz w:val="28"/>
                <w:szCs w:val="28"/>
              </w:rPr>
            </w:pPr>
            <w:r w:rsidRPr="001B2ABD">
              <w:rPr>
                <w:rFonts w:ascii="Times New Roman" w:eastAsia="Times New Roman" w:hAnsi="Times New Roman" w:cs="Times New Roman"/>
                <w:color w:val="000000"/>
                <w:sz w:val="28"/>
                <w:szCs w:val="28"/>
              </w:rPr>
              <w:t>0.000010</w:t>
            </w:r>
          </w:p>
        </w:tc>
      </w:tr>
    </w:tbl>
    <w:p w:rsidR="003029C1" w:rsidRDefault="003029C1" w:rsidP="003029C1">
      <w:pPr>
        <w:pStyle w:val="130"/>
        <w:suppressAutoHyphens/>
        <w:spacing w:before="0" w:after="0"/>
        <w:sectPr w:rsidR="003029C1" w:rsidSect="00717E5C">
          <w:pgSz w:w="23808" w:h="16840" w:orient="landscape" w:code="8"/>
          <w:pgMar w:top="1134" w:right="1128" w:bottom="1134" w:left="1418" w:header="0" w:footer="0" w:gutter="0"/>
          <w:cols w:space="708"/>
          <w:docGrid w:linePitch="360"/>
        </w:sectPr>
      </w:pPr>
    </w:p>
    <w:p w:rsidR="00B01294" w:rsidRDefault="00B01294" w:rsidP="003029C1">
      <w:pPr>
        <w:pStyle w:val="130"/>
        <w:suppressAutoHyphens/>
        <w:spacing w:before="0" w:after="0"/>
        <w:rPr>
          <w:noProof/>
        </w:rPr>
      </w:pPr>
    </w:p>
    <w:p w:rsidR="00B01294" w:rsidRDefault="00B01294">
      <w:pPr>
        <w:rPr>
          <w:rFonts w:ascii="Times New Roman" w:eastAsia="Calibri" w:hAnsi="Times New Roman" w:cs="Times New Roman"/>
          <w:noProof/>
          <w:sz w:val="28"/>
          <w:szCs w:val="28"/>
          <w:lang w:eastAsia="ru-RU"/>
        </w:rPr>
      </w:pPr>
      <w:r>
        <w:rPr>
          <w:noProof/>
          <w:lang w:eastAsia="ru-RU"/>
        </w:rPr>
        <w:drawing>
          <wp:anchor distT="0" distB="0" distL="63500" distR="63500" simplePos="0" relativeHeight="251663360" behindDoc="1" locked="0" layoutInCell="1" allowOverlap="1">
            <wp:simplePos x="0" y="0"/>
            <wp:positionH relativeFrom="page">
              <wp:posOffset>713105</wp:posOffset>
            </wp:positionH>
            <wp:positionV relativeFrom="page">
              <wp:posOffset>360045</wp:posOffset>
            </wp:positionV>
            <wp:extent cx="14014450" cy="9997440"/>
            <wp:effectExtent l="0" t="0" r="6350" b="3810"/>
            <wp:wrapNone/>
            <wp:docPr id="11" name="Рисунок 11" descr="C:\Users\zgkh1-1\Desktop\ЖКХ 1-1\Рабочий стол\Гор Среда\Сосновский мр, СХЕМЫ\2021\тепло\Полетаево\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gkh1-1\Desktop\ЖКХ 1-1\Рабочий стол\Гор Среда\Сосновский мр, СХЕМЫ\2021\тепло\Полетаево\media\image6.jpe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14450" cy="9997440"/>
                    </a:xfrm>
                    <a:prstGeom prst="rect">
                      <a:avLst/>
                    </a:prstGeom>
                    <a:noFill/>
                  </pic:spPr>
                </pic:pic>
              </a:graphicData>
            </a:graphic>
          </wp:anchor>
        </w:drawing>
      </w:r>
      <w:r>
        <w:rPr>
          <w:noProof/>
        </w:rPr>
        <w:br w:type="page"/>
      </w:r>
    </w:p>
    <w:p w:rsidR="00B01294" w:rsidRDefault="00B01294" w:rsidP="003029C1">
      <w:pPr>
        <w:pStyle w:val="130"/>
        <w:suppressAutoHyphens/>
        <w:spacing w:before="0" w:after="0"/>
        <w:rPr>
          <w:noProof/>
        </w:rPr>
      </w:pPr>
      <w:r>
        <w:rPr>
          <w:noProof/>
        </w:rPr>
        <w:lastRenderedPageBreak/>
        <w:drawing>
          <wp:anchor distT="0" distB="0" distL="63500" distR="63500" simplePos="0" relativeHeight="251662336" behindDoc="1" locked="0" layoutInCell="1" allowOverlap="1">
            <wp:simplePos x="0" y="0"/>
            <wp:positionH relativeFrom="margin">
              <wp:align>center</wp:align>
            </wp:positionH>
            <wp:positionV relativeFrom="page">
              <wp:align>bottom</wp:align>
            </wp:positionV>
            <wp:extent cx="14020800" cy="10064750"/>
            <wp:effectExtent l="0" t="0" r="0" b="0"/>
            <wp:wrapNone/>
            <wp:docPr id="10" name="Рисунок 10" descr="C:\Users\zgkh1-1\Desktop\ЖКХ 1-1\Рабочий стол\Гор Среда\Сосновский мр, СХЕМЫ\2021\тепло\Полетаево\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gkh1-1\Desktop\ЖКХ 1-1\Рабочий стол\Гор Среда\Сосновский мр, СХЕМЫ\2021\тепло\Полетаево\media\image5.jpe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0800" cy="10064750"/>
                    </a:xfrm>
                    <a:prstGeom prst="rect">
                      <a:avLst/>
                    </a:prstGeom>
                    <a:noFill/>
                  </pic:spPr>
                </pic:pic>
              </a:graphicData>
            </a:graphic>
          </wp:anchor>
        </w:drawing>
      </w:r>
    </w:p>
    <w:p w:rsidR="00B01294" w:rsidRDefault="00B01294">
      <w:pPr>
        <w:rPr>
          <w:rFonts w:ascii="Times New Roman" w:eastAsia="Calibri" w:hAnsi="Times New Roman" w:cs="Times New Roman"/>
          <w:noProof/>
          <w:sz w:val="28"/>
          <w:szCs w:val="28"/>
          <w:lang w:eastAsia="ru-RU"/>
        </w:rPr>
      </w:pPr>
      <w:r>
        <w:rPr>
          <w:noProof/>
        </w:rPr>
        <w:br w:type="page"/>
      </w:r>
    </w:p>
    <w:p w:rsidR="00B01294" w:rsidRDefault="00B01294" w:rsidP="003029C1">
      <w:pPr>
        <w:pStyle w:val="130"/>
        <w:suppressAutoHyphens/>
        <w:spacing w:before="0" w:after="0"/>
        <w:rPr>
          <w:noProof/>
        </w:rPr>
      </w:pPr>
      <w:r>
        <w:rPr>
          <w:noProof/>
        </w:rPr>
        <w:lastRenderedPageBreak/>
        <w:drawing>
          <wp:anchor distT="0" distB="0" distL="63500" distR="63500" simplePos="0" relativeHeight="251661312" behindDoc="1" locked="0" layoutInCell="1" allowOverlap="1">
            <wp:simplePos x="0" y="0"/>
            <wp:positionH relativeFrom="page">
              <wp:align>center</wp:align>
            </wp:positionH>
            <wp:positionV relativeFrom="margin">
              <wp:align>center</wp:align>
            </wp:positionV>
            <wp:extent cx="12131040" cy="9643745"/>
            <wp:effectExtent l="0" t="0" r="3810" b="0"/>
            <wp:wrapNone/>
            <wp:docPr id="8" name="Рисунок 8" descr="C:\Users\zgkh1-1\Desktop\ЖКХ 1-1\Рабочий стол\Гор Среда\Сосновский мр, СХЕМЫ\2021\тепло\Полетаево\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gkh1-1\Desktop\ЖКХ 1-1\Рабочий стол\Гор Среда\Сосновский мр, СХЕМЫ\2021\тепло\Полетаево\media\image4.jpe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31040" cy="9643745"/>
                    </a:xfrm>
                    <a:prstGeom prst="rect">
                      <a:avLst/>
                    </a:prstGeom>
                    <a:noFill/>
                  </pic:spPr>
                </pic:pic>
              </a:graphicData>
            </a:graphic>
          </wp:anchor>
        </w:drawing>
      </w:r>
    </w:p>
    <w:p w:rsidR="00B01294" w:rsidRDefault="00B01294">
      <w:pPr>
        <w:rPr>
          <w:rFonts w:ascii="Times New Roman" w:eastAsia="Calibri" w:hAnsi="Times New Roman" w:cs="Times New Roman"/>
          <w:noProof/>
          <w:sz w:val="28"/>
          <w:szCs w:val="28"/>
          <w:lang w:eastAsia="ru-RU"/>
        </w:rPr>
      </w:pPr>
      <w:r>
        <w:rPr>
          <w:noProof/>
        </w:rPr>
        <w:br w:type="page"/>
      </w:r>
    </w:p>
    <w:p w:rsidR="00B01294" w:rsidRDefault="00B01294" w:rsidP="003029C1">
      <w:pPr>
        <w:pStyle w:val="130"/>
        <w:suppressAutoHyphens/>
        <w:spacing w:before="0" w:after="0"/>
        <w:rPr>
          <w:noProof/>
        </w:rPr>
      </w:pPr>
      <w:r>
        <w:rPr>
          <w:noProof/>
        </w:rPr>
        <w:lastRenderedPageBreak/>
        <w:drawing>
          <wp:anchor distT="0" distB="0" distL="63500" distR="63500" simplePos="0" relativeHeight="251660288" behindDoc="1" locked="0" layoutInCell="1" allowOverlap="1">
            <wp:simplePos x="0" y="0"/>
            <wp:positionH relativeFrom="page">
              <wp:posOffset>1243192</wp:posOffset>
            </wp:positionH>
            <wp:positionV relativeFrom="margin">
              <wp:align>top</wp:align>
            </wp:positionV>
            <wp:extent cx="12131040" cy="9650095"/>
            <wp:effectExtent l="0" t="0" r="3810" b="8255"/>
            <wp:wrapNone/>
            <wp:docPr id="7" name="Рисунок 7" descr="C:\Users\zgkh1-1\Desktop\ЖКХ 1-1\Рабочий стол\Гор Среда\Сосновский мр, СХЕМЫ\2021\тепло\Полетаево\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gkh1-1\Desktop\ЖКХ 1-1\Рабочий стол\Гор Среда\Сосновский мр, СХЕМЫ\2021\тепло\Полетаево\media\image3.jpe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31040" cy="9650095"/>
                    </a:xfrm>
                    <a:prstGeom prst="rect">
                      <a:avLst/>
                    </a:prstGeom>
                    <a:noFill/>
                  </pic:spPr>
                </pic:pic>
              </a:graphicData>
            </a:graphic>
          </wp:anchor>
        </w:drawing>
      </w:r>
    </w:p>
    <w:p w:rsidR="00B01294" w:rsidRDefault="00B01294">
      <w:pPr>
        <w:rPr>
          <w:rFonts w:ascii="Times New Roman" w:eastAsia="Calibri" w:hAnsi="Times New Roman" w:cs="Times New Roman"/>
          <w:noProof/>
          <w:sz w:val="28"/>
          <w:szCs w:val="28"/>
          <w:lang w:eastAsia="ru-RU"/>
        </w:rPr>
      </w:pPr>
      <w:r>
        <w:rPr>
          <w:noProof/>
        </w:rPr>
        <w:br w:type="page"/>
      </w: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B01294" w:rsidRDefault="00B01294" w:rsidP="003029C1">
      <w:pPr>
        <w:pStyle w:val="130"/>
        <w:suppressAutoHyphens/>
        <w:spacing w:before="0" w:after="0"/>
        <w:rPr>
          <w:noProof/>
        </w:rPr>
      </w:pPr>
    </w:p>
    <w:p w:rsidR="003029C1" w:rsidRDefault="00B01294" w:rsidP="003029C1">
      <w:pPr>
        <w:pStyle w:val="130"/>
        <w:suppressAutoHyphens/>
        <w:spacing w:before="0" w:after="0"/>
      </w:pPr>
      <w:r>
        <w:rPr>
          <w:noProof/>
        </w:rPr>
        <w:drawing>
          <wp:anchor distT="0" distB="0" distL="63500" distR="63500" simplePos="0" relativeHeight="251659264" behindDoc="1" locked="0" layoutInCell="1" allowOverlap="1">
            <wp:simplePos x="0" y="0"/>
            <wp:positionH relativeFrom="page">
              <wp:posOffset>1408817</wp:posOffset>
            </wp:positionH>
            <wp:positionV relativeFrom="page">
              <wp:posOffset>596486</wp:posOffset>
            </wp:positionV>
            <wp:extent cx="12131040" cy="9638030"/>
            <wp:effectExtent l="0" t="0" r="3810" b="1270"/>
            <wp:wrapNone/>
            <wp:docPr id="6" name="Рисунок 6" descr="C:\Users\zgkh1-1\Desktop\ЖКХ 1-1\Рабочий стол\Гор Среда\Сосновский мр, СХЕМЫ\2021\тепло\Полетаево\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gkh1-1\Desktop\ЖКХ 1-1\Рабочий стол\Гор Среда\Сосновский мр, СХЕМЫ\2021\тепло\Полетаево\media\image2.jpe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31040" cy="9638030"/>
                    </a:xfrm>
                    <a:prstGeom prst="rect">
                      <a:avLst/>
                    </a:prstGeom>
                    <a:noFill/>
                  </pic:spPr>
                </pic:pic>
              </a:graphicData>
            </a:graphic>
          </wp:anchor>
        </w:drawing>
      </w:r>
    </w:p>
    <w:p w:rsidR="003029C1" w:rsidRDefault="003029C1">
      <w:pPr>
        <w:rPr>
          <w:rFonts w:ascii="Times New Roman" w:eastAsia="Calibri" w:hAnsi="Times New Roman" w:cs="Times New Roman"/>
          <w:sz w:val="28"/>
          <w:szCs w:val="28"/>
          <w:lang w:eastAsia="ru-RU"/>
        </w:rPr>
      </w:pPr>
      <w:r>
        <w:br w:type="page"/>
      </w:r>
    </w:p>
    <w:p w:rsidR="003029C1" w:rsidRPr="001B2ABD" w:rsidRDefault="003029C1" w:rsidP="003029C1">
      <w:pPr>
        <w:pStyle w:val="130"/>
        <w:suppressAutoHyphens/>
        <w:spacing w:before="0" w:after="0"/>
      </w:pPr>
      <w:r>
        <w:rPr>
          <w:noProof/>
        </w:rPr>
        <w:lastRenderedPageBreak/>
        <w:drawing>
          <wp:anchor distT="0" distB="0" distL="63500" distR="63500" simplePos="0" relativeHeight="251658240" behindDoc="1" locked="0" layoutInCell="1" allowOverlap="1">
            <wp:simplePos x="0" y="0"/>
            <wp:positionH relativeFrom="margin">
              <wp:align>right</wp:align>
            </wp:positionH>
            <wp:positionV relativeFrom="margin">
              <wp:align>center</wp:align>
            </wp:positionV>
            <wp:extent cx="14020800" cy="10070465"/>
            <wp:effectExtent l="0" t="0" r="0" b="6985"/>
            <wp:wrapNone/>
            <wp:docPr id="5" name="Рисунок 5" descr="C:\Users\zgkh1-1\Desktop\ЖКХ 1-1\Рабочий стол\Гор Среда\Сосновский мр, СХЕМЫ\2021\тепло\Полетаево\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gkh1-1\Desktop\ЖКХ 1-1\Рабочий стол\Гор Среда\Сосновский мр, СХЕМЫ\2021\тепло\Полетаево\media\image1.jpe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0800" cy="10070465"/>
                    </a:xfrm>
                    <a:prstGeom prst="rect">
                      <a:avLst/>
                    </a:prstGeom>
                    <a:noFill/>
                  </pic:spPr>
                </pic:pic>
              </a:graphicData>
            </a:graphic>
          </wp:anchor>
        </w:drawing>
      </w:r>
    </w:p>
    <w:sectPr w:rsidR="003029C1" w:rsidRPr="001B2ABD" w:rsidSect="003029C1">
      <w:pgSz w:w="23808" w:h="16840" w:orient="landscape" w:code="8"/>
      <w:pgMar w:top="1134" w:right="1128" w:bottom="1134"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B65" w:rsidRDefault="006C3B65" w:rsidP="00F86908">
      <w:pPr>
        <w:spacing w:after="0" w:line="240" w:lineRule="auto"/>
      </w:pPr>
      <w:r>
        <w:separator/>
      </w:r>
    </w:p>
  </w:endnote>
  <w:endnote w:type="continuationSeparator" w:id="0">
    <w:p w:rsidR="006C3B65" w:rsidRDefault="006C3B65" w:rsidP="00F86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4C9" w:rsidRDefault="009D54C9" w:rsidP="00C9507A">
    <w:pP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B65" w:rsidRDefault="006C3B65" w:rsidP="00F86908">
      <w:pPr>
        <w:spacing w:after="0" w:line="240" w:lineRule="auto"/>
      </w:pPr>
      <w:r>
        <w:separator/>
      </w:r>
    </w:p>
  </w:footnote>
  <w:footnote w:type="continuationSeparator" w:id="0">
    <w:p w:rsidR="006C3B65" w:rsidRDefault="006C3B65" w:rsidP="00F869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4C9" w:rsidRDefault="009D54C9" w:rsidP="007C3E7B">
    <w:pPr>
      <w:pStyle w:val="a3"/>
    </w:pPr>
  </w:p>
  <w:p w:rsidR="009D54C9" w:rsidRDefault="00070598" w:rsidP="00903286">
    <w:pPr>
      <w:pStyle w:val="a3"/>
      <w:jc w:val="center"/>
    </w:pPr>
    <w:sdt>
      <w:sdtPr>
        <w:id w:val="-1949461691"/>
        <w:docPartObj>
          <w:docPartGallery w:val="Page Numbers (Top of Page)"/>
          <w:docPartUnique/>
        </w:docPartObj>
      </w:sdtPr>
      <w:sdtContent>
        <w:r>
          <w:fldChar w:fldCharType="begin"/>
        </w:r>
        <w:r w:rsidR="009D54C9">
          <w:instrText>PAGE   \* MERGEFORMAT</w:instrText>
        </w:r>
        <w:r>
          <w:fldChar w:fldCharType="separate"/>
        </w:r>
        <w:r w:rsidR="007444D9">
          <w:rPr>
            <w:noProof/>
          </w:rPr>
          <w:t>2</w:t>
        </w:r>
        <w:r>
          <w:fldChar w:fldCharType="end"/>
        </w:r>
      </w:sdtContent>
    </w:sdt>
  </w:p>
  <w:p w:rsidR="009D54C9" w:rsidRDefault="009D54C9" w:rsidP="00903286">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6">
    <w:nsid w:val="48F808AA"/>
    <w:multiLevelType w:val="hybridMultilevel"/>
    <w:tmpl w:val="2BCE081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F9A18BF"/>
    <w:multiLevelType w:val="hybridMultilevel"/>
    <w:tmpl w:val="09C6427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FB86892"/>
    <w:multiLevelType w:val="hybridMultilevel"/>
    <w:tmpl w:val="E6C22CC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8013186"/>
    <w:multiLevelType w:val="hybridMultilevel"/>
    <w:tmpl w:val="33943A4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4"/>
  </w:num>
  <w:num w:numId="3">
    <w:abstractNumId w:val="25"/>
  </w:num>
  <w:num w:numId="4">
    <w:abstractNumId w:val="19"/>
  </w:num>
  <w:num w:numId="5">
    <w:abstractNumId w:val="16"/>
  </w:num>
  <w:num w:numId="6">
    <w:abstractNumId w:val="26"/>
  </w:num>
  <w:num w:numId="7">
    <w:abstractNumId w:val="2"/>
  </w:num>
  <w:num w:numId="8">
    <w:abstractNumId w:val="23"/>
  </w:num>
  <w:num w:numId="9">
    <w:abstractNumId w:val="29"/>
  </w:num>
  <w:num w:numId="10">
    <w:abstractNumId w:val="6"/>
  </w:num>
  <w:num w:numId="11">
    <w:abstractNumId w:val="8"/>
  </w:num>
  <w:num w:numId="12">
    <w:abstractNumId w:val="27"/>
  </w:num>
  <w:num w:numId="13">
    <w:abstractNumId w:val="3"/>
  </w:num>
  <w:num w:numId="14">
    <w:abstractNumId w:val="0"/>
  </w:num>
  <w:num w:numId="15">
    <w:abstractNumId w:val="20"/>
  </w:num>
  <w:num w:numId="16">
    <w:abstractNumId w:val="10"/>
  </w:num>
  <w:num w:numId="17">
    <w:abstractNumId w:val="30"/>
  </w:num>
  <w:num w:numId="18">
    <w:abstractNumId w:val="14"/>
  </w:num>
  <w:num w:numId="19">
    <w:abstractNumId w:val="21"/>
  </w:num>
  <w:num w:numId="20">
    <w:abstractNumId w:val="22"/>
  </w:num>
  <w:num w:numId="21">
    <w:abstractNumId w:val="18"/>
  </w:num>
  <w:num w:numId="22">
    <w:abstractNumId w:val="19"/>
  </w:num>
  <w:num w:numId="23">
    <w:abstractNumId w:val="4"/>
  </w:num>
  <w:num w:numId="24">
    <w:abstractNumId w:val="13"/>
  </w:num>
  <w:num w:numId="25">
    <w:abstractNumId w:val="7"/>
  </w:num>
  <w:num w:numId="26">
    <w:abstractNumId w:val="5"/>
  </w:num>
  <w:num w:numId="27">
    <w:abstractNumId w:val="1"/>
  </w:num>
  <w:num w:numId="28">
    <w:abstractNumId w:val="9"/>
  </w:num>
  <w:num w:numId="29">
    <w:abstractNumId w:val="11"/>
  </w:num>
  <w:num w:numId="30">
    <w:abstractNumId w:val="2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8"/>
  <w:autoHyphenation/>
  <w:characterSpacingControl w:val="doNotCompress"/>
  <w:hdrShapeDefaults>
    <o:shapedefaults v:ext="edit" spidmax="8194"/>
  </w:hdrShapeDefaults>
  <w:footnotePr>
    <w:footnote w:id="-1"/>
    <w:footnote w:id="0"/>
  </w:footnotePr>
  <w:endnotePr>
    <w:endnote w:id="-1"/>
    <w:endnote w:id="0"/>
  </w:endnotePr>
  <w:compat/>
  <w:rsids>
    <w:rsidRoot w:val="00E27F87"/>
    <w:rsid w:val="000020D4"/>
    <w:rsid w:val="000221F1"/>
    <w:rsid w:val="00033262"/>
    <w:rsid w:val="00035951"/>
    <w:rsid w:val="00037C8E"/>
    <w:rsid w:val="00045090"/>
    <w:rsid w:val="00052CD9"/>
    <w:rsid w:val="000545F8"/>
    <w:rsid w:val="00054BB6"/>
    <w:rsid w:val="00055BF4"/>
    <w:rsid w:val="000619AD"/>
    <w:rsid w:val="000630EE"/>
    <w:rsid w:val="0006382E"/>
    <w:rsid w:val="0006670E"/>
    <w:rsid w:val="00066C2A"/>
    <w:rsid w:val="00070598"/>
    <w:rsid w:val="0007442F"/>
    <w:rsid w:val="00075D14"/>
    <w:rsid w:val="00077D3A"/>
    <w:rsid w:val="000844D1"/>
    <w:rsid w:val="000857CA"/>
    <w:rsid w:val="000A05BE"/>
    <w:rsid w:val="000A1D92"/>
    <w:rsid w:val="000B6965"/>
    <w:rsid w:val="000C2C39"/>
    <w:rsid w:val="000C31DD"/>
    <w:rsid w:val="000E0C72"/>
    <w:rsid w:val="000E635D"/>
    <w:rsid w:val="0010139C"/>
    <w:rsid w:val="0010265C"/>
    <w:rsid w:val="0011298B"/>
    <w:rsid w:val="00112F38"/>
    <w:rsid w:val="00120847"/>
    <w:rsid w:val="00132127"/>
    <w:rsid w:val="0013270A"/>
    <w:rsid w:val="00136804"/>
    <w:rsid w:val="00144E0B"/>
    <w:rsid w:val="001470F5"/>
    <w:rsid w:val="001510BC"/>
    <w:rsid w:val="00151B5B"/>
    <w:rsid w:val="00157B9A"/>
    <w:rsid w:val="00166E3C"/>
    <w:rsid w:val="001701E6"/>
    <w:rsid w:val="00174EE1"/>
    <w:rsid w:val="00186734"/>
    <w:rsid w:val="00193004"/>
    <w:rsid w:val="001A4842"/>
    <w:rsid w:val="001A5A1C"/>
    <w:rsid w:val="001B1786"/>
    <w:rsid w:val="001B1A4E"/>
    <w:rsid w:val="001B24D1"/>
    <w:rsid w:val="001B2ABD"/>
    <w:rsid w:val="001C2014"/>
    <w:rsid w:val="001C2554"/>
    <w:rsid w:val="001C414B"/>
    <w:rsid w:val="001C4E9B"/>
    <w:rsid w:val="001C52F2"/>
    <w:rsid w:val="001C6674"/>
    <w:rsid w:val="001D412C"/>
    <w:rsid w:val="001D604F"/>
    <w:rsid w:val="001F3AA8"/>
    <w:rsid w:val="00201909"/>
    <w:rsid w:val="002065CB"/>
    <w:rsid w:val="002067E5"/>
    <w:rsid w:val="002076A3"/>
    <w:rsid w:val="00213EF5"/>
    <w:rsid w:val="00224FCE"/>
    <w:rsid w:val="00237CD7"/>
    <w:rsid w:val="00264D08"/>
    <w:rsid w:val="00272C66"/>
    <w:rsid w:val="00273F31"/>
    <w:rsid w:val="00280F5B"/>
    <w:rsid w:val="00285A31"/>
    <w:rsid w:val="00296425"/>
    <w:rsid w:val="002A7299"/>
    <w:rsid w:val="002B094F"/>
    <w:rsid w:val="002B66AE"/>
    <w:rsid w:val="002C56B0"/>
    <w:rsid w:val="002C63F6"/>
    <w:rsid w:val="002E1CD5"/>
    <w:rsid w:val="002E4C45"/>
    <w:rsid w:val="003007BA"/>
    <w:rsid w:val="003029C1"/>
    <w:rsid w:val="00314547"/>
    <w:rsid w:val="003177C8"/>
    <w:rsid w:val="00321411"/>
    <w:rsid w:val="00324D6F"/>
    <w:rsid w:val="00333834"/>
    <w:rsid w:val="0034332C"/>
    <w:rsid w:val="00352E2C"/>
    <w:rsid w:val="00364DE4"/>
    <w:rsid w:val="003710B8"/>
    <w:rsid w:val="0038261C"/>
    <w:rsid w:val="00384DC9"/>
    <w:rsid w:val="00386274"/>
    <w:rsid w:val="00394CA9"/>
    <w:rsid w:val="003969B3"/>
    <w:rsid w:val="003B201F"/>
    <w:rsid w:val="003C1366"/>
    <w:rsid w:val="003C1B7E"/>
    <w:rsid w:val="003C4958"/>
    <w:rsid w:val="003D591C"/>
    <w:rsid w:val="003E3DD7"/>
    <w:rsid w:val="003E75D2"/>
    <w:rsid w:val="003F0D78"/>
    <w:rsid w:val="003F26AC"/>
    <w:rsid w:val="003F39F5"/>
    <w:rsid w:val="0041153D"/>
    <w:rsid w:val="00412D03"/>
    <w:rsid w:val="004241A0"/>
    <w:rsid w:val="004243DE"/>
    <w:rsid w:val="00431BDA"/>
    <w:rsid w:val="00434A0C"/>
    <w:rsid w:val="004462A8"/>
    <w:rsid w:val="00451169"/>
    <w:rsid w:val="004531EC"/>
    <w:rsid w:val="004568D2"/>
    <w:rsid w:val="00465216"/>
    <w:rsid w:val="00477C7C"/>
    <w:rsid w:val="004975AA"/>
    <w:rsid w:val="004A4C64"/>
    <w:rsid w:val="004B330E"/>
    <w:rsid w:val="004B5C4E"/>
    <w:rsid w:val="004B6ADB"/>
    <w:rsid w:val="004D259B"/>
    <w:rsid w:val="004D26D4"/>
    <w:rsid w:val="004E1466"/>
    <w:rsid w:val="004E7D21"/>
    <w:rsid w:val="004F078C"/>
    <w:rsid w:val="004F0A9A"/>
    <w:rsid w:val="004F4BC8"/>
    <w:rsid w:val="00507DC9"/>
    <w:rsid w:val="0051372F"/>
    <w:rsid w:val="005166C2"/>
    <w:rsid w:val="005168C3"/>
    <w:rsid w:val="005173BB"/>
    <w:rsid w:val="00522112"/>
    <w:rsid w:val="0052454E"/>
    <w:rsid w:val="00524A1C"/>
    <w:rsid w:val="00524B56"/>
    <w:rsid w:val="00525E02"/>
    <w:rsid w:val="005271BF"/>
    <w:rsid w:val="00530619"/>
    <w:rsid w:val="005321CE"/>
    <w:rsid w:val="00533121"/>
    <w:rsid w:val="00533685"/>
    <w:rsid w:val="00540CC5"/>
    <w:rsid w:val="00542B20"/>
    <w:rsid w:val="00547943"/>
    <w:rsid w:val="00554EB8"/>
    <w:rsid w:val="0056680E"/>
    <w:rsid w:val="00572942"/>
    <w:rsid w:val="0058397E"/>
    <w:rsid w:val="005869A2"/>
    <w:rsid w:val="005902D1"/>
    <w:rsid w:val="00593C1D"/>
    <w:rsid w:val="00594D33"/>
    <w:rsid w:val="005971C9"/>
    <w:rsid w:val="005B2294"/>
    <w:rsid w:val="005B6017"/>
    <w:rsid w:val="005D2C88"/>
    <w:rsid w:val="005D3636"/>
    <w:rsid w:val="005D487B"/>
    <w:rsid w:val="005D4C58"/>
    <w:rsid w:val="005D599C"/>
    <w:rsid w:val="005D5D36"/>
    <w:rsid w:val="005E47F6"/>
    <w:rsid w:val="005F4E7C"/>
    <w:rsid w:val="00602C83"/>
    <w:rsid w:val="006055BA"/>
    <w:rsid w:val="00614926"/>
    <w:rsid w:val="0062667B"/>
    <w:rsid w:val="00640197"/>
    <w:rsid w:val="0065059E"/>
    <w:rsid w:val="0065199B"/>
    <w:rsid w:val="0066456F"/>
    <w:rsid w:val="00666252"/>
    <w:rsid w:val="00673568"/>
    <w:rsid w:val="0069198D"/>
    <w:rsid w:val="00695465"/>
    <w:rsid w:val="0069561A"/>
    <w:rsid w:val="006A1EB5"/>
    <w:rsid w:val="006A35DD"/>
    <w:rsid w:val="006C3B65"/>
    <w:rsid w:val="006D0B7E"/>
    <w:rsid w:val="006D5CFF"/>
    <w:rsid w:val="006E14AE"/>
    <w:rsid w:val="006E2DEE"/>
    <w:rsid w:val="006E3486"/>
    <w:rsid w:val="006E5942"/>
    <w:rsid w:val="006F4CB2"/>
    <w:rsid w:val="006F5BAF"/>
    <w:rsid w:val="00714A08"/>
    <w:rsid w:val="00714E87"/>
    <w:rsid w:val="00717E5C"/>
    <w:rsid w:val="007215FE"/>
    <w:rsid w:val="00722DC2"/>
    <w:rsid w:val="007444D9"/>
    <w:rsid w:val="007461FB"/>
    <w:rsid w:val="00763155"/>
    <w:rsid w:val="007700FF"/>
    <w:rsid w:val="0079723C"/>
    <w:rsid w:val="007A4C9F"/>
    <w:rsid w:val="007B2431"/>
    <w:rsid w:val="007C1334"/>
    <w:rsid w:val="007C3E7B"/>
    <w:rsid w:val="007D2024"/>
    <w:rsid w:val="007D4CC8"/>
    <w:rsid w:val="007E1F99"/>
    <w:rsid w:val="007E497C"/>
    <w:rsid w:val="007E5040"/>
    <w:rsid w:val="007E7F93"/>
    <w:rsid w:val="007F1A1E"/>
    <w:rsid w:val="007F1E37"/>
    <w:rsid w:val="0080045C"/>
    <w:rsid w:val="008031E0"/>
    <w:rsid w:val="00803446"/>
    <w:rsid w:val="00805743"/>
    <w:rsid w:val="00810A1F"/>
    <w:rsid w:val="00812ED8"/>
    <w:rsid w:val="008135A7"/>
    <w:rsid w:val="00815B4A"/>
    <w:rsid w:val="00824C02"/>
    <w:rsid w:val="0083445B"/>
    <w:rsid w:val="00840C20"/>
    <w:rsid w:val="00845A4C"/>
    <w:rsid w:val="00846621"/>
    <w:rsid w:val="00853930"/>
    <w:rsid w:val="00856C46"/>
    <w:rsid w:val="0086057E"/>
    <w:rsid w:val="0086282E"/>
    <w:rsid w:val="00874ABE"/>
    <w:rsid w:val="00875EFE"/>
    <w:rsid w:val="00876970"/>
    <w:rsid w:val="00876AFE"/>
    <w:rsid w:val="00890438"/>
    <w:rsid w:val="00896FA4"/>
    <w:rsid w:val="008B1184"/>
    <w:rsid w:val="008B1289"/>
    <w:rsid w:val="008B50BD"/>
    <w:rsid w:val="008B674F"/>
    <w:rsid w:val="008E6167"/>
    <w:rsid w:val="008F337C"/>
    <w:rsid w:val="00903286"/>
    <w:rsid w:val="00911DDF"/>
    <w:rsid w:val="00924395"/>
    <w:rsid w:val="009268A4"/>
    <w:rsid w:val="00945440"/>
    <w:rsid w:val="00955D11"/>
    <w:rsid w:val="00957267"/>
    <w:rsid w:val="00960110"/>
    <w:rsid w:val="0096619F"/>
    <w:rsid w:val="00971C4E"/>
    <w:rsid w:val="00972FC5"/>
    <w:rsid w:val="00997DDA"/>
    <w:rsid w:val="009A00DB"/>
    <w:rsid w:val="009B05F2"/>
    <w:rsid w:val="009C0320"/>
    <w:rsid w:val="009C033E"/>
    <w:rsid w:val="009C329D"/>
    <w:rsid w:val="009D3123"/>
    <w:rsid w:val="009D54C9"/>
    <w:rsid w:val="009E06AB"/>
    <w:rsid w:val="009E538F"/>
    <w:rsid w:val="00A006EF"/>
    <w:rsid w:val="00A00740"/>
    <w:rsid w:val="00A056EB"/>
    <w:rsid w:val="00A0577D"/>
    <w:rsid w:val="00A13D27"/>
    <w:rsid w:val="00A142A8"/>
    <w:rsid w:val="00A33D54"/>
    <w:rsid w:val="00A41688"/>
    <w:rsid w:val="00A55235"/>
    <w:rsid w:val="00A605F3"/>
    <w:rsid w:val="00A63C0B"/>
    <w:rsid w:val="00A6478F"/>
    <w:rsid w:val="00A676ED"/>
    <w:rsid w:val="00A7343F"/>
    <w:rsid w:val="00A744F7"/>
    <w:rsid w:val="00A77EEA"/>
    <w:rsid w:val="00A823B4"/>
    <w:rsid w:val="00A95FDF"/>
    <w:rsid w:val="00A964FD"/>
    <w:rsid w:val="00AA1681"/>
    <w:rsid w:val="00AA56FB"/>
    <w:rsid w:val="00AA609A"/>
    <w:rsid w:val="00AB67CE"/>
    <w:rsid w:val="00AC7A77"/>
    <w:rsid w:val="00AD30A1"/>
    <w:rsid w:val="00AD3895"/>
    <w:rsid w:val="00AD4D0D"/>
    <w:rsid w:val="00AD5C00"/>
    <w:rsid w:val="00AD6042"/>
    <w:rsid w:val="00AF0D65"/>
    <w:rsid w:val="00AF2E7D"/>
    <w:rsid w:val="00AF379F"/>
    <w:rsid w:val="00AF52FE"/>
    <w:rsid w:val="00AF706B"/>
    <w:rsid w:val="00AF75CD"/>
    <w:rsid w:val="00B01294"/>
    <w:rsid w:val="00B11BE1"/>
    <w:rsid w:val="00B13AB9"/>
    <w:rsid w:val="00B151C5"/>
    <w:rsid w:val="00B348BA"/>
    <w:rsid w:val="00B35D5D"/>
    <w:rsid w:val="00B55D75"/>
    <w:rsid w:val="00B564A7"/>
    <w:rsid w:val="00B671F7"/>
    <w:rsid w:val="00B752D3"/>
    <w:rsid w:val="00B92511"/>
    <w:rsid w:val="00B92E84"/>
    <w:rsid w:val="00BA6C81"/>
    <w:rsid w:val="00BB6B08"/>
    <w:rsid w:val="00BB7874"/>
    <w:rsid w:val="00BC31EE"/>
    <w:rsid w:val="00BC49DC"/>
    <w:rsid w:val="00BC78DD"/>
    <w:rsid w:val="00BD6F10"/>
    <w:rsid w:val="00C02113"/>
    <w:rsid w:val="00C104E5"/>
    <w:rsid w:val="00C17668"/>
    <w:rsid w:val="00C21375"/>
    <w:rsid w:val="00C2216D"/>
    <w:rsid w:val="00C2231E"/>
    <w:rsid w:val="00C3786D"/>
    <w:rsid w:val="00C47726"/>
    <w:rsid w:val="00C63A76"/>
    <w:rsid w:val="00C7286D"/>
    <w:rsid w:val="00C733DE"/>
    <w:rsid w:val="00C73B3C"/>
    <w:rsid w:val="00C81701"/>
    <w:rsid w:val="00C82135"/>
    <w:rsid w:val="00C82F22"/>
    <w:rsid w:val="00C924EC"/>
    <w:rsid w:val="00C9507A"/>
    <w:rsid w:val="00CB25AB"/>
    <w:rsid w:val="00CB265B"/>
    <w:rsid w:val="00CC211E"/>
    <w:rsid w:val="00CD3981"/>
    <w:rsid w:val="00CD61E4"/>
    <w:rsid w:val="00CE03FA"/>
    <w:rsid w:val="00CE207E"/>
    <w:rsid w:val="00D0149C"/>
    <w:rsid w:val="00D101FE"/>
    <w:rsid w:val="00D11E39"/>
    <w:rsid w:val="00D133AF"/>
    <w:rsid w:val="00D13E17"/>
    <w:rsid w:val="00D177B1"/>
    <w:rsid w:val="00D41246"/>
    <w:rsid w:val="00D42838"/>
    <w:rsid w:val="00D46EEF"/>
    <w:rsid w:val="00D53ED4"/>
    <w:rsid w:val="00D57775"/>
    <w:rsid w:val="00D60D43"/>
    <w:rsid w:val="00D64131"/>
    <w:rsid w:val="00D76926"/>
    <w:rsid w:val="00D85E9C"/>
    <w:rsid w:val="00D95906"/>
    <w:rsid w:val="00D97FBD"/>
    <w:rsid w:val="00DA58FA"/>
    <w:rsid w:val="00DB5662"/>
    <w:rsid w:val="00DC0150"/>
    <w:rsid w:val="00DC029F"/>
    <w:rsid w:val="00DC0D6B"/>
    <w:rsid w:val="00DC6D06"/>
    <w:rsid w:val="00DD22D9"/>
    <w:rsid w:val="00DD32D2"/>
    <w:rsid w:val="00DE382E"/>
    <w:rsid w:val="00DE42FB"/>
    <w:rsid w:val="00DF4ABD"/>
    <w:rsid w:val="00DF60FA"/>
    <w:rsid w:val="00E03AE0"/>
    <w:rsid w:val="00E1770F"/>
    <w:rsid w:val="00E25666"/>
    <w:rsid w:val="00E263F3"/>
    <w:rsid w:val="00E27F87"/>
    <w:rsid w:val="00E3034E"/>
    <w:rsid w:val="00E32A8A"/>
    <w:rsid w:val="00E41C27"/>
    <w:rsid w:val="00E471C6"/>
    <w:rsid w:val="00E54A91"/>
    <w:rsid w:val="00E57E9B"/>
    <w:rsid w:val="00E6141E"/>
    <w:rsid w:val="00E62D8C"/>
    <w:rsid w:val="00E71869"/>
    <w:rsid w:val="00E827A7"/>
    <w:rsid w:val="00E845E5"/>
    <w:rsid w:val="00E846D8"/>
    <w:rsid w:val="00E868DD"/>
    <w:rsid w:val="00E87F77"/>
    <w:rsid w:val="00E91C25"/>
    <w:rsid w:val="00E94966"/>
    <w:rsid w:val="00EA600B"/>
    <w:rsid w:val="00EC422E"/>
    <w:rsid w:val="00EC73EC"/>
    <w:rsid w:val="00ED5CAE"/>
    <w:rsid w:val="00EE2AA8"/>
    <w:rsid w:val="00F049EF"/>
    <w:rsid w:val="00F07BF8"/>
    <w:rsid w:val="00F21773"/>
    <w:rsid w:val="00F40E97"/>
    <w:rsid w:val="00F45623"/>
    <w:rsid w:val="00F46A02"/>
    <w:rsid w:val="00F57D90"/>
    <w:rsid w:val="00F64105"/>
    <w:rsid w:val="00F65073"/>
    <w:rsid w:val="00F70D24"/>
    <w:rsid w:val="00F74F0D"/>
    <w:rsid w:val="00F766E8"/>
    <w:rsid w:val="00F7725B"/>
    <w:rsid w:val="00F77F8D"/>
    <w:rsid w:val="00F82545"/>
    <w:rsid w:val="00F853A5"/>
    <w:rsid w:val="00F86779"/>
    <w:rsid w:val="00F86908"/>
    <w:rsid w:val="00F8725A"/>
    <w:rsid w:val="00FA57EF"/>
    <w:rsid w:val="00FA6385"/>
    <w:rsid w:val="00FA6947"/>
    <w:rsid w:val="00FB0ADF"/>
    <w:rsid w:val="00FC397E"/>
    <w:rsid w:val="00FD04F9"/>
    <w:rsid w:val="00FD2101"/>
    <w:rsid w:val="00FE17D6"/>
    <w:rsid w:val="00FF1E92"/>
    <w:rsid w:val="00FF3891"/>
    <w:rsid w:val="00FF586C"/>
    <w:rsid w:val="00FF6D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674F"/>
  </w:style>
  <w:style w:type="paragraph" w:styleId="1">
    <w:name w:val="heading 1"/>
    <w:basedOn w:val="a"/>
    <w:next w:val="a"/>
    <w:link w:val="10"/>
    <w:uiPriority w:val="9"/>
    <w:qFormat/>
    <w:rsid w:val="008904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
    <w:next w:val="a"/>
    <w:link w:val="20"/>
    <w:uiPriority w:val="9"/>
    <w:unhideWhenUsed/>
    <w:qFormat/>
    <w:rsid w:val="00C9507A"/>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
    <w:next w:val="a"/>
    <w:link w:val="30"/>
    <w:uiPriority w:val="9"/>
    <w:unhideWhenUsed/>
    <w:qFormat/>
    <w:rsid w:val="008904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6908"/>
  </w:style>
  <w:style w:type="table" w:styleId="a7">
    <w:name w:val="Table Grid"/>
    <w:basedOn w:val="a1"/>
    <w:uiPriority w:val="99"/>
    <w:rsid w:val="00F86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autoRedefine/>
    <w:qFormat/>
    <w:rsid w:val="00B348BA"/>
    <w:pPr>
      <w:widowControl w:val="0"/>
      <w:autoSpaceDE w:val="0"/>
      <w:autoSpaceDN w:val="0"/>
      <w:adjustRightInd w:val="0"/>
      <w:spacing w:after="0" w:line="240" w:lineRule="auto"/>
      <w:ind w:firstLine="709"/>
      <w:jc w:val="both"/>
    </w:pPr>
    <w:rPr>
      <w:rFonts w:ascii="Times New Roman" w:eastAsia="Calibri" w:hAnsi="Times New Roman" w:cs="Times New Roman"/>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0"/>
    <w:link w:val="2"/>
    <w:uiPriority w:val="9"/>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after="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0"/>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90438"/>
    <w:pPr>
      <w:spacing w:after="100"/>
    </w:p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
    <w:rsid w:val="008344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8344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344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3">
    <w:name w:val="!огл"/>
    <w:basedOn w:val="a"/>
    <w:link w:val="af4"/>
    <w:rsid w:val="003177C8"/>
    <w:pPr>
      <w:spacing w:after="160" w:line="259" w:lineRule="auto"/>
      <w:jc w:val="both"/>
    </w:pPr>
    <w:rPr>
      <w:rFonts w:ascii="Times New Roman" w:hAnsi="Times New Roman" w:cs="Times New Roman"/>
      <w:b/>
      <w:sz w:val="28"/>
      <w:szCs w:val="28"/>
    </w:rPr>
  </w:style>
  <w:style w:type="character" w:customStyle="1" w:styleId="af4">
    <w:name w:val="!огл Знак"/>
    <w:basedOn w:val="a0"/>
    <w:link w:val="af3"/>
    <w:rsid w:val="003177C8"/>
    <w:rPr>
      <w:rFonts w:ascii="Times New Roman" w:hAnsi="Times New Roman" w:cs="Times New Roman"/>
      <w:b/>
      <w:sz w:val="28"/>
      <w:szCs w:val="28"/>
    </w:rPr>
  </w:style>
  <w:style w:type="numbering" w:customStyle="1" w:styleId="24">
    <w:name w:val="Нет списка2"/>
    <w:next w:val="a2"/>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2B66AE"/>
    <w:pPr>
      <w:widowControl w:val="0"/>
      <w:autoSpaceDE w:val="0"/>
      <w:autoSpaceDN w:val="0"/>
      <w:spacing w:after="0" w:line="240" w:lineRule="auto"/>
      <w:ind w:left="160"/>
    </w:pPr>
    <w:rPr>
      <w:rFonts w:ascii="Arial" w:eastAsia="Calibri" w:hAnsi="Arial" w:cs="Arial"/>
      <w:sz w:val="28"/>
      <w:szCs w:val="28"/>
      <w:lang w:val="en-US"/>
    </w:rPr>
  </w:style>
  <w:style w:type="character" w:customStyle="1" w:styleId="af6">
    <w:name w:val="Основной текст Знак"/>
    <w:basedOn w:val="a0"/>
    <w:link w:val="af5"/>
    <w:uiPriority w:val="99"/>
    <w:rsid w:val="002B66AE"/>
    <w:rPr>
      <w:rFonts w:ascii="Arial" w:eastAsia="Calibri" w:hAnsi="Arial" w:cs="Arial"/>
      <w:sz w:val="28"/>
      <w:szCs w:val="28"/>
      <w:lang w:val="en-US"/>
    </w:rPr>
  </w:style>
  <w:style w:type="paragraph" w:customStyle="1" w:styleId="TableParagraph">
    <w:name w:val="Table Paragraph"/>
    <w:basedOn w:val="a"/>
    <w:uiPriority w:val="99"/>
    <w:rsid w:val="002B66AE"/>
    <w:pPr>
      <w:widowControl w:val="0"/>
      <w:autoSpaceDE w:val="0"/>
      <w:autoSpaceDN w:val="0"/>
      <w:spacing w:after="0" w:line="314" w:lineRule="exact"/>
    </w:pPr>
    <w:rPr>
      <w:rFonts w:ascii="Arial" w:eastAsia="Calibri" w:hAnsi="Arial" w:cs="Arial"/>
      <w:lang w:val="en-US"/>
    </w:rPr>
  </w:style>
  <w:style w:type="paragraph" w:customStyle="1" w:styleId="af7">
    <w:name w:val="!осн"/>
    <w:basedOn w:val="af3"/>
    <w:link w:val="af8"/>
    <w:uiPriority w:val="99"/>
    <w:rsid w:val="002B66AE"/>
    <w:rPr>
      <w:rFonts w:eastAsia="Calibri"/>
      <w:b w:val="0"/>
    </w:rPr>
  </w:style>
  <w:style w:type="character" w:customStyle="1" w:styleId="af8">
    <w:name w:val="!осн Знак"/>
    <w:basedOn w:val="af4"/>
    <w:link w:val="af7"/>
    <w:uiPriority w:val="99"/>
    <w:locked/>
    <w:rsid w:val="002B66AE"/>
    <w:rPr>
      <w:rFonts w:ascii="Times New Roman" w:eastAsia="Calibri" w:hAnsi="Times New Roman" w:cs="Times New Roman"/>
      <w:b w:val="0"/>
      <w:sz w:val="28"/>
      <w:szCs w:val="28"/>
    </w:rPr>
  </w:style>
  <w:style w:type="paragraph" w:styleId="af9">
    <w:name w:val="Document Map"/>
    <w:basedOn w:val="a"/>
    <w:link w:val="afa"/>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a">
    <w:name w:val="Схема документа Знак"/>
    <w:basedOn w:val="a0"/>
    <w:link w:val="af9"/>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1"/>
    <w:next w:val="a7"/>
    <w:locked/>
    <w:rsid w:val="002B66A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F07BF8"/>
    <w:rPr>
      <w:color w:val="605E5C"/>
      <w:shd w:val="clear" w:color="auto" w:fill="E1DFDD"/>
    </w:rPr>
  </w:style>
  <w:style w:type="paragraph" w:styleId="afb">
    <w:name w:val="Normal (Web)"/>
    <w:basedOn w:val="a"/>
    <w:uiPriority w:val="99"/>
    <w:semiHidden/>
    <w:unhideWhenUsed/>
    <w:rsid w:val="00D0149C"/>
    <w:rPr>
      <w:rFonts w:ascii="Times New Roman" w:hAnsi="Times New Roman" w:cs="Times New Roman"/>
      <w:sz w:val="24"/>
      <w:szCs w:val="24"/>
    </w:rPr>
  </w:style>
  <w:style w:type="character" w:customStyle="1" w:styleId="ab">
    <w:name w:val="!Оглавление Знак"/>
    <w:basedOn w:val="a0"/>
    <w:link w:val="aa"/>
    <w:rsid w:val="00B348BA"/>
    <w:rPr>
      <w:rFonts w:ascii="Times New Roman" w:eastAsia="Calibri" w:hAnsi="Times New Roman" w:cs="Times New Roman"/>
      <w:sz w:val="28"/>
      <w:szCs w:val="28"/>
    </w:rPr>
  </w:style>
  <w:style w:type="paragraph" w:customStyle="1" w:styleId="25">
    <w:name w:val="!табл_2"/>
    <w:basedOn w:val="ae"/>
    <w:rsid w:val="00D11E39"/>
    <w:rPr>
      <w:lang w:eastAsia="ru-RU"/>
    </w:rPr>
  </w:style>
  <w:style w:type="paragraph" w:customStyle="1" w:styleId="font5">
    <w:name w:val="font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7">
    <w:name w:val="font7"/>
    <w:basedOn w:val="a"/>
    <w:rsid w:val="00D11E39"/>
    <w:pPr>
      <w:spacing w:before="100" w:beforeAutospacing="1" w:after="100" w:afterAutospacing="1" w:line="240" w:lineRule="auto"/>
    </w:pPr>
    <w:rPr>
      <w:rFonts w:ascii="UniversalMath1 BT" w:eastAsia="Times New Roman" w:hAnsi="UniversalMath1 BT" w:cs="Times New Roman"/>
      <w:b/>
      <w:bCs/>
      <w:sz w:val="24"/>
      <w:szCs w:val="24"/>
      <w:lang w:eastAsia="ru-RU"/>
    </w:rPr>
  </w:style>
  <w:style w:type="paragraph" w:customStyle="1" w:styleId="font8">
    <w:name w:val="font8"/>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0">
    <w:name w:val="font10"/>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1">
    <w:name w:val="font11"/>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2">
    <w:name w:val="font12"/>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9">
    <w:name w:val="xl109"/>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10">
    <w:name w:val="xl11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23">
    <w:name w:val="xl12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4">
    <w:name w:val="xl12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5">
    <w:name w:val="xl12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10">
    <w:name w:val="Заголовок 1 Знак1"/>
    <w:basedOn w:val="a0"/>
    <w:uiPriority w:val="9"/>
    <w:rsid w:val="00D11E39"/>
    <w:rPr>
      <w:rFonts w:ascii="Calibri Light" w:eastAsia="Times New Roman" w:hAnsi="Calibri Light" w:cs="Times New Roman"/>
      <w:color w:val="2E74B5"/>
      <w:sz w:val="32"/>
      <w:szCs w:val="32"/>
    </w:rPr>
  </w:style>
  <w:style w:type="paragraph" w:customStyle="1" w:styleId="xl63">
    <w:name w:val="xl63"/>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11E3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гл_2"/>
    <w:basedOn w:val="af3"/>
    <w:rsid w:val="00D11E39"/>
  </w:style>
  <w:style w:type="paragraph" w:customStyle="1" w:styleId="4">
    <w:name w:val="!Огл_4"/>
    <w:basedOn w:val="af3"/>
    <w:link w:val="40"/>
    <w:rsid w:val="00D11E39"/>
  </w:style>
  <w:style w:type="paragraph" w:customStyle="1" w:styleId="41">
    <w:name w:val="!Табл_4"/>
    <w:basedOn w:val="ae"/>
    <w:link w:val="42"/>
    <w:rsid w:val="00D11E39"/>
  </w:style>
  <w:style w:type="character" w:customStyle="1" w:styleId="40">
    <w:name w:val="!Огл_4 Знак"/>
    <w:basedOn w:val="af4"/>
    <w:link w:val="4"/>
    <w:rsid w:val="00D11E39"/>
    <w:rPr>
      <w:rFonts w:ascii="Times New Roman" w:hAnsi="Times New Roman" w:cs="Times New Roman"/>
      <w:b/>
      <w:sz w:val="28"/>
      <w:szCs w:val="28"/>
    </w:rPr>
  </w:style>
  <w:style w:type="paragraph" w:customStyle="1" w:styleId="5">
    <w:name w:val="!Огл_5"/>
    <w:basedOn w:val="af3"/>
    <w:link w:val="50"/>
    <w:rsid w:val="00D11E39"/>
  </w:style>
  <w:style w:type="character" w:customStyle="1" w:styleId="42">
    <w:name w:val="!Табл_4 Знак"/>
    <w:basedOn w:val="af"/>
    <w:link w:val="41"/>
    <w:rsid w:val="00D11E39"/>
    <w:rPr>
      <w:rFonts w:ascii="Times New Roman" w:eastAsia="Calibri" w:hAnsi="Times New Roman" w:cs="Times New Roman"/>
      <w:sz w:val="28"/>
      <w:szCs w:val="28"/>
    </w:rPr>
  </w:style>
  <w:style w:type="paragraph" w:customStyle="1" w:styleId="6">
    <w:name w:val="!огл_6"/>
    <w:basedOn w:val="a"/>
    <w:link w:val="60"/>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4"/>
    <w:link w:val="5"/>
    <w:rsid w:val="00D11E39"/>
    <w:rPr>
      <w:rFonts w:ascii="Times New Roman" w:hAnsi="Times New Roman" w:cs="Times New Roman"/>
      <w:b/>
      <w:sz w:val="28"/>
      <w:szCs w:val="28"/>
    </w:rPr>
  </w:style>
  <w:style w:type="paragraph" w:customStyle="1" w:styleId="61">
    <w:name w:val="!табл_6"/>
    <w:basedOn w:val="a"/>
    <w:link w:val="62"/>
    <w:rsid w:val="00D11E39"/>
    <w:pPr>
      <w:widowControl w:val="0"/>
      <w:tabs>
        <w:tab w:val="left" w:pos="993"/>
      </w:tabs>
      <w:autoSpaceDE w:val="0"/>
      <w:autoSpaceDN w:val="0"/>
      <w:adjustRightInd w:val="0"/>
      <w:spacing w:before="120" w:after="120" w:line="240" w:lineRule="auto"/>
      <w:contextualSpacing/>
      <w:jc w:val="both"/>
    </w:pPr>
    <w:rPr>
      <w:rFonts w:ascii="Times New Roman" w:eastAsia="Calibri" w:hAnsi="Times New Roman" w:cs="Times New Roman"/>
      <w:sz w:val="28"/>
      <w:szCs w:val="28"/>
    </w:rPr>
  </w:style>
  <w:style w:type="character" w:customStyle="1" w:styleId="60">
    <w:name w:val="!огл_6 Знак"/>
    <w:basedOn w:val="a0"/>
    <w:link w:val="6"/>
    <w:rsid w:val="00D11E39"/>
    <w:rPr>
      <w:rFonts w:ascii="Times New Roman" w:hAnsi="Times New Roman" w:cs="Times New Roman"/>
      <w:b/>
      <w:sz w:val="28"/>
      <w:szCs w:val="28"/>
    </w:rPr>
  </w:style>
  <w:style w:type="paragraph" w:customStyle="1" w:styleId="7">
    <w:name w:val="!Огл_7"/>
    <w:basedOn w:val="af3"/>
    <w:link w:val="70"/>
    <w:rsid w:val="00D11E39"/>
  </w:style>
  <w:style w:type="character" w:customStyle="1" w:styleId="62">
    <w:name w:val="!табл_6 Знак"/>
    <w:basedOn w:val="a0"/>
    <w:link w:val="61"/>
    <w:rsid w:val="00D11E39"/>
    <w:rPr>
      <w:rFonts w:ascii="Times New Roman" w:eastAsia="Calibri" w:hAnsi="Times New Roman" w:cs="Times New Roman"/>
      <w:sz w:val="28"/>
      <w:szCs w:val="28"/>
    </w:rPr>
  </w:style>
  <w:style w:type="paragraph" w:customStyle="1" w:styleId="71">
    <w:name w:val="!Табл_7"/>
    <w:basedOn w:val="ae"/>
    <w:link w:val="72"/>
    <w:rsid w:val="00D11E39"/>
    <w:rPr>
      <w:lang w:eastAsia="ru-RU"/>
    </w:rPr>
  </w:style>
  <w:style w:type="character" w:customStyle="1" w:styleId="70">
    <w:name w:val="!Огл_7 Знак"/>
    <w:basedOn w:val="af4"/>
    <w:link w:val="7"/>
    <w:rsid w:val="00D11E39"/>
    <w:rPr>
      <w:rFonts w:ascii="Times New Roman" w:hAnsi="Times New Roman" w:cs="Times New Roman"/>
      <w:b/>
      <w:sz w:val="28"/>
      <w:szCs w:val="28"/>
    </w:rPr>
  </w:style>
  <w:style w:type="paragraph" w:customStyle="1" w:styleId="8">
    <w:name w:val="!Огл_8"/>
    <w:basedOn w:val="af3"/>
    <w:rsid w:val="00D11E39"/>
  </w:style>
  <w:style w:type="character" w:customStyle="1" w:styleId="72">
    <w:name w:val="!Табл_7 Знак"/>
    <w:basedOn w:val="af"/>
    <w:link w:val="71"/>
    <w:rsid w:val="00D11E39"/>
    <w:rPr>
      <w:rFonts w:ascii="Times New Roman" w:eastAsia="Calibri" w:hAnsi="Times New Roman" w:cs="Times New Roman"/>
      <w:sz w:val="28"/>
      <w:szCs w:val="28"/>
      <w:lang w:eastAsia="ru-RU"/>
    </w:rPr>
  </w:style>
  <w:style w:type="paragraph" w:customStyle="1" w:styleId="100">
    <w:name w:val="!Огл_10"/>
    <w:basedOn w:val="af3"/>
    <w:link w:val="101"/>
    <w:rsid w:val="00D11E39"/>
  </w:style>
  <w:style w:type="paragraph" w:customStyle="1" w:styleId="102">
    <w:name w:val="!табл_10"/>
    <w:basedOn w:val="ae"/>
    <w:link w:val="103"/>
    <w:rsid w:val="00D11E39"/>
    <w:rPr>
      <w:lang w:eastAsia="ru-RU"/>
    </w:rPr>
  </w:style>
  <w:style w:type="character" w:customStyle="1" w:styleId="101">
    <w:name w:val="!Огл_10 Знак"/>
    <w:basedOn w:val="af4"/>
    <w:link w:val="100"/>
    <w:rsid w:val="00D11E39"/>
    <w:rPr>
      <w:rFonts w:ascii="Times New Roman" w:hAnsi="Times New Roman" w:cs="Times New Roman"/>
      <w:b/>
      <w:sz w:val="28"/>
      <w:szCs w:val="28"/>
    </w:rPr>
  </w:style>
  <w:style w:type="paragraph" w:customStyle="1" w:styleId="111">
    <w:name w:val="!Огл_11"/>
    <w:basedOn w:val="af3"/>
    <w:link w:val="112"/>
    <w:rsid w:val="00D11E39"/>
  </w:style>
  <w:style w:type="character" w:customStyle="1" w:styleId="103">
    <w:name w:val="!табл_10 Знак"/>
    <w:basedOn w:val="af"/>
    <w:link w:val="102"/>
    <w:rsid w:val="00D11E39"/>
    <w:rPr>
      <w:rFonts w:ascii="Times New Roman" w:eastAsia="Calibri" w:hAnsi="Times New Roman" w:cs="Times New Roman"/>
      <w:sz w:val="28"/>
      <w:szCs w:val="28"/>
      <w:lang w:eastAsia="ru-RU"/>
    </w:rPr>
  </w:style>
  <w:style w:type="paragraph" w:customStyle="1" w:styleId="113">
    <w:name w:val="!Табл_11"/>
    <w:basedOn w:val="ae"/>
    <w:link w:val="114"/>
    <w:rsid w:val="00D11E39"/>
    <w:rPr>
      <w:lang w:eastAsia="ru-RU"/>
    </w:rPr>
  </w:style>
  <w:style w:type="character" w:customStyle="1" w:styleId="112">
    <w:name w:val="!Огл_11 Знак"/>
    <w:basedOn w:val="af4"/>
    <w:link w:val="111"/>
    <w:rsid w:val="00D11E39"/>
    <w:rPr>
      <w:rFonts w:ascii="Times New Roman" w:hAnsi="Times New Roman" w:cs="Times New Roman"/>
      <w:b/>
      <w:sz w:val="28"/>
      <w:szCs w:val="28"/>
    </w:rPr>
  </w:style>
  <w:style w:type="paragraph" w:customStyle="1" w:styleId="120">
    <w:name w:val="!Огл_12"/>
    <w:basedOn w:val="aa"/>
    <w:link w:val="121"/>
    <w:rsid w:val="00D11E39"/>
  </w:style>
  <w:style w:type="character" w:customStyle="1" w:styleId="114">
    <w:name w:val="!Табл_11 Знак"/>
    <w:basedOn w:val="af"/>
    <w:link w:val="113"/>
    <w:rsid w:val="00D11E39"/>
    <w:rPr>
      <w:rFonts w:ascii="Times New Roman" w:eastAsia="Calibri" w:hAnsi="Times New Roman" w:cs="Times New Roman"/>
      <w:sz w:val="28"/>
      <w:szCs w:val="28"/>
      <w:lang w:eastAsia="ru-RU"/>
    </w:rPr>
  </w:style>
  <w:style w:type="paragraph" w:customStyle="1" w:styleId="122">
    <w:name w:val="!Табл_12"/>
    <w:basedOn w:val="ae"/>
    <w:link w:val="123"/>
    <w:rsid w:val="00D11E39"/>
  </w:style>
  <w:style w:type="character" w:customStyle="1" w:styleId="121">
    <w:name w:val="!Огл_12 Знак"/>
    <w:basedOn w:val="ab"/>
    <w:link w:val="120"/>
    <w:rsid w:val="00D11E39"/>
    <w:rPr>
      <w:rFonts w:ascii="Times New Roman" w:eastAsia="Calibri" w:hAnsi="Times New Roman" w:cs="Times New Roman"/>
      <w:b w:val="0"/>
      <w:sz w:val="28"/>
      <w:szCs w:val="28"/>
    </w:rPr>
  </w:style>
  <w:style w:type="table" w:customStyle="1" w:styleId="115">
    <w:name w:val="Сетка таблицы11"/>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3">
    <w:name w:val="!Табл_12 Знак"/>
    <w:basedOn w:val="af"/>
    <w:link w:val="122"/>
    <w:rsid w:val="00D11E39"/>
    <w:rPr>
      <w:rFonts w:ascii="Times New Roman" w:eastAsia="Calibri" w:hAnsi="Times New Roman" w:cs="Times New Roman"/>
      <w:sz w:val="28"/>
      <w:szCs w:val="28"/>
    </w:rPr>
  </w:style>
  <w:style w:type="paragraph" w:customStyle="1" w:styleId="130">
    <w:name w:val="!Табл_13"/>
    <w:basedOn w:val="ae"/>
    <w:link w:val="131"/>
    <w:rsid w:val="00D11E39"/>
    <w:rPr>
      <w:lang w:eastAsia="ru-RU"/>
    </w:rPr>
  </w:style>
  <w:style w:type="paragraph" w:customStyle="1" w:styleId="140">
    <w:name w:val="!Огл_14"/>
    <w:basedOn w:val="af3"/>
    <w:link w:val="141"/>
    <w:rsid w:val="00D11E39"/>
    <w:rPr>
      <w:rFonts w:eastAsia="Calibri"/>
    </w:rPr>
  </w:style>
  <w:style w:type="character" w:customStyle="1" w:styleId="131">
    <w:name w:val="!Табл_13 Знак"/>
    <w:basedOn w:val="af"/>
    <w:link w:val="130"/>
    <w:rsid w:val="00D11E39"/>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Огл_14 Знак"/>
    <w:basedOn w:val="af4"/>
    <w:link w:val="140"/>
    <w:rsid w:val="00D11E39"/>
    <w:rPr>
      <w:rFonts w:ascii="Times New Roman" w:eastAsia="Calibri" w:hAnsi="Times New Roman" w:cs="Times New Roman"/>
      <w:b/>
      <w:sz w:val="28"/>
      <w:szCs w:val="28"/>
    </w:rPr>
  </w:style>
  <w:style w:type="paragraph" w:customStyle="1" w:styleId="15">
    <w:name w:val="!Огл_15"/>
    <w:basedOn w:val="a"/>
    <w:link w:val="150"/>
    <w:rsid w:val="00D11E39"/>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customStyle="1" w:styleId="16">
    <w:name w:val="!Огл_16"/>
    <w:basedOn w:val="aa"/>
    <w:link w:val="160"/>
    <w:rsid w:val="00D11E39"/>
  </w:style>
  <w:style w:type="character" w:customStyle="1" w:styleId="150">
    <w:name w:val="!Огл_15 Знак"/>
    <w:basedOn w:val="a0"/>
    <w:link w:val="15"/>
    <w:rsid w:val="00D11E39"/>
    <w:rPr>
      <w:rFonts w:ascii="Times New Roman" w:eastAsia="Calibri" w:hAnsi="Times New Roman" w:cs="Times New Roman"/>
      <w:b/>
      <w:sz w:val="28"/>
      <w:szCs w:val="28"/>
    </w:rPr>
  </w:style>
  <w:style w:type="table" w:customStyle="1" w:styleId="31">
    <w:name w:val="Сетка таблицы3"/>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гл_16 Знак"/>
    <w:basedOn w:val="ab"/>
    <w:link w:val="16"/>
    <w:rsid w:val="00D11E39"/>
    <w:rPr>
      <w:rFonts w:ascii="Times New Roman" w:eastAsia="Calibri" w:hAnsi="Times New Roman" w:cs="Times New Roman"/>
      <w:b w:val="0"/>
      <w:sz w:val="28"/>
      <w:szCs w:val="28"/>
    </w:rPr>
  </w:style>
  <w:style w:type="paragraph" w:customStyle="1" w:styleId="17">
    <w:name w:val="!Огл_17"/>
    <w:basedOn w:val="af3"/>
    <w:link w:val="170"/>
    <w:rsid w:val="00D11E39"/>
  </w:style>
  <w:style w:type="table" w:customStyle="1" w:styleId="43">
    <w:name w:val="Сетка таблицы4"/>
    <w:basedOn w:val="a1"/>
    <w:next w:val="a7"/>
    <w:uiPriority w:val="39"/>
    <w:rsid w:val="00D11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0">
    <w:name w:val="!Огл_17 Знак"/>
    <w:basedOn w:val="af4"/>
    <w:link w:val="17"/>
    <w:rsid w:val="00D11E39"/>
    <w:rPr>
      <w:rFonts w:ascii="Times New Roman" w:hAnsi="Times New Roman" w:cs="Times New Roman"/>
      <w:b/>
      <w:sz w:val="28"/>
      <w:szCs w:val="28"/>
    </w:rPr>
  </w:style>
  <w:style w:type="paragraph" w:customStyle="1" w:styleId="xl132">
    <w:name w:val="xl13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4">
    <w:name w:val="xl134"/>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6">
    <w:name w:val="xl13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0">
    <w:name w:val="xl140"/>
    <w:basedOn w:val="a"/>
    <w:rsid w:val="00D11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D11E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D11E3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D11E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6">
    <w:name w:val="xl146"/>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7">
    <w:name w:val="xl147"/>
    <w:basedOn w:val="a"/>
    <w:rsid w:val="00D11E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8">
    <w:name w:val="xl14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4">
    <w:name w:val="xl15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5">
    <w:name w:val="xl15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6">
    <w:name w:val="xl15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styleId="28">
    <w:name w:val="toc 2"/>
    <w:basedOn w:val="a"/>
    <w:next w:val="a"/>
    <w:autoRedefine/>
    <w:uiPriority w:val="39"/>
    <w:unhideWhenUsed/>
    <w:rsid w:val="00D11E39"/>
    <w:pPr>
      <w:spacing w:after="100" w:line="259" w:lineRule="auto"/>
      <w:ind w:left="220"/>
    </w:pPr>
    <w:rPr>
      <w:rFonts w:eastAsiaTheme="minorEastAsia"/>
      <w:lang w:eastAsia="ru-RU"/>
    </w:rPr>
  </w:style>
  <w:style w:type="paragraph" w:styleId="32">
    <w:name w:val="toc 3"/>
    <w:basedOn w:val="a"/>
    <w:next w:val="a"/>
    <w:autoRedefine/>
    <w:uiPriority w:val="39"/>
    <w:unhideWhenUsed/>
    <w:rsid w:val="00D11E39"/>
    <w:pPr>
      <w:spacing w:after="100" w:line="259" w:lineRule="auto"/>
      <w:ind w:left="440"/>
    </w:pPr>
    <w:rPr>
      <w:rFonts w:eastAsiaTheme="minorEastAsia"/>
      <w:lang w:eastAsia="ru-RU"/>
    </w:rPr>
  </w:style>
  <w:style w:type="paragraph" w:styleId="44">
    <w:name w:val="toc 4"/>
    <w:basedOn w:val="a"/>
    <w:next w:val="a"/>
    <w:autoRedefine/>
    <w:uiPriority w:val="39"/>
    <w:unhideWhenUsed/>
    <w:rsid w:val="00D11E39"/>
    <w:pPr>
      <w:spacing w:after="100" w:line="259" w:lineRule="auto"/>
      <w:ind w:left="660"/>
    </w:pPr>
    <w:rPr>
      <w:rFonts w:eastAsiaTheme="minorEastAsia"/>
      <w:lang w:eastAsia="ru-RU"/>
    </w:rPr>
  </w:style>
  <w:style w:type="paragraph" w:styleId="51">
    <w:name w:val="toc 5"/>
    <w:basedOn w:val="a"/>
    <w:next w:val="a"/>
    <w:autoRedefine/>
    <w:uiPriority w:val="39"/>
    <w:unhideWhenUsed/>
    <w:rsid w:val="00D11E39"/>
    <w:pPr>
      <w:spacing w:after="100" w:line="259" w:lineRule="auto"/>
      <w:ind w:left="880"/>
    </w:pPr>
    <w:rPr>
      <w:rFonts w:eastAsiaTheme="minorEastAsia"/>
      <w:lang w:eastAsia="ru-RU"/>
    </w:rPr>
  </w:style>
  <w:style w:type="paragraph" w:styleId="63">
    <w:name w:val="toc 6"/>
    <w:basedOn w:val="a"/>
    <w:next w:val="a"/>
    <w:autoRedefine/>
    <w:uiPriority w:val="39"/>
    <w:unhideWhenUsed/>
    <w:rsid w:val="00D11E39"/>
    <w:pPr>
      <w:spacing w:after="100" w:line="259" w:lineRule="auto"/>
      <w:ind w:left="1100"/>
    </w:pPr>
    <w:rPr>
      <w:rFonts w:eastAsiaTheme="minorEastAsia"/>
      <w:lang w:eastAsia="ru-RU"/>
    </w:rPr>
  </w:style>
  <w:style w:type="paragraph" w:styleId="73">
    <w:name w:val="toc 7"/>
    <w:basedOn w:val="a"/>
    <w:next w:val="a"/>
    <w:autoRedefine/>
    <w:uiPriority w:val="39"/>
    <w:unhideWhenUsed/>
    <w:rsid w:val="00D11E39"/>
    <w:pPr>
      <w:spacing w:after="100" w:line="259" w:lineRule="auto"/>
      <w:ind w:left="1320"/>
    </w:pPr>
    <w:rPr>
      <w:rFonts w:eastAsiaTheme="minorEastAsia"/>
      <w:lang w:eastAsia="ru-RU"/>
    </w:rPr>
  </w:style>
  <w:style w:type="paragraph" w:styleId="80">
    <w:name w:val="toc 8"/>
    <w:basedOn w:val="a"/>
    <w:next w:val="a"/>
    <w:autoRedefine/>
    <w:uiPriority w:val="39"/>
    <w:unhideWhenUsed/>
    <w:rsid w:val="00D11E39"/>
    <w:pPr>
      <w:spacing w:after="100" w:line="259" w:lineRule="auto"/>
      <w:ind w:left="1540"/>
    </w:pPr>
    <w:rPr>
      <w:rFonts w:eastAsiaTheme="minorEastAsia"/>
      <w:lang w:eastAsia="ru-RU"/>
    </w:rPr>
  </w:style>
  <w:style w:type="paragraph" w:styleId="9">
    <w:name w:val="toc 9"/>
    <w:basedOn w:val="a"/>
    <w:next w:val="a"/>
    <w:autoRedefine/>
    <w:uiPriority w:val="39"/>
    <w:unhideWhenUsed/>
    <w:rsid w:val="00D11E39"/>
    <w:pPr>
      <w:spacing w:after="100" w:line="259" w:lineRule="auto"/>
      <w:ind w:left="1760"/>
    </w:pPr>
    <w:rPr>
      <w:rFonts w:eastAsiaTheme="minorEastAsia"/>
      <w:lang w:eastAsia="ru-RU"/>
    </w:rPr>
  </w:style>
  <w:style w:type="character" w:styleId="afc">
    <w:name w:val="Placeholder Text"/>
    <w:basedOn w:val="a0"/>
    <w:uiPriority w:val="99"/>
    <w:semiHidden/>
    <w:rsid w:val="00D11E39"/>
    <w:rPr>
      <w:color w:val="808080"/>
    </w:rPr>
  </w:style>
  <w:style w:type="paragraph" w:customStyle="1" w:styleId="afd">
    <w:name w:val="!!!"/>
    <w:basedOn w:val="a"/>
    <w:link w:val="afe"/>
    <w:rsid w:val="00D11E39"/>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e">
    <w:name w:val="!!! Знак"/>
    <w:basedOn w:val="a0"/>
    <w:link w:val="afd"/>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1"/>
    <w:next w:val="a7"/>
    <w:uiPriority w:val="39"/>
    <w:rsid w:val="00BD6F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note text"/>
    <w:basedOn w:val="a"/>
    <w:link w:val="aff0"/>
    <w:uiPriority w:val="99"/>
    <w:unhideWhenUsed/>
    <w:rsid w:val="00876970"/>
    <w:pPr>
      <w:spacing w:after="0" w:line="240" w:lineRule="auto"/>
    </w:pPr>
    <w:rPr>
      <w:sz w:val="20"/>
      <w:szCs w:val="20"/>
    </w:rPr>
  </w:style>
  <w:style w:type="character" w:customStyle="1" w:styleId="aff0">
    <w:name w:val="Текст сноски Знак"/>
    <w:basedOn w:val="a0"/>
    <w:link w:val="aff"/>
    <w:uiPriority w:val="99"/>
    <w:rsid w:val="00876970"/>
    <w:rPr>
      <w:sz w:val="20"/>
      <w:szCs w:val="20"/>
    </w:rPr>
  </w:style>
  <w:style w:type="character" w:styleId="aff1">
    <w:name w:val="footnote reference"/>
    <w:basedOn w:val="a0"/>
    <w:uiPriority w:val="99"/>
    <w:semiHidden/>
    <w:unhideWhenUsed/>
    <w:rsid w:val="00876970"/>
    <w:rPr>
      <w:vertAlign w:val="superscript"/>
    </w:rPr>
  </w:style>
  <w:style w:type="numbering" w:customStyle="1" w:styleId="33">
    <w:name w:val="Нет списка3"/>
    <w:next w:val="a2"/>
    <w:uiPriority w:val="99"/>
    <w:semiHidden/>
    <w:unhideWhenUsed/>
    <w:rsid w:val="00272C66"/>
  </w:style>
  <w:style w:type="numbering" w:customStyle="1" w:styleId="116">
    <w:name w:val="Нет списка11"/>
    <w:next w:val="a2"/>
    <w:uiPriority w:val="99"/>
    <w:semiHidden/>
    <w:unhideWhenUsed/>
    <w:rsid w:val="00272C66"/>
  </w:style>
  <w:style w:type="table" w:customStyle="1" w:styleId="132">
    <w:name w:val="Сетка таблицы13"/>
    <w:basedOn w:val="a1"/>
    <w:next w:val="a7"/>
    <w:uiPriority w:val="39"/>
    <w:rsid w:val="0027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uiPriority w:val="99"/>
    <w:semiHidden/>
    <w:unhideWhenUsed/>
    <w:rsid w:val="00272C66"/>
    <w:pPr>
      <w:spacing w:after="0" w:line="240" w:lineRule="auto"/>
    </w:pPr>
    <w:rPr>
      <w:rFonts w:ascii="Times New Roman" w:eastAsia="Times New Roman" w:hAnsi="Times New Roman" w:cs="Times New Roman"/>
      <w:sz w:val="20"/>
      <w:szCs w:val="20"/>
      <w:lang w:eastAsia="ru-RU"/>
    </w:rPr>
  </w:style>
  <w:style w:type="character" w:customStyle="1" w:styleId="aff3">
    <w:name w:val="Текст концевой сноски Знак"/>
    <w:basedOn w:val="a0"/>
    <w:link w:val="aff2"/>
    <w:uiPriority w:val="99"/>
    <w:semiHidden/>
    <w:rsid w:val="00272C66"/>
    <w:rPr>
      <w:rFonts w:ascii="Times New Roman" w:eastAsia="Times New Roman" w:hAnsi="Times New Roman" w:cs="Times New Roman"/>
      <w:sz w:val="20"/>
      <w:szCs w:val="20"/>
      <w:lang w:eastAsia="ru-RU"/>
    </w:rPr>
  </w:style>
  <w:style w:type="character" w:styleId="aff4">
    <w:name w:val="endnote reference"/>
    <w:basedOn w:val="a0"/>
    <w:uiPriority w:val="99"/>
    <w:semiHidden/>
    <w:unhideWhenUsed/>
    <w:rsid w:val="00272C66"/>
    <w:rPr>
      <w:vertAlign w:val="superscript"/>
    </w:rPr>
  </w:style>
  <w:style w:type="paragraph" w:customStyle="1" w:styleId="Default">
    <w:name w:val="Default"/>
    <w:rsid w:val="00272C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1"/>
    <w:next w:val="a7"/>
    <w:uiPriority w:val="99"/>
    <w:rsid w:val="00272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033262"/>
  </w:style>
  <w:style w:type="numbering" w:customStyle="1" w:styleId="125">
    <w:name w:val="Нет списка12"/>
    <w:next w:val="a2"/>
    <w:uiPriority w:val="99"/>
    <w:semiHidden/>
    <w:unhideWhenUsed/>
    <w:rsid w:val="00033262"/>
  </w:style>
  <w:style w:type="table" w:customStyle="1" w:styleId="142">
    <w:name w:val="Сетка таблицы14"/>
    <w:basedOn w:val="a1"/>
    <w:next w:val="a7"/>
    <w:uiPriority w:val="39"/>
    <w:rsid w:val="00033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сновной текст"/>
    <w:basedOn w:val="aa"/>
    <w:link w:val="aff6"/>
    <w:qFormat/>
    <w:rsid w:val="00FC397E"/>
    <w:pPr>
      <w:widowControl/>
      <w:autoSpaceDE/>
      <w:autoSpaceDN/>
      <w:adjustRightInd/>
    </w:pPr>
  </w:style>
  <w:style w:type="character" w:customStyle="1" w:styleId="aff6">
    <w:name w:val="!Основной текст Знак"/>
    <w:basedOn w:val="ab"/>
    <w:link w:val="aff5"/>
    <w:rsid w:val="00FC397E"/>
    <w:rPr>
      <w:rFonts w:ascii="Times New Roman" w:eastAsia="Calibri" w:hAnsi="Times New Roman" w:cs="Times New Roman"/>
      <w:sz w:val="28"/>
      <w:szCs w:val="28"/>
    </w:rPr>
  </w:style>
  <w:style w:type="paragraph" w:customStyle="1" w:styleId="aff7">
    <w:name w:val="!основной"/>
    <w:basedOn w:val="aff5"/>
    <w:link w:val="aff8"/>
    <w:rsid w:val="00525E02"/>
  </w:style>
  <w:style w:type="paragraph" w:customStyle="1" w:styleId="aff9">
    <w:name w:val="!Таблицы"/>
    <w:basedOn w:val="aff5"/>
    <w:link w:val="affa"/>
    <w:autoRedefine/>
    <w:qFormat/>
    <w:rsid w:val="00FC397E"/>
  </w:style>
  <w:style w:type="character" w:customStyle="1" w:styleId="aff8">
    <w:name w:val="!основной Знак"/>
    <w:basedOn w:val="aff6"/>
    <w:link w:val="aff7"/>
    <w:rsid w:val="00525E02"/>
    <w:rPr>
      <w:rFonts w:ascii="Times New Roman" w:eastAsia="Calibri" w:hAnsi="Times New Roman" w:cs="Times New Roman"/>
      <w:b w:val="0"/>
      <w:sz w:val="28"/>
      <w:szCs w:val="28"/>
    </w:rPr>
  </w:style>
  <w:style w:type="character" w:customStyle="1" w:styleId="affa">
    <w:name w:val="!Таблицы Знак"/>
    <w:basedOn w:val="aff6"/>
    <w:link w:val="aff9"/>
    <w:rsid w:val="00FC397E"/>
    <w:rPr>
      <w:rFonts w:ascii="Times New Roman" w:eastAsia="Calibri" w:hAnsi="Times New Roman" w:cs="Times New Roman"/>
      <w:sz w:val="28"/>
      <w:szCs w:val="28"/>
    </w:rPr>
  </w:style>
  <w:style w:type="numbering" w:customStyle="1" w:styleId="53">
    <w:name w:val="Нет списка5"/>
    <w:next w:val="a2"/>
    <w:uiPriority w:val="99"/>
    <w:semiHidden/>
    <w:unhideWhenUsed/>
    <w:rsid w:val="00477C7C"/>
  </w:style>
  <w:style w:type="table" w:customStyle="1" w:styleId="64">
    <w:name w:val="Сетка таблицы6"/>
    <w:basedOn w:val="a1"/>
    <w:next w:val="a7"/>
    <w:uiPriority w:val="99"/>
    <w:rsid w:val="00477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Цветовое выделение"/>
    <w:uiPriority w:val="99"/>
    <w:rsid w:val="00477C7C"/>
    <w:rPr>
      <w:b/>
      <w:bCs/>
      <w:color w:val="26282F"/>
    </w:rPr>
  </w:style>
  <w:style w:type="paragraph" w:customStyle="1" w:styleId="affc">
    <w:name w:val="Нормальный (таблица)"/>
    <w:basedOn w:val="a"/>
    <w:next w:val="a"/>
    <w:uiPriority w:val="99"/>
    <w:rsid w:val="00477C7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d">
    <w:name w:val="Прижатый влево"/>
    <w:basedOn w:val="a"/>
    <w:next w:val="a"/>
    <w:uiPriority w:val="99"/>
    <w:rsid w:val="00477C7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65">
    <w:name w:val="Нет списка6"/>
    <w:next w:val="a2"/>
    <w:uiPriority w:val="99"/>
    <w:semiHidden/>
    <w:unhideWhenUsed/>
    <w:rsid w:val="00B348BA"/>
  </w:style>
  <w:style w:type="table" w:customStyle="1" w:styleId="74">
    <w:name w:val="Сетка таблицы7"/>
    <w:basedOn w:val="a1"/>
    <w:next w:val="a7"/>
    <w:uiPriority w:val="99"/>
    <w:rsid w:val="00B34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2"/>
    <w:uiPriority w:val="99"/>
    <w:semiHidden/>
    <w:unhideWhenUsed/>
    <w:rsid w:val="007A4C9F"/>
  </w:style>
  <w:style w:type="table" w:customStyle="1" w:styleId="81">
    <w:name w:val="Сетка таблицы8"/>
    <w:basedOn w:val="a1"/>
    <w:next w:val="a7"/>
    <w:uiPriority w:val="99"/>
    <w:rsid w:val="007A4C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annotation reference"/>
    <w:basedOn w:val="a0"/>
    <w:uiPriority w:val="99"/>
    <w:semiHidden/>
    <w:unhideWhenUsed/>
    <w:rsid w:val="007F1E37"/>
    <w:rPr>
      <w:sz w:val="16"/>
      <w:szCs w:val="16"/>
    </w:rPr>
  </w:style>
  <w:style w:type="paragraph" w:styleId="afff">
    <w:name w:val="annotation text"/>
    <w:basedOn w:val="a"/>
    <w:link w:val="afff0"/>
    <w:uiPriority w:val="99"/>
    <w:semiHidden/>
    <w:unhideWhenUsed/>
    <w:rsid w:val="007F1E37"/>
    <w:pPr>
      <w:spacing w:line="240" w:lineRule="auto"/>
    </w:pPr>
    <w:rPr>
      <w:sz w:val="20"/>
      <w:szCs w:val="20"/>
    </w:rPr>
  </w:style>
  <w:style w:type="character" w:customStyle="1" w:styleId="afff0">
    <w:name w:val="Текст примечания Знак"/>
    <w:basedOn w:val="a0"/>
    <w:link w:val="afff"/>
    <w:uiPriority w:val="99"/>
    <w:semiHidden/>
    <w:rsid w:val="007F1E37"/>
    <w:rPr>
      <w:sz w:val="20"/>
      <w:szCs w:val="20"/>
    </w:rPr>
  </w:style>
  <w:style w:type="paragraph" w:styleId="afff1">
    <w:name w:val="annotation subject"/>
    <w:basedOn w:val="afff"/>
    <w:next w:val="afff"/>
    <w:link w:val="afff2"/>
    <w:uiPriority w:val="99"/>
    <w:semiHidden/>
    <w:unhideWhenUsed/>
    <w:rsid w:val="007F1E37"/>
    <w:rPr>
      <w:b/>
      <w:bCs/>
    </w:rPr>
  </w:style>
  <w:style w:type="character" w:customStyle="1" w:styleId="afff2">
    <w:name w:val="Тема примечания Знак"/>
    <w:basedOn w:val="afff0"/>
    <w:link w:val="afff1"/>
    <w:uiPriority w:val="99"/>
    <w:semiHidden/>
    <w:rsid w:val="007F1E37"/>
    <w:rPr>
      <w:b/>
      <w:bCs/>
      <w:sz w:val="20"/>
      <w:szCs w:val="20"/>
    </w:rPr>
  </w:style>
  <w:style w:type="numbering" w:customStyle="1" w:styleId="82">
    <w:name w:val="Нет списка8"/>
    <w:next w:val="a2"/>
    <w:uiPriority w:val="99"/>
    <w:semiHidden/>
    <w:unhideWhenUsed/>
    <w:rsid w:val="00E91C25"/>
  </w:style>
  <w:style w:type="numbering" w:customStyle="1" w:styleId="90">
    <w:name w:val="Нет списка9"/>
    <w:next w:val="a2"/>
    <w:uiPriority w:val="99"/>
    <w:semiHidden/>
    <w:unhideWhenUsed/>
    <w:rsid w:val="001B2ABD"/>
  </w:style>
  <w:style w:type="table" w:customStyle="1" w:styleId="91">
    <w:name w:val="Сетка таблицы9"/>
    <w:basedOn w:val="a1"/>
    <w:next w:val="a7"/>
    <w:uiPriority w:val="59"/>
    <w:rsid w:val="001B2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11076628">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152721294">
      <w:bodyDiv w:val="1"/>
      <w:marLeft w:val="0"/>
      <w:marRight w:val="0"/>
      <w:marTop w:val="0"/>
      <w:marBottom w:val="0"/>
      <w:divBdr>
        <w:top w:val="none" w:sz="0" w:space="0" w:color="auto"/>
        <w:left w:val="none" w:sz="0" w:space="0" w:color="auto"/>
        <w:bottom w:val="none" w:sz="0" w:space="0" w:color="auto"/>
        <w:right w:val="none" w:sz="0" w:space="0" w:color="auto"/>
      </w:divBdr>
    </w:div>
    <w:div w:id="1202866096">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63914396">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C21F8-6C4F-4D52-9345-9C9D59B5F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200</Pages>
  <Words>56017</Words>
  <Characters>319300</Characters>
  <Application>Microsoft Office Word</Application>
  <DocSecurity>0</DocSecurity>
  <Lines>2660</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374568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SmolinaTA</cp:lastModifiedBy>
  <cp:revision>19</cp:revision>
  <cp:lastPrinted>2021-08-04T06:37:00Z</cp:lastPrinted>
  <dcterms:created xsi:type="dcterms:W3CDTF">2021-06-09T16:07:00Z</dcterms:created>
  <dcterms:modified xsi:type="dcterms:W3CDTF">2021-08-09T11:38:00Z</dcterms:modified>
</cp:coreProperties>
</file>