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002ECA">
      <w:pPr>
        <w:rPr>
          <w:szCs w:val="22"/>
        </w:rPr>
      </w:pPr>
    </w:p>
    <w:p w:rsidR="00002ECA" w:rsidRDefault="00002ECA" w:rsidP="00002ECA">
      <w:pPr>
        <w:rPr>
          <w:szCs w:val="22"/>
        </w:rPr>
      </w:pPr>
    </w:p>
    <w:p w:rsidR="00002ECA" w:rsidRPr="005934F0" w:rsidRDefault="00002ECA" w:rsidP="005934F0">
      <w:pPr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5934F0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Патентная система налогообложения</w:t>
      </w:r>
      <w:r w:rsidR="005934F0" w:rsidRPr="005934F0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на территории Челябинской области</w:t>
      </w:r>
      <w:r w:rsidRPr="005934F0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.</w:t>
      </w:r>
    </w:p>
    <w:p w:rsidR="00002ECA" w:rsidRPr="005934F0" w:rsidRDefault="00002ECA" w:rsidP="005934F0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5934F0" w:rsidRPr="005934F0" w:rsidRDefault="005934F0" w:rsidP="00002ECA">
      <w:pPr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>Законодательная база для применения данной системы налогообложения:</w:t>
      </w:r>
    </w:p>
    <w:p w:rsidR="005934F0" w:rsidRPr="005934F0" w:rsidRDefault="005934F0" w:rsidP="00002ECA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5934F0" w:rsidRPr="005934F0" w:rsidRDefault="005934F0" w:rsidP="005934F0">
      <w:pPr>
        <w:ind w:left="720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 xml:space="preserve">- </w:t>
      </w:r>
      <w:r w:rsidRPr="005934F0">
        <w:rPr>
          <w:rFonts w:ascii="PF Din Text Cond Pro Light" w:eastAsia="+mn-ea" w:hAnsi="PF Din Text Cond Pro Light" w:cs="+mn-cs"/>
          <w:color w:val="FFFFFF"/>
          <w:kern w:val="24"/>
          <w:sz w:val="36"/>
          <w:szCs w:val="36"/>
        </w:rPr>
        <w:t xml:space="preserve"> </w:t>
      </w:r>
      <w:r w:rsidRPr="005934F0">
        <w:rPr>
          <w:rFonts w:ascii="PF Din Text Cond Pro Light" w:hAnsi="PF Din Text Cond Pro Light"/>
          <w:sz w:val="36"/>
          <w:szCs w:val="36"/>
        </w:rPr>
        <w:t>Федеральный закон от 21.07.2014 №244-ФЗ;</w:t>
      </w:r>
    </w:p>
    <w:p w:rsidR="005934F0" w:rsidRPr="005934F0" w:rsidRDefault="005934F0" w:rsidP="005934F0">
      <w:pPr>
        <w:ind w:left="720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 xml:space="preserve">- Закон Челябинской области </w:t>
      </w:r>
      <w:r w:rsidRPr="005934F0">
        <w:rPr>
          <w:rFonts w:ascii="PF Din Text Cond Pro Light" w:hAnsi="PF Din Text Cond Pro Light"/>
          <w:sz w:val="36"/>
          <w:szCs w:val="36"/>
        </w:rPr>
        <w:br/>
        <w:t>от 23.10.2014 №39-ЗО;</w:t>
      </w:r>
    </w:p>
    <w:p w:rsidR="005934F0" w:rsidRPr="005934F0" w:rsidRDefault="005934F0" w:rsidP="005934F0">
      <w:pPr>
        <w:ind w:left="720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 xml:space="preserve">-  Приказ ФНС России от 17.11.2014 №ММВ-7-3/586@. </w:t>
      </w:r>
    </w:p>
    <w:p w:rsidR="005934F0" w:rsidRPr="005934F0" w:rsidRDefault="005934F0" w:rsidP="005934F0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5934F0" w:rsidRPr="005934F0" w:rsidRDefault="005934F0" w:rsidP="005934F0">
      <w:pPr>
        <w:ind w:left="360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 xml:space="preserve">Узнать о патентной системе налогообложения можно на сайте </w:t>
      </w:r>
      <w:hyperlink r:id="rId8" w:history="1">
        <w:r w:rsidRPr="005934F0">
          <w:rPr>
            <w:rStyle w:val="a3"/>
            <w:rFonts w:ascii="PF Din Text Cond Pro Light" w:hAnsi="PF Din Text Cond Pro Light"/>
            <w:b/>
            <w:bCs/>
            <w:sz w:val="36"/>
            <w:szCs w:val="36"/>
          </w:rPr>
          <w:t>www.nalog.ru</w:t>
        </w:r>
      </w:hyperlink>
      <w:r w:rsidRPr="005934F0">
        <w:rPr>
          <w:rFonts w:ascii="PF Din Text Cond Pro Light" w:hAnsi="PF Din Text Cond Pro Light"/>
          <w:sz w:val="36"/>
          <w:szCs w:val="36"/>
        </w:rPr>
        <w:t>:</w:t>
      </w:r>
    </w:p>
    <w:p w:rsidR="005934F0" w:rsidRPr="005934F0" w:rsidRDefault="005934F0" w:rsidP="005934F0">
      <w:pPr>
        <w:numPr>
          <w:ilvl w:val="0"/>
          <w:numId w:val="28"/>
        </w:numPr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>В разделе «Индивидуальным предпринимателям»/ «Индивидуальные предприниматели платят налоги»/ «Патентная система налогообложения»;</w:t>
      </w:r>
    </w:p>
    <w:p w:rsidR="005934F0" w:rsidRPr="005934F0" w:rsidRDefault="005934F0" w:rsidP="005934F0">
      <w:pPr>
        <w:numPr>
          <w:ilvl w:val="0"/>
          <w:numId w:val="28"/>
        </w:numPr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>На сервисах:</w:t>
      </w:r>
    </w:p>
    <w:p w:rsidR="005934F0" w:rsidRPr="005934F0" w:rsidRDefault="005934F0" w:rsidP="005934F0">
      <w:pPr>
        <w:ind w:left="720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>- «Создай свой бизнес»/«Индивидуальный предприниматель»/«Ведение бизнеса»/«Патентная система налогообложения»;</w:t>
      </w:r>
    </w:p>
    <w:p w:rsidR="005934F0" w:rsidRPr="005934F0" w:rsidRDefault="005934F0" w:rsidP="005934F0">
      <w:pPr>
        <w:ind w:left="720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>-  «Разъяснения ФНС России, обязательные для применения налоговыми органами»;</w:t>
      </w:r>
    </w:p>
    <w:p w:rsidR="005934F0" w:rsidRPr="005934F0" w:rsidRDefault="005934F0" w:rsidP="005934F0">
      <w:pPr>
        <w:pStyle w:val="a4"/>
        <w:jc w:val="both"/>
        <w:rPr>
          <w:rFonts w:ascii="PF Din Text Cond Pro Light" w:hAnsi="PF Din Text Cond Pro Light"/>
          <w:sz w:val="36"/>
          <w:szCs w:val="36"/>
        </w:rPr>
      </w:pPr>
      <w:r w:rsidRPr="005934F0">
        <w:rPr>
          <w:rFonts w:ascii="PF Din Text Cond Pro Light" w:hAnsi="PF Din Text Cond Pro Light"/>
          <w:sz w:val="36"/>
          <w:szCs w:val="36"/>
        </w:rPr>
        <w:t>-          «Часто задаваемые вопросы».</w:t>
      </w:r>
    </w:p>
    <w:p w:rsidR="005934F0" w:rsidRDefault="005934F0" w:rsidP="005934F0">
      <w:pPr>
        <w:jc w:val="both"/>
        <w:rPr>
          <w:sz w:val="36"/>
          <w:szCs w:val="36"/>
        </w:rPr>
      </w:pPr>
    </w:p>
    <w:p w:rsidR="005934F0" w:rsidRPr="00C74AB2" w:rsidRDefault="00C74AB2" w:rsidP="005934F0">
      <w:pPr>
        <w:jc w:val="both"/>
        <w:rPr>
          <w:rFonts w:ascii="PF Din Text Cond Pro Light" w:hAnsi="PF Din Text Cond Pro Light"/>
          <w:b/>
          <w:color w:val="4F81BD" w:themeColor="accent1"/>
          <w:sz w:val="28"/>
          <w:szCs w:val="28"/>
        </w:rPr>
      </w:pPr>
      <w:r w:rsidRPr="00C74AB2">
        <w:rPr>
          <w:rFonts w:ascii="PF Din Text Cond Pro Light" w:hAnsi="PF Din Text Cond Pro Light"/>
          <w:b/>
          <w:color w:val="4F81BD" w:themeColor="accent1"/>
          <w:sz w:val="28"/>
          <w:szCs w:val="28"/>
        </w:rPr>
        <w:t xml:space="preserve">       </w:t>
      </w:r>
      <w:r w:rsidR="005934F0" w:rsidRPr="00C74AB2">
        <w:rPr>
          <w:rFonts w:ascii="PF Din Text Cond Pro Light" w:hAnsi="PF Din Text Cond Pro Light"/>
          <w:b/>
          <w:color w:val="4F81BD" w:themeColor="accent1"/>
          <w:sz w:val="28"/>
          <w:szCs w:val="28"/>
        </w:rPr>
        <w:t>ВНИМАНИЕ!</w:t>
      </w:r>
    </w:p>
    <w:p w:rsidR="005934F0" w:rsidRPr="00C74AB2" w:rsidRDefault="00C74AB2" w:rsidP="005934F0">
      <w:pPr>
        <w:ind w:left="720"/>
        <w:jc w:val="both"/>
        <w:rPr>
          <w:rFonts w:ascii="PF Din Text Cond Pro Light" w:hAnsi="PF Din Text Cond Pro Light"/>
          <w:sz w:val="36"/>
          <w:szCs w:val="36"/>
        </w:rPr>
      </w:pPr>
      <w:r w:rsidRPr="00C74AB2">
        <w:rPr>
          <w:rFonts w:ascii="PF Din Text Cond Pro Light" w:hAnsi="PF Din Text Cond Pro Light"/>
          <w:sz w:val="36"/>
          <w:szCs w:val="36"/>
        </w:rPr>
        <w:t>Заявление на патентную систему налогообложения изменился!</w:t>
      </w:r>
    </w:p>
    <w:p w:rsidR="005934F0" w:rsidRPr="005934F0" w:rsidRDefault="005934F0" w:rsidP="005934F0">
      <w:pPr>
        <w:ind w:left="720"/>
        <w:jc w:val="both"/>
        <w:rPr>
          <w:sz w:val="36"/>
          <w:szCs w:val="36"/>
        </w:rPr>
      </w:pPr>
      <w:r w:rsidRPr="005934F0">
        <w:rPr>
          <w:sz w:val="36"/>
          <w:szCs w:val="36"/>
        </w:rPr>
        <w:t xml:space="preserve"> </w:t>
      </w:r>
    </w:p>
    <w:p w:rsidR="00002ECA" w:rsidRPr="005934F0" w:rsidRDefault="00002ECA" w:rsidP="00002ECA">
      <w:pPr>
        <w:jc w:val="both"/>
        <w:rPr>
          <w:sz w:val="36"/>
          <w:szCs w:val="36"/>
        </w:rPr>
      </w:pPr>
      <w:r w:rsidRPr="005934F0">
        <w:rPr>
          <w:sz w:val="36"/>
          <w:szCs w:val="36"/>
        </w:rPr>
        <w:t xml:space="preserve"> </w:t>
      </w:r>
    </w:p>
    <w:p w:rsidR="00002ECA" w:rsidRPr="00002ECA" w:rsidRDefault="00002ECA" w:rsidP="00002ECA">
      <w:pPr>
        <w:rPr>
          <w:sz w:val="36"/>
          <w:szCs w:val="36"/>
        </w:rPr>
      </w:pPr>
    </w:p>
    <w:sectPr w:rsidR="00002ECA" w:rsidRPr="00002ECA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F0" w:rsidRDefault="005934F0">
      <w:r>
        <w:separator/>
      </w:r>
    </w:p>
  </w:endnote>
  <w:endnote w:type="continuationSeparator" w:id="0">
    <w:p w:rsidR="005934F0" w:rsidRDefault="0059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934F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934F0" w:rsidRPr="000C087A" w:rsidRDefault="005934F0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934F0" w:rsidRDefault="005934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F0" w:rsidRDefault="005934F0">
      <w:r>
        <w:separator/>
      </w:r>
    </w:p>
  </w:footnote>
  <w:footnote w:type="continuationSeparator" w:id="0">
    <w:p w:rsidR="005934F0" w:rsidRDefault="0059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934F0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934F0" w:rsidRPr="007A28BB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934F0" w:rsidRDefault="005934F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4AA1"/>
    <w:multiLevelType w:val="hybridMultilevel"/>
    <w:tmpl w:val="A67C63DC"/>
    <w:lvl w:ilvl="0" w:tplc="5A9C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C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8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8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2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C02DF"/>
    <w:multiLevelType w:val="hybridMultilevel"/>
    <w:tmpl w:val="C0EE1280"/>
    <w:lvl w:ilvl="0" w:tplc="184E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E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A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2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E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44F60"/>
    <w:multiLevelType w:val="hybridMultilevel"/>
    <w:tmpl w:val="98161322"/>
    <w:lvl w:ilvl="0" w:tplc="5BD6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A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2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E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431F2"/>
    <w:multiLevelType w:val="hybridMultilevel"/>
    <w:tmpl w:val="B4B2819A"/>
    <w:lvl w:ilvl="0" w:tplc="52D8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07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5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7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E2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CA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2F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81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E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78A47F8"/>
    <w:multiLevelType w:val="hybridMultilevel"/>
    <w:tmpl w:val="973C47B8"/>
    <w:lvl w:ilvl="0" w:tplc="BE963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88A1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922A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4839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70B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2A89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B816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403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FC8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9"/>
  </w:num>
  <w:num w:numId="9">
    <w:abstractNumId w:val="22"/>
  </w:num>
  <w:num w:numId="10">
    <w:abstractNumId w:val="26"/>
  </w:num>
  <w:num w:numId="11">
    <w:abstractNumId w:val="25"/>
  </w:num>
  <w:num w:numId="12">
    <w:abstractNumId w:val="16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5"/>
  </w:num>
  <w:num w:numId="25">
    <w:abstractNumId w:val="15"/>
  </w:num>
  <w:num w:numId="26">
    <w:abstractNumId w:val="18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ECA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934F0"/>
    <w:rsid w:val="005A4A5A"/>
    <w:rsid w:val="005C7B2D"/>
    <w:rsid w:val="006005DC"/>
    <w:rsid w:val="00604ACC"/>
    <w:rsid w:val="00624377"/>
    <w:rsid w:val="006911D9"/>
    <w:rsid w:val="00695063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74AB2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985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081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3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61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4E5F-9703-4175-9976-CDCBB908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2014-12-08T09:26:00Z</dcterms:created>
  <dcterms:modified xsi:type="dcterms:W3CDTF">2014-12-08T09:26:00Z</dcterms:modified>
</cp:coreProperties>
</file>