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12" w:rsidRDefault="00F70612" w:rsidP="00F70612">
      <w:pPr>
        <w:ind w:left="-7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8DA591F" wp14:editId="5B99B65A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2" w:rsidRDefault="00F70612" w:rsidP="00F70612">
      <w:pPr>
        <w:ind w:left="-720"/>
        <w:jc w:val="center"/>
        <w:rPr>
          <w:b/>
          <w:sz w:val="26"/>
          <w:szCs w:val="26"/>
        </w:rPr>
      </w:pPr>
    </w:p>
    <w:p w:rsidR="00F70612" w:rsidRDefault="00F70612" w:rsidP="00F70612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СОСНОВСКОГО </w:t>
      </w:r>
    </w:p>
    <w:p w:rsidR="00F70612" w:rsidRDefault="00F70612" w:rsidP="00F70612">
      <w:pPr>
        <w:ind w:lef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F70612" w:rsidRDefault="00F70612" w:rsidP="00F70612">
      <w:pPr>
        <w:ind w:left="-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пятого</w:t>
      </w:r>
      <w:proofErr w:type="gramEnd"/>
      <w:r>
        <w:rPr>
          <w:sz w:val="26"/>
          <w:szCs w:val="26"/>
        </w:rPr>
        <w:t xml:space="preserve"> созыва </w:t>
      </w:r>
    </w:p>
    <w:p w:rsidR="00F70612" w:rsidRDefault="00F70612" w:rsidP="00F70612">
      <w:pPr>
        <w:ind w:left="-720"/>
        <w:jc w:val="center"/>
        <w:rPr>
          <w:b/>
          <w:sz w:val="26"/>
          <w:szCs w:val="26"/>
        </w:rPr>
      </w:pPr>
      <w:r>
        <w:rPr>
          <w:vanish/>
          <w:sz w:val="26"/>
          <w:szCs w:val="26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F70612" w:rsidTr="00BD1121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0612" w:rsidRDefault="00F70612" w:rsidP="00BD112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70612" w:rsidRDefault="00F70612" w:rsidP="00F70612">
      <w:pPr>
        <w:autoSpaceDE w:val="0"/>
        <w:autoSpaceDN w:val="0"/>
        <w:adjustRightInd w:val="0"/>
        <w:jc w:val="center"/>
        <w:rPr>
          <w:b/>
          <w:color w:val="000000"/>
          <w:sz w:val="48"/>
          <w:szCs w:val="26"/>
        </w:rPr>
      </w:pPr>
      <w:r>
        <w:rPr>
          <w:b/>
          <w:color w:val="000000"/>
          <w:sz w:val="48"/>
          <w:szCs w:val="26"/>
        </w:rPr>
        <w:t>ПОСТАНОВЛЕНИЕ</w:t>
      </w:r>
    </w:p>
    <w:p w:rsidR="00F70612" w:rsidRDefault="00F70612" w:rsidP="00F7061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70612" w:rsidRDefault="00F70612" w:rsidP="00F70612">
      <w:pPr>
        <w:autoSpaceDE w:val="0"/>
        <w:autoSpaceDN w:val="0"/>
        <w:adjustRightInd w:val="0"/>
        <w:rPr>
          <w:color w:val="000000"/>
          <w:sz w:val="28"/>
          <w:szCs w:val="26"/>
          <w:u w:val="single"/>
        </w:rPr>
      </w:pPr>
      <w:r>
        <w:rPr>
          <w:color w:val="000000"/>
          <w:sz w:val="28"/>
          <w:szCs w:val="26"/>
        </w:rPr>
        <w:t xml:space="preserve">от </w:t>
      </w:r>
      <w:r w:rsidR="00F927A0">
        <w:rPr>
          <w:color w:val="000000"/>
          <w:sz w:val="28"/>
          <w:szCs w:val="26"/>
          <w:u w:val="single"/>
        </w:rPr>
        <w:t>«12</w:t>
      </w:r>
      <w:r>
        <w:rPr>
          <w:color w:val="000000"/>
          <w:sz w:val="28"/>
          <w:szCs w:val="26"/>
          <w:u w:val="single"/>
        </w:rPr>
        <w:t xml:space="preserve">» </w:t>
      </w:r>
      <w:r>
        <w:rPr>
          <w:color w:val="000000"/>
          <w:sz w:val="28"/>
          <w:szCs w:val="26"/>
        </w:rPr>
        <w:t xml:space="preserve"> </w:t>
      </w:r>
      <w:r w:rsidR="00F927A0">
        <w:rPr>
          <w:color w:val="000000"/>
          <w:sz w:val="28"/>
          <w:szCs w:val="26"/>
          <w:u w:val="single"/>
        </w:rPr>
        <w:t xml:space="preserve"> февраля</w:t>
      </w:r>
      <w:r>
        <w:rPr>
          <w:color w:val="000000"/>
          <w:sz w:val="28"/>
          <w:szCs w:val="26"/>
        </w:rPr>
        <w:t xml:space="preserve">  2020 года № </w:t>
      </w:r>
      <w:r w:rsidR="00A252DE">
        <w:rPr>
          <w:color w:val="000000"/>
          <w:sz w:val="28"/>
          <w:szCs w:val="26"/>
          <w:u w:val="single"/>
        </w:rPr>
        <w:t>2</w:t>
      </w:r>
      <w:bookmarkStart w:id="0" w:name="_GoBack"/>
      <w:bookmarkEnd w:id="0"/>
    </w:p>
    <w:p w:rsidR="00F70612" w:rsidRDefault="00F70612" w:rsidP="00F70612">
      <w:pPr>
        <w:rPr>
          <w:sz w:val="28"/>
        </w:rPr>
      </w:pPr>
    </w:p>
    <w:p w:rsidR="00F70612" w:rsidRDefault="00AE4C50" w:rsidP="00F70612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>Об антикоррупционном просвещении граждан по телефону «п</w:t>
      </w:r>
      <w:r w:rsidR="00F70612">
        <w:rPr>
          <w:sz w:val="28"/>
          <w:szCs w:val="28"/>
        </w:rPr>
        <w:t xml:space="preserve">рямой линии» </w:t>
      </w:r>
      <w:r>
        <w:rPr>
          <w:sz w:val="28"/>
          <w:szCs w:val="28"/>
        </w:rPr>
        <w:t>Собрания</w:t>
      </w:r>
      <w:r w:rsidR="00F70612">
        <w:rPr>
          <w:sz w:val="28"/>
          <w:szCs w:val="28"/>
        </w:rPr>
        <w:t xml:space="preserve"> депутатов Сосновского муниципального района</w:t>
      </w:r>
    </w:p>
    <w:p w:rsidR="00F70612" w:rsidRDefault="00F70612" w:rsidP="00F70612">
      <w:pPr>
        <w:rPr>
          <w:sz w:val="28"/>
        </w:rPr>
      </w:pPr>
    </w:p>
    <w:p w:rsidR="00F70612" w:rsidRDefault="00F70612" w:rsidP="00F70612">
      <w:pPr>
        <w:rPr>
          <w:sz w:val="28"/>
        </w:rPr>
      </w:pPr>
    </w:p>
    <w:p w:rsidR="00F70612" w:rsidRPr="003322C9" w:rsidRDefault="00F70612" w:rsidP="00F70612">
      <w:pPr>
        <w:ind w:firstLine="708"/>
        <w:jc w:val="both"/>
        <w:rPr>
          <w:sz w:val="28"/>
          <w:szCs w:val="28"/>
        </w:rPr>
      </w:pPr>
      <w:r w:rsidRPr="008F6FF8">
        <w:rPr>
          <w:sz w:val="28"/>
          <w:szCs w:val="28"/>
        </w:rPr>
        <w:t xml:space="preserve">В целях реализации Федерального </w:t>
      </w:r>
      <w:hyperlink r:id="rId5" w:history="1">
        <w:r w:rsidRPr="008F6FF8">
          <w:rPr>
            <w:sz w:val="28"/>
            <w:szCs w:val="28"/>
          </w:rPr>
          <w:t>закона</w:t>
        </w:r>
      </w:hyperlink>
      <w:r w:rsidRPr="008F6FF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№ 273-ФЗ «</w:t>
      </w:r>
      <w:r w:rsidRPr="008F6FF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EE5D66">
        <w:rPr>
          <w:sz w:val="28"/>
          <w:szCs w:val="28"/>
        </w:rPr>
        <w:t xml:space="preserve"> и совершенствования мер по противодействию коррупции </w:t>
      </w:r>
      <w:r w:rsidRPr="00053EDF">
        <w:rPr>
          <w:sz w:val="28"/>
          <w:szCs w:val="28"/>
        </w:rPr>
        <w:t xml:space="preserve">в </w:t>
      </w:r>
      <w:r>
        <w:rPr>
          <w:sz w:val="28"/>
          <w:szCs w:val="28"/>
        </w:rPr>
        <w:t>Собрании депутатов Сосновского муниципального района ПОСТАНОВЛЯЮ:</w:t>
      </w: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Обеспечить на системной основе работу </w:t>
      </w:r>
      <w:r w:rsidR="00AE4C50">
        <w:rPr>
          <w:rFonts w:ascii="Times New Roman" w:hAnsi="Times New Roman" w:cs="Times New Roman"/>
          <w:sz w:val="28"/>
          <w:szCs w:val="28"/>
        </w:rPr>
        <w:t>по вопросам антикоррупционного просвещения граждан по телефону «п</w:t>
      </w:r>
      <w:r>
        <w:rPr>
          <w:rFonts w:ascii="Times New Roman" w:hAnsi="Times New Roman" w:cs="Times New Roman"/>
          <w:sz w:val="28"/>
          <w:szCs w:val="28"/>
        </w:rPr>
        <w:t>рямой линии» 8 (35144) 9</w:t>
      </w:r>
      <w:r w:rsidR="00AE4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E4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должностным лицом</w:t>
      </w:r>
      <w:r w:rsidR="00AE4C50">
        <w:rPr>
          <w:rFonts w:ascii="Times New Roman" w:hAnsi="Times New Roman" w:cs="Times New Roman"/>
          <w:sz w:val="28"/>
          <w:szCs w:val="28"/>
        </w:rPr>
        <w:t>, ответственным за работу по антикоррупционному просвещению</w:t>
      </w:r>
      <w:r>
        <w:rPr>
          <w:rFonts w:ascii="Times New Roman" w:hAnsi="Times New Roman" w:cs="Times New Roman"/>
          <w:sz w:val="28"/>
          <w:szCs w:val="28"/>
        </w:rPr>
        <w:t xml:space="preserve"> граждан по телефону «Прямой линии»</w:t>
      </w:r>
      <w:r w:rsidR="00AE4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юрисконсульта Собрания депутатов Сосновского муниципального района Трапезникову Т.Н.</w:t>
      </w:r>
    </w:p>
    <w:p w:rsidR="00F70612" w:rsidRDefault="00AE4C50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время работы «П</w:t>
      </w:r>
      <w:r w:rsidR="00F70612">
        <w:rPr>
          <w:rFonts w:ascii="Times New Roman" w:hAnsi="Times New Roman"/>
          <w:sz w:val="28"/>
          <w:szCs w:val="28"/>
        </w:rPr>
        <w:t>рямой линии» еженедельно по четвергам с 9-00 часов до 12-00 часов.</w:t>
      </w: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F70612" w:rsidRDefault="00F70612" w:rsidP="00F70612">
      <w:pPr>
        <w:jc w:val="both"/>
        <w:rPr>
          <w:sz w:val="28"/>
        </w:rPr>
      </w:pP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Сосновского</w:t>
      </w:r>
    </w:p>
    <w:p w:rsidR="00F70612" w:rsidRPr="008D6CCF" w:rsidRDefault="00F70612" w:rsidP="00F70612">
      <w:pPr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                                                               Г.М. </w:t>
      </w:r>
      <w:proofErr w:type="spellStart"/>
      <w:r>
        <w:rPr>
          <w:sz w:val="28"/>
        </w:rPr>
        <w:t>Шихалёва</w:t>
      </w:r>
      <w:proofErr w:type="spellEnd"/>
    </w:p>
    <w:p w:rsidR="00F70612" w:rsidRDefault="00F70612" w:rsidP="00F706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612" w:rsidRDefault="00F70612" w:rsidP="00F7061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E3" w:rsidRDefault="00FC3EE3"/>
    <w:sectPr w:rsidR="00FC3EE3" w:rsidSect="00F706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66"/>
    <w:rsid w:val="00A252DE"/>
    <w:rsid w:val="00AE4C50"/>
    <w:rsid w:val="00F51166"/>
    <w:rsid w:val="00F70612"/>
    <w:rsid w:val="00F927A0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EB4C-3E4F-4EB7-9380-3EC9E3B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C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08B1EAF55B7E495D680C847E15C91438219C53EA6489493F30E0FAD0a9S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</cp:revision>
  <cp:lastPrinted>2020-10-23T13:56:00Z</cp:lastPrinted>
  <dcterms:created xsi:type="dcterms:W3CDTF">2020-10-23T12:39:00Z</dcterms:created>
  <dcterms:modified xsi:type="dcterms:W3CDTF">2020-10-27T08:24:00Z</dcterms:modified>
</cp:coreProperties>
</file>