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0E" w:rsidRDefault="00F54638" w:rsidP="00302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17.09.2020 №1469</w:t>
      </w: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7916B1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6B3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6B1" w:rsidRDefault="007916B1" w:rsidP="006B34BE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0A7A38" w:rsidRDefault="000A7A38" w:rsidP="006B3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38" w:rsidRDefault="00725730" w:rsidP="006B34BE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F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 w:rsidR="007557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27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 w:rsid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38" w:rsidRDefault="00D277A8" w:rsidP="006B34BE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CF34E6">
        <w:rPr>
          <w:rFonts w:ascii="Times New Roman" w:hAnsi="Times New Roman" w:cs="Times New Roman"/>
          <w:sz w:val="28"/>
          <w:szCs w:val="28"/>
        </w:rPr>
        <w:t xml:space="preserve">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A38" w:rsidRDefault="00D277A8" w:rsidP="006B34BE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A7A38" w:rsidRDefault="00755770" w:rsidP="006B34BE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 w:rsidR="00CF34E6">
        <w:rPr>
          <w:rFonts w:ascii="Times New Roman" w:hAnsi="Times New Roman" w:cs="Times New Roman"/>
          <w:sz w:val="28"/>
          <w:szCs w:val="28"/>
        </w:rPr>
        <w:t>15</w:t>
      </w:r>
      <w:r w:rsidR="00D277A8">
        <w:rPr>
          <w:rFonts w:ascii="Times New Roman" w:hAnsi="Times New Roman" w:cs="Times New Roman"/>
          <w:sz w:val="28"/>
          <w:szCs w:val="28"/>
        </w:rPr>
        <w:t>.03.201</w:t>
      </w:r>
      <w:r w:rsidR="00CF34E6">
        <w:rPr>
          <w:rFonts w:ascii="Times New Roman" w:hAnsi="Times New Roman" w:cs="Times New Roman"/>
          <w:sz w:val="28"/>
          <w:szCs w:val="28"/>
        </w:rPr>
        <w:t xml:space="preserve">9 </w:t>
      </w:r>
      <w:r w:rsidR="00D277A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F34E6">
        <w:rPr>
          <w:rFonts w:ascii="Times New Roman" w:hAnsi="Times New Roman" w:cs="Times New Roman"/>
          <w:sz w:val="28"/>
          <w:szCs w:val="28"/>
        </w:rPr>
        <w:t>548</w:t>
      </w:r>
      <w:r w:rsidR="000A02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4E6">
        <w:rPr>
          <w:rFonts w:ascii="Times New Roman" w:hAnsi="Times New Roman" w:cs="Times New Roman"/>
          <w:sz w:val="28"/>
          <w:szCs w:val="28"/>
        </w:rPr>
        <w:t xml:space="preserve"> 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E6" w:rsidRDefault="00CF34E6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770" w:rsidRDefault="00755770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770" w:rsidRDefault="00755770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5EC" w:rsidRPr="00281BF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5855EC">
        <w:rPr>
          <w:rFonts w:ascii="Times New Roman" w:hAnsi="Times New Roman" w:cs="Times New Roman"/>
          <w:sz w:val="28"/>
          <w:szCs w:val="28"/>
        </w:rPr>
        <w:t>ого</w:t>
      </w:r>
      <w:r w:rsidR="005855EC" w:rsidRPr="00281B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55EC">
        <w:rPr>
          <w:rFonts w:ascii="Times New Roman" w:hAnsi="Times New Roman" w:cs="Times New Roman"/>
          <w:sz w:val="28"/>
          <w:szCs w:val="28"/>
        </w:rPr>
        <w:t>а</w:t>
      </w:r>
      <w:r w:rsidR="005855EC" w:rsidRPr="00281BF8">
        <w:rPr>
          <w:rFonts w:ascii="Times New Roman" w:hAnsi="Times New Roman" w:cs="Times New Roman"/>
          <w:sz w:val="28"/>
          <w:szCs w:val="28"/>
        </w:rPr>
        <w:t xml:space="preserve">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5855EC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725730" w:rsidRDefault="00EB4638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F3448A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</w:t>
      </w:r>
      <w:r w:rsidR="00CD6C06">
        <w:rPr>
          <w:rFonts w:ascii="Times New Roman" w:hAnsi="Times New Roman" w:cs="Times New Roman"/>
          <w:sz w:val="28"/>
          <w:szCs w:val="28"/>
        </w:rPr>
        <w:t xml:space="preserve"> </w:t>
      </w:r>
      <w:r w:rsidR="007257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4A25AF">
        <w:rPr>
          <w:rFonts w:ascii="Times New Roman" w:hAnsi="Times New Roman" w:cs="Times New Roman"/>
          <w:sz w:val="28"/>
          <w:szCs w:val="28"/>
        </w:rPr>
        <w:t>«В</w:t>
      </w:r>
      <w:r w:rsidR="00D277A8">
        <w:rPr>
          <w:rFonts w:ascii="Times New Roman" w:hAnsi="Times New Roman" w:cs="Times New Roman"/>
          <w:sz w:val="28"/>
          <w:szCs w:val="28"/>
        </w:rPr>
        <w:t>ыдач</w:t>
      </w:r>
      <w:r w:rsidR="004A25AF">
        <w:rPr>
          <w:rFonts w:ascii="Times New Roman" w:hAnsi="Times New Roman" w:cs="Times New Roman"/>
          <w:sz w:val="28"/>
          <w:szCs w:val="28"/>
        </w:rPr>
        <w:t>а</w:t>
      </w:r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 w:rsidR="004A25AF">
        <w:rPr>
          <w:rFonts w:ascii="Times New Roman" w:hAnsi="Times New Roman" w:cs="Times New Roman"/>
          <w:sz w:val="28"/>
          <w:szCs w:val="28"/>
        </w:rPr>
        <w:t>р</w:t>
      </w:r>
      <w:r w:rsidR="00D277A8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 w:rsidR="004A25AF">
        <w:rPr>
          <w:rFonts w:ascii="Times New Roman" w:hAnsi="Times New Roman" w:cs="Times New Roman"/>
          <w:sz w:val="28"/>
          <w:szCs w:val="28"/>
        </w:rPr>
        <w:t>, реконструкцию объекта капитального строительства» на территории Сосновского муниципального района,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</w:t>
      </w:r>
      <w:r w:rsidR="00CF34E6">
        <w:rPr>
          <w:rFonts w:ascii="Times New Roman" w:hAnsi="Times New Roman" w:cs="Times New Roman"/>
          <w:sz w:val="28"/>
          <w:szCs w:val="28"/>
        </w:rPr>
        <w:t>548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 w:rsidR="00CF34E6">
        <w:rPr>
          <w:rFonts w:ascii="Times New Roman" w:hAnsi="Times New Roman" w:cs="Times New Roman"/>
          <w:sz w:val="28"/>
          <w:szCs w:val="28"/>
        </w:rPr>
        <w:t>15</w:t>
      </w:r>
      <w:r w:rsidR="00D277A8">
        <w:rPr>
          <w:rFonts w:ascii="Times New Roman" w:hAnsi="Times New Roman" w:cs="Times New Roman"/>
          <w:sz w:val="28"/>
          <w:szCs w:val="28"/>
        </w:rPr>
        <w:t>.03.201</w:t>
      </w:r>
      <w:r w:rsidR="00CF34E6">
        <w:rPr>
          <w:rFonts w:ascii="Times New Roman" w:hAnsi="Times New Roman" w:cs="Times New Roman"/>
          <w:sz w:val="28"/>
          <w:szCs w:val="28"/>
        </w:rPr>
        <w:t>9</w:t>
      </w:r>
      <w:r w:rsidR="00D277A8">
        <w:rPr>
          <w:rFonts w:ascii="Times New Roman" w:hAnsi="Times New Roman" w:cs="Times New Roman"/>
          <w:sz w:val="28"/>
          <w:szCs w:val="28"/>
        </w:rPr>
        <w:t xml:space="preserve"> года следующие </w:t>
      </w:r>
      <w:r w:rsidR="00982827">
        <w:rPr>
          <w:rFonts w:ascii="Times New Roman" w:hAnsi="Times New Roman" w:cs="Times New Roman"/>
          <w:sz w:val="28"/>
          <w:szCs w:val="28"/>
        </w:rPr>
        <w:t>изменения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34B7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 xml:space="preserve">1.1 часть </w:t>
      </w:r>
      <w:r w:rsidR="006034B7" w:rsidRPr="0078492E">
        <w:rPr>
          <w:rFonts w:ascii="Times New Roman" w:hAnsi="Times New Roman" w:cs="Times New Roman"/>
          <w:sz w:val="28"/>
          <w:szCs w:val="28"/>
        </w:rPr>
        <w:t>12.1</w:t>
      </w:r>
      <w:r w:rsidR="00CF34E6" w:rsidRPr="007849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6034B7" w:rsidRPr="0078492E">
        <w:rPr>
          <w:rFonts w:ascii="Times New Roman" w:hAnsi="Times New Roman" w:cs="Times New Roman"/>
          <w:sz w:val="28"/>
          <w:szCs w:val="28"/>
        </w:rPr>
        <w:t>Для принятия решения в части выдачи разрешения на строительство, реконструкцию  объекта капитального строительства: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1) документ, удостоверяющий личность лица, обратившегося с заявлением (для идентификации личности);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2) заявление о выдаче разрешения на строительство по форме согласно приложению №</w:t>
      </w:r>
      <w:r w:rsidR="00F5478D" w:rsidRPr="0078492E">
        <w:rPr>
          <w:rFonts w:ascii="Times New Roman" w:hAnsi="Times New Roman" w:cs="Times New Roman"/>
          <w:sz w:val="28"/>
          <w:szCs w:val="28"/>
        </w:rPr>
        <w:t xml:space="preserve"> </w:t>
      </w:r>
      <w:r w:rsidRPr="0078492E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 xml:space="preserve"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92E">
        <w:rPr>
          <w:rFonts w:ascii="Times New Roman" w:hAnsi="Times New Roman" w:cs="Times New Roman"/>
          <w:sz w:val="28"/>
          <w:szCs w:val="28"/>
        </w:rPr>
        <w:t xml:space="preserve">4) при наличии соглашения о передаче в случаях, установленных бюджетным </w:t>
      </w:r>
      <w:hyperlink r:id="rId6" w:anchor="dst3928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8492E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</w:t>
      </w:r>
      <w:r w:rsidRPr="0078492E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(государственным органом), Государственной корпорацией по атомной энергии «</w:t>
      </w:r>
      <w:proofErr w:type="spellStart"/>
      <w:r w:rsidRPr="0078492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8492E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78492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78492E">
        <w:rPr>
          <w:rFonts w:ascii="Times New Roman" w:hAnsi="Times New Roman" w:cs="Times New Roman"/>
          <w:sz w:val="28"/>
          <w:szCs w:val="28"/>
        </w:rPr>
        <w:t>», 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92E">
        <w:rPr>
          <w:rFonts w:ascii="Times New Roman" w:hAnsi="Times New Roman" w:cs="Times New Roman"/>
          <w:sz w:val="28"/>
          <w:szCs w:val="28"/>
        </w:rPr>
        <w:t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9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6) материалы, содержащиеся в проектной документации: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9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492E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49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492E">
        <w:rPr>
          <w:rFonts w:ascii="Times New Roman" w:hAnsi="Times New Roman" w:cs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</w:t>
      </w:r>
      <w:proofErr w:type="spellStart"/>
      <w:r w:rsidRPr="0078492E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78492E">
        <w:rPr>
          <w:rFonts w:ascii="Times New Roman" w:hAnsi="Times New Roman" w:cs="Times New Roman"/>
          <w:sz w:val="28"/>
          <w:szCs w:val="28"/>
        </w:rPr>
        <w:t xml:space="preserve"> - 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49</w:t>
        </w:r>
      </w:hyperlink>
      <w:r w:rsidRPr="0078492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78492E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Федерации; 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92E">
        <w:rPr>
          <w:rFonts w:ascii="Times New Roman" w:hAnsi="Times New Roman" w:cs="Times New Roman"/>
          <w:sz w:val="28"/>
          <w:szCs w:val="28"/>
        </w:rPr>
        <w:t xml:space="preserve">7)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tooltip="Ссылка на КонсультантПлюс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12.1 статьи 48</w:t>
        </w:r>
      </w:hyperlink>
      <w:r w:rsidRPr="007849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492E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Федерации), если такая проектная документация подлежит экспертизе в соответствии со </w:t>
      </w:r>
      <w:hyperlink r:id="rId9" w:tooltip="Ссылка на КонсультантПлюс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49</w:t>
        </w:r>
      </w:hyperlink>
      <w:r w:rsidRPr="007849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492E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0" w:tooltip="Ссылка на КонсультантПлюс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3.4 статьи 49</w:t>
        </w:r>
      </w:hyperlink>
      <w:r w:rsidRPr="0078492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1" w:tooltip="Ссылка на КонсультантПлюс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6 статьи 49</w:t>
        </w:r>
      </w:hyperlink>
      <w:r w:rsidRPr="0078492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 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 xml:space="preserve">8)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12" w:tooltip="Ссылка на КонсультантПлюс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 40</w:t>
        </w:r>
      </w:hyperlink>
      <w:r w:rsidRPr="007849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492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 xml:space="preserve">9)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3" w:anchor="dst101812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6.2</w:t>
        </w:r>
      </w:hyperlink>
      <w:r w:rsidRPr="0078492E">
        <w:rPr>
          <w:rFonts w:ascii="Times New Roman" w:hAnsi="Times New Roman" w:cs="Times New Roman"/>
          <w:sz w:val="28"/>
          <w:szCs w:val="28"/>
        </w:rPr>
        <w:t xml:space="preserve">  части 7 статьи 51 Градостроительного кодекса Российской Федерации случаев реконструкции многоквартирного дома; 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 xml:space="preserve">10)   соглашение о проведении реконструкции, </w:t>
      </w:r>
      <w:proofErr w:type="gramStart"/>
      <w:r w:rsidRPr="0078492E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 - 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78492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8492E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78492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78492E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78492E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 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 xml:space="preserve">11) решение общего собрания собственников помещений и </w:t>
      </w:r>
      <w:proofErr w:type="spellStart"/>
      <w:r w:rsidRPr="0078492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78492E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14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849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492E">
        <w:rPr>
          <w:rFonts w:ascii="Times New Roman" w:hAnsi="Times New Roman" w:cs="Times New Roman"/>
          <w:sz w:val="28"/>
          <w:szCs w:val="28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8492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78492E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12)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675642">
        <w:rPr>
          <w:rFonts w:ascii="Times New Roman" w:hAnsi="Times New Roman" w:cs="Times New Roman"/>
          <w:sz w:val="28"/>
          <w:szCs w:val="28"/>
        </w:rPr>
        <w:t xml:space="preserve">) </w:t>
      </w:r>
      <w:r w:rsidRPr="0078492E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034B7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92E">
        <w:rPr>
          <w:rFonts w:ascii="Times New Roman" w:hAnsi="Times New Roman" w:cs="Times New Roman"/>
          <w:sz w:val="28"/>
          <w:szCs w:val="28"/>
        </w:rPr>
        <w:t>14)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78492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5478D" w:rsidRPr="0078492E" w:rsidRDefault="006034B7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 xml:space="preserve">1.2 </w:t>
      </w:r>
      <w:r w:rsidR="00F5478D" w:rsidRPr="0078492E">
        <w:rPr>
          <w:rFonts w:ascii="Times New Roman" w:hAnsi="Times New Roman" w:cs="Times New Roman"/>
          <w:sz w:val="28"/>
          <w:szCs w:val="28"/>
        </w:rPr>
        <w:t>Часть</w:t>
      </w:r>
      <w:r w:rsidRPr="0078492E">
        <w:rPr>
          <w:rFonts w:ascii="Times New Roman" w:hAnsi="Times New Roman" w:cs="Times New Roman"/>
          <w:sz w:val="28"/>
          <w:szCs w:val="28"/>
        </w:rPr>
        <w:t xml:space="preserve"> 12.2 изложить в следующей редакции: </w:t>
      </w:r>
      <w:r w:rsidR="00F5478D" w:rsidRPr="0078492E">
        <w:rPr>
          <w:rFonts w:ascii="Times New Roman" w:hAnsi="Times New Roman" w:cs="Times New Roman"/>
          <w:sz w:val="28"/>
          <w:szCs w:val="28"/>
        </w:rPr>
        <w:t xml:space="preserve">«Для принятия решения в части внесения изменений в разрешение на строительство, за исключением  </w:t>
      </w:r>
      <w:proofErr w:type="gramStart"/>
      <w:r w:rsidR="00F5478D" w:rsidRPr="0078492E">
        <w:rPr>
          <w:rFonts w:ascii="Times New Roman" w:hAnsi="Times New Roman" w:cs="Times New Roman"/>
          <w:sz w:val="28"/>
          <w:szCs w:val="28"/>
        </w:rPr>
        <w:t>необходимости продления срока действия разрешения</w:t>
      </w:r>
      <w:proofErr w:type="gramEnd"/>
      <w:r w:rsidR="00F5478D" w:rsidRPr="0078492E">
        <w:rPr>
          <w:rFonts w:ascii="Times New Roman" w:hAnsi="Times New Roman" w:cs="Times New Roman"/>
          <w:sz w:val="28"/>
          <w:szCs w:val="28"/>
        </w:rPr>
        <w:t xml:space="preserve"> на строительство, заявитель подает:</w:t>
      </w:r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1) документ, удостоверяющий личность лица, обратившегося с заявлением (для идентификации личности);</w:t>
      </w:r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2)  заявление о внесении изменений в разрешение на строительство по форме согласно приложению № 3 настоящего Административного регламента;</w:t>
      </w:r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3)</w:t>
      </w:r>
      <w:r w:rsidR="00675642">
        <w:rPr>
          <w:rFonts w:ascii="Times New Roman" w:hAnsi="Times New Roman" w:cs="Times New Roman"/>
          <w:sz w:val="28"/>
          <w:szCs w:val="28"/>
        </w:rPr>
        <w:t xml:space="preserve"> </w:t>
      </w:r>
      <w:r w:rsidRPr="0078492E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12.1 настоящего Административного регламента. </w:t>
      </w:r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92E">
        <w:rPr>
          <w:rFonts w:ascii="Times New Roman" w:hAnsi="Times New Roman" w:cs="Times New Roman"/>
          <w:sz w:val="28"/>
          <w:szCs w:val="28"/>
        </w:rPr>
        <w:t>1.3 Часть 17 пункт 2 изложить в следующей редакции: «в части внесения изменений в разрешение на строительство, реконструкцию объекта капитального строительства: 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абзацами 4 – 7 пункта 16 настоящего Административного  регламента или отсутствие правоустанавливающего документа на земельный участок в случае, если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92E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пунктом 13 настоящего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proofErr w:type="gramEnd"/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92E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</w:t>
      </w:r>
      <w:r w:rsidRPr="0078492E">
        <w:rPr>
          <w:rFonts w:ascii="Times New Roman" w:hAnsi="Times New Roman" w:cs="Times New Roman"/>
          <w:sz w:val="28"/>
          <w:szCs w:val="28"/>
        </w:rPr>
        <w:lastRenderedPageBreak/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подпункте 2 пункта 16 настоящего Административного регламента;</w:t>
      </w:r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92E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92E">
        <w:rPr>
          <w:rFonts w:ascii="Times New Roman" w:hAnsi="Times New Roman" w:cs="Times New Roman"/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или в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9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5478D" w:rsidRPr="0078492E" w:rsidRDefault="0078492E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5478D" w:rsidRPr="0078492E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92E">
        <w:rPr>
          <w:rFonts w:ascii="Times New Roman" w:hAnsi="Times New Roman" w:cs="Times New Roman"/>
          <w:sz w:val="28"/>
          <w:szCs w:val="28"/>
        </w:rPr>
        <w:t>7) наличие у Администрации (Структурного подразделения)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proofErr w:type="gramEnd"/>
      <w:r w:rsidRPr="0078492E">
        <w:rPr>
          <w:rFonts w:ascii="Times New Roman" w:hAnsi="Times New Roman" w:cs="Times New Roman"/>
          <w:sz w:val="28"/>
          <w:szCs w:val="28"/>
        </w:rPr>
        <w:t xml:space="preserve">, если направление такого извещения является обязательным в </w:t>
      </w:r>
      <w:r w:rsidRPr="0078492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</w:t>
      </w:r>
      <w:hyperlink r:id="rId15" w:anchor="/document/12138258/entry/5205" w:history="1">
        <w:r w:rsidRPr="007849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части 5 статьи 52</w:t>
        </w:r>
      </w:hyperlink>
      <w:r w:rsidRPr="0078492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F5478D" w:rsidRPr="0078492E" w:rsidRDefault="00F5478D" w:rsidP="00784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2E">
        <w:rPr>
          <w:rFonts w:ascii="Times New Roman" w:hAnsi="Times New Roman" w:cs="Times New Roman"/>
          <w:sz w:val="28"/>
          <w:szCs w:val="28"/>
        </w:rPr>
        <w:t xml:space="preserve"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 </w:t>
      </w:r>
    </w:p>
    <w:p w:rsidR="00554729" w:rsidRDefault="004A25AF" w:rsidP="006B34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4729" w:rsidRPr="00D90EA0">
        <w:rPr>
          <w:sz w:val="28"/>
          <w:szCs w:val="28"/>
        </w:rPr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554729" w:rsidRPr="00D90EA0">
        <w:rPr>
          <w:sz w:val="28"/>
          <w:szCs w:val="28"/>
        </w:rPr>
        <w:t>разместить</w:t>
      </w:r>
      <w:proofErr w:type="gramEnd"/>
      <w:r w:rsidR="00554729" w:rsidRPr="00D90EA0">
        <w:rPr>
          <w:sz w:val="28"/>
          <w:szCs w:val="28"/>
        </w:rPr>
        <w:t xml:space="preserve"> настоящее постановление на официальном сайте </w:t>
      </w:r>
      <w:r w:rsidR="00554729">
        <w:rPr>
          <w:sz w:val="28"/>
          <w:szCs w:val="28"/>
        </w:rPr>
        <w:t>а</w:t>
      </w:r>
      <w:r w:rsidR="00554729" w:rsidRPr="00D90EA0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B4638" w:rsidRPr="009629D6" w:rsidRDefault="004A25AF" w:rsidP="006B34BE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 xml:space="preserve">. </w:t>
      </w:r>
      <w:r w:rsidR="00EB4638" w:rsidRPr="009629D6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6B34BE">
        <w:rPr>
          <w:rFonts w:ascii="Times New Roman" w:hAnsi="Times New Roman" w:cs="Times New Roman"/>
          <w:sz w:val="28"/>
          <w:szCs w:val="28"/>
        </w:rPr>
        <w:t>п</w:t>
      </w:r>
      <w:r w:rsidR="00EB4638" w:rsidRPr="009629D6">
        <w:rPr>
          <w:rFonts w:ascii="Times New Roman" w:hAnsi="Times New Roman" w:cs="Times New Roman"/>
          <w:sz w:val="28"/>
          <w:szCs w:val="28"/>
        </w:rPr>
        <w:t>ервого заместителя Главы района.</w:t>
      </w:r>
    </w:p>
    <w:p w:rsidR="004A25AF" w:rsidRDefault="004A25AF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4BE" w:rsidRDefault="006B34BE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770" w:rsidRDefault="00755770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976" w:rsidRDefault="00B04976" w:rsidP="006B3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8790E" w:rsidRDefault="00C8790E" w:rsidP="00B0497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049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9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4BE">
        <w:rPr>
          <w:rFonts w:ascii="Times New Roman" w:hAnsi="Times New Roman" w:cs="Times New Roman"/>
          <w:sz w:val="28"/>
          <w:szCs w:val="28"/>
        </w:rPr>
        <w:t xml:space="preserve">       </w:t>
      </w:r>
      <w:r w:rsidR="00B04976">
        <w:rPr>
          <w:rFonts w:ascii="Times New Roman" w:hAnsi="Times New Roman" w:cs="Times New Roman"/>
          <w:sz w:val="28"/>
          <w:szCs w:val="28"/>
        </w:rPr>
        <w:t xml:space="preserve">      </w:t>
      </w:r>
      <w:r w:rsidR="006B34BE">
        <w:rPr>
          <w:rFonts w:ascii="Times New Roman" w:hAnsi="Times New Roman" w:cs="Times New Roman"/>
          <w:sz w:val="28"/>
          <w:szCs w:val="28"/>
        </w:rPr>
        <w:t xml:space="preserve">  </w:t>
      </w:r>
      <w:r w:rsidR="00B04976"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0A7A38" w:rsidRDefault="000A7A38" w:rsidP="006B34BE"/>
    <w:sectPr w:rsidR="000A7A38" w:rsidSect="006B34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DBB"/>
    <w:multiLevelType w:val="hybridMultilevel"/>
    <w:tmpl w:val="C6FADA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960CB"/>
    <w:rsid w:val="000A02E2"/>
    <w:rsid w:val="000A7A38"/>
    <w:rsid w:val="000C1E37"/>
    <w:rsid w:val="00101125"/>
    <w:rsid w:val="00102564"/>
    <w:rsid w:val="00137136"/>
    <w:rsid w:val="00142EBA"/>
    <w:rsid w:val="00147565"/>
    <w:rsid w:val="00172905"/>
    <w:rsid w:val="001C6109"/>
    <w:rsid w:val="00214B0D"/>
    <w:rsid w:val="0022084E"/>
    <w:rsid w:val="00220C46"/>
    <w:rsid w:val="0023264D"/>
    <w:rsid w:val="00264AAA"/>
    <w:rsid w:val="00270B05"/>
    <w:rsid w:val="002A0460"/>
    <w:rsid w:val="002A5C4D"/>
    <w:rsid w:val="002C6779"/>
    <w:rsid w:val="002D2BA3"/>
    <w:rsid w:val="002E7D0A"/>
    <w:rsid w:val="00301AC5"/>
    <w:rsid w:val="00302EBD"/>
    <w:rsid w:val="003317E6"/>
    <w:rsid w:val="0034146A"/>
    <w:rsid w:val="003A2DB7"/>
    <w:rsid w:val="003C71BB"/>
    <w:rsid w:val="003F57C9"/>
    <w:rsid w:val="004321F9"/>
    <w:rsid w:val="00442A73"/>
    <w:rsid w:val="0044616A"/>
    <w:rsid w:val="004534A9"/>
    <w:rsid w:val="00463B0F"/>
    <w:rsid w:val="00476C85"/>
    <w:rsid w:val="004A25AF"/>
    <w:rsid w:val="004C4A35"/>
    <w:rsid w:val="004D22CB"/>
    <w:rsid w:val="005060E0"/>
    <w:rsid w:val="00525D68"/>
    <w:rsid w:val="00543CDC"/>
    <w:rsid w:val="00554729"/>
    <w:rsid w:val="005749F8"/>
    <w:rsid w:val="005855EC"/>
    <w:rsid w:val="005A339F"/>
    <w:rsid w:val="005C4F7F"/>
    <w:rsid w:val="005D7508"/>
    <w:rsid w:val="005F7ED1"/>
    <w:rsid w:val="006034B7"/>
    <w:rsid w:val="00610A58"/>
    <w:rsid w:val="00675642"/>
    <w:rsid w:val="006A4764"/>
    <w:rsid w:val="006B34BE"/>
    <w:rsid w:val="00723672"/>
    <w:rsid w:val="0072460A"/>
    <w:rsid w:val="00724B75"/>
    <w:rsid w:val="00725730"/>
    <w:rsid w:val="00747BAD"/>
    <w:rsid w:val="00755770"/>
    <w:rsid w:val="0078492E"/>
    <w:rsid w:val="007916B1"/>
    <w:rsid w:val="007D7119"/>
    <w:rsid w:val="007D730D"/>
    <w:rsid w:val="007E565C"/>
    <w:rsid w:val="007F7747"/>
    <w:rsid w:val="00807D89"/>
    <w:rsid w:val="008454C3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57EFC"/>
    <w:rsid w:val="0096413F"/>
    <w:rsid w:val="009658E4"/>
    <w:rsid w:val="009659C9"/>
    <w:rsid w:val="00974C80"/>
    <w:rsid w:val="00981FFC"/>
    <w:rsid w:val="00982827"/>
    <w:rsid w:val="00985E8B"/>
    <w:rsid w:val="009B1CC9"/>
    <w:rsid w:val="009F307E"/>
    <w:rsid w:val="00A033A7"/>
    <w:rsid w:val="00A11E10"/>
    <w:rsid w:val="00A205AC"/>
    <w:rsid w:val="00A35533"/>
    <w:rsid w:val="00A60BA6"/>
    <w:rsid w:val="00B04164"/>
    <w:rsid w:val="00B04976"/>
    <w:rsid w:val="00B636A4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C06"/>
    <w:rsid w:val="00CF34E6"/>
    <w:rsid w:val="00D277A8"/>
    <w:rsid w:val="00D4461C"/>
    <w:rsid w:val="00D81322"/>
    <w:rsid w:val="00DA4E17"/>
    <w:rsid w:val="00DB6DCE"/>
    <w:rsid w:val="00E07E37"/>
    <w:rsid w:val="00E26FBB"/>
    <w:rsid w:val="00E35BD7"/>
    <w:rsid w:val="00E44C40"/>
    <w:rsid w:val="00EA6B88"/>
    <w:rsid w:val="00EB24DE"/>
    <w:rsid w:val="00EB4638"/>
    <w:rsid w:val="00EE164E"/>
    <w:rsid w:val="00F3448A"/>
    <w:rsid w:val="00F54638"/>
    <w:rsid w:val="00F5478D"/>
    <w:rsid w:val="00F56126"/>
    <w:rsid w:val="00FB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customStyle="1" w:styleId="Default">
    <w:name w:val="Default"/>
    <w:rsid w:val="00CF3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rsid w:val="00724B7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4B75"/>
    <w:pPr>
      <w:shd w:val="clear" w:color="auto" w:fill="FFFFFF"/>
      <w:spacing w:before="420" w:line="298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603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34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6034B7"/>
  </w:style>
  <w:style w:type="character" w:styleId="a5">
    <w:name w:val="Emphasis"/>
    <w:basedOn w:val="a0"/>
    <w:uiPriority w:val="99"/>
    <w:qFormat/>
    <w:rsid w:val="006034B7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F5478D"/>
    <w:rPr>
      <w:rFonts w:cs="Times New Roman"/>
    </w:rPr>
  </w:style>
  <w:style w:type="character" w:styleId="a6">
    <w:name w:val="Hyperlink"/>
    <w:basedOn w:val="a0"/>
    <w:uiPriority w:val="99"/>
    <w:rsid w:val="00F5478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54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uiPriority w:val="99"/>
    <w:rsid w:val="00F54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10BEC5A968BFD652DC3B6EC74A9938EF8CA2C11k5c6J" TargetMode="External"/><Relationship Id="rId13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E059E6E6B5FD91B93C1A5217CAF73EDB52FEB03C091C82E10DE555FB1D17F08BD92EC7967613AEO4a3J" TargetMode="External"/><Relationship Id="rId12" Type="http://schemas.openxmlformats.org/officeDocument/2006/relationships/hyperlink" Target="consultantplus://offline/ref=AE53B72D6E357087F2040EEF61EE92EA610BEC5A968BFD652DC3B6EC74A9938EF8CA29155E486Ck1c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702/ac6c532ee1f365c6e1ff222f22b3f10587918494/" TargetMode="External"/><Relationship Id="rId11" Type="http://schemas.openxmlformats.org/officeDocument/2006/relationships/hyperlink" Target="consultantplus://offline/ref=AE53B72D6E357087F2040EEF61EE92EA610BEC5A968BFD652DC3B6EC74A9938EF8CA2D15k5c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AE53B72D6E357087F2040EEF61EE92EA610BEC5A968BFD652DC3B6EC74A9938EF8CA2D15k5c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3B72D6E357087F2040EEF61EE92EA610BEC5A968BFD652DC3B6EC74A9938EF8CA2C1Ck5cCJ" TargetMode="External"/><Relationship Id="rId14" Type="http://schemas.openxmlformats.org/officeDocument/2006/relationships/hyperlink" Target="consultantplus://offline/ref=BAC248B5FBDE0DED1A31971188776E378A50B8B07EF12146A1752E446E615AA5C35F93F7430DB435qC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A03F-0A65-4660-8C6E-4E2D2B78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5</cp:revision>
  <cp:lastPrinted>2020-09-15T06:27:00Z</cp:lastPrinted>
  <dcterms:created xsi:type="dcterms:W3CDTF">2020-08-24T11:23:00Z</dcterms:created>
  <dcterms:modified xsi:type="dcterms:W3CDTF">2020-09-21T09:53:00Z</dcterms:modified>
</cp:coreProperties>
</file>