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B7" w:rsidRDefault="000151B7" w:rsidP="000832C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0151B7" w:rsidRDefault="000151B7" w:rsidP="000832C3">
      <w:pPr>
        <w:jc w:val="center"/>
        <w:rPr>
          <w:b/>
          <w:sz w:val="24"/>
          <w:szCs w:val="24"/>
        </w:rPr>
      </w:pPr>
    </w:p>
    <w:p w:rsidR="00CD6446" w:rsidRDefault="00CD6446" w:rsidP="00CD6446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  <w:r w:rsidRPr="00CD6446">
        <w:rPr>
          <w:b/>
          <w:bCs/>
          <w:color w:val="000000"/>
          <w:kern w:val="36"/>
          <w:sz w:val="24"/>
          <w:szCs w:val="24"/>
        </w:rPr>
        <w:t xml:space="preserve">Извещение о проведении аукциона на право заключения договора </w:t>
      </w:r>
      <w:r w:rsidR="00F94C7D">
        <w:rPr>
          <w:b/>
          <w:bCs/>
          <w:color w:val="000000"/>
          <w:kern w:val="36"/>
          <w:sz w:val="24"/>
          <w:szCs w:val="24"/>
        </w:rPr>
        <w:t>аренды земельного участка для</w:t>
      </w:r>
      <w:r w:rsidRPr="00CD6446">
        <w:rPr>
          <w:b/>
          <w:bCs/>
          <w:color w:val="000000"/>
          <w:kern w:val="36"/>
          <w:sz w:val="24"/>
          <w:szCs w:val="24"/>
        </w:rPr>
        <w:t xml:space="preserve"> размещени</w:t>
      </w:r>
      <w:r w:rsidR="00F94C7D">
        <w:rPr>
          <w:b/>
          <w:bCs/>
          <w:color w:val="000000"/>
          <w:kern w:val="36"/>
          <w:sz w:val="24"/>
          <w:szCs w:val="24"/>
        </w:rPr>
        <w:t>я</w:t>
      </w:r>
      <w:r w:rsidR="00534A78">
        <w:rPr>
          <w:b/>
          <w:bCs/>
          <w:color w:val="000000"/>
          <w:kern w:val="36"/>
          <w:sz w:val="24"/>
          <w:szCs w:val="24"/>
        </w:rPr>
        <w:t xml:space="preserve"> (установки) и эксплуатации</w:t>
      </w:r>
      <w:r w:rsidRPr="00CD6446">
        <w:rPr>
          <w:b/>
          <w:bCs/>
          <w:color w:val="000000"/>
          <w:kern w:val="36"/>
          <w:sz w:val="24"/>
          <w:szCs w:val="24"/>
        </w:rPr>
        <w:t xml:space="preserve"> </w:t>
      </w:r>
      <w:r w:rsidR="00B20EF6">
        <w:rPr>
          <w:b/>
          <w:bCs/>
          <w:color w:val="000000"/>
          <w:kern w:val="36"/>
          <w:sz w:val="24"/>
          <w:szCs w:val="24"/>
        </w:rPr>
        <w:t>временного нестационарного торгового объекта</w:t>
      </w:r>
      <w:r w:rsidRPr="00CD6446">
        <w:rPr>
          <w:b/>
          <w:bCs/>
          <w:color w:val="000000"/>
          <w:kern w:val="36"/>
          <w:sz w:val="24"/>
          <w:szCs w:val="24"/>
        </w:rPr>
        <w:t xml:space="preserve"> </w:t>
      </w:r>
    </w:p>
    <w:p w:rsidR="00CD6446" w:rsidRDefault="00CD6446" w:rsidP="00CD6446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  <w:r w:rsidRPr="00CD6446">
        <w:rPr>
          <w:b/>
          <w:bCs/>
          <w:color w:val="000000"/>
          <w:kern w:val="36"/>
          <w:sz w:val="24"/>
          <w:szCs w:val="24"/>
        </w:rPr>
        <w:t xml:space="preserve">на территории Сосновского муниципального района </w:t>
      </w:r>
    </w:p>
    <w:p w:rsidR="00252BC8" w:rsidRPr="00CD6446" w:rsidRDefault="00441DED" w:rsidP="00CD6446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  <w:r>
        <w:rPr>
          <w:b/>
          <w:sz w:val="24"/>
          <w:szCs w:val="24"/>
        </w:rPr>
        <w:t>27</w:t>
      </w:r>
      <w:r w:rsidR="006912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февраля</w:t>
      </w:r>
      <w:r w:rsidR="00E06CA3" w:rsidRPr="00CD6446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="00E06CA3" w:rsidRPr="00CD6446">
        <w:rPr>
          <w:b/>
          <w:sz w:val="24"/>
          <w:szCs w:val="24"/>
        </w:rPr>
        <w:t xml:space="preserve"> года</w:t>
      </w:r>
    </w:p>
    <w:p w:rsidR="00252BC8" w:rsidRPr="00E53C43" w:rsidRDefault="00252BC8" w:rsidP="00252BC8">
      <w:pPr>
        <w:tabs>
          <w:tab w:val="left" w:pos="993"/>
          <w:tab w:val="left" w:pos="9923"/>
        </w:tabs>
        <w:ind w:right="-97"/>
        <w:jc w:val="center"/>
        <w:rPr>
          <w:sz w:val="24"/>
          <w:szCs w:val="24"/>
        </w:rPr>
      </w:pPr>
    </w:p>
    <w:p w:rsidR="004B4B44" w:rsidRPr="00F94C7D" w:rsidRDefault="00676700" w:rsidP="00E53C43">
      <w:pPr>
        <w:shd w:val="clear" w:color="auto" w:fill="FFFFFF"/>
        <w:spacing w:after="288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Комитет по управлению </w:t>
      </w:r>
      <w:r w:rsidRPr="00F94C7D">
        <w:rPr>
          <w:sz w:val="22"/>
          <w:szCs w:val="22"/>
        </w:rPr>
        <w:t xml:space="preserve">имуществом и земельным отношениям Сосновского муниципального района Челябинской области, проводит </w:t>
      </w:r>
      <w:r w:rsidRPr="00F94C7D">
        <w:rPr>
          <w:b/>
          <w:sz w:val="22"/>
          <w:szCs w:val="22"/>
        </w:rPr>
        <w:t xml:space="preserve">аукцион </w:t>
      </w:r>
      <w:r w:rsidR="004B4B44" w:rsidRPr="00F94C7D">
        <w:rPr>
          <w:b/>
          <w:bCs/>
          <w:color w:val="333333"/>
          <w:sz w:val="22"/>
          <w:szCs w:val="22"/>
        </w:rPr>
        <w:t xml:space="preserve">на право заключения договора </w:t>
      </w:r>
      <w:r w:rsidR="00F94C7D">
        <w:rPr>
          <w:b/>
          <w:bCs/>
          <w:color w:val="333333"/>
          <w:sz w:val="22"/>
          <w:szCs w:val="22"/>
        </w:rPr>
        <w:t>аренды земельного участка для</w:t>
      </w:r>
      <w:r w:rsidR="004B4B44" w:rsidRPr="00F94C7D">
        <w:rPr>
          <w:b/>
          <w:bCs/>
          <w:color w:val="333333"/>
          <w:sz w:val="22"/>
          <w:szCs w:val="22"/>
        </w:rPr>
        <w:t xml:space="preserve"> </w:t>
      </w:r>
      <w:r w:rsidR="004B4B44" w:rsidRPr="00534A78">
        <w:rPr>
          <w:b/>
          <w:bCs/>
          <w:color w:val="333333"/>
          <w:sz w:val="22"/>
          <w:szCs w:val="22"/>
        </w:rPr>
        <w:t>размещени</w:t>
      </w:r>
      <w:r w:rsidR="00F94C7D" w:rsidRPr="00534A78">
        <w:rPr>
          <w:b/>
          <w:bCs/>
          <w:color w:val="333333"/>
          <w:sz w:val="22"/>
          <w:szCs w:val="22"/>
        </w:rPr>
        <w:t>я</w:t>
      </w:r>
      <w:r w:rsidR="00534A78" w:rsidRPr="00534A78">
        <w:rPr>
          <w:b/>
          <w:bCs/>
          <w:color w:val="333333"/>
          <w:sz w:val="22"/>
          <w:szCs w:val="22"/>
        </w:rPr>
        <w:t xml:space="preserve"> </w:t>
      </w:r>
      <w:r w:rsidR="00534A78" w:rsidRPr="00534A78">
        <w:rPr>
          <w:b/>
          <w:bCs/>
          <w:color w:val="000000"/>
          <w:kern w:val="36"/>
          <w:sz w:val="22"/>
          <w:szCs w:val="22"/>
        </w:rPr>
        <w:t>(установки) и эксплуатации</w:t>
      </w:r>
      <w:r w:rsidR="004B4B44" w:rsidRPr="00534A78">
        <w:rPr>
          <w:b/>
          <w:bCs/>
          <w:color w:val="333333"/>
          <w:sz w:val="22"/>
          <w:szCs w:val="22"/>
        </w:rPr>
        <w:t xml:space="preserve"> нестационарного</w:t>
      </w:r>
      <w:r w:rsidR="004B4B44" w:rsidRPr="00F94C7D">
        <w:rPr>
          <w:b/>
          <w:bCs/>
          <w:color w:val="333333"/>
          <w:sz w:val="22"/>
          <w:szCs w:val="22"/>
        </w:rPr>
        <w:t xml:space="preserve"> торгового объекта </w:t>
      </w:r>
      <w:r w:rsidR="00CD6446" w:rsidRPr="00F94C7D">
        <w:rPr>
          <w:b/>
          <w:color w:val="333333"/>
          <w:sz w:val="22"/>
          <w:szCs w:val="22"/>
        </w:rPr>
        <w:t>(</w:t>
      </w:r>
      <w:r w:rsidR="00F94C7D">
        <w:rPr>
          <w:b/>
          <w:color w:val="333333"/>
          <w:sz w:val="22"/>
          <w:szCs w:val="22"/>
        </w:rPr>
        <w:t>1</w:t>
      </w:r>
      <w:r w:rsidR="00441DED">
        <w:rPr>
          <w:b/>
          <w:color w:val="333333"/>
          <w:sz w:val="22"/>
          <w:szCs w:val="22"/>
        </w:rPr>
        <w:t>-2</w:t>
      </w:r>
      <w:r w:rsidR="000E3DEF" w:rsidRPr="00F94C7D">
        <w:rPr>
          <w:b/>
          <w:color w:val="333333"/>
          <w:sz w:val="22"/>
          <w:szCs w:val="22"/>
        </w:rPr>
        <w:t xml:space="preserve"> лот</w:t>
      </w:r>
      <w:r w:rsidR="00441DED">
        <w:rPr>
          <w:b/>
          <w:color w:val="333333"/>
          <w:sz w:val="22"/>
          <w:szCs w:val="22"/>
        </w:rPr>
        <w:t>ы</w:t>
      </w:r>
      <w:r w:rsidR="00CD6446" w:rsidRPr="00F94C7D">
        <w:rPr>
          <w:b/>
          <w:color w:val="333333"/>
          <w:sz w:val="22"/>
          <w:szCs w:val="22"/>
        </w:rPr>
        <w:t>)</w:t>
      </w:r>
      <w:r w:rsidRPr="00F94C7D">
        <w:rPr>
          <w:sz w:val="22"/>
          <w:szCs w:val="22"/>
        </w:rPr>
        <w:t>:</w:t>
      </w:r>
    </w:p>
    <w:tbl>
      <w:tblPr>
        <w:tblW w:w="1105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59"/>
        <w:gridCol w:w="1910"/>
        <w:gridCol w:w="1559"/>
        <w:gridCol w:w="709"/>
        <w:gridCol w:w="850"/>
        <w:gridCol w:w="1134"/>
        <w:gridCol w:w="1560"/>
        <w:gridCol w:w="992"/>
        <w:gridCol w:w="708"/>
        <w:gridCol w:w="851"/>
      </w:tblGrid>
      <w:tr w:rsidR="00534A78" w:rsidRPr="00E53C43" w:rsidTr="006E6A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N п/п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F51793" w:rsidRDefault="00534A78" w:rsidP="006E6A8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 строки в Схеме размещения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F51793" w:rsidRDefault="00534A78" w:rsidP="006E6A84">
            <w:pPr>
              <w:jc w:val="center"/>
              <w:rPr>
                <w:sz w:val="12"/>
                <w:szCs w:val="12"/>
              </w:rPr>
            </w:pPr>
            <w:r w:rsidRPr="00F51793">
              <w:rPr>
                <w:sz w:val="12"/>
                <w:szCs w:val="12"/>
              </w:rPr>
              <w:t>Место размещения нестационарного торгового объекта</w:t>
            </w:r>
          </w:p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r w:rsidRPr="00F51793">
              <w:rPr>
                <w:sz w:val="12"/>
                <w:szCs w:val="12"/>
              </w:rPr>
              <w:t>(адрес нестационарного торгового объекта или адресный</w:t>
            </w:r>
            <w:r w:rsidRPr="00E53C43">
              <w:rPr>
                <w:sz w:val="12"/>
                <w:szCs w:val="12"/>
              </w:rPr>
              <w:t xml:space="preserve"> ориентир, позволяющий опреде</w:t>
            </w:r>
            <w:r>
              <w:rPr>
                <w:sz w:val="12"/>
                <w:szCs w:val="12"/>
              </w:rPr>
              <w:t>лить фактическое место размещение</w:t>
            </w:r>
            <w:r w:rsidRPr="00E53C43">
              <w:rPr>
                <w:sz w:val="12"/>
                <w:szCs w:val="12"/>
              </w:rPr>
              <w:t xml:space="preserve"> нестационарного торгового объекта</w:t>
            </w:r>
            <w:r>
              <w:rPr>
                <w:sz w:val="12"/>
                <w:szCs w:val="12"/>
              </w:rPr>
              <w:t>, кадастровый номер</w:t>
            </w:r>
            <w:r w:rsidRPr="00E53C43">
              <w:rPr>
                <w:sz w:val="12"/>
                <w:szCs w:val="1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bookmarkStart w:id="1" w:name="Par114"/>
            <w:bookmarkEnd w:id="1"/>
            <w:r w:rsidRPr="00F51793">
              <w:rPr>
                <w:sz w:val="12"/>
                <w:szCs w:val="12"/>
              </w:rPr>
              <w:t>Тип</w:t>
            </w:r>
          </w:p>
          <w:p w:rsidR="00534A78" w:rsidRDefault="00534A78" w:rsidP="006E6A84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нестационарного торгового объекта</w:t>
            </w:r>
          </w:p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bookmarkStart w:id="2" w:name="Par116"/>
            <w:bookmarkStart w:id="3" w:name="Par117"/>
            <w:bookmarkEnd w:id="2"/>
            <w:bookmarkEnd w:id="3"/>
            <w:r>
              <w:rPr>
                <w:sz w:val="12"/>
                <w:szCs w:val="12"/>
              </w:rPr>
              <w:t>Площадь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Площадь нестационарного торгового объекта, предельная площадь планируемого к размещению нестационарного торгового объекта</w:t>
            </w:r>
          </w:p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bookmarkStart w:id="4" w:name="Par120"/>
            <w:bookmarkStart w:id="5" w:name="Par121"/>
            <w:bookmarkEnd w:id="4"/>
            <w:bookmarkEnd w:id="5"/>
            <w:r w:rsidRPr="00E53C43">
              <w:rPr>
                <w:sz w:val="12"/>
                <w:szCs w:val="12"/>
              </w:rPr>
              <w:t xml:space="preserve">Разрешенный вид </w:t>
            </w:r>
            <w:r>
              <w:rPr>
                <w:sz w:val="12"/>
                <w:szCs w:val="12"/>
              </w:rPr>
              <w:t xml:space="preserve">и цель </w:t>
            </w:r>
            <w:r w:rsidRPr="00E53C43">
              <w:rPr>
                <w:sz w:val="12"/>
                <w:szCs w:val="12"/>
              </w:rPr>
              <w:t xml:space="preserve">использования </w:t>
            </w:r>
            <w:r>
              <w:rPr>
                <w:sz w:val="12"/>
                <w:szCs w:val="12"/>
              </w:rPr>
              <w:t>нестационарного торгового</w:t>
            </w:r>
            <w:r w:rsidRPr="00E53C43">
              <w:rPr>
                <w:sz w:val="12"/>
                <w:szCs w:val="12"/>
              </w:rPr>
              <w:t xml:space="preserve"> объект</w:t>
            </w:r>
            <w:r>
              <w:rPr>
                <w:sz w:val="12"/>
                <w:szCs w:val="12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Форма собственности земельного участка, здания, строения, сооружения, где расположен (предполагается разместить) нестационарный торговый 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>Начальная цена</w:t>
            </w:r>
          </w:p>
          <w:p w:rsidR="00534A78" w:rsidRPr="00E53C43" w:rsidRDefault="00534A78" w:rsidP="006E6A84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 xml:space="preserve">Лота </w:t>
            </w:r>
            <w:r w:rsidRPr="00E53C43">
              <w:rPr>
                <w:b/>
                <w:bCs/>
                <w:color w:val="333333"/>
                <w:sz w:val="12"/>
                <w:szCs w:val="12"/>
              </w:rPr>
              <w:t>(ежегодный размер платы за размещение)</w:t>
            </w:r>
            <w:r w:rsidRPr="00E53C43">
              <w:rPr>
                <w:b/>
                <w:bCs/>
                <w:sz w:val="12"/>
                <w:szCs w:val="12"/>
              </w:rPr>
              <w:t xml:space="preserve"> (руб.)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>Шаг аукциона,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>Сумма задатка, руб.</w:t>
            </w:r>
          </w:p>
        </w:tc>
      </w:tr>
      <w:tr w:rsidR="00534A78" w:rsidRPr="00E53C43" w:rsidTr="00410F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534A78" w:rsidP="008D6A64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441DED" w:rsidP="00410FD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A78" w:rsidRPr="008D6A64" w:rsidRDefault="00534A78" w:rsidP="00441DED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</w:t>
            </w:r>
            <w:r>
              <w:rPr>
                <w:sz w:val="18"/>
                <w:szCs w:val="18"/>
              </w:rPr>
              <w:t>,</w:t>
            </w:r>
            <w:r w:rsidRPr="008D6A64">
              <w:rPr>
                <w:sz w:val="18"/>
                <w:szCs w:val="18"/>
              </w:rPr>
              <w:t xml:space="preserve"> </w:t>
            </w:r>
            <w:r w:rsidR="00410FD2">
              <w:rPr>
                <w:sz w:val="18"/>
                <w:szCs w:val="18"/>
              </w:rPr>
              <w:t>с. Долгодеревенское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441DED" w:rsidP="00441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441DED" w:rsidP="00410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441DED" w:rsidP="00410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441DED" w:rsidP="00F94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Продовольственные товары</w:t>
            </w:r>
          </w:p>
          <w:p w:rsidR="00534A78" w:rsidRPr="008D6A64" w:rsidRDefault="00534A78" w:rsidP="008D6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534A78" w:rsidP="008D6A64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441DED" w:rsidP="008D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441DED" w:rsidP="00441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</w:t>
            </w:r>
            <w:r w:rsidR="00534A78" w:rsidRPr="008D6A6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441DED" w:rsidP="008D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9 930</w:t>
            </w:r>
            <w:r w:rsidR="00534A78">
              <w:rPr>
                <w:sz w:val="18"/>
                <w:szCs w:val="18"/>
              </w:rPr>
              <w:t>,00</w:t>
            </w:r>
          </w:p>
        </w:tc>
      </w:tr>
      <w:tr w:rsidR="00441DED" w:rsidRPr="00E53C43" w:rsidTr="00410F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ED" w:rsidRPr="008D6A64" w:rsidRDefault="00441DED" w:rsidP="008D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ED" w:rsidRDefault="00441DED" w:rsidP="00410FD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1DED" w:rsidRPr="008D6A64" w:rsidRDefault="00441DED" w:rsidP="00441D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область, Сосновский район, п. Полетаево, между зданиями № 6 и № 8 по ул. Пионерская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ED" w:rsidRDefault="00441DED" w:rsidP="00441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ED" w:rsidRDefault="00441DED" w:rsidP="00410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ED" w:rsidRDefault="00441DED" w:rsidP="00410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ED" w:rsidRDefault="00441DED" w:rsidP="00441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ED" w:rsidRPr="008D6A64" w:rsidRDefault="00441DED" w:rsidP="00C637E5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ED" w:rsidRDefault="00441DED" w:rsidP="008D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6 537,00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ED" w:rsidRDefault="00441DED" w:rsidP="00441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ED" w:rsidRDefault="00441DED" w:rsidP="008D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6 537,00</w:t>
            </w:r>
          </w:p>
        </w:tc>
      </w:tr>
    </w:tbl>
    <w:p w:rsidR="004B4B44" w:rsidRPr="00E53C43" w:rsidRDefault="004B4B44" w:rsidP="004B4B44">
      <w:pPr>
        <w:shd w:val="clear" w:color="auto" w:fill="FFFFFF"/>
        <w:spacing w:after="288"/>
        <w:jc w:val="center"/>
        <w:rPr>
          <w:b/>
          <w:color w:val="333333"/>
        </w:rPr>
      </w:pPr>
    </w:p>
    <w:p w:rsidR="000E3FFD" w:rsidRPr="00E53C43" w:rsidRDefault="00DF4EEA" w:rsidP="000E3FFD">
      <w:pPr>
        <w:pStyle w:val="a6"/>
        <w:numPr>
          <w:ilvl w:val="0"/>
          <w:numId w:val="8"/>
        </w:numPr>
        <w:spacing w:after="0"/>
        <w:ind w:left="142" w:firstLine="0"/>
        <w:jc w:val="center"/>
        <w:rPr>
          <w:rFonts w:ascii="Times New Roman" w:hAnsi="Times New Roman" w:cs="Times New Roman"/>
          <w:b/>
        </w:rPr>
      </w:pPr>
      <w:r w:rsidRPr="00E53C43">
        <w:rPr>
          <w:rFonts w:ascii="Times New Roman" w:hAnsi="Times New Roman" w:cs="Times New Roman"/>
          <w:b/>
        </w:rPr>
        <w:t>Общие положения</w:t>
      </w:r>
    </w:p>
    <w:p w:rsidR="00CD6446" w:rsidRPr="00441DED" w:rsidRDefault="00B061EC" w:rsidP="00451435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eastAsia="Times New Roman" w:hAnsi="Times New Roman" w:cs="Times New Roman"/>
          <w:b/>
          <w:bCs/>
        </w:rPr>
        <w:t>Законодательное регулирование</w:t>
      </w:r>
      <w:r w:rsidR="00DF4EEA" w:rsidRPr="00E53C43">
        <w:rPr>
          <w:rFonts w:ascii="Times New Roman" w:hAnsi="Times New Roman" w:cs="Times New Roman"/>
        </w:rPr>
        <w:t>: Земельный кодекс Российской Федерации</w:t>
      </w:r>
      <w:r w:rsidR="00D953F8" w:rsidRPr="00E53C43">
        <w:rPr>
          <w:rFonts w:ascii="Times New Roman" w:hAnsi="Times New Roman" w:cs="Times New Roman"/>
        </w:rPr>
        <w:t xml:space="preserve"> от 25.10.2001 №</w:t>
      </w:r>
      <w:r w:rsidR="00FC1189" w:rsidRPr="00E53C43">
        <w:rPr>
          <w:rFonts w:ascii="Times New Roman" w:hAnsi="Times New Roman" w:cs="Times New Roman"/>
        </w:rPr>
        <w:t>136-</w:t>
      </w:r>
      <w:r w:rsidR="00CD6446" w:rsidRPr="00E53C43">
        <w:rPr>
          <w:rFonts w:ascii="Times New Roman" w:hAnsi="Times New Roman" w:cs="Times New Roman"/>
        </w:rPr>
        <w:t xml:space="preserve">ФЗ РФ, </w:t>
      </w:r>
      <w:hyperlink w:anchor="P41" w:history="1">
        <w:r w:rsidR="00CD6446" w:rsidRPr="00E53C43">
          <w:rPr>
            <w:rFonts w:ascii="Times New Roman" w:hAnsi="Times New Roman" w:cs="Times New Roman"/>
          </w:rPr>
          <w:t>Порядок</w:t>
        </w:r>
      </w:hyperlink>
      <w:r w:rsidR="00CD6446" w:rsidRPr="00E53C43">
        <w:rPr>
          <w:rFonts w:ascii="Times New Roman" w:hAnsi="Times New Roman" w:cs="Times New Roman"/>
        </w:rPr>
        <w:t xml:space="preserve"> оформления документов для размещения нестационарных объектов на территории Сосновского муниципального района </w:t>
      </w:r>
      <w:r w:rsidR="00AC729B">
        <w:rPr>
          <w:rFonts w:ascii="Times New Roman" w:hAnsi="Times New Roman" w:cs="Times New Roman"/>
        </w:rPr>
        <w:t>с</w:t>
      </w:r>
      <w:r w:rsidR="00CD6446" w:rsidRPr="00E53C43">
        <w:rPr>
          <w:rFonts w:ascii="Times New Roman" w:hAnsi="Times New Roman" w:cs="Times New Roman"/>
        </w:rPr>
        <w:t xml:space="preserve"> предоставлени</w:t>
      </w:r>
      <w:r w:rsidR="00AC729B">
        <w:rPr>
          <w:rFonts w:ascii="Times New Roman" w:hAnsi="Times New Roman" w:cs="Times New Roman"/>
        </w:rPr>
        <w:t>ем</w:t>
      </w:r>
      <w:r w:rsidR="00CD6446" w:rsidRPr="00E53C43">
        <w:rPr>
          <w:rFonts w:ascii="Times New Roman" w:hAnsi="Times New Roman" w:cs="Times New Roman"/>
        </w:rPr>
        <w:t xml:space="preserve"> земельного участка</w:t>
      </w:r>
      <w:r w:rsidR="00CD6446" w:rsidRPr="00E53C43">
        <w:rPr>
          <w:rFonts w:ascii="Times New Roman" w:hAnsi="Times New Roman" w:cs="Times New Roman"/>
          <w:color w:val="333333"/>
        </w:rPr>
        <w:t xml:space="preserve">, </w:t>
      </w:r>
      <w:r w:rsidR="00CD6446" w:rsidRPr="00441DED">
        <w:rPr>
          <w:rFonts w:ascii="Times New Roman" w:hAnsi="Times New Roman" w:cs="Times New Roman"/>
        </w:rPr>
        <w:t>утвержденный решением  Собрания Депутатов Сосновского муниципального района от 20.09.2017 №324</w:t>
      </w:r>
      <w:r w:rsidR="00CD6446" w:rsidRPr="00441DED">
        <w:rPr>
          <w:rFonts w:ascii="Times New Roman" w:eastAsia="Times New Roman" w:hAnsi="Times New Roman" w:cs="Times New Roman"/>
        </w:rPr>
        <w:t xml:space="preserve"> (далее – Порядок).</w:t>
      </w:r>
    </w:p>
    <w:p w:rsidR="003F53C8" w:rsidRPr="00441DED" w:rsidRDefault="00BB2987" w:rsidP="00451435">
      <w:pPr>
        <w:pStyle w:val="a6"/>
        <w:numPr>
          <w:ilvl w:val="0"/>
          <w:numId w:val="5"/>
        </w:numPr>
        <w:tabs>
          <w:tab w:val="left" w:pos="992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441DED">
        <w:rPr>
          <w:rFonts w:ascii="Times New Roman" w:hAnsi="Times New Roman" w:cs="Times New Roman"/>
          <w:b/>
        </w:rPr>
        <w:t>Форма собственности земельного участка, здания, строения, сооружения, где расположен (предполагается разместить) нестационарный торговый объект</w:t>
      </w:r>
      <w:r w:rsidR="003F53C8" w:rsidRPr="00441DED">
        <w:rPr>
          <w:rFonts w:ascii="Times New Roman" w:hAnsi="Times New Roman" w:cs="Times New Roman"/>
          <w:b/>
        </w:rPr>
        <w:t xml:space="preserve">: </w:t>
      </w:r>
      <w:r w:rsidRPr="00441DED">
        <w:rPr>
          <w:rFonts w:ascii="Times New Roman" w:hAnsi="Times New Roman" w:cs="Times New Roman"/>
        </w:rPr>
        <w:t>государственная  собственность не разграничена</w:t>
      </w:r>
      <w:r w:rsidR="003F53C8" w:rsidRPr="00441DED">
        <w:rPr>
          <w:rFonts w:ascii="Times New Roman" w:hAnsi="Times New Roman" w:cs="Times New Roman"/>
        </w:rPr>
        <w:t>, ограничения прав</w:t>
      </w:r>
      <w:r w:rsidRPr="00441DED">
        <w:rPr>
          <w:rFonts w:ascii="Times New Roman" w:hAnsi="Times New Roman" w:cs="Times New Roman"/>
        </w:rPr>
        <w:t xml:space="preserve"> на земельный участок отсутствую</w:t>
      </w:r>
      <w:r w:rsidR="003F53C8" w:rsidRPr="00441DED">
        <w:rPr>
          <w:rFonts w:ascii="Times New Roman" w:hAnsi="Times New Roman" w:cs="Times New Roman"/>
        </w:rPr>
        <w:t>т.</w:t>
      </w:r>
    </w:p>
    <w:p w:rsidR="004745F5" w:rsidRPr="00441DED" w:rsidRDefault="00CD6446" w:rsidP="00451435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41DED">
        <w:rPr>
          <w:rFonts w:ascii="Times New Roman" w:eastAsia="Times New Roman" w:hAnsi="Times New Roman" w:cs="Times New Roman"/>
          <w:b/>
          <w:bCs/>
        </w:rPr>
        <w:t>Организатор аукциона</w:t>
      </w:r>
      <w:r w:rsidR="004745F5" w:rsidRPr="00441DED">
        <w:rPr>
          <w:rFonts w:ascii="Times New Roman" w:hAnsi="Times New Roman" w:cs="Times New Roman"/>
        </w:rPr>
        <w:t>: Комитет по управлению имуществом и земельным отношениям Со</w:t>
      </w:r>
      <w:r w:rsidR="000E3FFD" w:rsidRPr="00441DED">
        <w:rPr>
          <w:rFonts w:ascii="Times New Roman" w:hAnsi="Times New Roman" w:cs="Times New Roman"/>
        </w:rPr>
        <w:t>сновского муниципального района</w:t>
      </w:r>
      <w:r w:rsidR="004745F5" w:rsidRPr="00441DED">
        <w:rPr>
          <w:rFonts w:ascii="Times New Roman" w:hAnsi="Times New Roman" w:cs="Times New Roman"/>
        </w:rPr>
        <w:t>.</w:t>
      </w:r>
    </w:p>
    <w:p w:rsidR="008E4E4A" w:rsidRPr="00441DED" w:rsidRDefault="008E4E4A" w:rsidP="00451435">
      <w:pPr>
        <w:pStyle w:val="a6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</w:rPr>
      </w:pPr>
      <w:r w:rsidRPr="00441DED">
        <w:rPr>
          <w:rFonts w:ascii="Times New Roman" w:eastAsia="Times New Roman" w:hAnsi="Times New Roman" w:cs="Times New Roman"/>
        </w:rPr>
        <w:t>Юрид</w:t>
      </w:r>
      <w:r w:rsidR="00BF6872" w:rsidRPr="00441DED">
        <w:rPr>
          <w:rFonts w:ascii="Times New Roman" w:eastAsia="Times New Roman" w:hAnsi="Times New Roman" w:cs="Times New Roman"/>
        </w:rPr>
        <w:t>ический и почтовый адрес: 456510</w:t>
      </w:r>
      <w:r w:rsidRPr="00441DED">
        <w:rPr>
          <w:rFonts w:ascii="Times New Roman" w:eastAsia="Times New Roman" w:hAnsi="Times New Roman" w:cs="Times New Roman"/>
        </w:rPr>
        <w:t>, Челябинск</w:t>
      </w:r>
      <w:r w:rsidR="00BF6872" w:rsidRPr="00441DED">
        <w:rPr>
          <w:rFonts w:ascii="Times New Roman" w:eastAsia="Times New Roman" w:hAnsi="Times New Roman" w:cs="Times New Roman"/>
        </w:rPr>
        <w:t>ая обл.</w:t>
      </w:r>
      <w:r w:rsidRPr="00441DED">
        <w:rPr>
          <w:rFonts w:ascii="Times New Roman" w:eastAsia="Times New Roman" w:hAnsi="Times New Roman" w:cs="Times New Roman"/>
        </w:rPr>
        <w:t>,</w:t>
      </w:r>
      <w:r w:rsidR="00BF6872" w:rsidRPr="00441DED">
        <w:rPr>
          <w:rFonts w:ascii="Times New Roman" w:eastAsia="Times New Roman" w:hAnsi="Times New Roman" w:cs="Times New Roman"/>
        </w:rPr>
        <w:t xml:space="preserve"> Сосновский район, с.</w:t>
      </w:r>
      <w:r w:rsidR="006769C0">
        <w:rPr>
          <w:rFonts w:ascii="Times New Roman" w:eastAsia="Times New Roman" w:hAnsi="Times New Roman" w:cs="Times New Roman"/>
        </w:rPr>
        <w:t xml:space="preserve"> </w:t>
      </w:r>
      <w:r w:rsidR="00BF6872" w:rsidRPr="00441DED">
        <w:rPr>
          <w:rFonts w:ascii="Times New Roman" w:eastAsia="Times New Roman" w:hAnsi="Times New Roman" w:cs="Times New Roman"/>
        </w:rPr>
        <w:t>Долгодеревенское,</w:t>
      </w:r>
      <w:r w:rsidRPr="00441DED">
        <w:rPr>
          <w:rFonts w:ascii="Times New Roman" w:eastAsia="Times New Roman" w:hAnsi="Times New Roman" w:cs="Times New Roman"/>
        </w:rPr>
        <w:t xml:space="preserve"> ул. </w:t>
      </w:r>
      <w:r w:rsidR="00BF6872" w:rsidRPr="00441DED">
        <w:rPr>
          <w:rFonts w:ascii="Times New Roman" w:eastAsia="Times New Roman" w:hAnsi="Times New Roman" w:cs="Times New Roman"/>
        </w:rPr>
        <w:t>50 лет ВЛКСМ</w:t>
      </w:r>
      <w:r w:rsidRPr="00441DED">
        <w:rPr>
          <w:rFonts w:ascii="Times New Roman" w:eastAsia="Times New Roman" w:hAnsi="Times New Roman" w:cs="Times New Roman"/>
        </w:rPr>
        <w:t xml:space="preserve">, </w:t>
      </w:r>
      <w:r w:rsidR="00BF6872" w:rsidRPr="00441DED">
        <w:rPr>
          <w:rFonts w:ascii="Times New Roman" w:eastAsia="Times New Roman" w:hAnsi="Times New Roman" w:cs="Times New Roman"/>
        </w:rPr>
        <w:t>21</w:t>
      </w:r>
    </w:p>
    <w:p w:rsidR="00BB2987" w:rsidRPr="00441DED" w:rsidRDefault="00BB2987" w:rsidP="00451435">
      <w:pPr>
        <w:pStyle w:val="a6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</w:rPr>
      </w:pPr>
      <w:r w:rsidRPr="00441DED">
        <w:rPr>
          <w:rFonts w:ascii="Times New Roman" w:eastAsia="Times New Roman" w:hAnsi="Times New Roman" w:cs="Times New Roman"/>
        </w:rPr>
        <w:t xml:space="preserve">Местонахождения: 456510, Челябинская обл., Сосновский район, с.Долгодеревенское, </w:t>
      </w:r>
      <w:r w:rsidR="00602599" w:rsidRPr="00441DED">
        <w:rPr>
          <w:rFonts w:ascii="Times New Roman" w:hAnsi="Times New Roman" w:cs="Times New Roman"/>
        </w:rPr>
        <w:t xml:space="preserve">пер. </w:t>
      </w:r>
      <w:r w:rsidRPr="00441DED">
        <w:rPr>
          <w:rFonts w:ascii="Times New Roman" w:hAnsi="Times New Roman" w:cs="Times New Roman"/>
        </w:rPr>
        <w:t>Школьный д.7, каб.4</w:t>
      </w:r>
    </w:p>
    <w:p w:rsidR="00BF6872" w:rsidRPr="00441DED" w:rsidRDefault="008E4E4A" w:rsidP="00451435">
      <w:pPr>
        <w:pStyle w:val="a6"/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hd w:val="clear" w:color="auto" w:fill="FFFFFF"/>
        </w:rPr>
      </w:pPr>
      <w:r w:rsidRPr="00441DED">
        <w:rPr>
          <w:rFonts w:ascii="Times New Roman" w:eastAsia="Times New Roman" w:hAnsi="Times New Roman" w:cs="Times New Roman"/>
        </w:rPr>
        <w:t>Адрес электронной почты: </w:t>
      </w:r>
      <w:hyperlink r:id="rId8" w:history="1">
        <w:r w:rsidR="00BF6872" w:rsidRPr="00441DED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>kuiizo@mail.ru</w:t>
        </w:r>
      </w:hyperlink>
    </w:p>
    <w:p w:rsidR="008E4E4A" w:rsidRPr="00441DED" w:rsidRDefault="008E4E4A" w:rsidP="00451435">
      <w:pPr>
        <w:pStyle w:val="a6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</w:rPr>
      </w:pPr>
      <w:r w:rsidRPr="00441DED">
        <w:rPr>
          <w:rFonts w:ascii="Times New Roman" w:eastAsia="Times New Roman" w:hAnsi="Times New Roman" w:cs="Times New Roman"/>
        </w:rPr>
        <w:t xml:space="preserve">Контактный телефон: </w:t>
      </w:r>
      <w:r w:rsidR="00BF6872" w:rsidRPr="00441DED">
        <w:rPr>
          <w:rFonts w:ascii="Times New Roman" w:hAnsi="Times New Roman" w:cs="Times New Roman"/>
        </w:rPr>
        <w:t>(835144) 90356</w:t>
      </w:r>
    </w:p>
    <w:p w:rsidR="008E4E4A" w:rsidRPr="00441DED" w:rsidRDefault="008E4E4A" w:rsidP="0045143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b/>
        </w:rPr>
      </w:pPr>
      <w:r w:rsidRPr="00441DED">
        <w:rPr>
          <w:rFonts w:ascii="Times New Roman" w:eastAsia="Times New Roman" w:hAnsi="Times New Roman" w:cs="Times New Roman"/>
          <w:b/>
        </w:rPr>
        <w:t>Извещение о проведении аукциона размещено:</w:t>
      </w:r>
    </w:p>
    <w:p w:rsidR="008E4E4A" w:rsidRPr="00441DED" w:rsidRDefault="008E4E4A" w:rsidP="00833089">
      <w:pPr>
        <w:pStyle w:val="1"/>
        <w:shd w:val="clear" w:color="auto" w:fill="FFFFFF"/>
        <w:spacing w:before="0"/>
        <w:ind w:left="851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41DED">
        <w:rPr>
          <w:rFonts w:ascii="Times New Roman" w:eastAsia="Times New Roman" w:hAnsi="Times New Roman" w:cs="Times New Roman"/>
          <w:color w:val="auto"/>
          <w:sz w:val="22"/>
          <w:szCs w:val="22"/>
        </w:rPr>
        <w:t>- на официальном сайте муниципального образования «</w:t>
      </w:r>
      <w:r w:rsidR="00BF6872" w:rsidRPr="00441DED">
        <w:rPr>
          <w:rFonts w:ascii="Times New Roman" w:eastAsia="Times New Roman" w:hAnsi="Times New Roman" w:cs="Times New Roman"/>
          <w:color w:val="auto"/>
          <w:sz w:val="22"/>
          <w:szCs w:val="22"/>
        </w:rPr>
        <w:t>Сосновский муниципальный район</w:t>
      </w:r>
      <w:r w:rsidRPr="00441DED">
        <w:rPr>
          <w:rFonts w:ascii="Times New Roman" w:eastAsia="Times New Roman" w:hAnsi="Times New Roman" w:cs="Times New Roman"/>
          <w:color w:val="auto"/>
          <w:sz w:val="22"/>
          <w:szCs w:val="22"/>
        </w:rPr>
        <w:t>» </w:t>
      </w:r>
      <w:hyperlink r:id="rId9" w:history="1">
        <w:r w:rsidR="00BF6872" w:rsidRPr="00441DED">
          <w:rPr>
            <w:rStyle w:val="a4"/>
            <w:rFonts w:ascii="Times New Roman" w:eastAsia="Times New Roman" w:hAnsi="Times New Roman" w:cs="Times New Roman"/>
            <w:color w:val="auto"/>
            <w:sz w:val="22"/>
            <w:szCs w:val="22"/>
          </w:rPr>
          <w:t>www.chel</w:t>
        </w:r>
        <w:r w:rsidR="00BF6872" w:rsidRPr="00441DED">
          <w:rPr>
            <w:rStyle w:val="a4"/>
            <w:rFonts w:ascii="Times New Roman" w:eastAsia="Times New Roman" w:hAnsi="Times New Roman" w:cs="Times New Roman"/>
            <w:color w:val="auto"/>
            <w:sz w:val="22"/>
            <w:szCs w:val="22"/>
            <w:lang w:val="en-US"/>
          </w:rPr>
          <w:t>sosna</w:t>
        </w:r>
        <w:r w:rsidR="00BF6872" w:rsidRPr="00441DED">
          <w:rPr>
            <w:rStyle w:val="a4"/>
            <w:rFonts w:ascii="Times New Roman" w:eastAsia="Times New Roman" w:hAnsi="Times New Roman" w:cs="Times New Roman"/>
            <w:color w:val="auto"/>
            <w:sz w:val="22"/>
            <w:szCs w:val="22"/>
          </w:rPr>
          <w:t>.ru</w:t>
        </w:r>
      </w:hyperlink>
      <w:r w:rsidR="00BF6872" w:rsidRPr="00441DED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BF6872" w:rsidRPr="00441DED">
        <w:rPr>
          <w:rFonts w:ascii="Times New Roman" w:eastAsia="Times New Roman" w:hAnsi="Times New Roman" w:cs="Times New Roman"/>
          <w:color w:val="auto"/>
          <w:sz w:val="22"/>
          <w:szCs w:val="22"/>
        </w:rPr>
        <w:t>в разделе «</w:t>
      </w:r>
      <w:r w:rsidR="00BF6872" w:rsidRPr="00441DED">
        <w:rPr>
          <w:rFonts w:ascii="Times New Roman" w:hAnsi="Times New Roman" w:cs="Times New Roman"/>
          <w:color w:val="auto"/>
          <w:sz w:val="22"/>
          <w:szCs w:val="22"/>
        </w:rPr>
        <w:t>Комитет по управлению имуществом и земельным отношениям»/</w:t>
      </w:r>
      <w:r w:rsidR="00BF6872" w:rsidRPr="00441DE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BB2987" w:rsidRPr="00441DED">
        <w:rPr>
          <w:rFonts w:ascii="Times New Roman" w:hAnsi="Times New Roman" w:cs="Times New Roman"/>
          <w:bCs/>
          <w:color w:val="auto"/>
          <w:sz w:val="22"/>
          <w:szCs w:val="22"/>
        </w:rPr>
        <w:t>ЗЕМЕЛЬНЫЙ ОТДЕЛ</w:t>
      </w:r>
      <w:r w:rsidR="00BF6872" w:rsidRPr="00441DED">
        <w:rPr>
          <w:rFonts w:ascii="Times New Roman" w:hAnsi="Times New Roman" w:cs="Times New Roman"/>
          <w:bCs/>
          <w:color w:val="auto"/>
          <w:sz w:val="22"/>
          <w:szCs w:val="22"/>
        </w:rPr>
        <w:t>/</w:t>
      </w:r>
      <w:r w:rsidR="00BF6872" w:rsidRPr="00441DED"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ВРЕМЕННЫЕ ВНЕСТАЦИОНАРНЫЕ ОБЪЕКТЫ</w:t>
      </w:r>
      <w:r w:rsidR="00BF6872" w:rsidRPr="00441DE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/ </w:t>
      </w:r>
      <w:r w:rsidR="00BB2987" w:rsidRPr="00441DED"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ТОРГИ ПО РАЗМЕЩЕНИЮ </w:t>
      </w:r>
      <w:r w:rsidR="00BF6872" w:rsidRPr="00441DED"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НЕСТАЦИОНАРНЫХ ОБЪЕКТОВ</w:t>
      </w:r>
      <w:r w:rsidR="00BF6872" w:rsidRPr="00441DE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/</w:t>
      </w:r>
      <w:r w:rsidR="00BF6872" w:rsidRPr="00441DED"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ТОРГИ ПО РАЗМЕЩЕНИЮ ВН</w:t>
      </w:r>
      <w:r w:rsidR="00E63B49" w:rsidRPr="00441DED"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Т</w:t>
      </w:r>
      <w:r w:rsidR="00BF6872" w:rsidRPr="00441DED"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О </w:t>
      </w:r>
      <w:r w:rsidR="006E6A84" w:rsidRPr="00441DED"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–</w:t>
      </w:r>
      <w:r w:rsidR="00BF6872" w:rsidRPr="00441DED"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6E6A84" w:rsidRPr="00441DED"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с землей</w:t>
      </w:r>
      <w:r w:rsidRPr="00441DED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;</w:t>
      </w:r>
    </w:p>
    <w:p w:rsidR="00833089" w:rsidRPr="00441DED" w:rsidRDefault="00833089" w:rsidP="00833089">
      <w:pPr>
        <w:ind w:left="851"/>
        <w:rPr>
          <w:sz w:val="22"/>
          <w:szCs w:val="22"/>
        </w:rPr>
      </w:pPr>
      <w:r w:rsidRPr="00441DED">
        <w:rPr>
          <w:sz w:val="22"/>
          <w:szCs w:val="22"/>
        </w:rPr>
        <w:t xml:space="preserve">- на официальном сайте Российской Федерации </w:t>
      </w:r>
      <w:hyperlink r:id="rId10" w:history="1">
        <w:r w:rsidRPr="00441DED">
          <w:rPr>
            <w:rStyle w:val="a4"/>
            <w:color w:val="auto"/>
            <w:sz w:val="22"/>
            <w:szCs w:val="22"/>
            <w:lang w:val="en-US"/>
          </w:rPr>
          <w:t>www</w:t>
        </w:r>
        <w:r w:rsidRPr="00441DED">
          <w:rPr>
            <w:rStyle w:val="a4"/>
            <w:color w:val="auto"/>
            <w:sz w:val="22"/>
            <w:szCs w:val="22"/>
          </w:rPr>
          <w:t>.</w:t>
        </w:r>
        <w:r w:rsidRPr="00441DED">
          <w:rPr>
            <w:rStyle w:val="a4"/>
            <w:color w:val="auto"/>
            <w:sz w:val="22"/>
            <w:szCs w:val="22"/>
            <w:lang w:val="en-US"/>
          </w:rPr>
          <w:t>torgi</w:t>
        </w:r>
        <w:r w:rsidRPr="00441DED">
          <w:rPr>
            <w:rStyle w:val="a4"/>
            <w:color w:val="auto"/>
            <w:sz w:val="22"/>
            <w:szCs w:val="22"/>
          </w:rPr>
          <w:t>.</w:t>
        </w:r>
        <w:r w:rsidRPr="00441DED">
          <w:rPr>
            <w:rStyle w:val="a4"/>
            <w:color w:val="auto"/>
            <w:sz w:val="22"/>
            <w:szCs w:val="22"/>
            <w:lang w:val="en-US"/>
          </w:rPr>
          <w:t>gov</w:t>
        </w:r>
        <w:r w:rsidRPr="00441DED">
          <w:rPr>
            <w:rStyle w:val="a4"/>
            <w:color w:val="auto"/>
            <w:sz w:val="22"/>
            <w:szCs w:val="22"/>
          </w:rPr>
          <w:t>.</w:t>
        </w:r>
        <w:r w:rsidRPr="00441DED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441DED">
        <w:rPr>
          <w:sz w:val="22"/>
          <w:szCs w:val="22"/>
        </w:rPr>
        <w:t>;</w:t>
      </w:r>
    </w:p>
    <w:p w:rsidR="008E4E4A" w:rsidRPr="00441DED" w:rsidRDefault="008E4E4A" w:rsidP="00833089">
      <w:pPr>
        <w:pStyle w:val="a6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</w:rPr>
      </w:pPr>
      <w:r w:rsidRPr="00441DED">
        <w:rPr>
          <w:rFonts w:ascii="Times New Roman" w:eastAsia="Times New Roman" w:hAnsi="Times New Roman" w:cs="Times New Roman"/>
        </w:rPr>
        <w:t xml:space="preserve">- </w:t>
      </w:r>
      <w:r w:rsidR="00BF6872" w:rsidRPr="00441DED">
        <w:rPr>
          <w:rFonts w:ascii="Times New Roman" w:eastAsia="Times New Roman" w:hAnsi="Times New Roman" w:cs="Times New Roman"/>
        </w:rPr>
        <w:t>в газете «Сосновская Нива»</w:t>
      </w:r>
      <w:r w:rsidR="00E53C43" w:rsidRPr="00441DED">
        <w:rPr>
          <w:rFonts w:ascii="Times New Roman" w:eastAsia="Times New Roman" w:hAnsi="Times New Roman" w:cs="Times New Roman"/>
        </w:rPr>
        <w:t>.</w:t>
      </w:r>
    </w:p>
    <w:p w:rsidR="00D07F98" w:rsidRPr="00441DED" w:rsidRDefault="00D07F98" w:rsidP="00CD31EB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41DED">
        <w:rPr>
          <w:rFonts w:ascii="Times New Roman" w:hAnsi="Times New Roman" w:cs="Times New Roman"/>
          <w:b/>
        </w:rPr>
        <w:t>Форма торгов и форма подачи предложений о цене</w:t>
      </w:r>
      <w:r w:rsidRPr="00441DED">
        <w:rPr>
          <w:rFonts w:ascii="Times New Roman" w:hAnsi="Times New Roman" w:cs="Times New Roman"/>
        </w:rPr>
        <w:t>: аукцион, открытый по составу участников и по форме подачи предложений о цене.</w:t>
      </w:r>
    </w:p>
    <w:p w:rsidR="006F4137" w:rsidRPr="006F4137" w:rsidRDefault="00CD31EB" w:rsidP="00CD31EB">
      <w:pPr>
        <w:pStyle w:val="a6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41DED">
        <w:rPr>
          <w:rFonts w:ascii="Times New Roman" w:hAnsi="Times New Roman" w:cs="Times New Roman"/>
        </w:rPr>
        <w:tab/>
      </w:r>
      <w:r w:rsidR="006F4137" w:rsidRPr="00441DED">
        <w:rPr>
          <w:rFonts w:ascii="Times New Roman" w:hAnsi="Times New Roman" w:cs="Times New Roman"/>
        </w:rPr>
        <w:t>Участником аукциона может</w:t>
      </w:r>
      <w:r w:rsidR="006F4137">
        <w:rPr>
          <w:rFonts w:ascii="Times New Roman" w:hAnsi="Times New Roman" w:cs="Times New Roman"/>
        </w:rPr>
        <w:t xml:space="preserve"> быть любое юридическое лицо независимо от организационно-правовой формы, или индивидуальный предприниматель.</w:t>
      </w:r>
    </w:p>
    <w:p w:rsidR="00D07F98" w:rsidRPr="00E53C43" w:rsidRDefault="00D07F98" w:rsidP="00CD31EB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>Дата начала приема заявок на участие в аукционе:</w:t>
      </w:r>
      <w:r w:rsidRPr="00E53C43">
        <w:rPr>
          <w:rFonts w:ascii="Times New Roman" w:hAnsi="Times New Roman" w:cs="Times New Roman"/>
        </w:rPr>
        <w:t xml:space="preserve"> </w:t>
      </w:r>
      <w:r w:rsidR="006769C0">
        <w:rPr>
          <w:rFonts w:ascii="Times New Roman" w:hAnsi="Times New Roman" w:cs="Times New Roman"/>
        </w:rPr>
        <w:t>23</w:t>
      </w:r>
      <w:r w:rsidR="000B4FF2">
        <w:rPr>
          <w:rFonts w:ascii="Times New Roman" w:hAnsi="Times New Roman" w:cs="Times New Roman"/>
        </w:rPr>
        <w:t xml:space="preserve"> </w:t>
      </w:r>
      <w:r w:rsidR="006769C0">
        <w:rPr>
          <w:rFonts w:ascii="Times New Roman" w:hAnsi="Times New Roman" w:cs="Times New Roman"/>
        </w:rPr>
        <w:t>января</w:t>
      </w:r>
      <w:r w:rsidRPr="00E53C43">
        <w:rPr>
          <w:rFonts w:ascii="Times New Roman" w:hAnsi="Times New Roman" w:cs="Times New Roman"/>
        </w:rPr>
        <w:t xml:space="preserve"> 201</w:t>
      </w:r>
      <w:r w:rsidR="006769C0">
        <w:rPr>
          <w:rFonts w:ascii="Times New Roman" w:hAnsi="Times New Roman" w:cs="Times New Roman"/>
        </w:rPr>
        <w:t>9</w:t>
      </w:r>
      <w:r w:rsidRPr="00E53C43">
        <w:rPr>
          <w:rFonts w:ascii="Times New Roman" w:hAnsi="Times New Roman" w:cs="Times New Roman"/>
        </w:rPr>
        <w:t xml:space="preserve"> года.</w:t>
      </w:r>
    </w:p>
    <w:p w:rsidR="00D07F98" w:rsidRPr="00E53C43" w:rsidRDefault="00D07F98" w:rsidP="00CD31EB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lastRenderedPageBreak/>
        <w:t>Дата окончания приема заявок на участие в аукционе</w:t>
      </w:r>
      <w:r w:rsidRPr="00E53C43">
        <w:rPr>
          <w:rFonts w:ascii="Times New Roman" w:hAnsi="Times New Roman" w:cs="Times New Roman"/>
        </w:rPr>
        <w:t xml:space="preserve">: </w:t>
      </w:r>
      <w:r w:rsidR="006769C0">
        <w:rPr>
          <w:rFonts w:ascii="Times New Roman" w:hAnsi="Times New Roman" w:cs="Times New Roman"/>
        </w:rPr>
        <w:t>22</w:t>
      </w:r>
      <w:r w:rsidR="000B4FF2">
        <w:rPr>
          <w:rFonts w:ascii="Times New Roman" w:hAnsi="Times New Roman" w:cs="Times New Roman"/>
        </w:rPr>
        <w:t xml:space="preserve"> </w:t>
      </w:r>
      <w:r w:rsidR="006769C0">
        <w:rPr>
          <w:rFonts w:ascii="Times New Roman" w:hAnsi="Times New Roman" w:cs="Times New Roman"/>
        </w:rPr>
        <w:t>февраля</w:t>
      </w:r>
      <w:r w:rsidR="00BC4660" w:rsidRPr="00E53C43">
        <w:rPr>
          <w:rFonts w:ascii="Times New Roman" w:hAnsi="Times New Roman" w:cs="Times New Roman"/>
        </w:rPr>
        <w:t xml:space="preserve"> 201</w:t>
      </w:r>
      <w:r w:rsidR="006769C0">
        <w:rPr>
          <w:rFonts w:ascii="Times New Roman" w:hAnsi="Times New Roman" w:cs="Times New Roman"/>
        </w:rPr>
        <w:t>9</w:t>
      </w:r>
      <w:r w:rsidR="00BC4660" w:rsidRPr="00E53C43">
        <w:rPr>
          <w:rFonts w:ascii="Times New Roman" w:hAnsi="Times New Roman" w:cs="Times New Roman"/>
        </w:rPr>
        <w:t xml:space="preserve"> года.</w:t>
      </w:r>
    </w:p>
    <w:p w:rsidR="00DF4EEA" w:rsidRPr="00E53C43" w:rsidRDefault="00BC4660" w:rsidP="00CD31EB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>Время и место приема заявок на участие в аукционе</w:t>
      </w:r>
      <w:r w:rsidR="00805CE6" w:rsidRPr="00E53C43">
        <w:rPr>
          <w:rFonts w:ascii="Times New Roman" w:hAnsi="Times New Roman" w:cs="Times New Roman"/>
          <w:b/>
        </w:rPr>
        <w:t xml:space="preserve"> и ознакомление с информацией о </w:t>
      </w:r>
      <w:r w:rsidR="00CD6446" w:rsidRPr="00E53C43">
        <w:rPr>
          <w:rFonts w:ascii="Times New Roman" w:hAnsi="Times New Roman" w:cs="Times New Roman"/>
          <w:b/>
        </w:rPr>
        <w:t>предмете аукциона</w:t>
      </w:r>
      <w:r w:rsidRPr="00E53C43">
        <w:rPr>
          <w:rFonts w:ascii="Times New Roman" w:hAnsi="Times New Roman" w:cs="Times New Roman"/>
          <w:b/>
        </w:rPr>
        <w:t>:</w:t>
      </w:r>
      <w:r w:rsidRPr="00E53C43">
        <w:rPr>
          <w:rFonts w:ascii="Times New Roman" w:hAnsi="Times New Roman" w:cs="Times New Roman"/>
        </w:rPr>
        <w:t xml:space="preserve"> понедельник – пятница с 09.00 до 16.00 по местном</w:t>
      </w:r>
      <w:r w:rsidR="00530917">
        <w:rPr>
          <w:rFonts w:ascii="Times New Roman" w:hAnsi="Times New Roman" w:cs="Times New Roman"/>
        </w:rPr>
        <w:t>у времени, перерыв с 13.00 до 13</w:t>
      </w:r>
      <w:r w:rsidRPr="00E53C43">
        <w:rPr>
          <w:rFonts w:ascii="Times New Roman" w:hAnsi="Times New Roman" w:cs="Times New Roman"/>
        </w:rPr>
        <w:t>.</w:t>
      </w:r>
      <w:r w:rsidR="00530917">
        <w:rPr>
          <w:rFonts w:ascii="Times New Roman" w:hAnsi="Times New Roman" w:cs="Times New Roman"/>
        </w:rPr>
        <w:t>45</w:t>
      </w:r>
      <w:r w:rsidRPr="00E53C43">
        <w:rPr>
          <w:rFonts w:ascii="Times New Roman" w:hAnsi="Times New Roman" w:cs="Times New Roman"/>
        </w:rPr>
        <w:t xml:space="preserve"> по адресу: Челябинская область, Сосновский район, с. Долгодеревенское, ул. Школьный переулок, д.7, каб.4. Контактный телефон: (835144) 90</w:t>
      </w:r>
      <w:r w:rsidR="00E06DE0" w:rsidRPr="00E53C43">
        <w:rPr>
          <w:rFonts w:ascii="Times New Roman" w:hAnsi="Times New Roman" w:cs="Times New Roman"/>
        </w:rPr>
        <w:t>3</w:t>
      </w:r>
      <w:r w:rsidRPr="00E53C43">
        <w:rPr>
          <w:rFonts w:ascii="Times New Roman" w:hAnsi="Times New Roman" w:cs="Times New Roman"/>
        </w:rPr>
        <w:t>56.</w:t>
      </w:r>
    </w:p>
    <w:p w:rsidR="00BC4660" w:rsidRPr="00E53C43" w:rsidRDefault="00A17F0E" w:rsidP="00CD31EB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 xml:space="preserve">Дата, </w:t>
      </w:r>
      <w:r w:rsidR="004745F5" w:rsidRPr="00E53C43">
        <w:rPr>
          <w:rFonts w:ascii="Times New Roman" w:hAnsi="Times New Roman" w:cs="Times New Roman"/>
          <w:b/>
        </w:rPr>
        <w:t>время</w:t>
      </w:r>
      <w:r w:rsidRPr="00E53C43">
        <w:rPr>
          <w:rFonts w:ascii="Times New Roman" w:hAnsi="Times New Roman" w:cs="Times New Roman"/>
          <w:b/>
        </w:rPr>
        <w:t xml:space="preserve"> и место </w:t>
      </w:r>
      <w:r w:rsidR="004745F5" w:rsidRPr="00E53C43">
        <w:rPr>
          <w:rFonts w:ascii="Times New Roman" w:hAnsi="Times New Roman" w:cs="Times New Roman"/>
          <w:b/>
        </w:rPr>
        <w:t>рассмотрения заявок</w:t>
      </w:r>
      <w:r w:rsidRPr="00E53C43">
        <w:rPr>
          <w:rFonts w:ascii="Times New Roman" w:hAnsi="Times New Roman" w:cs="Times New Roman"/>
        </w:rPr>
        <w:t xml:space="preserve">: </w:t>
      </w:r>
      <w:r w:rsidR="006769C0">
        <w:rPr>
          <w:rFonts w:ascii="Times New Roman" w:hAnsi="Times New Roman" w:cs="Times New Roman"/>
        </w:rPr>
        <w:t>25</w:t>
      </w:r>
      <w:r w:rsidR="000B4FF2">
        <w:rPr>
          <w:rFonts w:ascii="Times New Roman" w:hAnsi="Times New Roman" w:cs="Times New Roman"/>
        </w:rPr>
        <w:t xml:space="preserve"> </w:t>
      </w:r>
      <w:r w:rsidR="006769C0">
        <w:rPr>
          <w:rFonts w:ascii="Times New Roman" w:hAnsi="Times New Roman" w:cs="Times New Roman"/>
        </w:rPr>
        <w:t>февраля</w:t>
      </w:r>
      <w:r w:rsidR="00CD31EB">
        <w:rPr>
          <w:rFonts w:ascii="Times New Roman" w:hAnsi="Times New Roman" w:cs="Times New Roman"/>
        </w:rPr>
        <w:t xml:space="preserve"> </w:t>
      </w:r>
      <w:r w:rsidRPr="00E53C43">
        <w:rPr>
          <w:rFonts w:ascii="Times New Roman" w:hAnsi="Times New Roman" w:cs="Times New Roman"/>
        </w:rPr>
        <w:t>201</w:t>
      </w:r>
      <w:r w:rsidR="006769C0">
        <w:rPr>
          <w:rFonts w:ascii="Times New Roman" w:hAnsi="Times New Roman" w:cs="Times New Roman"/>
        </w:rPr>
        <w:t>9</w:t>
      </w:r>
      <w:r w:rsidRPr="00E53C43">
        <w:rPr>
          <w:rFonts w:ascii="Times New Roman" w:hAnsi="Times New Roman" w:cs="Times New Roman"/>
        </w:rPr>
        <w:t xml:space="preserve"> года в 11.00 по местному времени по адресу: Челябинская область, </w:t>
      </w:r>
      <w:r w:rsidR="004A24A0" w:rsidRPr="00E53C43">
        <w:rPr>
          <w:rFonts w:ascii="Times New Roman" w:hAnsi="Times New Roman" w:cs="Times New Roman"/>
        </w:rPr>
        <w:t xml:space="preserve">Сосновский район, с. Долгодеревенское, </w:t>
      </w:r>
      <w:r w:rsidR="004E5217" w:rsidRPr="00E53C43">
        <w:rPr>
          <w:rFonts w:ascii="Times New Roman" w:hAnsi="Times New Roman" w:cs="Times New Roman"/>
        </w:rPr>
        <w:t>пер. Школьный</w:t>
      </w:r>
      <w:r w:rsidR="004A24A0" w:rsidRPr="00E53C43">
        <w:rPr>
          <w:rFonts w:ascii="Times New Roman" w:hAnsi="Times New Roman" w:cs="Times New Roman"/>
        </w:rPr>
        <w:t xml:space="preserve"> д.</w:t>
      </w:r>
      <w:r w:rsidR="004E5217" w:rsidRPr="00E53C43">
        <w:rPr>
          <w:rFonts w:ascii="Times New Roman" w:hAnsi="Times New Roman" w:cs="Times New Roman"/>
        </w:rPr>
        <w:t>7</w:t>
      </w:r>
      <w:r w:rsidR="004A24A0" w:rsidRPr="00E53C43">
        <w:rPr>
          <w:rFonts w:ascii="Times New Roman" w:hAnsi="Times New Roman" w:cs="Times New Roman"/>
        </w:rPr>
        <w:t>,</w:t>
      </w:r>
      <w:r w:rsidRPr="00E53C43">
        <w:rPr>
          <w:rFonts w:ascii="Times New Roman" w:hAnsi="Times New Roman" w:cs="Times New Roman"/>
        </w:rPr>
        <w:t xml:space="preserve"> </w:t>
      </w:r>
      <w:r w:rsidR="004A24A0" w:rsidRPr="00E53C43">
        <w:rPr>
          <w:rFonts w:ascii="Times New Roman" w:hAnsi="Times New Roman" w:cs="Times New Roman"/>
        </w:rPr>
        <w:t>каб.</w:t>
      </w:r>
      <w:r w:rsidR="004E5217" w:rsidRPr="00E53C43">
        <w:rPr>
          <w:rFonts w:ascii="Times New Roman" w:hAnsi="Times New Roman" w:cs="Times New Roman"/>
        </w:rPr>
        <w:t>4</w:t>
      </w:r>
      <w:r w:rsidR="004A24A0" w:rsidRPr="00E53C43">
        <w:rPr>
          <w:rFonts w:ascii="Times New Roman" w:hAnsi="Times New Roman" w:cs="Times New Roman"/>
        </w:rPr>
        <w:t>.</w:t>
      </w:r>
    </w:p>
    <w:p w:rsidR="004A24A0" w:rsidRPr="006769C0" w:rsidRDefault="00CD31EB" w:rsidP="00CD31EB">
      <w:pPr>
        <w:pStyle w:val="a6"/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A24A0" w:rsidRPr="00E53C43">
        <w:rPr>
          <w:rFonts w:ascii="Times New Roman" w:hAnsi="Times New Roman" w:cs="Times New Roman"/>
        </w:rPr>
        <w:t xml:space="preserve">Для получения информации о допуске к участию в аукционе </w:t>
      </w:r>
      <w:r w:rsidR="000E3FFD" w:rsidRPr="00E53C43">
        <w:rPr>
          <w:rFonts w:ascii="Times New Roman" w:hAnsi="Times New Roman" w:cs="Times New Roman"/>
        </w:rPr>
        <w:t>заявители</w:t>
      </w:r>
      <w:r w:rsidR="004A24A0" w:rsidRPr="00E53C43">
        <w:rPr>
          <w:rFonts w:ascii="Times New Roman" w:hAnsi="Times New Roman" w:cs="Times New Roman"/>
        </w:rPr>
        <w:t xml:space="preserve"> могут прибыть в Комитет по управлению </w:t>
      </w:r>
      <w:r w:rsidR="004A24A0" w:rsidRPr="006769C0">
        <w:rPr>
          <w:rFonts w:ascii="Times New Roman" w:hAnsi="Times New Roman" w:cs="Times New Roman"/>
        </w:rPr>
        <w:t xml:space="preserve">имуществом и земельным отношениям Сосновского муниципального района </w:t>
      </w:r>
      <w:r w:rsidR="006769C0" w:rsidRPr="006769C0">
        <w:rPr>
          <w:rFonts w:ascii="Times New Roman" w:hAnsi="Times New Roman" w:cs="Times New Roman"/>
        </w:rPr>
        <w:t>26</w:t>
      </w:r>
      <w:r w:rsidR="004A24A0" w:rsidRPr="006769C0">
        <w:rPr>
          <w:rFonts w:ascii="Times New Roman" w:hAnsi="Times New Roman" w:cs="Times New Roman"/>
        </w:rPr>
        <w:t xml:space="preserve"> </w:t>
      </w:r>
      <w:r w:rsidR="006769C0" w:rsidRPr="006769C0">
        <w:rPr>
          <w:rFonts w:ascii="Times New Roman" w:hAnsi="Times New Roman" w:cs="Times New Roman"/>
        </w:rPr>
        <w:t>февраля</w:t>
      </w:r>
      <w:r w:rsidR="004A24A0" w:rsidRPr="006769C0">
        <w:rPr>
          <w:rFonts w:ascii="Times New Roman" w:hAnsi="Times New Roman" w:cs="Times New Roman"/>
        </w:rPr>
        <w:t xml:space="preserve"> 201</w:t>
      </w:r>
      <w:r w:rsidR="006769C0" w:rsidRPr="006769C0">
        <w:rPr>
          <w:rFonts w:ascii="Times New Roman" w:hAnsi="Times New Roman" w:cs="Times New Roman"/>
        </w:rPr>
        <w:t>9</w:t>
      </w:r>
      <w:r w:rsidR="004A24A0" w:rsidRPr="006769C0">
        <w:rPr>
          <w:rFonts w:ascii="Times New Roman" w:hAnsi="Times New Roman" w:cs="Times New Roman"/>
        </w:rPr>
        <w:t xml:space="preserve"> года с 15.00 до 16.00 в каб.</w:t>
      </w:r>
      <w:r w:rsidR="00D953F8" w:rsidRPr="006769C0">
        <w:rPr>
          <w:rFonts w:ascii="Times New Roman" w:hAnsi="Times New Roman" w:cs="Times New Roman"/>
        </w:rPr>
        <w:t>4</w:t>
      </w:r>
      <w:r w:rsidR="004A24A0" w:rsidRPr="006769C0">
        <w:rPr>
          <w:rFonts w:ascii="Times New Roman" w:hAnsi="Times New Roman" w:cs="Times New Roman"/>
        </w:rPr>
        <w:t xml:space="preserve"> по ул.</w:t>
      </w:r>
      <w:r w:rsidR="00D953F8" w:rsidRPr="006769C0">
        <w:rPr>
          <w:rFonts w:ascii="Times New Roman" w:hAnsi="Times New Roman" w:cs="Times New Roman"/>
        </w:rPr>
        <w:t xml:space="preserve"> Школьный переулок, д.7</w:t>
      </w:r>
      <w:r w:rsidR="004A24A0" w:rsidRPr="006769C0">
        <w:rPr>
          <w:rFonts w:ascii="Times New Roman" w:hAnsi="Times New Roman" w:cs="Times New Roman"/>
        </w:rPr>
        <w:t>, с. Долгодеревенское.</w:t>
      </w:r>
    </w:p>
    <w:p w:rsidR="004A24A0" w:rsidRPr="006769C0" w:rsidRDefault="004A24A0" w:rsidP="00CD31EB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6769C0">
        <w:rPr>
          <w:rFonts w:ascii="Times New Roman" w:hAnsi="Times New Roman" w:cs="Times New Roman"/>
          <w:b/>
        </w:rPr>
        <w:t xml:space="preserve">Дата, время и место проведения аукциона: </w:t>
      </w:r>
      <w:r w:rsidR="006769C0" w:rsidRPr="006769C0">
        <w:rPr>
          <w:rFonts w:ascii="Times New Roman" w:hAnsi="Times New Roman" w:cs="Times New Roman"/>
        </w:rPr>
        <w:t>27</w:t>
      </w:r>
      <w:r w:rsidR="00690CA3" w:rsidRPr="006769C0">
        <w:rPr>
          <w:rFonts w:ascii="Times New Roman" w:hAnsi="Times New Roman" w:cs="Times New Roman"/>
        </w:rPr>
        <w:t xml:space="preserve"> </w:t>
      </w:r>
      <w:r w:rsidR="006769C0" w:rsidRPr="006769C0">
        <w:rPr>
          <w:rFonts w:ascii="Times New Roman" w:hAnsi="Times New Roman" w:cs="Times New Roman"/>
        </w:rPr>
        <w:t>февраля</w:t>
      </w:r>
      <w:r w:rsidR="00E80CCB" w:rsidRPr="006769C0">
        <w:rPr>
          <w:rFonts w:ascii="Times New Roman" w:hAnsi="Times New Roman" w:cs="Times New Roman"/>
        </w:rPr>
        <w:t xml:space="preserve"> 201</w:t>
      </w:r>
      <w:r w:rsidR="006769C0" w:rsidRPr="006769C0">
        <w:rPr>
          <w:rFonts w:ascii="Times New Roman" w:hAnsi="Times New Roman" w:cs="Times New Roman"/>
        </w:rPr>
        <w:t>9</w:t>
      </w:r>
      <w:r w:rsidR="00E80CCB" w:rsidRPr="006769C0">
        <w:rPr>
          <w:rFonts w:ascii="Times New Roman" w:hAnsi="Times New Roman" w:cs="Times New Roman"/>
        </w:rPr>
        <w:t xml:space="preserve"> года</w:t>
      </w:r>
      <w:r w:rsidR="0097598C" w:rsidRPr="006769C0">
        <w:rPr>
          <w:rFonts w:ascii="Times New Roman" w:hAnsi="Times New Roman" w:cs="Times New Roman"/>
        </w:rPr>
        <w:t xml:space="preserve"> в 11.30 по местному времени по адресу: Челябинская область, Сосновский район, с. Долгодеревенское, </w:t>
      </w:r>
      <w:r w:rsidR="000F6677" w:rsidRPr="006769C0">
        <w:rPr>
          <w:rFonts w:ascii="Times New Roman" w:hAnsi="Times New Roman" w:cs="Times New Roman"/>
        </w:rPr>
        <w:t>пер. Школьный, 7, каб.14</w:t>
      </w:r>
      <w:r w:rsidR="0097598C" w:rsidRPr="006769C0">
        <w:rPr>
          <w:rFonts w:ascii="Times New Roman" w:hAnsi="Times New Roman" w:cs="Times New Roman"/>
        </w:rPr>
        <w:t>. Регистрация участников аукциона производится с 11.00 до 11.30 часов.</w:t>
      </w:r>
    </w:p>
    <w:p w:rsidR="004A4729" w:rsidRPr="006769C0" w:rsidRDefault="004A4729" w:rsidP="00CD31EB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6769C0">
        <w:rPr>
          <w:rFonts w:ascii="Times New Roman" w:hAnsi="Times New Roman" w:cs="Times New Roman"/>
          <w:b/>
        </w:rPr>
        <w:t xml:space="preserve">Порядок осмотра </w:t>
      </w:r>
      <w:r w:rsidR="008E4E4A" w:rsidRPr="006769C0">
        <w:rPr>
          <w:rFonts w:ascii="Times New Roman" w:hAnsi="Times New Roman" w:cs="Times New Roman"/>
          <w:b/>
        </w:rPr>
        <w:t>места размещения</w:t>
      </w:r>
      <w:r w:rsidRPr="006769C0">
        <w:rPr>
          <w:rFonts w:ascii="Times New Roman" w:hAnsi="Times New Roman" w:cs="Times New Roman"/>
          <w:b/>
        </w:rPr>
        <w:t>:</w:t>
      </w:r>
      <w:r w:rsidRPr="006769C0">
        <w:rPr>
          <w:rFonts w:ascii="Times New Roman" w:hAnsi="Times New Roman" w:cs="Times New Roman"/>
        </w:rPr>
        <w:t xml:space="preserve"> осмотр </w:t>
      </w:r>
      <w:r w:rsidR="008E4E4A" w:rsidRPr="006769C0">
        <w:rPr>
          <w:rFonts w:ascii="Times New Roman" w:hAnsi="Times New Roman" w:cs="Times New Roman"/>
        </w:rPr>
        <w:t xml:space="preserve">места размещения </w:t>
      </w:r>
      <w:r w:rsidR="00F51793" w:rsidRPr="006769C0">
        <w:rPr>
          <w:rFonts w:ascii="Times New Roman" w:hAnsi="Times New Roman" w:cs="Times New Roman"/>
        </w:rPr>
        <w:t>НТО</w:t>
      </w:r>
      <w:r w:rsidRPr="006769C0">
        <w:rPr>
          <w:rFonts w:ascii="Times New Roman" w:hAnsi="Times New Roman" w:cs="Times New Roman"/>
        </w:rPr>
        <w:t xml:space="preserve"> производится </w:t>
      </w:r>
      <w:r w:rsidR="000832C3" w:rsidRPr="006769C0">
        <w:rPr>
          <w:rFonts w:ascii="Times New Roman" w:hAnsi="Times New Roman" w:cs="Times New Roman"/>
        </w:rPr>
        <w:t xml:space="preserve">заявителем </w:t>
      </w:r>
      <w:r w:rsidRPr="006769C0">
        <w:rPr>
          <w:rFonts w:ascii="Times New Roman" w:hAnsi="Times New Roman" w:cs="Times New Roman"/>
        </w:rPr>
        <w:t>самостоятельно.</w:t>
      </w:r>
    </w:p>
    <w:p w:rsidR="000151B7" w:rsidRPr="006769C0" w:rsidRDefault="00BB2987" w:rsidP="00CD31EB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6769C0">
        <w:rPr>
          <w:rFonts w:ascii="Times New Roman" w:hAnsi="Times New Roman" w:cs="Times New Roman"/>
        </w:rPr>
        <w:t>По</w:t>
      </w:r>
      <w:r w:rsidRPr="006769C0">
        <w:rPr>
          <w:rFonts w:ascii="Times New Roman" w:hAnsi="Times New Roman" w:cs="Times New Roman"/>
          <w:b/>
        </w:rPr>
        <w:t xml:space="preserve"> </w:t>
      </w:r>
      <w:r w:rsidRPr="006769C0">
        <w:rPr>
          <w:rFonts w:ascii="Times New Roman" w:eastAsia="Times New Roman" w:hAnsi="Times New Roman" w:cs="Times New Roman"/>
        </w:rPr>
        <w:t xml:space="preserve">результатам аукциона на право заключения договора </w:t>
      </w:r>
      <w:r w:rsidR="00EE60B6" w:rsidRPr="006769C0">
        <w:rPr>
          <w:rFonts w:ascii="Times New Roman" w:eastAsia="Times New Roman" w:hAnsi="Times New Roman" w:cs="Times New Roman"/>
        </w:rPr>
        <w:t xml:space="preserve">аренды земельного участка для </w:t>
      </w:r>
      <w:r w:rsidRPr="006769C0">
        <w:rPr>
          <w:rFonts w:ascii="Times New Roman" w:eastAsia="Times New Roman" w:hAnsi="Times New Roman" w:cs="Times New Roman"/>
        </w:rPr>
        <w:t>размещени</w:t>
      </w:r>
      <w:r w:rsidR="00EE60B6" w:rsidRPr="006769C0">
        <w:rPr>
          <w:rFonts w:ascii="Times New Roman" w:eastAsia="Times New Roman" w:hAnsi="Times New Roman" w:cs="Times New Roman"/>
        </w:rPr>
        <w:t>я НТО</w:t>
      </w:r>
      <w:r w:rsidRPr="006769C0">
        <w:rPr>
          <w:rFonts w:ascii="Times New Roman" w:eastAsia="Times New Roman" w:hAnsi="Times New Roman" w:cs="Times New Roman"/>
        </w:rPr>
        <w:t xml:space="preserve"> определяется </w:t>
      </w:r>
      <w:r w:rsidRPr="006769C0">
        <w:rPr>
          <w:rFonts w:ascii="Times New Roman" w:eastAsia="Times New Roman" w:hAnsi="Times New Roman" w:cs="Times New Roman"/>
          <w:b/>
          <w:bCs/>
        </w:rPr>
        <w:t>ежегодный размер</w:t>
      </w:r>
      <w:r w:rsidR="00EE60B6" w:rsidRPr="006769C0">
        <w:rPr>
          <w:rFonts w:ascii="Times New Roman" w:eastAsia="Times New Roman" w:hAnsi="Times New Roman" w:cs="Times New Roman"/>
          <w:b/>
          <w:bCs/>
        </w:rPr>
        <w:t xml:space="preserve"> арендной</w:t>
      </w:r>
      <w:r w:rsidRPr="006769C0">
        <w:rPr>
          <w:rFonts w:ascii="Times New Roman" w:eastAsia="Times New Roman" w:hAnsi="Times New Roman" w:cs="Times New Roman"/>
          <w:b/>
          <w:bCs/>
        </w:rPr>
        <w:t xml:space="preserve"> платы </w:t>
      </w:r>
      <w:r w:rsidR="00EE60B6" w:rsidRPr="006769C0">
        <w:rPr>
          <w:rFonts w:ascii="Times New Roman" w:eastAsia="Times New Roman" w:hAnsi="Times New Roman" w:cs="Times New Roman"/>
          <w:b/>
          <w:bCs/>
        </w:rPr>
        <w:t>земельного участка</w:t>
      </w:r>
      <w:r w:rsidRPr="006769C0">
        <w:rPr>
          <w:rFonts w:ascii="Times New Roman" w:eastAsia="Times New Roman" w:hAnsi="Times New Roman" w:cs="Times New Roman"/>
          <w:b/>
          <w:bCs/>
        </w:rPr>
        <w:t>.</w:t>
      </w:r>
    </w:p>
    <w:p w:rsidR="00451435" w:rsidRPr="006769C0" w:rsidRDefault="00451435" w:rsidP="00530917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</w:p>
    <w:p w:rsidR="00BC4660" w:rsidRPr="006769C0" w:rsidRDefault="0097598C" w:rsidP="00A07CCD">
      <w:pPr>
        <w:pStyle w:val="a6"/>
        <w:numPr>
          <w:ilvl w:val="0"/>
          <w:numId w:val="8"/>
        </w:numPr>
        <w:tabs>
          <w:tab w:val="left" w:pos="0"/>
          <w:tab w:val="left" w:pos="993"/>
          <w:tab w:val="left" w:pos="9923"/>
        </w:tabs>
        <w:spacing w:after="0"/>
        <w:ind w:right="-96"/>
        <w:jc w:val="center"/>
        <w:rPr>
          <w:rFonts w:ascii="Times New Roman" w:hAnsi="Times New Roman" w:cs="Times New Roman"/>
          <w:b/>
        </w:rPr>
      </w:pPr>
      <w:r w:rsidRPr="006769C0">
        <w:rPr>
          <w:rFonts w:ascii="Times New Roman" w:hAnsi="Times New Roman" w:cs="Times New Roman"/>
          <w:b/>
        </w:rPr>
        <w:t xml:space="preserve">Сведения о </w:t>
      </w:r>
      <w:r w:rsidR="008E4E4A" w:rsidRPr="006769C0">
        <w:rPr>
          <w:rFonts w:ascii="Times New Roman" w:hAnsi="Times New Roman" w:cs="Times New Roman"/>
          <w:b/>
        </w:rPr>
        <w:t>предмете аукциона</w:t>
      </w:r>
    </w:p>
    <w:p w:rsidR="008E4E4A" w:rsidRPr="006769C0" w:rsidRDefault="00483F5D" w:rsidP="00451435">
      <w:pPr>
        <w:tabs>
          <w:tab w:val="left" w:pos="0"/>
          <w:tab w:val="left" w:pos="9923"/>
        </w:tabs>
        <w:ind w:firstLine="709"/>
        <w:jc w:val="both"/>
        <w:rPr>
          <w:sz w:val="22"/>
          <w:szCs w:val="22"/>
          <w:u w:val="single"/>
        </w:rPr>
      </w:pPr>
      <w:r w:rsidRPr="006769C0">
        <w:rPr>
          <w:sz w:val="22"/>
          <w:szCs w:val="22"/>
          <w:u w:val="single"/>
        </w:rPr>
        <w:t>ЛОТ № 1:</w:t>
      </w:r>
    </w:p>
    <w:p w:rsidR="008E4E4A" w:rsidRPr="006769C0" w:rsidRDefault="008E4E4A" w:rsidP="00451435">
      <w:pPr>
        <w:shd w:val="clear" w:color="auto" w:fill="FFFFFF"/>
        <w:ind w:firstLine="708"/>
        <w:jc w:val="both"/>
        <w:rPr>
          <w:sz w:val="22"/>
          <w:szCs w:val="22"/>
        </w:rPr>
      </w:pPr>
      <w:r w:rsidRPr="006769C0">
        <w:rPr>
          <w:b/>
          <w:bCs/>
          <w:sz w:val="22"/>
          <w:szCs w:val="22"/>
        </w:rPr>
        <w:t>Решение о включении в Схему размещения нестационарных торговых объектов: </w:t>
      </w:r>
      <w:r w:rsidRPr="006769C0">
        <w:rPr>
          <w:sz w:val="22"/>
          <w:szCs w:val="22"/>
        </w:rPr>
        <w:t xml:space="preserve">постановление администрации Сосновского муниципального района </w:t>
      </w:r>
      <w:r w:rsidR="008A6AE9" w:rsidRPr="006769C0">
        <w:rPr>
          <w:sz w:val="22"/>
          <w:szCs w:val="22"/>
        </w:rPr>
        <w:t xml:space="preserve">от </w:t>
      </w:r>
      <w:r w:rsidR="008A6AE9">
        <w:rPr>
          <w:sz w:val="22"/>
          <w:szCs w:val="22"/>
        </w:rPr>
        <w:t>13</w:t>
      </w:r>
      <w:r w:rsidR="008A6AE9" w:rsidRPr="006769C0">
        <w:rPr>
          <w:sz w:val="22"/>
          <w:szCs w:val="22"/>
        </w:rPr>
        <w:t>.</w:t>
      </w:r>
      <w:r w:rsidR="008A6AE9">
        <w:rPr>
          <w:sz w:val="22"/>
          <w:szCs w:val="22"/>
        </w:rPr>
        <w:t>11</w:t>
      </w:r>
      <w:r w:rsidR="008A6AE9" w:rsidRPr="006769C0">
        <w:rPr>
          <w:sz w:val="22"/>
          <w:szCs w:val="22"/>
        </w:rPr>
        <w:t>.201</w:t>
      </w:r>
      <w:r w:rsidR="008A6AE9">
        <w:rPr>
          <w:sz w:val="22"/>
          <w:szCs w:val="22"/>
        </w:rPr>
        <w:t>8</w:t>
      </w:r>
      <w:r w:rsidR="008A6AE9" w:rsidRPr="006769C0">
        <w:rPr>
          <w:sz w:val="22"/>
          <w:szCs w:val="22"/>
        </w:rPr>
        <w:t xml:space="preserve"> №2</w:t>
      </w:r>
      <w:r w:rsidR="008A6AE9">
        <w:rPr>
          <w:sz w:val="22"/>
          <w:szCs w:val="22"/>
        </w:rPr>
        <w:t>941</w:t>
      </w:r>
      <w:r w:rsidR="004D4A74" w:rsidRPr="006769C0">
        <w:rPr>
          <w:sz w:val="22"/>
          <w:szCs w:val="22"/>
        </w:rPr>
        <w:t xml:space="preserve">, строка </w:t>
      </w:r>
      <w:r w:rsidR="008A6AE9">
        <w:rPr>
          <w:sz w:val="22"/>
          <w:szCs w:val="22"/>
        </w:rPr>
        <w:t>4</w:t>
      </w:r>
      <w:r w:rsidRPr="006769C0">
        <w:rPr>
          <w:sz w:val="22"/>
          <w:szCs w:val="22"/>
        </w:rPr>
        <w:t>.</w:t>
      </w:r>
    </w:p>
    <w:p w:rsidR="00FC1438" w:rsidRPr="006769C0" w:rsidRDefault="004745F5" w:rsidP="008D650F">
      <w:pPr>
        <w:ind w:firstLine="708"/>
        <w:jc w:val="both"/>
        <w:rPr>
          <w:sz w:val="22"/>
          <w:szCs w:val="22"/>
        </w:rPr>
      </w:pPr>
      <w:r w:rsidRPr="006769C0">
        <w:rPr>
          <w:b/>
          <w:sz w:val="22"/>
          <w:szCs w:val="22"/>
        </w:rPr>
        <w:t>Основание проведения</w:t>
      </w:r>
      <w:r w:rsidR="00FC1438" w:rsidRPr="006769C0">
        <w:rPr>
          <w:b/>
          <w:sz w:val="22"/>
          <w:szCs w:val="22"/>
        </w:rPr>
        <w:t xml:space="preserve"> аукциона: </w:t>
      </w:r>
      <w:r w:rsidR="003A6657" w:rsidRPr="006769C0">
        <w:rPr>
          <w:sz w:val="22"/>
          <w:szCs w:val="22"/>
        </w:rPr>
        <w:t>распоряжение Комитета по управлению имуществом и земельным отношениям</w:t>
      </w:r>
      <w:r w:rsidR="00FC1438" w:rsidRPr="006769C0">
        <w:rPr>
          <w:sz w:val="22"/>
          <w:szCs w:val="22"/>
        </w:rPr>
        <w:t xml:space="preserve"> Сосновского муниципального района </w:t>
      </w:r>
      <w:r w:rsidR="00444199" w:rsidRPr="006769C0">
        <w:rPr>
          <w:sz w:val="22"/>
          <w:szCs w:val="22"/>
        </w:rPr>
        <w:t xml:space="preserve">от </w:t>
      </w:r>
      <w:r w:rsidR="008A6AE9">
        <w:rPr>
          <w:sz w:val="22"/>
          <w:szCs w:val="22"/>
        </w:rPr>
        <w:t>18</w:t>
      </w:r>
      <w:r w:rsidR="00444199" w:rsidRPr="006769C0">
        <w:rPr>
          <w:sz w:val="22"/>
          <w:szCs w:val="22"/>
        </w:rPr>
        <w:t>.</w:t>
      </w:r>
      <w:r w:rsidR="008A6AE9">
        <w:rPr>
          <w:sz w:val="22"/>
          <w:szCs w:val="22"/>
        </w:rPr>
        <w:t>01</w:t>
      </w:r>
      <w:r w:rsidR="00451435" w:rsidRPr="006769C0">
        <w:rPr>
          <w:sz w:val="22"/>
          <w:szCs w:val="22"/>
        </w:rPr>
        <w:t>.201</w:t>
      </w:r>
      <w:r w:rsidR="008A6AE9">
        <w:rPr>
          <w:sz w:val="22"/>
          <w:szCs w:val="22"/>
        </w:rPr>
        <w:t>9</w:t>
      </w:r>
      <w:r w:rsidR="00444199" w:rsidRPr="006769C0">
        <w:rPr>
          <w:sz w:val="22"/>
          <w:szCs w:val="22"/>
        </w:rPr>
        <w:t xml:space="preserve">  </w:t>
      </w:r>
      <w:r w:rsidR="00FC1438" w:rsidRPr="006769C0">
        <w:rPr>
          <w:sz w:val="22"/>
          <w:szCs w:val="22"/>
        </w:rPr>
        <w:t>№</w:t>
      </w:r>
      <w:r w:rsidR="00444199" w:rsidRPr="006769C0">
        <w:rPr>
          <w:sz w:val="22"/>
          <w:szCs w:val="22"/>
        </w:rPr>
        <w:t xml:space="preserve"> </w:t>
      </w:r>
      <w:r w:rsidR="008A6AE9">
        <w:rPr>
          <w:sz w:val="22"/>
          <w:szCs w:val="22"/>
        </w:rPr>
        <w:t>1</w:t>
      </w:r>
      <w:r w:rsidR="003A0C6B" w:rsidRPr="006769C0">
        <w:rPr>
          <w:sz w:val="22"/>
          <w:szCs w:val="22"/>
        </w:rPr>
        <w:t>/</w:t>
      </w:r>
      <w:r w:rsidR="00451435" w:rsidRPr="006769C0">
        <w:rPr>
          <w:sz w:val="22"/>
          <w:szCs w:val="22"/>
        </w:rPr>
        <w:t xml:space="preserve">НТО </w:t>
      </w:r>
      <w:r w:rsidR="00FC1438" w:rsidRPr="006769C0">
        <w:rPr>
          <w:sz w:val="22"/>
          <w:szCs w:val="22"/>
        </w:rPr>
        <w:t xml:space="preserve"> «</w:t>
      </w:r>
      <w:r w:rsidR="00530917" w:rsidRPr="006769C0">
        <w:rPr>
          <w:sz w:val="22"/>
          <w:szCs w:val="22"/>
        </w:rPr>
        <w:t>О продаже на аукционе права на заключение договора</w:t>
      </w:r>
      <w:r w:rsidR="00622027" w:rsidRPr="006769C0">
        <w:rPr>
          <w:sz w:val="22"/>
          <w:szCs w:val="22"/>
        </w:rPr>
        <w:t xml:space="preserve"> аренды земельного участка, </w:t>
      </w:r>
      <w:r w:rsidR="00AF38DD" w:rsidRPr="006769C0">
        <w:rPr>
          <w:sz w:val="22"/>
          <w:szCs w:val="22"/>
        </w:rPr>
        <w:t xml:space="preserve">площадью </w:t>
      </w:r>
      <w:r w:rsidR="008A6AE9">
        <w:rPr>
          <w:sz w:val="22"/>
          <w:szCs w:val="22"/>
        </w:rPr>
        <w:t>2</w:t>
      </w:r>
      <w:r w:rsidR="00374E09" w:rsidRPr="006769C0">
        <w:rPr>
          <w:sz w:val="22"/>
          <w:szCs w:val="22"/>
        </w:rPr>
        <w:t>0</w:t>
      </w:r>
      <w:r w:rsidR="00AF38DD" w:rsidRPr="006769C0">
        <w:rPr>
          <w:sz w:val="22"/>
          <w:szCs w:val="22"/>
        </w:rPr>
        <w:t xml:space="preserve"> кв.м.</w:t>
      </w:r>
      <w:r w:rsidR="00690CA3" w:rsidRPr="006769C0">
        <w:rPr>
          <w:sz w:val="22"/>
          <w:szCs w:val="22"/>
        </w:rPr>
        <w:t>,</w:t>
      </w:r>
      <w:r w:rsidR="00AF38DD" w:rsidRPr="006769C0">
        <w:rPr>
          <w:sz w:val="22"/>
          <w:szCs w:val="22"/>
        </w:rPr>
        <w:t xml:space="preserve"> р</w:t>
      </w:r>
      <w:r w:rsidR="00530917" w:rsidRPr="006769C0">
        <w:rPr>
          <w:sz w:val="22"/>
          <w:szCs w:val="22"/>
        </w:rPr>
        <w:t xml:space="preserve">асположенного по адресу: </w:t>
      </w:r>
      <w:r w:rsidR="00374E09" w:rsidRPr="006769C0">
        <w:rPr>
          <w:sz w:val="22"/>
          <w:szCs w:val="22"/>
        </w:rPr>
        <w:t>Челябинская область Сосновский район, с. Долгодеревенское</w:t>
      </w:r>
      <w:r w:rsidR="00EE60B6" w:rsidRPr="006769C0">
        <w:rPr>
          <w:sz w:val="22"/>
          <w:szCs w:val="22"/>
        </w:rPr>
        <w:t xml:space="preserve">, для размещения (установки) и эксплуатации </w:t>
      </w:r>
      <w:r w:rsidR="00374E09" w:rsidRPr="006769C0">
        <w:rPr>
          <w:sz w:val="22"/>
          <w:szCs w:val="22"/>
        </w:rPr>
        <w:t>павильона</w:t>
      </w:r>
      <w:r w:rsidR="00622027" w:rsidRPr="006769C0">
        <w:rPr>
          <w:sz w:val="22"/>
          <w:szCs w:val="22"/>
        </w:rPr>
        <w:t xml:space="preserve"> (нестационарного торгового объекта)</w:t>
      </w:r>
      <w:r w:rsidR="000B4FF2" w:rsidRPr="006769C0">
        <w:rPr>
          <w:sz w:val="22"/>
          <w:szCs w:val="22"/>
        </w:rPr>
        <w:t>»</w:t>
      </w:r>
      <w:r w:rsidR="00553555" w:rsidRPr="006769C0">
        <w:rPr>
          <w:sz w:val="22"/>
          <w:szCs w:val="22"/>
        </w:rPr>
        <w:t>.</w:t>
      </w:r>
    </w:p>
    <w:p w:rsidR="00622027" w:rsidRPr="006769C0" w:rsidRDefault="009E13EE" w:rsidP="00622027">
      <w:pPr>
        <w:ind w:firstLine="709"/>
        <w:jc w:val="both"/>
        <w:rPr>
          <w:sz w:val="22"/>
          <w:szCs w:val="22"/>
        </w:rPr>
      </w:pPr>
      <w:r w:rsidRPr="006769C0">
        <w:rPr>
          <w:b/>
          <w:sz w:val="22"/>
          <w:szCs w:val="22"/>
        </w:rPr>
        <w:t>Предмет</w:t>
      </w:r>
      <w:r w:rsidR="0097598C" w:rsidRPr="006769C0">
        <w:rPr>
          <w:b/>
          <w:sz w:val="22"/>
          <w:szCs w:val="22"/>
        </w:rPr>
        <w:t xml:space="preserve"> аукциона</w:t>
      </w:r>
      <w:r w:rsidR="0097598C" w:rsidRPr="006769C0">
        <w:rPr>
          <w:sz w:val="22"/>
          <w:szCs w:val="22"/>
        </w:rPr>
        <w:t xml:space="preserve">: </w:t>
      </w:r>
      <w:r w:rsidR="00EE60B6" w:rsidRPr="006769C0">
        <w:rPr>
          <w:sz w:val="22"/>
          <w:szCs w:val="22"/>
        </w:rPr>
        <w:t xml:space="preserve">право на заключение договора аренды </w:t>
      </w:r>
      <w:r w:rsidR="00622027" w:rsidRPr="006769C0">
        <w:rPr>
          <w:sz w:val="22"/>
          <w:szCs w:val="22"/>
        </w:rPr>
        <w:t>земельн</w:t>
      </w:r>
      <w:r w:rsidR="00EE60B6" w:rsidRPr="006769C0">
        <w:rPr>
          <w:sz w:val="22"/>
          <w:szCs w:val="22"/>
        </w:rPr>
        <w:t>ого</w:t>
      </w:r>
      <w:r w:rsidR="00622027" w:rsidRPr="006769C0">
        <w:rPr>
          <w:sz w:val="22"/>
          <w:szCs w:val="22"/>
        </w:rPr>
        <w:t xml:space="preserve"> участ</w:t>
      </w:r>
      <w:r w:rsidR="00EE60B6" w:rsidRPr="006769C0">
        <w:rPr>
          <w:sz w:val="22"/>
          <w:szCs w:val="22"/>
        </w:rPr>
        <w:t>ка,</w:t>
      </w:r>
      <w:r w:rsidR="00622027" w:rsidRPr="006769C0">
        <w:rPr>
          <w:sz w:val="22"/>
          <w:szCs w:val="22"/>
        </w:rPr>
        <w:t xml:space="preserve"> площадью </w:t>
      </w:r>
      <w:r w:rsidR="008A6AE9">
        <w:rPr>
          <w:sz w:val="22"/>
          <w:szCs w:val="22"/>
        </w:rPr>
        <w:t>2</w:t>
      </w:r>
      <w:r w:rsidR="00374E09" w:rsidRPr="006769C0">
        <w:rPr>
          <w:sz w:val="22"/>
          <w:szCs w:val="22"/>
        </w:rPr>
        <w:t>0</w:t>
      </w:r>
      <w:r w:rsidR="00622027" w:rsidRPr="006769C0">
        <w:rPr>
          <w:sz w:val="22"/>
          <w:szCs w:val="22"/>
        </w:rPr>
        <w:t xml:space="preserve"> кв.м., с кадастровым номером 74:19:</w:t>
      </w:r>
      <w:r w:rsidR="008A6AE9">
        <w:rPr>
          <w:sz w:val="22"/>
          <w:szCs w:val="22"/>
        </w:rPr>
        <w:t>0310057</w:t>
      </w:r>
      <w:r w:rsidR="00622027" w:rsidRPr="006769C0">
        <w:rPr>
          <w:sz w:val="22"/>
          <w:szCs w:val="22"/>
        </w:rPr>
        <w:t>:</w:t>
      </w:r>
      <w:r w:rsidR="008A6AE9">
        <w:rPr>
          <w:sz w:val="22"/>
          <w:szCs w:val="22"/>
        </w:rPr>
        <w:t>913</w:t>
      </w:r>
      <w:r w:rsidR="00622027" w:rsidRPr="006769C0">
        <w:rPr>
          <w:sz w:val="22"/>
          <w:szCs w:val="22"/>
        </w:rPr>
        <w:t>, расположенн</w:t>
      </w:r>
      <w:r w:rsidR="00EE60B6" w:rsidRPr="006769C0">
        <w:rPr>
          <w:sz w:val="22"/>
          <w:szCs w:val="22"/>
        </w:rPr>
        <w:t>ого</w:t>
      </w:r>
      <w:r w:rsidR="00622027" w:rsidRPr="006769C0">
        <w:rPr>
          <w:sz w:val="22"/>
          <w:szCs w:val="22"/>
        </w:rPr>
        <w:t xml:space="preserve"> по адресу: </w:t>
      </w:r>
      <w:r w:rsidR="00374E09" w:rsidRPr="006769C0">
        <w:rPr>
          <w:sz w:val="22"/>
          <w:szCs w:val="22"/>
        </w:rPr>
        <w:t>Челябинская область Сосновский район, с. Долгодеревенское</w:t>
      </w:r>
      <w:r w:rsidR="00622027" w:rsidRPr="006769C0">
        <w:rPr>
          <w:sz w:val="22"/>
          <w:szCs w:val="22"/>
        </w:rPr>
        <w:t>.</w:t>
      </w:r>
    </w:p>
    <w:p w:rsidR="004D4A74" w:rsidRPr="006769C0" w:rsidRDefault="004D4A74" w:rsidP="000C5923">
      <w:pPr>
        <w:jc w:val="both"/>
        <w:rPr>
          <w:sz w:val="22"/>
          <w:szCs w:val="22"/>
        </w:rPr>
      </w:pPr>
      <w:r w:rsidRPr="006769C0">
        <w:rPr>
          <w:b/>
          <w:sz w:val="22"/>
          <w:szCs w:val="22"/>
        </w:rPr>
        <w:t xml:space="preserve">    </w:t>
      </w:r>
      <w:r w:rsidRPr="006769C0">
        <w:rPr>
          <w:b/>
          <w:sz w:val="22"/>
          <w:szCs w:val="22"/>
        </w:rPr>
        <w:tab/>
      </w:r>
      <w:r w:rsidR="00EE60B6" w:rsidRPr="006769C0">
        <w:rPr>
          <w:b/>
          <w:sz w:val="22"/>
          <w:szCs w:val="22"/>
        </w:rPr>
        <w:t>Вид р</w:t>
      </w:r>
      <w:r w:rsidRPr="006769C0">
        <w:rPr>
          <w:b/>
          <w:sz w:val="22"/>
          <w:szCs w:val="22"/>
        </w:rPr>
        <w:t>азрешенн</w:t>
      </w:r>
      <w:r w:rsidR="00EE60B6" w:rsidRPr="006769C0">
        <w:rPr>
          <w:b/>
          <w:sz w:val="22"/>
          <w:szCs w:val="22"/>
        </w:rPr>
        <w:t>ого</w:t>
      </w:r>
      <w:r w:rsidRPr="006769C0">
        <w:rPr>
          <w:b/>
          <w:sz w:val="22"/>
          <w:szCs w:val="22"/>
        </w:rPr>
        <w:t xml:space="preserve"> использования </w:t>
      </w:r>
      <w:r w:rsidR="00EE60B6" w:rsidRPr="006769C0">
        <w:rPr>
          <w:b/>
          <w:sz w:val="22"/>
          <w:szCs w:val="22"/>
        </w:rPr>
        <w:t>земельного участка</w:t>
      </w:r>
      <w:r w:rsidRPr="006769C0">
        <w:rPr>
          <w:b/>
          <w:sz w:val="22"/>
          <w:szCs w:val="22"/>
        </w:rPr>
        <w:t>:</w:t>
      </w:r>
      <w:r w:rsidRPr="006769C0">
        <w:rPr>
          <w:sz w:val="22"/>
          <w:szCs w:val="22"/>
        </w:rPr>
        <w:t xml:space="preserve"> </w:t>
      </w:r>
      <w:r w:rsidR="00622027" w:rsidRPr="006769C0">
        <w:rPr>
          <w:sz w:val="22"/>
          <w:szCs w:val="22"/>
        </w:rPr>
        <w:t>для размещения</w:t>
      </w:r>
      <w:r w:rsidR="00EE60B6" w:rsidRPr="006769C0">
        <w:rPr>
          <w:sz w:val="22"/>
          <w:szCs w:val="22"/>
        </w:rPr>
        <w:t xml:space="preserve"> (установки) и эксплуатации </w:t>
      </w:r>
      <w:r w:rsidR="00ED7EDA" w:rsidRPr="006769C0">
        <w:rPr>
          <w:sz w:val="22"/>
          <w:szCs w:val="22"/>
        </w:rPr>
        <w:t>павильона</w:t>
      </w:r>
      <w:r w:rsidRPr="006769C0">
        <w:rPr>
          <w:sz w:val="22"/>
          <w:szCs w:val="22"/>
        </w:rPr>
        <w:t>.</w:t>
      </w:r>
    </w:p>
    <w:p w:rsidR="00622027" w:rsidRPr="006769C0" w:rsidRDefault="00622027" w:rsidP="00622027">
      <w:pPr>
        <w:ind w:right="141" w:firstLine="709"/>
        <w:jc w:val="both"/>
        <w:rPr>
          <w:sz w:val="22"/>
          <w:szCs w:val="22"/>
        </w:rPr>
      </w:pPr>
      <w:r w:rsidRPr="006769C0">
        <w:rPr>
          <w:sz w:val="22"/>
          <w:szCs w:val="22"/>
        </w:rPr>
        <w:t xml:space="preserve">Границы земельного участка определены, сведения о кадастровом учете земельного участка указаны в публичной кадастровой карте на интернет-сайте </w:t>
      </w:r>
      <w:hyperlink r:id="rId11" w:history="1">
        <w:r w:rsidRPr="006769C0">
          <w:rPr>
            <w:rStyle w:val="a4"/>
            <w:color w:val="auto"/>
            <w:sz w:val="22"/>
            <w:szCs w:val="22"/>
            <w:u w:val="none"/>
            <w:lang w:val="en-US"/>
          </w:rPr>
          <w:t>http</w:t>
        </w:r>
        <w:r w:rsidRPr="006769C0">
          <w:rPr>
            <w:rStyle w:val="a4"/>
            <w:color w:val="auto"/>
            <w:sz w:val="22"/>
            <w:szCs w:val="22"/>
            <w:u w:val="none"/>
          </w:rPr>
          <w:t>://</w:t>
        </w:r>
        <w:r w:rsidRPr="006769C0">
          <w:rPr>
            <w:rStyle w:val="a4"/>
            <w:color w:val="auto"/>
            <w:sz w:val="22"/>
            <w:szCs w:val="22"/>
            <w:u w:val="none"/>
            <w:lang w:val="en-US"/>
          </w:rPr>
          <w:t>pkk</w:t>
        </w:r>
        <w:r w:rsidRPr="006769C0">
          <w:rPr>
            <w:rStyle w:val="a4"/>
            <w:color w:val="auto"/>
            <w:sz w:val="22"/>
            <w:szCs w:val="22"/>
            <w:u w:val="none"/>
          </w:rPr>
          <w:t>5.</w:t>
        </w:r>
        <w:r w:rsidRPr="006769C0">
          <w:rPr>
            <w:rStyle w:val="a4"/>
            <w:color w:val="auto"/>
            <w:sz w:val="22"/>
            <w:szCs w:val="22"/>
            <w:u w:val="none"/>
            <w:lang w:val="en-US"/>
          </w:rPr>
          <w:t>rosreestr</w:t>
        </w:r>
        <w:r w:rsidRPr="006769C0">
          <w:rPr>
            <w:rStyle w:val="a4"/>
            <w:color w:val="auto"/>
            <w:sz w:val="22"/>
            <w:szCs w:val="22"/>
            <w:u w:val="none"/>
          </w:rPr>
          <w:t>.</w:t>
        </w:r>
        <w:r w:rsidRPr="006769C0">
          <w:rPr>
            <w:rStyle w:val="a4"/>
            <w:color w:val="auto"/>
            <w:sz w:val="22"/>
            <w:szCs w:val="22"/>
            <w:u w:val="none"/>
            <w:lang w:val="en-US"/>
          </w:rPr>
          <w:t>ru</w:t>
        </w:r>
      </w:hyperlink>
      <w:r w:rsidRPr="006769C0">
        <w:rPr>
          <w:sz w:val="22"/>
          <w:szCs w:val="22"/>
        </w:rPr>
        <w:t>.</w:t>
      </w:r>
    </w:p>
    <w:p w:rsidR="00C0010E" w:rsidRPr="006769C0" w:rsidRDefault="00C0010E" w:rsidP="00C0010E">
      <w:pPr>
        <w:tabs>
          <w:tab w:val="left" w:pos="9923"/>
        </w:tabs>
        <w:ind w:right="-97" w:firstLine="709"/>
        <w:jc w:val="both"/>
        <w:rPr>
          <w:b/>
          <w:sz w:val="22"/>
          <w:szCs w:val="22"/>
        </w:rPr>
      </w:pPr>
      <w:r w:rsidRPr="006769C0">
        <w:rPr>
          <w:sz w:val="22"/>
          <w:szCs w:val="22"/>
        </w:rPr>
        <w:t>Земельный участок неделим</w:t>
      </w:r>
      <w:r w:rsidRPr="006769C0">
        <w:rPr>
          <w:b/>
          <w:sz w:val="22"/>
          <w:szCs w:val="22"/>
        </w:rPr>
        <w:t>.</w:t>
      </w:r>
    </w:p>
    <w:p w:rsidR="00C0010E" w:rsidRPr="006769C0" w:rsidRDefault="00C0010E" w:rsidP="00C0010E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6769C0">
        <w:rPr>
          <w:b/>
          <w:sz w:val="22"/>
          <w:szCs w:val="22"/>
        </w:rPr>
        <w:t>Категория земель: «</w:t>
      </w:r>
      <w:r w:rsidRPr="006769C0">
        <w:rPr>
          <w:sz w:val="22"/>
          <w:szCs w:val="22"/>
        </w:rPr>
        <w:t>земли населенных пунктов».</w:t>
      </w:r>
    </w:p>
    <w:p w:rsidR="00C0010E" w:rsidRPr="006769C0" w:rsidRDefault="00C0010E" w:rsidP="00C0010E">
      <w:pPr>
        <w:ind w:firstLine="709"/>
        <w:jc w:val="both"/>
        <w:rPr>
          <w:sz w:val="22"/>
          <w:szCs w:val="22"/>
        </w:rPr>
      </w:pPr>
      <w:r w:rsidRPr="006769C0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="00ED7EDA" w:rsidRPr="006769C0">
        <w:rPr>
          <w:sz w:val="22"/>
          <w:szCs w:val="22"/>
        </w:rPr>
        <w:t>отсу</w:t>
      </w:r>
      <w:r w:rsidR="008A6AE9">
        <w:rPr>
          <w:sz w:val="22"/>
          <w:szCs w:val="22"/>
        </w:rPr>
        <w:t>т</w:t>
      </w:r>
      <w:r w:rsidR="00ED7EDA" w:rsidRPr="006769C0">
        <w:rPr>
          <w:sz w:val="22"/>
          <w:szCs w:val="22"/>
        </w:rPr>
        <w:t>ствует.</w:t>
      </w:r>
    </w:p>
    <w:p w:rsidR="00C0010E" w:rsidRPr="006769C0" w:rsidRDefault="00C0010E" w:rsidP="00C0010E">
      <w:pPr>
        <w:ind w:firstLine="709"/>
        <w:jc w:val="both"/>
        <w:rPr>
          <w:sz w:val="22"/>
          <w:szCs w:val="22"/>
        </w:rPr>
      </w:pPr>
      <w:r w:rsidRPr="006769C0">
        <w:rPr>
          <w:b/>
          <w:sz w:val="22"/>
          <w:szCs w:val="22"/>
        </w:rPr>
        <w:t xml:space="preserve">Информация о градостроительном регламенте земельного участка: </w:t>
      </w:r>
    </w:p>
    <w:p w:rsidR="00C0010E" w:rsidRPr="006769C0" w:rsidRDefault="004026D8" w:rsidP="00C0010E">
      <w:pPr>
        <w:ind w:firstLine="709"/>
        <w:jc w:val="both"/>
        <w:rPr>
          <w:sz w:val="22"/>
          <w:szCs w:val="22"/>
        </w:rPr>
      </w:pPr>
      <w:r w:rsidRPr="006769C0">
        <w:rPr>
          <w:sz w:val="22"/>
          <w:szCs w:val="22"/>
        </w:rPr>
        <w:t xml:space="preserve">Градостроительный регламент земельного участка установлен в составе Правил землепользования и застройки </w:t>
      </w:r>
      <w:r w:rsidR="00ED7EDA" w:rsidRPr="006769C0">
        <w:rPr>
          <w:sz w:val="22"/>
          <w:szCs w:val="22"/>
        </w:rPr>
        <w:t>Долгодеревенского сельского поселения</w:t>
      </w:r>
      <w:r w:rsidRPr="006769C0">
        <w:rPr>
          <w:sz w:val="22"/>
          <w:szCs w:val="22"/>
        </w:rPr>
        <w:t xml:space="preserve">, утвержденными решением совета депутатов </w:t>
      </w:r>
      <w:r w:rsidR="00ED7EDA" w:rsidRPr="006769C0">
        <w:rPr>
          <w:sz w:val="22"/>
          <w:szCs w:val="22"/>
        </w:rPr>
        <w:t>Долгодеревенского</w:t>
      </w:r>
      <w:r w:rsidRPr="006769C0">
        <w:rPr>
          <w:sz w:val="22"/>
          <w:szCs w:val="22"/>
        </w:rPr>
        <w:t xml:space="preserve"> сельского поселения № </w:t>
      </w:r>
      <w:r w:rsidR="00ED7EDA" w:rsidRPr="006769C0">
        <w:rPr>
          <w:sz w:val="22"/>
          <w:szCs w:val="22"/>
        </w:rPr>
        <w:t>88</w:t>
      </w:r>
      <w:r w:rsidRPr="006769C0">
        <w:rPr>
          <w:sz w:val="22"/>
          <w:szCs w:val="22"/>
        </w:rPr>
        <w:t xml:space="preserve"> от </w:t>
      </w:r>
      <w:r w:rsidR="00ED7EDA" w:rsidRPr="006769C0">
        <w:rPr>
          <w:sz w:val="22"/>
          <w:szCs w:val="22"/>
        </w:rPr>
        <w:t>17</w:t>
      </w:r>
      <w:r w:rsidRPr="006769C0">
        <w:rPr>
          <w:sz w:val="22"/>
          <w:szCs w:val="22"/>
        </w:rPr>
        <w:t>.</w:t>
      </w:r>
      <w:r w:rsidR="00ED7EDA" w:rsidRPr="006769C0">
        <w:rPr>
          <w:sz w:val="22"/>
          <w:szCs w:val="22"/>
        </w:rPr>
        <w:t>11</w:t>
      </w:r>
      <w:r w:rsidRPr="006769C0">
        <w:rPr>
          <w:sz w:val="22"/>
          <w:szCs w:val="22"/>
        </w:rPr>
        <w:t>.201</w:t>
      </w:r>
      <w:r w:rsidR="00ED7EDA" w:rsidRPr="006769C0">
        <w:rPr>
          <w:sz w:val="22"/>
          <w:szCs w:val="22"/>
        </w:rPr>
        <w:t>7</w:t>
      </w:r>
      <w:r w:rsidRPr="006769C0">
        <w:rPr>
          <w:sz w:val="22"/>
          <w:szCs w:val="22"/>
        </w:rPr>
        <w:t>.</w:t>
      </w:r>
    </w:p>
    <w:p w:rsidR="004026D8" w:rsidRPr="00E661CB" w:rsidRDefault="004026D8" w:rsidP="00C0010E">
      <w:pPr>
        <w:ind w:firstLine="709"/>
        <w:jc w:val="both"/>
        <w:rPr>
          <w:sz w:val="22"/>
          <w:szCs w:val="22"/>
        </w:rPr>
      </w:pPr>
      <w:r w:rsidRPr="006769C0">
        <w:rPr>
          <w:sz w:val="22"/>
          <w:szCs w:val="22"/>
        </w:rPr>
        <w:t>Территориальная зона: Б1 –</w:t>
      </w:r>
      <w:r w:rsidRPr="00E661CB">
        <w:rPr>
          <w:sz w:val="22"/>
          <w:szCs w:val="22"/>
        </w:rPr>
        <w:t xml:space="preserve"> </w:t>
      </w:r>
      <w:r w:rsidR="00ED7EDA" w:rsidRPr="00E661CB">
        <w:rPr>
          <w:sz w:val="22"/>
          <w:szCs w:val="22"/>
        </w:rPr>
        <w:t>многофункциональная общественно-деловая территориальная зона</w:t>
      </w:r>
      <w:r w:rsidRPr="00E661CB">
        <w:rPr>
          <w:sz w:val="22"/>
          <w:szCs w:val="22"/>
        </w:rPr>
        <w:t>.</w:t>
      </w:r>
    </w:p>
    <w:p w:rsidR="004026D8" w:rsidRPr="00E661CB" w:rsidRDefault="004026D8" w:rsidP="00C0010E">
      <w:pPr>
        <w:ind w:firstLine="709"/>
        <w:jc w:val="both"/>
        <w:rPr>
          <w:sz w:val="22"/>
          <w:szCs w:val="22"/>
        </w:rPr>
      </w:pPr>
      <w:r w:rsidRPr="00E661CB">
        <w:rPr>
          <w:sz w:val="22"/>
          <w:szCs w:val="22"/>
        </w:rPr>
        <w:t>Основные виды разрешенного использования:</w:t>
      </w:r>
    </w:p>
    <w:p w:rsidR="00DB3663" w:rsidRPr="00E661CB" w:rsidRDefault="00ED7EDA" w:rsidP="00ED7EDA">
      <w:pPr>
        <w:jc w:val="both"/>
        <w:rPr>
          <w:sz w:val="22"/>
          <w:szCs w:val="22"/>
        </w:rPr>
      </w:pPr>
      <w:r w:rsidRPr="00E661CB">
        <w:rPr>
          <w:sz w:val="22"/>
          <w:szCs w:val="22"/>
        </w:rPr>
        <w:t xml:space="preserve">- код 3.1 – коммунальное обслуживание: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</w:t>
      </w:r>
      <w:r w:rsidR="006025BC" w:rsidRPr="00E661CB">
        <w:rPr>
          <w:sz w:val="22"/>
          <w:szCs w:val="22"/>
        </w:rPr>
        <w:t>помещений, предназначенных для приема физических и юридических лиц в связи с предоставлением им коммунальных услуг</w:t>
      </w:r>
      <w:r w:rsidRPr="00E661CB">
        <w:rPr>
          <w:sz w:val="22"/>
          <w:szCs w:val="22"/>
        </w:rPr>
        <w:t>)</w:t>
      </w:r>
      <w:r w:rsidR="006025BC" w:rsidRPr="00E661CB">
        <w:rPr>
          <w:sz w:val="22"/>
          <w:szCs w:val="22"/>
        </w:rPr>
        <w:t>;</w:t>
      </w:r>
    </w:p>
    <w:p w:rsidR="006025BC" w:rsidRPr="00E661CB" w:rsidRDefault="006025BC" w:rsidP="00ED7EDA">
      <w:pPr>
        <w:jc w:val="both"/>
        <w:rPr>
          <w:sz w:val="22"/>
          <w:szCs w:val="22"/>
        </w:rPr>
      </w:pPr>
      <w:r w:rsidRPr="00E661CB">
        <w:rPr>
          <w:sz w:val="22"/>
          <w:szCs w:val="22"/>
        </w:rPr>
        <w:t xml:space="preserve">- код 3.2 – социальное обслуживание: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</w:t>
      </w:r>
      <w:r w:rsidRPr="00E661CB">
        <w:rPr>
          <w:sz w:val="22"/>
          <w:szCs w:val="22"/>
        </w:rPr>
        <w:lastRenderedPageBreak/>
        <w:t>общественных некоммерческих организаций: благотворительных организаций, клубов по интересам;</w:t>
      </w:r>
    </w:p>
    <w:p w:rsidR="006025BC" w:rsidRPr="00E661CB" w:rsidRDefault="006025BC" w:rsidP="00ED7EDA">
      <w:pPr>
        <w:jc w:val="both"/>
        <w:rPr>
          <w:sz w:val="22"/>
          <w:szCs w:val="22"/>
        </w:rPr>
      </w:pPr>
      <w:r w:rsidRPr="00E661CB">
        <w:rPr>
          <w:sz w:val="22"/>
          <w:szCs w:val="22"/>
        </w:rPr>
        <w:t>- код 3.3 – бытовое обслуживание: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</w:t>
      </w:r>
    </w:p>
    <w:p w:rsidR="006025BC" w:rsidRPr="00E661CB" w:rsidRDefault="006025BC" w:rsidP="00ED7EDA">
      <w:pPr>
        <w:jc w:val="both"/>
        <w:rPr>
          <w:sz w:val="22"/>
          <w:szCs w:val="22"/>
        </w:rPr>
      </w:pPr>
      <w:r w:rsidRPr="00E661CB">
        <w:rPr>
          <w:sz w:val="22"/>
          <w:szCs w:val="22"/>
        </w:rPr>
        <w:t>- код 3.4 – здравоохранение: размещение объектов капитального строительства, предназначенных для оказания гражданам медицинской помощи, содержание данного вида разрешенного использования включает в себя содержание видов разрешенного использования с кодами 3.4.1 – 3.4.2;</w:t>
      </w:r>
    </w:p>
    <w:p w:rsidR="00316140" w:rsidRPr="00E661CB" w:rsidRDefault="006025BC" w:rsidP="00316140">
      <w:pPr>
        <w:pStyle w:val="11"/>
        <w:shd w:val="clear" w:color="auto" w:fill="auto"/>
        <w:spacing w:line="240" w:lineRule="auto"/>
        <w:rPr>
          <w:sz w:val="22"/>
          <w:szCs w:val="22"/>
        </w:rPr>
      </w:pPr>
      <w:r w:rsidRPr="00E661CB">
        <w:rPr>
          <w:sz w:val="22"/>
          <w:szCs w:val="22"/>
        </w:rPr>
        <w:t>- код 3.5 – образование и просвещение: размещение объектов капитального строительства, предназначенных для воспитания, образования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</w:t>
      </w:r>
      <w:r w:rsidR="00316140" w:rsidRPr="00E661CB">
        <w:rPr>
          <w:color w:val="000000"/>
          <w:sz w:val="22"/>
          <w:szCs w:val="22"/>
        </w:rPr>
        <w:t xml:space="preserve"> по воспитанию, образованию и просвещению), содержание данного вида разрешенного использования включает в себя содержание видов разрешенного использования с кодами 3.5.1 - 3.5.2;</w:t>
      </w:r>
    </w:p>
    <w:p w:rsidR="00316140" w:rsidRPr="00E661CB" w:rsidRDefault="00316140" w:rsidP="00316140">
      <w:pPr>
        <w:pStyle w:val="11"/>
        <w:numPr>
          <w:ilvl w:val="0"/>
          <w:numId w:val="18"/>
        </w:numPr>
        <w:shd w:val="clear" w:color="auto" w:fill="auto"/>
        <w:tabs>
          <w:tab w:val="left" w:pos="184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 xml:space="preserve">код 3.6 </w:t>
      </w:r>
      <w:r w:rsidRPr="00E661CB">
        <w:rPr>
          <w:color w:val="000000"/>
          <w:sz w:val="22"/>
          <w:szCs w:val="22"/>
        </w:rPr>
        <w:softHyphen/>
        <w:t>– культурное развитие;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океанариумов;</w:t>
      </w:r>
    </w:p>
    <w:p w:rsidR="00316140" w:rsidRPr="00E661CB" w:rsidRDefault="00316140" w:rsidP="00316140">
      <w:pPr>
        <w:pStyle w:val="11"/>
        <w:numPr>
          <w:ilvl w:val="0"/>
          <w:numId w:val="18"/>
        </w:numPr>
        <w:shd w:val="clear" w:color="auto" w:fill="auto"/>
        <w:tabs>
          <w:tab w:val="left" w:pos="179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3.8 – общественное управление: 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федерации;</w:t>
      </w:r>
    </w:p>
    <w:p w:rsidR="00316140" w:rsidRPr="00E661CB" w:rsidRDefault="00316140" w:rsidP="00316140">
      <w:pPr>
        <w:pStyle w:val="11"/>
        <w:numPr>
          <w:ilvl w:val="0"/>
          <w:numId w:val="18"/>
        </w:numPr>
        <w:shd w:val="clear" w:color="auto" w:fill="auto"/>
        <w:tabs>
          <w:tab w:val="left" w:pos="184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3.9 – обеспечение научной деятельности: 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</w:t>
      </w:r>
      <w:r w:rsidRPr="00E661CB">
        <w:rPr>
          <w:color w:val="000000"/>
          <w:sz w:val="22"/>
          <w:szCs w:val="22"/>
        </w:rPr>
        <w:softHyphen/>
        <w:t>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мира;</w:t>
      </w:r>
    </w:p>
    <w:p w:rsidR="00316140" w:rsidRPr="00E661CB" w:rsidRDefault="00316140" w:rsidP="00316140">
      <w:pPr>
        <w:pStyle w:val="11"/>
        <w:numPr>
          <w:ilvl w:val="0"/>
          <w:numId w:val="18"/>
        </w:numPr>
        <w:shd w:val="clear" w:color="auto" w:fill="auto"/>
        <w:tabs>
          <w:tab w:val="left" w:pos="184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4.1 – деловое управление: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</w:t>
      </w:r>
    </w:p>
    <w:p w:rsidR="00316140" w:rsidRPr="00E661CB" w:rsidRDefault="00316140" w:rsidP="00316140">
      <w:pPr>
        <w:pStyle w:val="11"/>
        <w:numPr>
          <w:ilvl w:val="0"/>
          <w:numId w:val="18"/>
        </w:numPr>
        <w:shd w:val="clear" w:color="auto" w:fill="auto"/>
        <w:tabs>
          <w:tab w:val="left" w:pos="174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4.2 - объекты торговли (торговые центры, торгово-развлекательные центры (комплексы)):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 размещение гаражей и (или) стоянок для автомобилей сотрудников и посетителей торгового центра;</w:t>
      </w:r>
    </w:p>
    <w:p w:rsidR="00316140" w:rsidRPr="00E661CB" w:rsidRDefault="00316140" w:rsidP="00316140">
      <w:pPr>
        <w:pStyle w:val="11"/>
        <w:numPr>
          <w:ilvl w:val="0"/>
          <w:numId w:val="18"/>
        </w:numPr>
        <w:shd w:val="clear" w:color="auto" w:fill="auto"/>
        <w:tabs>
          <w:tab w:val="left" w:pos="179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4.3 - рынки: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рынка;</w:t>
      </w:r>
    </w:p>
    <w:p w:rsidR="00316140" w:rsidRPr="00E661CB" w:rsidRDefault="00316140" w:rsidP="00316140">
      <w:pPr>
        <w:pStyle w:val="11"/>
        <w:numPr>
          <w:ilvl w:val="0"/>
          <w:numId w:val="18"/>
        </w:numPr>
        <w:shd w:val="clear" w:color="auto" w:fill="auto"/>
        <w:tabs>
          <w:tab w:val="left" w:pos="184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4.4 - магазины: размещение объектов капитального строительства, предназначенных для продажи товаров, торговая площадь которых составляет до 5000 кв. м;</w:t>
      </w:r>
    </w:p>
    <w:p w:rsidR="00316140" w:rsidRPr="00E661CB" w:rsidRDefault="00316140" w:rsidP="00316140">
      <w:pPr>
        <w:pStyle w:val="11"/>
        <w:numPr>
          <w:ilvl w:val="0"/>
          <w:numId w:val="18"/>
        </w:numPr>
        <w:shd w:val="clear" w:color="auto" w:fill="auto"/>
        <w:tabs>
          <w:tab w:val="left" w:pos="189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4.5 - банковская и страховая деятельность: размещение объектов капитального строительства, предназначенных для размещения организаций, оказывающих банковские и страховые;</w:t>
      </w:r>
    </w:p>
    <w:p w:rsidR="00316140" w:rsidRPr="00E661CB" w:rsidRDefault="00316140" w:rsidP="00316140">
      <w:pPr>
        <w:pStyle w:val="11"/>
        <w:numPr>
          <w:ilvl w:val="0"/>
          <w:numId w:val="18"/>
        </w:numPr>
        <w:shd w:val="clear" w:color="auto" w:fill="auto"/>
        <w:tabs>
          <w:tab w:val="left" w:pos="189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4.6 - 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бары);</w:t>
      </w:r>
    </w:p>
    <w:p w:rsidR="00316140" w:rsidRPr="00E661CB" w:rsidRDefault="00316140" w:rsidP="00316140">
      <w:pPr>
        <w:pStyle w:val="11"/>
        <w:numPr>
          <w:ilvl w:val="0"/>
          <w:numId w:val="18"/>
        </w:numPr>
        <w:shd w:val="clear" w:color="auto" w:fill="auto"/>
        <w:tabs>
          <w:tab w:val="left" w:pos="179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4.7 - гостиничное обслуживание: гостиничное обслуживание;</w:t>
      </w:r>
    </w:p>
    <w:p w:rsidR="00316140" w:rsidRPr="00E661CB" w:rsidRDefault="00316140" w:rsidP="00E661CB">
      <w:pPr>
        <w:pStyle w:val="11"/>
        <w:numPr>
          <w:ilvl w:val="0"/>
          <w:numId w:val="18"/>
        </w:numPr>
        <w:shd w:val="clear" w:color="auto" w:fill="auto"/>
        <w:tabs>
          <w:tab w:val="left" w:pos="164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4.9 - обслуживание автотранспорта: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2.7.1;</w:t>
      </w:r>
    </w:p>
    <w:p w:rsidR="00316140" w:rsidRPr="00E661CB" w:rsidRDefault="00316140" w:rsidP="00E661CB">
      <w:pPr>
        <w:pStyle w:val="11"/>
        <w:numPr>
          <w:ilvl w:val="0"/>
          <w:numId w:val="18"/>
        </w:numPr>
        <w:shd w:val="clear" w:color="auto" w:fill="auto"/>
        <w:tabs>
          <w:tab w:val="left" w:pos="159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4.10 - выставочно-ярмарочная деятельность: 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мероприятий);</w:t>
      </w:r>
    </w:p>
    <w:p w:rsidR="00316140" w:rsidRPr="00E661CB" w:rsidRDefault="00316140" w:rsidP="00E661CB">
      <w:pPr>
        <w:pStyle w:val="11"/>
        <w:numPr>
          <w:ilvl w:val="0"/>
          <w:numId w:val="18"/>
        </w:numPr>
        <w:shd w:val="clear" w:color="auto" w:fill="auto"/>
        <w:tabs>
          <w:tab w:val="left" w:pos="169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lastRenderedPageBreak/>
        <w:t>код 5.1 - спорт: 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водным' (причалы и сооружения, необходимые для водных видов спорта и хранения соответствующего инвентаря); размещение спортивных баз и лагерей;</w:t>
      </w:r>
    </w:p>
    <w:p w:rsidR="00316140" w:rsidRPr="00E661CB" w:rsidRDefault="00316140" w:rsidP="00E661CB">
      <w:pPr>
        <w:pStyle w:val="11"/>
        <w:numPr>
          <w:ilvl w:val="0"/>
          <w:numId w:val="18"/>
        </w:numPr>
        <w:shd w:val="clear" w:color="auto" w:fill="auto"/>
        <w:tabs>
          <w:tab w:val="left" w:pos="159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8.3-обеспечение внутреннего правопорядка: 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зданий;</w:t>
      </w:r>
    </w:p>
    <w:p w:rsidR="00316140" w:rsidRPr="00E661CB" w:rsidRDefault="00316140" w:rsidP="00E661CB">
      <w:pPr>
        <w:pStyle w:val="11"/>
        <w:shd w:val="clear" w:color="auto" w:fill="auto"/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-код 12.0-земельные участки (территории) общего пользования: размещение объектов улично</w:t>
      </w:r>
      <w:r w:rsidRPr="00E661CB">
        <w:rPr>
          <w:color w:val="000000"/>
          <w:sz w:val="22"/>
          <w:szCs w:val="22"/>
        </w:rPr>
        <w:softHyphen/>
        <w:t>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</w:r>
    </w:p>
    <w:p w:rsidR="006025BC" w:rsidRPr="00E661CB" w:rsidRDefault="006025BC" w:rsidP="00E661CB">
      <w:pPr>
        <w:jc w:val="both"/>
        <w:rPr>
          <w:sz w:val="22"/>
          <w:szCs w:val="22"/>
        </w:rPr>
      </w:pPr>
    </w:p>
    <w:p w:rsidR="00DB3663" w:rsidRPr="00E661CB" w:rsidRDefault="00DB3663" w:rsidP="00E661C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661CB">
        <w:rPr>
          <w:rFonts w:ascii="Times New Roman" w:hAnsi="Times New Roman" w:cs="Times New Roman"/>
        </w:rPr>
        <w:t>Условно-разрешенные виды использования</w:t>
      </w:r>
    </w:p>
    <w:p w:rsidR="00316140" w:rsidRPr="00E661CB" w:rsidRDefault="00316140" w:rsidP="00E661CB">
      <w:pPr>
        <w:pStyle w:val="11"/>
        <w:numPr>
          <w:ilvl w:val="0"/>
          <w:numId w:val="18"/>
        </w:numPr>
        <w:shd w:val="clear" w:color="auto" w:fill="auto"/>
        <w:tabs>
          <w:tab w:val="left" w:pos="164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2.1.1- малоэтажная многоквартирная жилая застройка: 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дома;</w:t>
      </w:r>
    </w:p>
    <w:p w:rsidR="00316140" w:rsidRPr="00E661CB" w:rsidRDefault="00316140" w:rsidP="00E661CB">
      <w:pPr>
        <w:pStyle w:val="11"/>
        <w:numPr>
          <w:ilvl w:val="0"/>
          <w:numId w:val="18"/>
        </w:numPr>
        <w:shd w:val="clear" w:color="auto" w:fill="auto"/>
        <w:tabs>
          <w:tab w:val="left" w:pos="164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2.2 - для ведения личного подсобного хозяйства: 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животных;</w:t>
      </w:r>
    </w:p>
    <w:p w:rsidR="00316140" w:rsidRPr="00E661CB" w:rsidRDefault="00316140" w:rsidP="00E661CB">
      <w:pPr>
        <w:pStyle w:val="11"/>
        <w:numPr>
          <w:ilvl w:val="0"/>
          <w:numId w:val="18"/>
        </w:numPr>
        <w:shd w:val="clear" w:color="auto" w:fill="auto"/>
        <w:tabs>
          <w:tab w:val="left" w:pos="159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2.3 - блокированная жилая застройка: 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</w:t>
      </w:r>
    </w:p>
    <w:p w:rsidR="00316140" w:rsidRPr="00E661CB" w:rsidRDefault="00316140" w:rsidP="00E661CB">
      <w:pPr>
        <w:pStyle w:val="11"/>
        <w:numPr>
          <w:ilvl w:val="0"/>
          <w:numId w:val="18"/>
        </w:numPr>
        <w:shd w:val="clear" w:color="auto" w:fill="auto"/>
        <w:tabs>
          <w:tab w:val="left" w:pos="189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 xml:space="preserve">код 2.5 </w:t>
      </w:r>
      <w:r w:rsidR="00E661CB" w:rsidRPr="00E661CB">
        <w:rPr>
          <w:color w:val="000000"/>
          <w:sz w:val="22"/>
          <w:szCs w:val="22"/>
        </w:rPr>
        <w:t>–</w:t>
      </w:r>
      <w:r w:rsidRPr="00E661CB">
        <w:rPr>
          <w:color w:val="000000"/>
          <w:sz w:val="22"/>
          <w:szCs w:val="22"/>
        </w:rPr>
        <w:t xml:space="preserve"> среднеэтажная жилая застройка: 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дома;</w:t>
      </w:r>
    </w:p>
    <w:p w:rsidR="00316140" w:rsidRPr="00E661CB" w:rsidRDefault="00316140" w:rsidP="00E661CB">
      <w:pPr>
        <w:pStyle w:val="11"/>
        <w:numPr>
          <w:ilvl w:val="0"/>
          <w:numId w:val="18"/>
        </w:numPr>
        <w:shd w:val="clear" w:color="auto" w:fill="auto"/>
        <w:tabs>
          <w:tab w:val="left" w:pos="184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2.6 - многоэтажная жилая застройка (высотная застройка): 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дома;</w:t>
      </w:r>
    </w:p>
    <w:p w:rsidR="00316140" w:rsidRPr="00E661CB" w:rsidRDefault="00316140" w:rsidP="00E661CB">
      <w:pPr>
        <w:pStyle w:val="11"/>
        <w:numPr>
          <w:ilvl w:val="0"/>
          <w:numId w:val="18"/>
        </w:numPr>
        <w:shd w:val="clear" w:color="auto" w:fill="auto"/>
        <w:tabs>
          <w:tab w:val="left" w:pos="179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3.7 - Религиозное использование: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училища);</w:t>
      </w:r>
    </w:p>
    <w:p w:rsidR="00316140" w:rsidRPr="00E661CB" w:rsidRDefault="00316140" w:rsidP="00E661CB">
      <w:pPr>
        <w:pStyle w:val="11"/>
        <w:numPr>
          <w:ilvl w:val="0"/>
          <w:numId w:val="18"/>
        </w:numPr>
        <w:shd w:val="clear" w:color="auto" w:fill="auto"/>
        <w:tabs>
          <w:tab w:val="left" w:pos="179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 xml:space="preserve">код 3.10 - ветеринарное обслуживание: размещение объектов капитального строительства, предназначенных для оказания ветеринарных услуг, содержания или разведения животных, не </w:t>
      </w:r>
      <w:r w:rsidRPr="00E661CB">
        <w:rPr>
          <w:color w:val="000000"/>
          <w:sz w:val="22"/>
          <w:szCs w:val="22"/>
        </w:rPr>
        <w:lastRenderedPageBreak/>
        <w:t>являющихся сельскохозяйственными, под надзором человека, содержание данного вида разрешенного использования включает в себя содержание видов разрешенного использования с кодами 3.10.1 - 3.10.2;</w:t>
      </w:r>
    </w:p>
    <w:p w:rsidR="00316140" w:rsidRPr="00E661CB" w:rsidRDefault="00316140" w:rsidP="00E661CB">
      <w:pPr>
        <w:pStyle w:val="11"/>
        <w:shd w:val="clear" w:color="auto" w:fill="auto"/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-код 4.8-развлечения: 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</w:r>
    </w:p>
    <w:p w:rsidR="00316140" w:rsidRPr="00E661CB" w:rsidRDefault="00316140" w:rsidP="00E661CB">
      <w:pPr>
        <w:pStyle w:val="11"/>
        <w:shd w:val="clear" w:color="auto" w:fill="auto"/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-код4.9.1 - объекты придорожного сервиса: 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сервиса.</w:t>
      </w:r>
    </w:p>
    <w:p w:rsidR="00316140" w:rsidRPr="00E661CB" w:rsidRDefault="00316140" w:rsidP="00E661C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B3663" w:rsidRPr="00E661CB" w:rsidRDefault="00DB3663" w:rsidP="00E661C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661CB">
        <w:rPr>
          <w:rFonts w:ascii="Times New Roman" w:hAnsi="Times New Roman" w:cs="Times New Roman"/>
        </w:rPr>
        <w:t>Вспомогательные виды разрешенного использования</w:t>
      </w:r>
    </w:p>
    <w:p w:rsidR="00E661CB" w:rsidRPr="00E661CB" w:rsidRDefault="00E661CB" w:rsidP="00E661CB">
      <w:pPr>
        <w:pStyle w:val="11"/>
        <w:numPr>
          <w:ilvl w:val="0"/>
          <w:numId w:val="18"/>
        </w:numPr>
        <w:shd w:val="clear" w:color="auto" w:fill="auto"/>
        <w:tabs>
          <w:tab w:val="left" w:pos="310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2.7 - обслуживание жилой застройки: размещение объектов капитального строительства,</w:t>
      </w:r>
    </w:p>
    <w:p w:rsidR="00E661CB" w:rsidRPr="00E661CB" w:rsidRDefault="00E661CB" w:rsidP="00E661CB">
      <w:pPr>
        <w:pStyle w:val="11"/>
        <w:shd w:val="clear" w:color="auto" w:fill="auto"/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</w:t>
      </w:r>
    </w:p>
    <w:p w:rsidR="00E661CB" w:rsidRPr="00E661CB" w:rsidRDefault="00E661CB" w:rsidP="00E661CB">
      <w:pPr>
        <w:pStyle w:val="11"/>
        <w:shd w:val="clear" w:color="auto" w:fill="auto"/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благополучию, не причиняет существенного неудобства жителям, не требует установления санитарной зоны;</w:t>
      </w:r>
    </w:p>
    <w:p w:rsidR="00E661CB" w:rsidRPr="00E661CB" w:rsidRDefault="00E661CB" w:rsidP="00E661CB">
      <w:pPr>
        <w:pStyle w:val="11"/>
        <w:shd w:val="clear" w:color="auto" w:fill="auto"/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-код2.7.1- объекты гаражного назначения: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моек;</w:t>
      </w:r>
    </w:p>
    <w:p w:rsidR="00E661CB" w:rsidRPr="00E661CB" w:rsidRDefault="00E661CB" w:rsidP="00E661CB">
      <w:pPr>
        <w:pStyle w:val="11"/>
        <w:numPr>
          <w:ilvl w:val="0"/>
          <w:numId w:val="18"/>
        </w:numPr>
        <w:shd w:val="clear" w:color="auto" w:fill="auto"/>
        <w:tabs>
          <w:tab w:val="left" w:pos="164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7.2 - автомобильный транспорт: 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маршруту.</w:t>
      </w:r>
    </w:p>
    <w:p w:rsidR="00622027" w:rsidRPr="008A6AE9" w:rsidRDefault="00622027" w:rsidP="00E661C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661CB">
        <w:rPr>
          <w:rFonts w:ascii="Times New Roman" w:hAnsi="Times New Roman" w:cs="Times New Roman"/>
          <w:b/>
        </w:rPr>
        <w:t>Начальная цена лота (</w:t>
      </w:r>
      <w:r w:rsidRPr="00E661CB">
        <w:rPr>
          <w:rFonts w:ascii="Times New Roman" w:hAnsi="Times New Roman" w:cs="Times New Roman"/>
          <w:b/>
          <w:u w:val="single"/>
        </w:rPr>
        <w:t>размер ежегодной арендной платы)</w:t>
      </w:r>
      <w:r w:rsidRPr="00E661CB">
        <w:rPr>
          <w:rFonts w:ascii="Times New Roman" w:hAnsi="Times New Roman" w:cs="Times New Roman"/>
          <w:b/>
        </w:rPr>
        <w:t xml:space="preserve">: </w:t>
      </w:r>
      <w:r w:rsidR="008A6AE9">
        <w:rPr>
          <w:rFonts w:ascii="Times New Roman" w:hAnsi="Times New Roman" w:cs="Times New Roman"/>
        </w:rPr>
        <w:t>9 930</w:t>
      </w:r>
      <w:r w:rsidRPr="00E661CB">
        <w:rPr>
          <w:rFonts w:ascii="Times New Roman" w:hAnsi="Times New Roman" w:cs="Times New Roman"/>
        </w:rPr>
        <w:t xml:space="preserve">,00 </w:t>
      </w:r>
      <w:r w:rsidRPr="00E661CB">
        <w:rPr>
          <w:rFonts w:ascii="Times New Roman" w:hAnsi="Times New Roman" w:cs="Times New Roman"/>
          <w:shd w:val="clear" w:color="auto" w:fill="FFFFFF"/>
        </w:rPr>
        <w:t>(</w:t>
      </w:r>
      <w:r w:rsidR="008A6AE9">
        <w:rPr>
          <w:rFonts w:ascii="Times New Roman" w:hAnsi="Times New Roman" w:cs="Times New Roman"/>
          <w:shd w:val="clear" w:color="auto" w:fill="FFFFFF"/>
        </w:rPr>
        <w:t>девять тысяч девятьсот тридцать</w:t>
      </w:r>
      <w:r w:rsidRPr="00E661CB">
        <w:rPr>
          <w:rFonts w:ascii="Times New Roman" w:hAnsi="Times New Roman" w:cs="Times New Roman"/>
          <w:shd w:val="clear" w:color="auto" w:fill="FFFFFF"/>
        </w:rPr>
        <w:t>) руб. 00 коп, что составляет 10% кадас</w:t>
      </w:r>
      <w:r w:rsidRPr="008A6AE9">
        <w:rPr>
          <w:rFonts w:ascii="Times New Roman" w:hAnsi="Times New Roman" w:cs="Times New Roman"/>
          <w:shd w:val="clear" w:color="auto" w:fill="FFFFFF"/>
        </w:rPr>
        <w:t>тровой стоимости земельного участка.</w:t>
      </w:r>
      <w:r w:rsidRPr="008A6AE9">
        <w:rPr>
          <w:rFonts w:ascii="Times New Roman" w:hAnsi="Times New Roman" w:cs="Times New Roman"/>
        </w:rPr>
        <w:t xml:space="preserve"> </w:t>
      </w:r>
    </w:p>
    <w:p w:rsidR="00622027" w:rsidRPr="008A6AE9" w:rsidRDefault="00622027" w:rsidP="00110D45">
      <w:pPr>
        <w:ind w:firstLine="709"/>
        <w:jc w:val="both"/>
        <w:rPr>
          <w:sz w:val="22"/>
          <w:szCs w:val="22"/>
        </w:rPr>
      </w:pPr>
      <w:r w:rsidRPr="008A6AE9">
        <w:rPr>
          <w:b/>
          <w:sz w:val="22"/>
          <w:szCs w:val="22"/>
        </w:rPr>
        <w:t xml:space="preserve">Шаг аукциона: </w:t>
      </w:r>
      <w:r w:rsidR="008A6AE9" w:rsidRPr="008A6AE9">
        <w:rPr>
          <w:sz w:val="22"/>
          <w:szCs w:val="22"/>
        </w:rPr>
        <w:t>300</w:t>
      </w:r>
      <w:r w:rsidRPr="008A6AE9">
        <w:rPr>
          <w:sz w:val="22"/>
          <w:szCs w:val="22"/>
        </w:rPr>
        <w:t>,00 (</w:t>
      </w:r>
      <w:r w:rsidR="008A6AE9" w:rsidRPr="008A6AE9">
        <w:rPr>
          <w:sz w:val="22"/>
          <w:szCs w:val="22"/>
        </w:rPr>
        <w:t>триста</w:t>
      </w:r>
      <w:r w:rsidRPr="008A6AE9">
        <w:rPr>
          <w:sz w:val="22"/>
          <w:szCs w:val="22"/>
        </w:rPr>
        <w:t>) руб. 00 коп., установлен в пределах 3% начальной цены аукциона.</w:t>
      </w:r>
    </w:p>
    <w:p w:rsidR="00622027" w:rsidRPr="008A6AE9" w:rsidRDefault="00622027" w:rsidP="00110D45">
      <w:pPr>
        <w:ind w:firstLine="709"/>
        <w:jc w:val="both"/>
        <w:rPr>
          <w:sz w:val="22"/>
          <w:szCs w:val="22"/>
        </w:rPr>
      </w:pPr>
      <w:r w:rsidRPr="008A6AE9">
        <w:rPr>
          <w:b/>
          <w:sz w:val="22"/>
          <w:szCs w:val="22"/>
        </w:rPr>
        <w:t>Задаток для участия в аукционе:</w:t>
      </w:r>
      <w:r w:rsidRPr="008A6AE9">
        <w:rPr>
          <w:sz w:val="22"/>
          <w:szCs w:val="22"/>
        </w:rPr>
        <w:t xml:space="preserve"> </w:t>
      </w:r>
      <w:r w:rsidR="008A6AE9" w:rsidRPr="008A6AE9">
        <w:rPr>
          <w:sz w:val="22"/>
          <w:szCs w:val="22"/>
        </w:rPr>
        <w:t xml:space="preserve">9 930,00 </w:t>
      </w:r>
      <w:r w:rsidR="008A6AE9" w:rsidRPr="008A6AE9">
        <w:rPr>
          <w:sz w:val="22"/>
          <w:szCs w:val="22"/>
          <w:shd w:val="clear" w:color="auto" w:fill="FFFFFF"/>
        </w:rPr>
        <w:t xml:space="preserve">(девять тысяч девятьсот тридцать) </w:t>
      </w:r>
      <w:r w:rsidRPr="008A6AE9">
        <w:rPr>
          <w:sz w:val="22"/>
          <w:szCs w:val="22"/>
        </w:rPr>
        <w:t>руб. 00 коп., что составляет 10 % от начальной цены лота.</w:t>
      </w:r>
    </w:p>
    <w:p w:rsidR="00622027" w:rsidRPr="00E661CB" w:rsidRDefault="00622027" w:rsidP="00110D45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A6AE9">
        <w:rPr>
          <w:rFonts w:ascii="Times New Roman" w:hAnsi="Times New Roman" w:cs="Times New Roman"/>
          <w:sz w:val="22"/>
          <w:szCs w:val="22"/>
        </w:rPr>
        <w:t>Задаток вносится на специальный (временный) счет (счет организатора торг</w:t>
      </w:r>
      <w:r w:rsidRPr="00E661CB">
        <w:rPr>
          <w:rFonts w:ascii="Times New Roman" w:hAnsi="Times New Roman" w:cs="Times New Roman"/>
          <w:sz w:val="22"/>
          <w:szCs w:val="22"/>
        </w:rPr>
        <w:t xml:space="preserve">ов). </w:t>
      </w:r>
    </w:p>
    <w:p w:rsidR="00D314B7" w:rsidRPr="00E661CB" w:rsidRDefault="00D314B7" w:rsidP="00CF6B0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Style w:val="a3"/>
          <w:rFonts w:ascii="Times New Roman" w:hAnsi="Times New Roman" w:cs="Times New Roman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sz w:val="22"/>
          <w:szCs w:val="22"/>
        </w:rPr>
        <w:t xml:space="preserve">Существенные условия </w:t>
      </w:r>
      <w:r w:rsidR="00451435" w:rsidRPr="00E661CB">
        <w:rPr>
          <w:rStyle w:val="a3"/>
          <w:rFonts w:ascii="Times New Roman" w:hAnsi="Times New Roman" w:cs="Times New Roman"/>
          <w:sz w:val="22"/>
          <w:szCs w:val="22"/>
        </w:rPr>
        <w:t xml:space="preserve">заключения </w:t>
      </w:r>
      <w:r w:rsidRPr="00E661CB">
        <w:rPr>
          <w:rStyle w:val="a3"/>
          <w:rFonts w:ascii="Times New Roman" w:hAnsi="Times New Roman" w:cs="Times New Roman"/>
          <w:sz w:val="22"/>
          <w:szCs w:val="22"/>
        </w:rPr>
        <w:t xml:space="preserve">договора </w:t>
      </w:r>
      <w:r w:rsidR="00622027" w:rsidRPr="00E661CB">
        <w:rPr>
          <w:rStyle w:val="a3"/>
          <w:rFonts w:ascii="Times New Roman" w:hAnsi="Times New Roman" w:cs="Times New Roman"/>
          <w:sz w:val="22"/>
          <w:szCs w:val="22"/>
        </w:rPr>
        <w:t>аренды земельного участка для</w:t>
      </w:r>
      <w:r w:rsidRPr="00E661CB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размещени</w:t>
      </w:r>
      <w:r w:rsidR="00622027" w:rsidRPr="00E661CB">
        <w:rPr>
          <w:rFonts w:ascii="Times New Roman" w:hAnsi="Times New Roman" w:cs="Times New Roman"/>
          <w:b/>
          <w:bCs/>
          <w:color w:val="333333"/>
          <w:sz w:val="22"/>
          <w:szCs w:val="22"/>
        </w:rPr>
        <w:t>я</w:t>
      </w:r>
      <w:r w:rsidR="00EE60B6" w:rsidRPr="00E661CB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(установки) и эксплуатации</w:t>
      </w:r>
      <w:r w:rsidRPr="00E661CB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нестационарного торгового объекта</w:t>
      </w:r>
      <w:r w:rsidRPr="00E661CB">
        <w:rPr>
          <w:rStyle w:val="a3"/>
          <w:rFonts w:ascii="Times New Roman" w:hAnsi="Times New Roman" w:cs="Times New Roman"/>
          <w:sz w:val="22"/>
          <w:szCs w:val="22"/>
        </w:rPr>
        <w:t>:</w:t>
      </w:r>
    </w:p>
    <w:p w:rsidR="00CF6B09" w:rsidRPr="00E661CB" w:rsidRDefault="00CF6B09" w:rsidP="00CF6B09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Предмет договора: Земельный участок общей площадью </w:t>
      </w:r>
      <w:r w:rsidR="00C637E5">
        <w:rPr>
          <w:rStyle w:val="a3"/>
          <w:rFonts w:ascii="Times New Roman" w:hAnsi="Times New Roman" w:cs="Times New Roman"/>
          <w:b w:val="0"/>
          <w:sz w:val="22"/>
          <w:szCs w:val="22"/>
        </w:rPr>
        <w:t>2</w:t>
      </w:r>
      <w:r w:rsidR="00E661CB"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0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кв.м. с кадастровым номером 74:19:</w:t>
      </w:r>
      <w:r w:rsidR="00E661CB"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0310057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:</w:t>
      </w:r>
      <w:r w:rsidR="00C637E5">
        <w:rPr>
          <w:rStyle w:val="a3"/>
          <w:rFonts w:ascii="Times New Roman" w:hAnsi="Times New Roman" w:cs="Times New Roman"/>
          <w:b w:val="0"/>
          <w:sz w:val="22"/>
          <w:szCs w:val="22"/>
        </w:rPr>
        <w:t>913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, расположенный по адресу: </w:t>
      </w:r>
      <w:r w:rsidR="00E661CB"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Челябинская область Сосновский район, с. Долгодеревенское 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из земель населенных пунктов, находящийся в ведении муниципального образования, для размещения (установки) и эксплуатации </w:t>
      </w:r>
      <w:r w:rsidR="00E661CB"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павильона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.</w:t>
      </w:r>
    </w:p>
    <w:p w:rsidR="00CF6B09" w:rsidRPr="00E661CB" w:rsidRDefault="00CF6B09" w:rsidP="00CF6B09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Срок действия договора аренды составляет четыре года одиннадцать месяцев с даты его заключения.</w:t>
      </w:r>
    </w:p>
    <w:p w:rsidR="004441C9" w:rsidRPr="00E661CB" w:rsidRDefault="00CF6B09" w:rsidP="00CF6B09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Размещение (установку) нестационарного киоска вести в соответствии с согласованным эскизным проектом в течение одиннадцати месяцев.</w:t>
      </w:r>
    </w:p>
    <w:p w:rsidR="00CF6B09" w:rsidRPr="00E661CB" w:rsidRDefault="00CF6B09" w:rsidP="00CF6B09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Ежегодный размер арендной платы определяется по результатам торгов.</w:t>
      </w:r>
    </w:p>
    <w:p w:rsidR="00CF6B09" w:rsidRDefault="00CF6B09" w:rsidP="00CF6B0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left="106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637E5" w:rsidRPr="006769C0" w:rsidRDefault="00C637E5" w:rsidP="00C637E5">
      <w:pPr>
        <w:tabs>
          <w:tab w:val="left" w:pos="0"/>
          <w:tab w:val="left" w:pos="9923"/>
        </w:tabs>
        <w:ind w:firstLine="709"/>
        <w:jc w:val="both"/>
        <w:rPr>
          <w:sz w:val="22"/>
          <w:szCs w:val="22"/>
          <w:u w:val="single"/>
        </w:rPr>
      </w:pPr>
      <w:r w:rsidRPr="006769C0">
        <w:rPr>
          <w:sz w:val="22"/>
          <w:szCs w:val="22"/>
          <w:u w:val="single"/>
        </w:rPr>
        <w:t xml:space="preserve">ЛОТ № </w:t>
      </w:r>
      <w:r>
        <w:rPr>
          <w:sz w:val="22"/>
          <w:szCs w:val="22"/>
          <w:u w:val="single"/>
        </w:rPr>
        <w:t>2</w:t>
      </w:r>
      <w:r w:rsidRPr="006769C0">
        <w:rPr>
          <w:sz w:val="22"/>
          <w:szCs w:val="22"/>
          <w:u w:val="single"/>
        </w:rPr>
        <w:t>:</w:t>
      </w:r>
    </w:p>
    <w:p w:rsidR="00C637E5" w:rsidRPr="006769C0" w:rsidRDefault="00C637E5" w:rsidP="00C637E5">
      <w:pPr>
        <w:shd w:val="clear" w:color="auto" w:fill="FFFFFF"/>
        <w:ind w:firstLine="708"/>
        <w:jc w:val="both"/>
        <w:rPr>
          <w:sz w:val="22"/>
          <w:szCs w:val="22"/>
        </w:rPr>
      </w:pPr>
      <w:r w:rsidRPr="006769C0">
        <w:rPr>
          <w:b/>
          <w:bCs/>
          <w:sz w:val="22"/>
          <w:szCs w:val="22"/>
        </w:rPr>
        <w:t>Решение о включении в Схему размещения нестационарных торговых объектов: </w:t>
      </w:r>
      <w:r w:rsidRPr="006769C0">
        <w:rPr>
          <w:sz w:val="22"/>
          <w:szCs w:val="22"/>
        </w:rPr>
        <w:t xml:space="preserve">постановление администрации Сосновского муниципального района от </w:t>
      </w:r>
      <w:r>
        <w:rPr>
          <w:sz w:val="22"/>
          <w:szCs w:val="22"/>
        </w:rPr>
        <w:t>13</w:t>
      </w:r>
      <w:r w:rsidRPr="006769C0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6769C0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6769C0">
        <w:rPr>
          <w:sz w:val="22"/>
          <w:szCs w:val="22"/>
        </w:rPr>
        <w:t xml:space="preserve"> №2</w:t>
      </w:r>
      <w:r>
        <w:rPr>
          <w:sz w:val="22"/>
          <w:szCs w:val="22"/>
        </w:rPr>
        <w:t>941</w:t>
      </w:r>
      <w:r w:rsidRPr="006769C0">
        <w:rPr>
          <w:sz w:val="22"/>
          <w:szCs w:val="22"/>
        </w:rPr>
        <w:t xml:space="preserve">, строка </w:t>
      </w:r>
      <w:r>
        <w:rPr>
          <w:sz w:val="22"/>
          <w:szCs w:val="22"/>
        </w:rPr>
        <w:t>38</w:t>
      </w:r>
      <w:r w:rsidRPr="006769C0">
        <w:rPr>
          <w:sz w:val="22"/>
          <w:szCs w:val="22"/>
        </w:rPr>
        <w:t>.</w:t>
      </w:r>
    </w:p>
    <w:p w:rsidR="00C637E5" w:rsidRPr="006769C0" w:rsidRDefault="00C637E5" w:rsidP="00C637E5">
      <w:pPr>
        <w:ind w:firstLine="708"/>
        <w:jc w:val="both"/>
        <w:rPr>
          <w:sz w:val="22"/>
          <w:szCs w:val="22"/>
        </w:rPr>
      </w:pPr>
      <w:r w:rsidRPr="006769C0">
        <w:rPr>
          <w:b/>
          <w:sz w:val="22"/>
          <w:szCs w:val="22"/>
        </w:rPr>
        <w:t xml:space="preserve">Основание проведения аукциона: </w:t>
      </w:r>
      <w:r w:rsidRPr="006769C0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>
        <w:rPr>
          <w:sz w:val="22"/>
          <w:szCs w:val="22"/>
        </w:rPr>
        <w:t>18</w:t>
      </w:r>
      <w:r w:rsidRPr="006769C0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6769C0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6769C0">
        <w:rPr>
          <w:sz w:val="22"/>
          <w:szCs w:val="22"/>
        </w:rPr>
        <w:t xml:space="preserve">  № </w:t>
      </w:r>
      <w:r>
        <w:rPr>
          <w:sz w:val="22"/>
          <w:szCs w:val="22"/>
        </w:rPr>
        <w:t>2</w:t>
      </w:r>
      <w:r w:rsidRPr="006769C0">
        <w:rPr>
          <w:sz w:val="22"/>
          <w:szCs w:val="22"/>
        </w:rPr>
        <w:t xml:space="preserve">/НТО  «О продаже на аукционе права на заключение договора аренды земельного участка, площадью </w:t>
      </w:r>
      <w:r>
        <w:rPr>
          <w:sz w:val="22"/>
          <w:szCs w:val="22"/>
        </w:rPr>
        <w:t>2</w:t>
      </w:r>
      <w:r w:rsidRPr="006769C0">
        <w:rPr>
          <w:sz w:val="22"/>
          <w:szCs w:val="22"/>
        </w:rPr>
        <w:t xml:space="preserve">0 кв.м., расположенного по адресу: </w:t>
      </w:r>
      <w:r w:rsidRPr="00C637E5">
        <w:rPr>
          <w:sz w:val="22"/>
          <w:szCs w:val="22"/>
        </w:rPr>
        <w:t>Челябинская область, Сосновский район, п. Полетаево, между зданиями № 6 и № 8 по ул. Пионерская</w:t>
      </w:r>
      <w:r w:rsidRPr="006769C0">
        <w:rPr>
          <w:sz w:val="22"/>
          <w:szCs w:val="22"/>
        </w:rPr>
        <w:t>, для размещения (установки) и эксплуатации павильона (нестационарного торгового объекта)».</w:t>
      </w:r>
    </w:p>
    <w:p w:rsidR="00C637E5" w:rsidRPr="006769C0" w:rsidRDefault="00C637E5" w:rsidP="00C637E5">
      <w:pPr>
        <w:ind w:firstLine="709"/>
        <w:jc w:val="both"/>
        <w:rPr>
          <w:sz w:val="22"/>
          <w:szCs w:val="22"/>
        </w:rPr>
      </w:pPr>
      <w:r w:rsidRPr="006769C0">
        <w:rPr>
          <w:b/>
          <w:sz w:val="22"/>
          <w:szCs w:val="22"/>
        </w:rPr>
        <w:t>Предмет аукциона</w:t>
      </w:r>
      <w:r w:rsidRPr="006769C0">
        <w:rPr>
          <w:sz w:val="22"/>
          <w:szCs w:val="22"/>
        </w:rPr>
        <w:t xml:space="preserve">: право на заключение договора аренды земельного участка, площадью </w:t>
      </w:r>
      <w:r>
        <w:rPr>
          <w:sz w:val="22"/>
          <w:szCs w:val="22"/>
        </w:rPr>
        <w:t>2</w:t>
      </w:r>
      <w:r w:rsidRPr="006769C0">
        <w:rPr>
          <w:sz w:val="22"/>
          <w:szCs w:val="22"/>
        </w:rPr>
        <w:t>0 кв.м., с кадастровым номером 74:19:</w:t>
      </w:r>
      <w:r>
        <w:rPr>
          <w:sz w:val="22"/>
          <w:szCs w:val="22"/>
        </w:rPr>
        <w:t>1507008</w:t>
      </w:r>
      <w:r w:rsidRPr="006769C0">
        <w:rPr>
          <w:sz w:val="22"/>
          <w:szCs w:val="22"/>
        </w:rPr>
        <w:t>:</w:t>
      </w:r>
      <w:r>
        <w:rPr>
          <w:sz w:val="22"/>
          <w:szCs w:val="22"/>
        </w:rPr>
        <w:t>265</w:t>
      </w:r>
      <w:r w:rsidRPr="006769C0">
        <w:rPr>
          <w:sz w:val="22"/>
          <w:szCs w:val="22"/>
        </w:rPr>
        <w:t xml:space="preserve">, расположенного по адресу: </w:t>
      </w:r>
      <w:r w:rsidRPr="00C637E5">
        <w:rPr>
          <w:sz w:val="22"/>
          <w:szCs w:val="22"/>
        </w:rPr>
        <w:t>Челябинская область, Сосновский район, п. Полетаево, между зданиями № 6 и № 8 по ул. Пионерская</w:t>
      </w:r>
      <w:r w:rsidRPr="006769C0">
        <w:rPr>
          <w:sz w:val="22"/>
          <w:szCs w:val="22"/>
        </w:rPr>
        <w:t>.</w:t>
      </w:r>
    </w:p>
    <w:p w:rsidR="00C637E5" w:rsidRPr="006769C0" w:rsidRDefault="00C637E5" w:rsidP="00C637E5">
      <w:pPr>
        <w:jc w:val="both"/>
        <w:rPr>
          <w:sz w:val="22"/>
          <w:szCs w:val="22"/>
        </w:rPr>
      </w:pPr>
      <w:r w:rsidRPr="006769C0">
        <w:rPr>
          <w:b/>
          <w:sz w:val="22"/>
          <w:szCs w:val="22"/>
        </w:rPr>
        <w:t xml:space="preserve">    </w:t>
      </w:r>
      <w:r w:rsidRPr="006769C0">
        <w:rPr>
          <w:b/>
          <w:sz w:val="22"/>
          <w:szCs w:val="22"/>
        </w:rPr>
        <w:tab/>
        <w:t>Вид разрешенного использования земельного участка:</w:t>
      </w:r>
      <w:r w:rsidRPr="006769C0">
        <w:rPr>
          <w:sz w:val="22"/>
          <w:szCs w:val="22"/>
        </w:rPr>
        <w:t xml:space="preserve"> для размещения (установки) и </w:t>
      </w:r>
      <w:r w:rsidRPr="006769C0">
        <w:rPr>
          <w:sz w:val="22"/>
          <w:szCs w:val="22"/>
        </w:rPr>
        <w:lastRenderedPageBreak/>
        <w:t>эксплуатации павильона.</w:t>
      </w:r>
    </w:p>
    <w:p w:rsidR="00C637E5" w:rsidRPr="006769C0" w:rsidRDefault="00C637E5" w:rsidP="00C637E5">
      <w:pPr>
        <w:ind w:right="141" w:firstLine="709"/>
        <w:jc w:val="both"/>
        <w:rPr>
          <w:sz w:val="22"/>
          <w:szCs w:val="22"/>
        </w:rPr>
      </w:pPr>
      <w:r w:rsidRPr="006769C0">
        <w:rPr>
          <w:sz w:val="22"/>
          <w:szCs w:val="22"/>
        </w:rPr>
        <w:t xml:space="preserve">Границы земельного участка определены, сведения о кадастровом учете земельного участка указаны в публичной кадастровой карте на интернет-сайте </w:t>
      </w:r>
      <w:hyperlink r:id="rId12" w:history="1">
        <w:r w:rsidRPr="006769C0">
          <w:rPr>
            <w:rStyle w:val="a4"/>
            <w:color w:val="auto"/>
            <w:sz w:val="22"/>
            <w:szCs w:val="22"/>
            <w:u w:val="none"/>
            <w:lang w:val="en-US"/>
          </w:rPr>
          <w:t>http</w:t>
        </w:r>
        <w:r w:rsidRPr="006769C0">
          <w:rPr>
            <w:rStyle w:val="a4"/>
            <w:color w:val="auto"/>
            <w:sz w:val="22"/>
            <w:szCs w:val="22"/>
            <w:u w:val="none"/>
          </w:rPr>
          <w:t>://</w:t>
        </w:r>
        <w:r w:rsidRPr="006769C0">
          <w:rPr>
            <w:rStyle w:val="a4"/>
            <w:color w:val="auto"/>
            <w:sz w:val="22"/>
            <w:szCs w:val="22"/>
            <w:u w:val="none"/>
            <w:lang w:val="en-US"/>
          </w:rPr>
          <w:t>pkk</w:t>
        </w:r>
        <w:r w:rsidRPr="006769C0">
          <w:rPr>
            <w:rStyle w:val="a4"/>
            <w:color w:val="auto"/>
            <w:sz w:val="22"/>
            <w:szCs w:val="22"/>
            <w:u w:val="none"/>
          </w:rPr>
          <w:t>5.</w:t>
        </w:r>
        <w:r w:rsidRPr="006769C0">
          <w:rPr>
            <w:rStyle w:val="a4"/>
            <w:color w:val="auto"/>
            <w:sz w:val="22"/>
            <w:szCs w:val="22"/>
            <w:u w:val="none"/>
            <w:lang w:val="en-US"/>
          </w:rPr>
          <w:t>rosreestr</w:t>
        </w:r>
        <w:r w:rsidRPr="006769C0">
          <w:rPr>
            <w:rStyle w:val="a4"/>
            <w:color w:val="auto"/>
            <w:sz w:val="22"/>
            <w:szCs w:val="22"/>
            <w:u w:val="none"/>
          </w:rPr>
          <w:t>.</w:t>
        </w:r>
        <w:r w:rsidRPr="006769C0">
          <w:rPr>
            <w:rStyle w:val="a4"/>
            <w:color w:val="auto"/>
            <w:sz w:val="22"/>
            <w:szCs w:val="22"/>
            <w:u w:val="none"/>
            <w:lang w:val="en-US"/>
          </w:rPr>
          <w:t>ru</w:t>
        </w:r>
      </w:hyperlink>
      <w:r w:rsidRPr="006769C0">
        <w:rPr>
          <w:sz w:val="22"/>
          <w:szCs w:val="22"/>
        </w:rPr>
        <w:t>.</w:t>
      </w:r>
    </w:p>
    <w:p w:rsidR="00C637E5" w:rsidRPr="006769C0" w:rsidRDefault="00C637E5" w:rsidP="00C637E5">
      <w:pPr>
        <w:tabs>
          <w:tab w:val="left" w:pos="9923"/>
        </w:tabs>
        <w:ind w:right="-97" w:firstLine="709"/>
        <w:jc w:val="both"/>
        <w:rPr>
          <w:b/>
          <w:sz w:val="22"/>
          <w:szCs w:val="22"/>
        </w:rPr>
      </w:pPr>
      <w:r w:rsidRPr="006769C0">
        <w:rPr>
          <w:sz w:val="22"/>
          <w:szCs w:val="22"/>
        </w:rPr>
        <w:t>Земельный участок неделим</w:t>
      </w:r>
      <w:r w:rsidRPr="006769C0">
        <w:rPr>
          <w:b/>
          <w:sz w:val="22"/>
          <w:szCs w:val="22"/>
        </w:rPr>
        <w:t>.</w:t>
      </w:r>
    </w:p>
    <w:p w:rsidR="00C637E5" w:rsidRPr="006769C0" w:rsidRDefault="00C637E5" w:rsidP="00C637E5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6769C0">
        <w:rPr>
          <w:b/>
          <w:sz w:val="22"/>
          <w:szCs w:val="22"/>
        </w:rPr>
        <w:t>Категория земель: «</w:t>
      </w:r>
      <w:r w:rsidRPr="006769C0">
        <w:rPr>
          <w:sz w:val="22"/>
          <w:szCs w:val="22"/>
        </w:rPr>
        <w:t>земли населенных пунктов».</w:t>
      </w:r>
    </w:p>
    <w:p w:rsidR="003E604F" w:rsidRDefault="00C637E5" w:rsidP="003E604F">
      <w:pPr>
        <w:ind w:firstLine="709"/>
        <w:jc w:val="both"/>
        <w:rPr>
          <w:sz w:val="22"/>
          <w:szCs w:val="22"/>
        </w:rPr>
      </w:pPr>
      <w:r w:rsidRPr="006769C0">
        <w:rPr>
          <w:b/>
          <w:sz w:val="22"/>
          <w:szCs w:val="22"/>
        </w:rPr>
        <w:t>Информация об ограничениях использования земельного участка:</w:t>
      </w:r>
      <w:r w:rsidR="003E604F">
        <w:rPr>
          <w:b/>
          <w:sz w:val="22"/>
          <w:szCs w:val="22"/>
        </w:rPr>
        <w:t xml:space="preserve"> </w:t>
      </w:r>
      <w:r w:rsidR="003E604F" w:rsidRPr="003E604F">
        <w:rPr>
          <w:sz w:val="22"/>
          <w:szCs w:val="22"/>
        </w:rPr>
        <w:t>земельный участок</w:t>
      </w:r>
      <w:r w:rsidR="003E604F">
        <w:rPr>
          <w:b/>
          <w:sz w:val="22"/>
          <w:szCs w:val="22"/>
        </w:rPr>
        <w:t xml:space="preserve"> </w:t>
      </w:r>
      <w:r w:rsidRPr="006769C0">
        <w:rPr>
          <w:b/>
          <w:sz w:val="22"/>
          <w:szCs w:val="22"/>
        </w:rPr>
        <w:t xml:space="preserve"> </w:t>
      </w:r>
      <w:r w:rsidR="003E604F">
        <w:rPr>
          <w:sz w:val="22"/>
          <w:szCs w:val="22"/>
        </w:rPr>
        <w:t>полностью расположен в г</w:t>
      </w:r>
      <w:r w:rsidR="003E604F" w:rsidRPr="003E604F">
        <w:rPr>
          <w:sz w:val="22"/>
          <w:szCs w:val="22"/>
        </w:rPr>
        <w:t>раница</w:t>
      </w:r>
      <w:r w:rsidR="003E604F">
        <w:rPr>
          <w:sz w:val="22"/>
          <w:szCs w:val="22"/>
        </w:rPr>
        <w:t>х</w:t>
      </w:r>
      <w:r w:rsidR="003E604F" w:rsidRPr="003E604F">
        <w:rPr>
          <w:sz w:val="22"/>
          <w:szCs w:val="22"/>
        </w:rPr>
        <w:t xml:space="preserve"> второго пояса зоны санитарной охраны источника водоснабжения "Шершневское водохранилище"</w:t>
      </w:r>
      <w:r w:rsidR="003E604F">
        <w:rPr>
          <w:sz w:val="22"/>
          <w:szCs w:val="22"/>
        </w:rPr>
        <w:t xml:space="preserve"> </w:t>
      </w:r>
      <w:r w:rsidR="003E604F" w:rsidRPr="003E604F">
        <w:rPr>
          <w:sz w:val="22"/>
          <w:szCs w:val="22"/>
        </w:rPr>
        <w:t>Решение Челябинского областного совета депутатов трудящихся (Исполнительный комитет) от 12.10.1976 № 492. В границе второго пояса зоны санитарной охраны источника водоснабжения «Шершневское водохранилище» запрещается: без разрешения органов санитарного надзора, органов по использованию и охране водных ресурсов, управления водопровода и канализации Челябинского горисполкома и органов по использованию и охране недр: - всякое, даже временное строительство и в первую очередь животноводческих ферм, птицеферм и промпредприятий; - эксплуатацию водоносных горизонтов; - использование недр; - вырубку леса, за исключением санитарной; - применение ядохимикатов. Запретить содержание в зоне санитарной охране больного скота (туберкулезом, бруцеллезом и т.п.), а также быков здорового скота в полосе 100 м от линии уреза воды в водоемах. Запретить содержание и использование на Шершневском водохранилище моторных катеров, моторных лодок, принадлежащих организациям и частным лицам, промысловый лов рыбы. За пределами границ второго пояса зоны санитарной охраны запретить строительство промпредприятий, промстоки которых могут загрязнить воду р. Миасс.</w:t>
      </w:r>
    </w:p>
    <w:p w:rsidR="003E604F" w:rsidRDefault="003E604F" w:rsidP="003E604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3E604F">
        <w:rPr>
          <w:sz w:val="22"/>
          <w:szCs w:val="22"/>
        </w:rPr>
        <w:t>емельный участок</w:t>
      </w:r>
      <w:r>
        <w:rPr>
          <w:b/>
          <w:sz w:val="22"/>
          <w:szCs w:val="22"/>
        </w:rPr>
        <w:t xml:space="preserve"> </w:t>
      </w:r>
      <w:r w:rsidRPr="006769C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полностью расположен в г</w:t>
      </w:r>
      <w:r w:rsidRPr="003E604F">
        <w:rPr>
          <w:sz w:val="22"/>
          <w:szCs w:val="22"/>
        </w:rPr>
        <w:t>раница</w:t>
      </w:r>
      <w:r>
        <w:rPr>
          <w:sz w:val="22"/>
          <w:szCs w:val="22"/>
        </w:rPr>
        <w:t>х</w:t>
      </w:r>
      <w:r w:rsidRPr="003E604F">
        <w:rPr>
          <w:sz w:val="22"/>
          <w:szCs w:val="22"/>
        </w:rPr>
        <w:t xml:space="preserve"> охранной зоны сооружения - воздушная линия 6 кВ №4 подстанция Полетаево</w:t>
      </w:r>
      <w:r>
        <w:rPr>
          <w:sz w:val="22"/>
          <w:szCs w:val="22"/>
        </w:rPr>
        <w:t xml:space="preserve">. </w:t>
      </w:r>
      <w:r w:rsidRPr="003E604F">
        <w:rPr>
          <w:sz w:val="22"/>
          <w:szCs w:val="22"/>
        </w:rPr>
        <w:t>Ограничения, установленные "Правилами охраны электрических сетей свыше 1000 вольт", утвержденные постановлением Совета Министров СССР от 26.03.1984г. №255: 11. В охранных зонах электрических сетей без письменного согласия предприятий (организаций), в ведении которых находятся эти сети, запрещается: а) производить строительство, капитальный ремонт, реконструкцию или снос любых зданий и сооружений; б) осуществлять всякого рода горные, погрузочно-разгрузочные, дноуглубительные, землечерпательные, взрывные, мелиоративные работы, производить посадку и вырубку деревьев и кустарников, располагать полевые станы, устраивать загоны для скота, сооружать проволочные ограждения, шпалеры для виноградников и садов, а также производить полив сельскохозяйственных культур; в)осуществлять добычу рыбы, других водных животных и растений придонными орудиями лова, устраивать водопои, производить колку и заготовку льда (в охранных зонах подводных кабельных линий электропередачи); г) совершать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д) производить земляные работы на глубине более 0,3 метра, а на вспахиваемых землях - на глубине более 0,45 метра, а также планировку грунта (в охранных зонах подземных кабельных линий электропередачи). 13. Запрещается производить какие-либо действия, которые могут нарушить нормальную работу электрических сетей, привести к их повреждению или к несчастным случаям, и в частности: а) размещать автозаправочные станции и иные хранилища горюче-смазочных материалов в охранных зонах электрических сетей; б) посторонним лицам находиться на территории и в помещениях электросетевых сооружений, открывать двери и люки электросетевых сооружений, производить переключения и подключения в электрических сетях; в) загромождать подъезды и подходы к объектам электрических сетей; г) набрасывать на провода, опоры и приближать к ним посторонние предметы, а также подниматься на опоры; д) устраивать всякого рода свалки (в охранных зонах электрических сетей и вблизи них); е) складировать корма, удобрения, солому, торф, дрова и другие материалы, разводить огонь (в охранных зонах воздушных линий электропередачи); ж) устраивать спортивные площадки, площадки для игр, стадионы, рынки, остановочные пункты общественного транспорта,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запускать воздушные змеи, спортивные модели летательных аппаратов, в том числе неуправляемые (в охранных зонах воздушных линий электропередачи и вблизи них); и) совершать остановки всех видов транспорта, кроме железнодорожного (в охранных зонах воздушных линий электропередачи напряжением 330 киловольт и выше); к)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 и вблизи них); 31. Предприятия, организации, учреждения и граждане в охранных зонах электрических сетей и вблизи них обязаны выполнять требования работников предприятий (организаций), в ведении которых находятся электрические сети, направленные на обеспечение сохранности электрических сетей и предотвращение несчастных случаев. Предприятия (организации), в ведении которых находятся электрические сети, имеют право приостановить работы, выполняемые другими предприятиями, организациями, учреждениями или гражданами в охранных зонах этих сетей с нарушением требований настоящих Правил.</w:t>
      </w:r>
    </w:p>
    <w:p w:rsidR="003E604F" w:rsidRDefault="003E604F" w:rsidP="003E604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3E604F">
        <w:rPr>
          <w:sz w:val="22"/>
          <w:szCs w:val="22"/>
        </w:rPr>
        <w:t>емельный участок</w:t>
      </w:r>
      <w:r>
        <w:rPr>
          <w:b/>
          <w:sz w:val="22"/>
          <w:szCs w:val="22"/>
        </w:rPr>
        <w:t xml:space="preserve"> </w:t>
      </w:r>
      <w:r w:rsidRPr="006769C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полностью расположен в г</w:t>
      </w:r>
      <w:r w:rsidRPr="003E604F">
        <w:rPr>
          <w:sz w:val="22"/>
          <w:szCs w:val="22"/>
        </w:rPr>
        <w:t>раница</w:t>
      </w:r>
      <w:r>
        <w:rPr>
          <w:sz w:val="22"/>
          <w:szCs w:val="22"/>
        </w:rPr>
        <w:t>х</w:t>
      </w:r>
      <w:r w:rsidRPr="003E604F">
        <w:rPr>
          <w:sz w:val="22"/>
          <w:szCs w:val="22"/>
        </w:rPr>
        <w:t xml:space="preserve"> </w:t>
      </w:r>
      <w:r>
        <w:rPr>
          <w:sz w:val="22"/>
          <w:szCs w:val="22"/>
        </w:rPr>
        <w:t>охранной</w:t>
      </w:r>
      <w:r w:rsidRPr="003E604F">
        <w:rPr>
          <w:sz w:val="22"/>
          <w:szCs w:val="22"/>
        </w:rPr>
        <w:t xml:space="preserve"> зон</w:t>
      </w:r>
      <w:r>
        <w:rPr>
          <w:sz w:val="22"/>
          <w:szCs w:val="22"/>
        </w:rPr>
        <w:t>ы</w:t>
      </w:r>
      <w:r w:rsidRPr="003E604F">
        <w:rPr>
          <w:sz w:val="22"/>
          <w:szCs w:val="22"/>
        </w:rPr>
        <w:t xml:space="preserve"> сооружения - воздушная </w:t>
      </w:r>
      <w:r w:rsidRPr="003E604F">
        <w:rPr>
          <w:sz w:val="22"/>
          <w:szCs w:val="22"/>
        </w:rPr>
        <w:lastRenderedPageBreak/>
        <w:t>линия 10 кВ № 6 подстанции Бутаки, протяженностью 0,9 км, литера 13Л11</w:t>
      </w:r>
      <w:r>
        <w:rPr>
          <w:sz w:val="22"/>
          <w:szCs w:val="22"/>
        </w:rPr>
        <w:t xml:space="preserve"> </w:t>
      </w:r>
      <w:r w:rsidRPr="003E604F">
        <w:rPr>
          <w:sz w:val="22"/>
          <w:szCs w:val="22"/>
        </w:rPr>
        <w:t>Ограничения установлены Постановлением Правительства РФ от 24.02.09г. №160: п.8.В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физ. или юрид. лиц, а также повлечь нанесение экол-го ущерба и возникновение пожаров, в том числе: а) набрасывать на провода и опоры ВЛ электропередачи посторонние предметы, а также подниматься на опоры ВЛ электропередачи; б) размещать любые объекты и предметы (материалы) в пределах созд-х в соотв-ии с требов-ми нормативно-технических док-в проходов и подъездов для доступа к объектам электросетевого хоз-ва, а также проводить любые работы и возводить соор-ия, кот-е могут препятствовать доступу к объектам электросетевого хоз-ва, без создания необходимых для такого доступа проходов и подъездов; в) наход-ся в пределах огороженной тер-ии и помещениях распред-ных устройств и подстанций, открывать двери и люки распред-ных устройств и подстанций, производить перекл-ия и подкл-ия в электрических сетях (указанное требование не распростр-тся на работников, занятых выполнением разрешенных в устан-ном порядке работ), разводить огонь в пределах о. зон вводных и распред-ных устройств, подстанций, ВЛ электропередачи, а также в о. зонах КЛ электропередачи; г) размещать свалки; д) произв-ть работы ударными механизмами, сбрасывать тяжести массой свыше 5 т, производить сброс и слив едких и корроз-ных вещ-в и горюче-смазочных материалов (в о. з. подземных КЛ электропередачи). п.9. В о. з., устан-ных для объектов электросетевого хозяйства напряж-ем свыше 1000 вольт, помимо действий, предусмотренных п.8 наст. Правил, запр-ся: а) склад-ть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устан-ном порядке работ (в о. з. ВЛ электропередачи); в) исп-вать (запускать) любые летат-ые аппараты, в т. ч. возд. змеев, спорт-ые модели летательных аппаратов (в о. з. ВЛ электропередачи); г) бросать якоря с судов и осущ-ть их проход с отданными якорями, цепями, лотами, волокушами и тралами (в о. з. подводных КЛ электропередачи); д) осуществлять проход судов с поднятыми стрелами кранов и других механизмов (в о. з. ВЛ электропередачи). п.10.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капит. ремонт, реконструкция или снос зданий и сооруж-ий;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др. водных животных и растений придонными орудиями лова, устройство водопоев, колка и заготовка льда (в о. з. подводных КЛ электропередачи); д) проход судов, у которых расст-ие по вертикали от верхнего крайнего габарита с грузом или без груза до нижней точки провеса проводов переходов ВЛ электропередачи через водоемы менее мин-но допуст-ого расст-ия, в т. ч. с учетом максим-ого уровня подъема воды при паводке; е) проезд машин и механизмов, имеющих общую высоту с грузом или без груза от поверхности дороги более 4,5 м (в о. з. ВЛ электропередачи); ж) земляные работы на глубине более 0,3 м (на вспахиваемых землях на глубине более 0,45 м), а также планировка грунта (в о. з. подземных КЛ электропередачи); з) полив с-х культур в случае, если высота струи воды может составить свыше 3 м (в о. з. ВЛ электропередачи); и) полевые с-х работы с применением с-х машин и оборудования высотой более 4 м (в о. з. ВЛ электропередачи) или полевые с-х работы, связ-ные с вспашкой земли (в о. з. КЛ электропередачи).</w:t>
      </w:r>
    </w:p>
    <w:p w:rsidR="00C637E5" w:rsidRPr="006769C0" w:rsidRDefault="00C637E5" w:rsidP="003E604F">
      <w:pPr>
        <w:ind w:firstLine="709"/>
        <w:jc w:val="both"/>
        <w:rPr>
          <w:sz w:val="22"/>
          <w:szCs w:val="22"/>
        </w:rPr>
      </w:pPr>
      <w:r w:rsidRPr="006769C0">
        <w:rPr>
          <w:b/>
          <w:sz w:val="22"/>
          <w:szCs w:val="22"/>
        </w:rPr>
        <w:t xml:space="preserve">Информация о градостроительном регламенте земельного участка: </w:t>
      </w:r>
    </w:p>
    <w:p w:rsidR="00C637E5" w:rsidRPr="006769C0" w:rsidRDefault="00C637E5" w:rsidP="00C637E5">
      <w:pPr>
        <w:ind w:firstLine="709"/>
        <w:jc w:val="both"/>
        <w:rPr>
          <w:sz w:val="22"/>
          <w:szCs w:val="22"/>
        </w:rPr>
      </w:pPr>
      <w:r w:rsidRPr="006769C0">
        <w:rPr>
          <w:sz w:val="22"/>
          <w:szCs w:val="22"/>
        </w:rPr>
        <w:t xml:space="preserve">Градостроительный регламент земельного участка установлен в составе Правил землепользования и застройки </w:t>
      </w:r>
      <w:r w:rsidR="003E604F">
        <w:rPr>
          <w:sz w:val="22"/>
          <w:szCs w:val="22"/>
        </w:rPr>
        <w:t>Полетаевского</w:t>
      </w:r>
      <w:r w:rsidRPr="006769C0">
        <w:rPr>
          <w:sz w:val="22"/>
          <w:szCs w:val="22"/>
        </w:rPr>
        <w:t xml:space="preserve"> сельского поселения, утвержденными решением совета депутатов </w:t>
      </w:r>
      <w:r w:rsidR="003E604F">
        <w:rPr>
          <w:sz w:val="22"/>
          <w:szCs w:val="22"/>
        </w:rPr>
        <w:t>Полетаевского</w:t>
      </w:r>
      <w:r w:rsidRPr="006769C0">
        <w:rPr>
          <w:sz w:val="22"/>
          <w:szCs w:val="22"/>
        </w:rPr>
        <w:t xml:space="preserve"> сельского поселения № </w:t>
      </w:r>
      <w:r w:rsidR="003E604F">
        <w:rPr>
          <w:sz w:val="22"/>
          <w:szCs w:val="22"/>
        </w:rPr>
        <w:t>17</w:t>
      </w:r>
      <w:r w:rsidRPr="006769C0">
        <w:rPr>
          <w:sz w:val="22"/>
          <w:szCs w:val="22"/>
        </w:rPr>
        <w:t xml:space="preserve"> от </w:t>
      </w:r>
      <w:r w:rsidR="003E604F">
        <w:rPr>
          <w:sz w:val="22"/>
          <w:szCs w:val="22"/>
        </w:rPr>
        <w:t>06</w:t>
      </w:r>
      <w:r w:rsidRPr="006769C0">
        <w:rPr>
          <w:sz w:val="22"/>
          <w:szCs w:val="22"/>
        </w:rPr>
        <w:t>.</w:t>
      </w:r>
      <w:r w:rsidR="003E604F">
        <w:rPr>
          <w:sz w:val="22"/>
          <w:szCs w:val="22"/>
        </w:rPr>
        <w:t>05</w:t>
      </w:r>
      <w:r w:rsidRPr="006769C0">
        <w:rPr>
          <w:sz w:val="22"/>
          <w:szCs w:val="22"/>
        </w:rPr>
        <w:t>.201</w:t>
      </w:r>
      <w:r w:rsidR="003E604F">
        <w:rPr>
          <w:sz w:val="22"/>
          <w:szCs w:val="22"/>
        </w:rPr>
        <w:t>5</w:t>
      </w:r>
      <w:r w:rsidRPr="006769C0">
        <w:rPr>
          <w:sz w:val="22"/>
          <w:szCs w:val="22"/>
        </w:rPr>
        <w:t>.</w:t>
      </w:r>
    </w:p>
    <w:p w:rsidR="00C637E5" w:rsidRPr="00E661CB" w:rsidRDefault="00C637E5" w:rsidP="00C637E5">
      <w:pPr>
        <w:ind w:firstLine="709"/>
        <w:jc w:val="both"/>
        <w:rPr>
          <w:sz w:val="22"/>
          <w:szCs w:val="22"/>
        </w:rPr>
      </w:pPr>
      <w:r w:rsidRPr="006769C0">
        <w:rPr>
          <w:sz w:val="22"/>
          <w:szCs w:val="22"/>
        </w:rPr>
        <w:t xml:space="preserve">Территориальная зона: </w:t>
      </w:r>
      <w:r w:rsidR="003E604F">
        <w:rPr>
          <w:sz w:val="22"/>
          <w:szCs w:val="22"/>
        </w:rPr>
        <w:t>Ц-2 – зона учреждений здравоохранения</w:t>
      </w:r>
      <w:r w:rsidRPr="00E661CB">
        <w:rPr>
          <w:sz w:val="22"/>
          <w:szCs w:val="22"/>
        </w:rPr>
        <w:t>.</w:t>
      </w:r>
    </w:p>
    <w:p w:rsidR="00C637E5" w:rsidRPr="00E661CB" w:rsidRDefault="00C637E5" w:rsidP="00C637E5">
      <w:pPr>
        <w:ind w:firstLine="709"/>
        <w:jc w:val="both"/>
        <w:rPr>
          <w:sz w:val="22"/>
          <w:szCs w:val="22"/>
        </w:rPr>
      </w:pPr>
      <w:r w:rsidRPr="00E661CB">
        <w:rPr>
          <w:sz w:val="22"/>
          <w:szCs w:val="22"/>
        </w:rPr>
        <w:t>Основные виды разрешенного использования:</w:t>
      </w:r>
    </w:p>
    <w:p w:rsidR="00C637E5" w:rsidRDefault="003E604F" w:rsidP="00C637E5">
      <w:pPr>
        <w:pStyle w:val="11"/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 Больницы, родильные дома, госпитали общего типа</w:t>
      </w:r>
    </w:p>
    <w:p w:rsidR="003E604F" w:rsidRDefault="003E604F" w:rsidP="00C637E5">
      <w:pPr>
        <w:pStyle w:val="11"/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 научно-исследовательские, лабораторные корпуса</w:t>
      </w:r>
    </w:p>
    <w:p w:rsidR="003E604F" w:rsidRDefault="003E604F" w:rsidP="00C637E5">
      <w:pPr>
        <w:pStyle w:val="11"/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- пункты оказания </w:t>
      </w:r>
      <w:r w:rsidR="00B036F0">
        <w:rPr>
          <w:sz w:val="22"/>
          <w:szCs w:val="22"/>
        </w:rPr>
        <w:t>первой медицинской помощи</w:t>
      </w:r>
    </w:p>
    <w:p w:rsidR="00B036F0" w:rsidRDefault="00B036F0" w:rsidP="00C637E5">
      <w:pPr>
        <w:pStyle w:val="11"/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 поликлиники</w:t>
      </w:r>
    </w:p>
    <w:p w:rsidR="00B036F0" w:rsidRDefault="00B036F0" w:rsidP="00C637E5">
      <w:pPr>
        <w:pStyle w:val="11"/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 аптеки</w:t>
      </w:r>
    </w:p>
    <w:p w:rsidR="00B036F0" w:rsidRDefault="00B036F0" w:rsidP="00C637E5">
      <w:pPr>
        <w:pStyle w:val="11"/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 станции скорой помощи</w:t>
      </w:r>
    </w:p>
    <w:p w:rsidR="00B036F0" w:rsidRDefault="00B036F0" w:rsidP="00C637E5">
      <w:pPr>
        <w:pStyle w:val="11"/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 интернаты для престарелых и инвалидов</w:t>
      </w:r>
    </w:p>
    <w:p w:rsidR="00B036F0" w:rsidRDefault="00B036F0" w:rsidP="00C637E5">
      <w:pPr>
        <w:pStyle w:val="11"/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 дома ребенка</w:t>
      </w:r>
    </w:p>
    <w:p w:rsidR="00B036F0" w:rsidRDefault="00B036F0" w:rsidP="00C637E5">
      <w:pPr>
        <w:pStyle w:val="11"/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 приюты, ночлежные дома</w:t>
      </w:r>
    </w:p>
    <w:p w:rsidR="00B036F0" w:rsidRPr="00E661CB" w:rsidRDefault="00B036F0" w:rsidP="00C637E5">
      <w:pPr>
        <w:pStyle w:val="11"/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 реабилитационные восстановительные центры</w:t>
      </w:r>
    </w:p>
    <w:p w:rsidR="00C637E5" w:rsidRPr="00E661CB" w:rsidRDefault="00C637E5" w:rsidP="00C637E5">
      <w:pPr>
        <w:jc w:val="both"/>
        <w:rPr>
          <w:sz w:val="22"/>
          <w:szCs w:val="22"/>
        </w:rPr>
      </w:pPr>
    </w:p>
    <w:p w:rsidR="00C637E5" w:rsidRPr="00E661CB" w:rsidRDefault="00C637E5" w:rsidP="00C637E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661CB">
        <w:rPr>
          <w:rFonts w:ascii="Times New Roman" w:hAnsi="Times New Roman" w:cs="Times New Roman"/>
        </w:rPr>
        <w:t>Условно-разрешенные виды использования</w:t>
      </w:r>
    </w:p>
    <w:p w:rsidR="00C637E5" w:rsidRDefault="00B036F0" w:rsidP="00C637E5">
      <w:pPr>
        <w:pStyle w:val="11"/>
        <w:shd w:val="clear" w:color="auto" w:fill="auto"/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Отделения связи, почтовые отделения, телефонные и телеграфные станции</w:t>
      </w:r>
    </w:p>
    <w:p w:rsidR="00B036F0" w:rsidRDefault="00B036F0" w:rsidP="00C637E5">
      <w:pPr>
        <w:pStyle w:val="11"/>
        <w:shd w:val="clear" w:color="auto" w:fill="auto"/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культовые здания</w:t>
      </w:r>
    </w:p>
    <w:p w:rsidR="00B036F0" w:rsidRDefault="00B036F0" w:rsidP="00C637E5">
      <w:pPr>
        <w:pStyle w:val="11"/>
        <w:shd w:val="clear" w:color="auto" w:fill="auto"/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- открытые автостоянки</w:t>
      </w:r>
    </w:p>
    <w:p w:rsidR="00C637E5" w:rsidRPr="00E661CB" w:rsidRDefault="00C637E5" w:rsidP="00C637E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C637E5" w:rsidRPr="00E661CB" w:rsidRDefault="00C637E5" w:rsidP="00C637E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661CB">
        <w:rPr>
          <w:rFonts w:ascii="Times New Roman" w:hAnsi="Times New Roman" w:cs="Times New Roman"/>
        </w:rPr>
        <w:t>Вспомогательные виды разрешенного использования</w:t>
      </w:r>
    </w:p>
    <w:p w:rsidR="00B036F0" w:rsidRPr="00B036F0" w:rsidRDefault="00B036F0" w:rsidP="00C637E5">
      <w:pPr>
        <w:pStyle w:val="11"/>
        <w:numPr>
          <w:ilvl w:val="0"/>
          <w:numId w:val="18"/>
        </w:numPr>
        <w:shd w:val="clear" w:color="auto" w:fill="auto"/>
        <w:tabs>
          <w:tab w:val="left" w:pos="164"/>
        </w:tabs>
        <w:spacing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Зеленые насаждения</w:t>
      </w:r>
    </w:p>
    <w:p w:rsidR="00B036F0" w:rsidRPr="00B036F0" w:rsidRDefault="00B036F0" w:rsidP="00C637E5">
      <w:pPr>
        <w:pStyle w:val="11"/>
        <w:numPr>
          <w:ilvl w:val="0"/>
          <w:numId w:val="18"/>
        </w:numPr>
        <w:shd w:val="clear" w:color="auto" w:fill="auto"/>
        <w:tabs>
          <w:tab w:val="left" w:pos="164"/>
        </w:tabs>
        <w:spacing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Жилые дома для медицинского и обслуживающего персонала</w:t>
      </w:r>
    </w:p>
    <w:p w:rsidR="00B036F0" w:rsidRPr="00B036F0" w:rsidRDefault="00B036F0" w:rsidP="00C637E5">
      <w:pPr>
        <w:pStyle w:val="11"/>
        <w:numPr>
          <w:ilvl w:val="0"/>
          <w:numId w:val="18"/>
        </w:numPr>
        <w:shd w:val="clear" w:color="auto" w:fill="auto"/>
        <w:tabs>
          <w:tab w:val="left" w:pos="164"/>
        </w:tabs>
        <w:spacing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Специализированные жилые дома для больных, нуждающихся в постоянном медицинском наблюдении</w:t>
      </w:r>
    </w:p>
    <w:p w:rsidR="00B036F0" w:rsidRPr="00B036F0" w:rsidRDefault="00B036F0" w:rsidP="00C637E5">
      <w:pPr>
        <w:pStyle w:val="11"/>
        <w:numPr>
          <w:ilvl w:val="0"/>
          <w:numId w:val="18"/>
        </w:numPr>
        <w:shd w:val="clear" w:color="auto" w:fill="auto"/>
        <w:tabs>
          <w:tab w:val="left" w:pos="164"/>
        </w:tabs>
        <w:spacing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Парковки перед объектами</w:t>
      </w:r>
    </w:p>
    <w:p w:rsidR="00B036F0" w:rsidRPr="00B036F0" w:rsidRDefault="00B036F0" w:rsidP="00C637E5">
      <w:pPr>
        <w:pStyle w:val="11"/>
        <w:numPr>
          <w:ilvl w:val="0"/>
          <w:numId w:val="18"/>
        </w:numPr>
        <w:shd w:val="clear" w:color="auto" w:fill="auto"/>
        <w:tabs>
          <w:tab w:val="left" w:pos="164"/>
        </w:tabs>
        <w:spacing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Объекты пожарной охраны</w:t>
      </w:r>
    </w:p>
    <w:p w:rsidR="00B036F0" w:rsidRPr="00B036F0" w:rsidRDefault="00B036F0" w:rsidP="00C637E5">
      <w:pPr>
        <w:pStyle w:val="11"/>
        <w:numPr>
          <w:ilvl w:val="0"/>
          <w:numId w:val="18"/>
        </w:numPr>
        <w:shd w:val="clear" w:color="auto" w:fill="auto"/>
        <w:tabs>
          <w:tab w:val="left" w:pos="164"/>
        </w:tabs>
        <w:spacing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Киоски, временные павильоны розничной торговли</w:t>
      </w:r>
    </w:p>
    <w:p w:rsidR="00C637E5" w:rsidRPr="00E661CB" w:rsidRDefault="00B036F0" w:rsidP="00C637E5">
      <w:pPr>
        <w:pStyle w:val="11"/>
        <w:numPr>
          <w:ilvl w:val="0"/>
          <w:numId w:val="18"/>
        </w:numPr>
        <w:shd w:val="clear" w:color="auto" w:fill="auto"/>
        <w:tabs>
          <w:tab w:val="left" w:pos="164"/>
        </w:tabs>
        <w:spacing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Магазины товаров первой необходимости общей площадью не более 400 кв.м</w:t>
      </w:r>
      <w:r w:rsidR="00C637E5" w:rsidRPr="00E661CB">
        <w:rPr>
          <w:color w:val="000000"/>
          <w:sz w:val="22"/>
          <w:szCs w:val="22"/>
        </w:rPr>
        <w:t>.</w:t>
      </w:r>
    </w:p>
    <w:p w:rsidR="00C637E5" w:rsidRPr="008A6AE9" w:rsidRDefault="00C637E5" w:rsidP="00C637E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661CB">
        <w:rPr>
          <w:rFonts w:ascii="Times New Roman" w:hAnsi="Times New Roman" w:cs="Times New Roman"/>
          <w:b/>
        </w:rPr>
        <w:t>Начальная цена лота (</w:t>
      </w:r>
      <w:r w:rsidRPr="00E661CB">
        <w:rPr>
          <w:rFonts w:ascii="Times New Roman" w:hAnsi="Times New Roman" w:cs="Times New Roman"/>
          <w:b/>
          <w:u w:val="single"/>
        </w:rPr>
        <w:t>размер ежегодной арендной платы)</w:t>
      </w:r>
      <w:r w:rsidRPr="00E661CB">
        <w:rPr>
          <w:rFonts w:ascii="Times New Roman" w:hAnsi="Times New Roman" w:cs="Times New Roman"/>
          <w:b/>
        </w:rPr>
        <w:t xml:space="preserve">: </w:t>
      </w:r>
      <w:r w:rsidR="00B036F0">
        <w:rPr>
          <w:rFonts w:ascii="Times New Roman" w:hAnsi="Times New Roman" w:cs="Times New Roman"/>
        </w:rPr>
        <w:t>6 537</w:t>
      </w:r>
      <w:r w:rsidRPr="00E661CB">
        <w:rPr>
          <w:rFonts w:ascii="Times New Roman" w:hAnsi="Times New Roman" w:cs="Times New Roman"/>
        </w:rPr>
        <w:t xml:space="preserve">,00 </w:t>
      </w:r>
      <w:r w:rsidRPr="00E661CB">
        <w:rPr>
          <w:rFonts w:ascii="Times New Roman" w:hAnsi="Times New Roman" w:cs="Times New Roman"/>
          <w:shd w:val="clear" w:color="auto" w:fill="FFFFFF"/>
        </w:rPr>
        <w:t>(</w:t>
      </w:r>
      <w:r w:rsidR="00B036F0">
        <w:rPr>
          <w:rFonts w:ascii="Times New Roman" w:hAnsi="Times New Roman" w:cs="Times New Roman"/>
          <w:shd w:val="clear" w:color="auto" w:fill="FFFFFF"/>
        </w:rPr>
        <w:t>шесть тысяч пятьсот тридцать семь</w:t>
      </w:r>
      <w:r w:rsidRPr="00E661CB">
        <w:rPr>
          <w:rFonts w:ascii="Times New Roman" w:hAnsi="Times New Roman" w:cs="Times New Roman"/>
          <w:shd w:val="clear" w:color="auto" w:fill="FFFFFF"/>
        </w:rPr>
        <w:t>) руб. 00 коп, что составляет 10% кадас</w:t>
      </w:r>
      <w:r w:rsidRPr="008A6AE9">
        <w:rPr>
          <w:rFonts w:ascii="Times New Roman" w:hAnsi="Times New Roman" w:cs="Times New Roman"/>
          <w:shd w:val="clear" w:color="auto" w:fill="FFFFFF"/>
        </w:rPr>
        <w:t>тровой стоимости земельного участка.</w:t>
      </w:r>
      <w:r w:rsidRPr="008A6AE9">
        <w:rPr>
          <w:rFonts w:ascii="Times New Roman" w:hAnsi="Times New Roman" w:cs="Times New Roman"/>
        </w:rPr>
        <w:t xml:space="preserve"> </w:t>
      </w:r>
    </w:p>
    <w:p w:rsidR="00C637E5" w:rsidRPr="008A6AE9" w:rsidRDefault="00C637E5" w:rsidP="00C637E5">
      <w:pPr>
        <w:ind w:firstLine="709"/>
        <w:jc w:val="both"/>
        <w:rPr>
          <w:sz w:val="22"/>
          <w:szCs w:val="22"/>
        </w:rPr>
      </w:pPr>
      <w:r w:rsidRPr="008A6AE9">
        <w:rPr>
          <w:b/>
          <w:sz w:val="22"/>
          <w:szCs w:val="22"/>
        </w:rPr>
        <w:t xml:space="preserve">Шаг аукциона: </w:t>
      </w:r>
      <w:r w:rsidRPr="008A6AE9">
        <w:rPr>
          <w:sz w:val="22"/>
          <w:szCs w:val="22"/>
        </w:rPr>
        <w:t>300,00 (триста) руб. 00 коп., установлен в пределах 3% начальной цены аукциона.</w:t>
      </w:r>
    </w:p>
    <w:p w:rsidR="00C637E5" w:rsidRPr="008A6AE9" w:rsidRDefault="00C637E5" w:rsidP="00C637E5">
      <w:pPr>
        <w:ind w:firstLine="709"/>
        <w:jc w:val="both"/>
        <w:rPr>
          <w:sz w:val="22"/>
          <w:szCs w:val="22"/>
        </w:rPr>
      </w:pPr>
      <w:r w:rsidRPr="008A6AE9">
        <w:rPr>
          <w:b/>
          <w:sz w:val="22"/>
          <w:szCs w:val="22"/>
        </w:rPr>
        <w:t>Задаток для участия в аукционе:</w:t>
      </w:r>
      <w:r w:rsidRPr="008A6AE9">
        <w:rPr>
          <w:sz w:val="22"/>
          <w:szCs w:val="22"/>
        </w:rPr>
        <w:t xml:space="preserve"> </w:t>
      </w:r>
      <w:r w:rsidR="00B036F0" w:rsidRPr="00B036F0">
        <w:rPr>
          <w:sz w:val="22"/>
          <w:szCs w:val="22"/>
        </w:rPr>
        <w:t>6 537,00 (шесть тысяч пятьсот тридцать семь)</w:t>
      </w:r>
      <w:r w:rsidRPr="008A6AE9">
        <w:rPr>
          <w:sz w:val="22"/>
          <w:szCs w:val="22"/>
          <w:shd w:val="clear" w:color="auto" w:fill="FFFFFF"/>
        </w:rPr>
        <w:t xml:space="preserve"> </w:t>
      </w:r>
      <w:r w:rsidRPr="008A6AE9">
        <w:rPr>
          <w:sz w:val="22"/>
          <w:szCs w:val="22"/>
        </w:rPr>
        <w:t>руб. 00 коп., что составляет 10 % от начальной цены лота.</w:t>
      </w:r>
    </w:p>
    <w:p w:rsidR="00C637E5" w:rsidRPr="00E661CB" w:rsidRDefault="00C637E5" w:rsidP="00C637E5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A6AE9">
        <w:rPr>
          <w:rFonts w:ascii="Times New Roman" w:hAnsi="Times New Roman" w:cs="Times New Roman"/>
          <w:sz w:val="22"/>
          <w:szCs w:val="22"/>
        </w:rPr>
        <w:t>Задаток вносится на специальный (временный) счет (счет организатора торг</w:t>
      </w:r>
      <w:r w:rsidRPr="00E661CB">
        <w:rPr>
          <w:rFonts w:ascii="Times New Roman" w:hAnsi="Times New Roman" w:cs="Times New Roman"/>
          <w:sz w:val="22"/>
          <w:szCs w:val="22"/>
        </w:rPr>
        <w:t xml:space="preserve">ов). </w:t>
      </w:r>
    </w:p>
    <w:p w:rsidR="00C637E5" w:rsidRPr="00E661CB" w:rsidRDefault="00C637E5" w:rsidP="00C637E5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Style w:val="a3"/>
          <w:rFonts w:ascii="Times New Roman" w:hAnsi="Times New Roman" w:cs="Times New Roman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заключения договора аренды земельного участка для</w:t>
      </w:r>
      <w:r w:rsidRPr="00E661CB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размещения (установки) и эксплуатации нестационарного торгового объекта</w:t>
      </w:r>
      <w:r w:rsidRPr="00E661CB">
        <w:rPr>
          <w:rStyle w:val="a3"/>
          <w:rFonts w:ascii="Times New Roman" w:hAnsi="Times New Roman" w:cs="Times New Roman"/>
          <w:sz w:val="22"/>
          <w:szCs w:val="22"/>
        </w:rPr>
        <w:t>:</w:t>
      </w:r>
    </w:p>
    <w:p w:rsidR="00C637E5" w:rsidRPr="00E661CB" w:rsidRDefault="00C637E5" w:rsidP="00C637E5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Предмет договора: Земельный участок общей площадью </w:t>
      </w:r>
      <w:r>
        <w:rPr>
          <w:rStyle w:val="a3"/>
          <w:rFonts w:ascii="Times New Roman" w:hAnsi="Times New Roman" w:cs="Times New Roman"/>
          <w:b w:val="0"/>
          <w:sz w:val="22"/>
          <w:szCs w:val="22"/>
        </w:rPr>
        <w:t>2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0 кв.м. с кадастровым номером 74:19:</w:t>
      </w:r>
      <w:r w:rsidR="00B036F0">
        <w:rPr>
          <w:rStyle w:val="a3"/>
          <w:rFonts w:ascii="Times New Roman" w:hAnsi="Times New Roman" w:cs="Times New Roman"/>
          <w:b w:val="0"/>
          <w:sz w:val="22"/>
          <w:szCs w:val="22"/>
        </w:rPr>
        <w:t>1507008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:</w:t>
      </w:r>
      <w:r w:rsidR="00B036F0">
        <w:rPr>
          <w:rStyle w:val="a3"/>
          <w:rFonts w:ascii="Times New Roman" w:hAnsi="Times New Roman" w:cs="Times New Roman"/>
          <w:b w:val="0"/>
          <w:sz w:val="22"/>
          <w:szCs w:val="22"/>
        </w:rPr>
        <w:t>265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, расположенный по адресу: </w:t>
      </w:r>
      <w:r w:rsidR="00B036F0" w:rsidRPr="00B036F0">
        <w:rPr>
          <w:rStyle w:val="a3"/>
          <w:rFonts w:ascii="Times New Roman" w:hAnsi="Times New Roman" w:cs="Times New Roman"/>
          <w:b w:val="0"/>
          <w:sz w:val="22"/>
          <w:szCs w:val="22"/>
        </w:rPr>
        <w:t>Челябинская область, Сосновский район, п. Полетаево, между зданиями № 6 и № 8 по ул. Пионерская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из земель населенных пунктов, находящийся в ведении муниципального образования, для размещения (установки) и эксплуатации павильона.</w:t>
      </w:r>
    </w:p>
    <w:p w:rsidR="00C637E5" w:rsidRPr="00E661CB" w:rsidRDefault="00C637E5" w:rsidP="00C637E5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Срок действия договора аренды составляет четыре года одиннадцать месяцев с даты его заключения.</w:t>
      </w:r>
    </w:p>
    <w:p w:rsidR="00C637E5" w:rsidRPr="00E661CB" w:rsidRDefault="00C637E5" w:rsidP="00C637E5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Размещение (установку) нестационарного киоска вести в соответствии с согласованным эскизным проектом в течение одиннадцати месяцев.</w:t>
      </w:r>
    </w:p>
    <w:p w:rsidR="00C637E5" w:rsidRPr="00E661CB" w:rsidRDefault="00C637E5" w:rsidP="00C637E5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Ежегодный размер арендной платы определяется по результатам торгов.</w:t>
      </w:r>
    </w:p>
    <w:p w:rsidR="00C637E5" w:rsidRPr="00E661CB" w:rsidRDefault="00C637E5" w:rsidP="00CF6B0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left="106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829EE" w:rsidRPr="00E661CB" w:rsidRDefault="009829EE" w:rsidP="00B006F9">
      <w:pPr>
        <w:pStyle w:val="a6"/>
        <w:numPr>
          <w:ilvl w:val="0"/>
          <w:numId w:val="8"/>
        </w:numPr>
        <w:tabs>
          <w:tab w:val="left" w:pos="0"/>
        </w:tabs>
        <w:ind w:left="0" w:right="-97" w:firstLine="43"/>
        <w:jc w:val="center"/>
        <w:rPr>
          <w:rFonts w:ascii="Times New Roman" w:hAnsi="Times New Roman" w:cs="Times New Roman"/>
          <w:b/>
        </w:rPr>
      </w:pPr>
      <w:r w:rsidRPr="00E661CB">
        <w:rPr>
          <w:rFonts w:ascii="Times New Roman" w:hAnsi="Times New Roman" w:cs="Times New Roman"/>
          <w:b/>
        </w:rPr>
        <w:t>Условия участия в аукционе</w:t>
      </w:r>
    </w:p>
    <w:p w:rsidR="009829EE" w:rsidRPr="00E661CB" w:rsidRDefault="009829EE" w:rsidP="00B006F9">
      <w:pPr>
        <w:pStyle w:val="a6"/>
        <w:numPr>
          <w:ilvl w:val="0"/>
          <w:numId w:val="13"/>
        </w:numPr>
        <w:tabs>
          <w:tab w:val="left" w:pos="0"/>
        </w:tabs>
        <w:spacing w:after="0"/>
        <w:ind w:right="-97"/>
        <w:jc w:val="center"/>
        <w:rPr>
          <w:rFonts w:ascii="Times New Roman" w:hAnsi="Times New Roman" w:cs="Times New Roman"/>
          <w:b/>
        </w:rPr>
      </w:pPr>
      <w:r w:rsidRPr="00E661CB">
        <w:rPr>
          <w:rFonts w:ascii="Times New Roman" w:hAnsi="Times New Roman" w:cs="Times New Roman"/>
          <w:b/>
        </w:rPr>
        <w:t>Общие условия</w:t>
      </w:r>
    </w:p>
    <w:p w:rsidR="001F1407" w:rsidRPr="00E661CB" w:rsidRDefault="001F1407" w:rsidP="000C5923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</w:p>
    <w:p w:rsidR="009829EE" w:rsidRPr="00E661CB" w:rsidRDefault="009829EE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E661CB">
        <w:rPr>
          <w:rStyle w:val="a3"/>
          <w:b w:val="0"/>
          <w:sz w:val="22"/>
          <w:szCs w:val="22"/>
        </w:rPr>
        <w:t xml:space="preserve">Лицо, желающее </w:t>
      </w:r>
      <w:r w:rsidR="004441C9" w:rsidRPr="00E661CB">
        <w:rPr>
          <w:b/>
          <w:bCs/>
          <w:color w:val="333333"/>
          <w:sz w:val="22"/>
          <w:szCs w:val="22"/>
        </w:rPr>
        <w:t xml:space="preserve">заключить договор </w:t>
      </w:r>
      <w:r w:rsidR="003F61F6" w:rsidRPr="00E661CB">
        <w:rPr>
          <w:b/>
          <w:bCs/>
          <w:color w:val="333333"/>
          <w:sz w:val="22"/>
          <w:szCs w:val="22"/>
        </w:rPr>
        <w:t>аренды земельного участка для</w:t>
      </w:r>
      <w:r w:rsidR="004441C9" w:rsidRPr="00E661CB">
        <w:rPr>
          <w:b/>
          <w:bCs/>
          <w:color w:val="333333"/>
          <w:sz w:val="22"/>
          <w:szCs w:val="22"/>
        </w:rPr>
        <w:t xml:space="preserve"> размещени</w:t>
      </w:r>
      <w:r w:rsidR="003F61F6" w:rsidRPr="00E661CB">
        <w:rPr>
          <w:b/>
          <w:bCs/>
          <w:color w:val="333333"/>
          <w:sz w:val="22"/>
          <w:szCs w:val="22"/>
        </w:rPr>
        <w:t>я</w:t>
      </w:r>
      <w:r w:rsidR="004441C9" w:rsidRPr="00E661CB">
        <w:rPr>
          <w:b/>
          <w:bCs/>
          <w:color w:val="333333"/>
          <w:sz w:val="22"/>
          <w:szCs w:val="22"/>
        </w:rPr>
        <w:t xml:space="preserve"> </w:t>
      </w:r>
      <w:r w:rsidR="00EE60B6" w:rsidRPr="00E661CB">
        <w:rPr>
          <w:b/>
          <w:bCs/>
          <w:color w:val="333333"/>
          <w:sz w:val="22"/>
          <w:szCs w:val="22"/>
        </w:rPr>
        <w:t xml:space="preserve">(установки) и эксплуатации </w:t>
      </w:r>
      <w:r w:rsidR="004441C9" w:rsidRPr="00E661CB">
        <w:rPr>
          <w:b/>
          <w:bCs/>
          <w:color w:val="333333"/>
          <w:sz w:val="22"/>
          <w:szCs w:val="22"/>
        </w:rPr>
        <w:t xml:space="preserve">нестационарного торгового объекта </w:t>
      </w:r>
      <w:r w:rsidRPr="00E661CB">
        <w:rPr>
          <w:rStyle w:val="a3"/>
          <w:b w:val="0"/>
          <w:sz w:val="22"/>
          <w:szCs w:val="22"/>
        </w:rPr>
        <w:t>(далее - заявитель), обязано осуществить следующие действия:</w:t>
      </w:r>
    </w:p>
    <w:p w:rsidR="009829EE" w:rsidRPr="00E661CB" w:rsidRDefault="009829EE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E661CB">
        <w:rPr>
          <w:rStyle w:val="a3"/>
          <w:b w:val="0"/>
          <w:sz w:val="22"/>
          <w:szCs w:val="22"/>
        </w:rPr>
        <w:t xml:space="preserve">- в установленном порядке подать заявку по форме, представленной в приложении к настоящему </w:t>
      </w:r>
      <w:r w:rsidR="00A874BF" w:rsidRPr="00E661CB">
        <w:rPr>
          <w:rStyle w:val="a3"/>
          <w:b w:val="0"/>
          <w:sz w:val="22"/>
          <w:szCs w:val="22"/>
        </w:rPr>
        <w:t>извещению</w:t>
      </w:r>
      <w:r w:rsidRPr="00E661CB">
        <w:rPr>
          <w:rStyle w:val="a3"/>
          <w:b w:val="0"/>
          <w:sz w:val="22"/>
          <w:szCs w:val="22"/>
        </w:rPr>
        <w:t>;</w:t>
      </w:r>
    </w:p>
    <w:p w:rsidR="009829EE" w:rsidRPr="00087E47" w:rsidRDefault="009829EE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087E47">
        <w:rPr>
          <w:rStyle w:val="a3"/>
          <w:b w:val="0"/>
          <w:sz w:val="22"/>
          <w:szCs w:val="22"/>
        </w:rPr>
        <w:t xml:space="preserve">- внести задаток в порядке, указанном в настоящем </w:t>
      </w:r>
      <w:r w:rsidR="00A874BF" w:rsidRPr="00087E47">
        <w:rPr>
          <w:rStyle w:val="a3"/>
          <w:b w:val="0"/>
          <w:sz w:val="22"/>
          <w:szCs w:val="22"/>
        </w:rPr>
        <w:t>извещении</w:t>
      </w:r>
      <w:r w:rsidRPr="00087E47">
        <w:rPr>
          <w:rStyle w:val="a3"/>
          <w:b w:val="0"/>
          <w:sz w:val="22"/>
          <w:szCs w:val="22"/>
        </w:rPr>
        <w:t>.</w:t>
      </w:r>
    </w:p>
    <w:p w:rsidR="009829EE" w:rsidRPr="00087E47" w:rsidRDefault="009829EE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</w:p>
    <w:p w:rsidR="009829EE" w:rsidRPr="00087E47" w:rsidRDefault="00C3021F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left="720"/>
        <w:jc w:val="center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t xml:space="preserve">2. </w:t>
      </w:r>
      <w:r w:rsidR="009829EE" w:rsidRPr="00087E47">
        <w:rPr>
          <w:rStyle w:val="a3"/>
          <w:sz w:val="22"/>
          <w:szCs w:val="22"/>
        </w:rPr>
        <w:t>Порядок внесения задатка и его возврата</w:t>
      </w:r>
    </w:p>
    <w:p w:rsidR="009829EE" w:rsidRPr="00087E47" w:rsidRDefault="00C3021F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t>2.1. Порядок внесения задатка</w:t>
      </w:r>
    </w:p>
    <w:p w:rsidR="001F1407" w:rsidRPr="00087E47" w:rsidRDefault="001F140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</w:p>
    <w:p w:rsidR="009829EE" w:rsidRPr="00087E47" w:rsidRDefault="00BD071B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087E47">
        <w:rPr>
          <w:rStyle w:val="a3"/>
          <w:b w:val="0"/>
          <w:sz w:val="22"/>
          <w:szCs w:val="22"/>
        </w:rPr>
        <w:t xml:space="preserve">Настоящее </w:t>
      </w:r>
      <w:r w:rsidR="00A874BF" w:rsidRPr="00087E47">
        <w:rPr>
          <w:rStyle w:val="a3"/>
          <w:b w:val="0"/>
          <w:sz w:val="22"/>
          <w:szCs w:val="22"/>
        </w:rPr>
        <w:t>извещение</w:t>
      </w:r>
      <w:r w:rsidRPr="00087E47">
        <w:rPr>
          <w:rStyle w:val="a3"/>
          <w:b w:val="0"/>
          <w:sz w:val="22"/>
          <w:szCs w:val="22"/>
        </w:rPr>
        <w:t xml:space="preserve">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D071B" w:rsidRPr="00087E47" w:rsidRDefault="00BD071B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t xml:space="preserve">Задаток вносится в валюте РФ </w:t>
      </w:r>
      <w:r w:rsidR="008A3977" w:rsidRPr="00087E47">
        <w:rPr>
          <w:rStyle w:val="a3"/>
          <w:sz w:val="22"/>
          <w:szCs w:val="22"/>
        </w:rPr>
        <w:t xml:space="preserve">на лицевой счет организатора </w:t>
      </w:r>
      <w:r w:rsidR="004441C9" w:rsidRPr="00087E47">
        <w:rPr>
          <w:rStyle w:val="a3"/>
          <w:sz w:val="22"/>
          <w:szCs w:val="22"/>
        </w:rPr>
        <w:t>аукциона</w:t>
      </w:r>
      <w:r w:rsidR="008A3977" w:rsidRPr="00087E47">
        <w:rPr>
          <w:rStyle w:val="a3"/>
          <w:sz w:val="22"/>
          <w:szCs w:val="22"/>
        </w:rPr>
        <w:t xml:space="preserve"> по следующим реквизитам: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ИНН 7438013888   КПП 746001001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b/>
          <w:bCs/>
          <w:sz w:val="22"/>
          <w:szCs w:val="22"/>
        </w:rPr>
        <w:t>Получатель:</w:t>
      </w:r>
      <w:r w:rsidRPr="00087E47">
        <w:rPr>
          <w:sz w:val="22"/>
          <w:szCs w:val="22"/>
        </w:rPr>
        <w:t xml:space="preserve"> УФК по Челябинской области (КУИ и ЗО СМР л/счет 05693032000)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b/>
          <w:bCs/>
          <w:sz w:val="22"/>
          <w:szCs w:val="22"/>
        </w:rPr>
      </w:pPr>
      <w:r w:rsidRPr="00087E47">
        <w:rPr>
          <w:sz w:val="22"/>
          <w:szCs w:val="22"/>
        </w:rPr>
        <w:t>Р/счет 40302810565773200239</w:t>
      </w:r>
    </w:p>
    <w:p w:rsidR="00A874BF" w:rsidRPr="00087E47" w:rsidRDefault="00A874B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b/>
          <w:bCs/>
          <w:sz w:val="22"/>
          <w:szCs w:val="22"/>
        </w:rPr>
        <w:t xml:space="preserve">Банк получателя: </w:t>
      </w:r>
      <w:r w:rsidRPr="00087E47">
        <w:rPr>
          <w:sz w:val="22"/>
          <w:szCs w:val="22"/>
        </w:rPr>
        <w:t>ОТДЕЛЕНИЕ ЧЕЛЯБИНСК Г.ЧЕЛЯБИНСК</w:t>
      </w:r>
    </w:p>
    <w:p w:rsidR="00A874BF" w:rsidRPr="00087E47" w:rsidRDefault="00A874B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БИК 047501001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к/счет – нет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КБК – нет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ОКТМО - нет</w:t>
      </w:r>
    </w:p>
    <w:p w:rsidR="00A874BF" w:rsidRPr="00087E47" w:rsidRDefault="00A874B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b/>
          <w:bCs/>
          <w:sz w:val="22"/>
          <w:szCs w:val="22"/>
        </w:rPr>
        <w:t>Назначение платежа:</w:t>
      </w:r>
      <w:r w:rsidR="000832C3" w:rsidRPr="00087E47">
        <w:rPr>
          <w:sz w:val="22"/>
          <w:szCs w:val="22"/>
        </w:rPr>
        <w:t xml:space="preserve"> «Задаток</w:t>
      </w:r>
      <w:r w:rsidRPr="00087E47">
        <w:rPr>
          <w:sz w:val="22"/>
          <w:szCs w:val="22"/>
        </w:rPr>
        <w:t xml:space="preserve"> для участия в аукционе </w:t>
      </w:r>
      <w:r w:rsidR="00B036F0">
        <w:rPr>
          <w:b/>
          <w:sz w:val="22"/>
          <w:szCs w:val="22"/>
        </w:rPr>
        <w:t>27</w:t>
      </w:r>
      <w:r w:rsidR="003F61F6">
        <w:rPr>
          <w:b/>
          <w:sz w:val="22"/>
          <w:szCs w:val="22"/>
        </w:rPr>
        <w:t>.</w:t>
      </w:r>
      <w:r w:rsidR="00B036F0">
        <w:rPr>
          <w:b/>
          <w:sz w:val="22"/>
          <w:szCs w:val="22"/>
        </w:rPr>
        <w:t>02</w:t>
      </w:r>
      <w:r w:rsidR="003F61F6">
        <w:rPr>
          <w:b/>
          <w:sz w:val="22"/>
          <w:szCs w:val="22"/>
        </w:rPr>
        <w:t>.</w:t>
      </w:r>
      <w:r w:rsidRPr="00087E47">
        <w:rPr>
          <w:b/>
          <w:sz w:val="22"/>
          <w:szCs w:val="22"/>
        </w:rPr>
        <w:t>201</w:t>
      </w:r>
      <w:r w:rsidR="00B036F0">
        <w:rPr>
          <w:b/>
          <w:sz w:val="22"/>
          <w:szCs w:val="22"/>
        </w:rPr>
        <w:t>9</w:t>
      </w:r>
      <w:r w:rsidR="007A187F" w:rsidRPr="00087E47">
        <w:rPr>
          <w:b/>
          <w:sz w:val="22"/>
          <w:szCs w:val="22"/>
        </w:rPr>
        <w:t xml:space="preserve"> </w:t>
      </w:r>
      <w:r w:rsidRPr="00087E47">
        <w:rPr>
          <w:sz w:val="22"/>
          <w:szCs w:val="22"/>
        </w:rPr>
        <w:t>лот № ___</w:t>
      </w:r>
      <w:r w:rsidR="007A187F" w:rsidRPr="00087E47">
        <w:rPr>
          <w:sz w:val="22"/>
          <w:szCs w:val="22"/>
        </w:rPr>
        <w:t xml:space="preserve"> по </w:t>
      </w:r>
      <w:r w:rsidR="004441C9" w:rsidRPr="00087E47">
        <w:rPr>
          <w:sz w:val="22"/>
          <w:szCs w:val="22"/>
        </w:rPr>
        <w:t xml:space="preserve">размещению </w:t>
      </w:r>
      <w:r w:rsidR="00F51793" w:rsidRPr="00087E47">
        <w:rPr>
          <w:sz w:val="22"/>
          <w:szCs w:val="22"/>
        </w:rPr>
        <w:t>НТО</w:t>
      </w:r>
      <w:r w:rsidRPr="00087E47">
        <w:rPr>
          <w:sz w:val="22"/>
          <w:szCs w:val="22"/>
        </w:rPr>
        <w:t>».</w:t>
      </w:r>
    </w:p>
    <w:p w:rsidR="007A187F" w:rsidRPr="00087E47" w:rsidRDefault="008A397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Задаток должен поступить  на дату рассмотрения заявок на участие в аукционе</w:t>
      </w:r>
      <w:r w:rsidR="000F2678" w:rsidRPr="00087E47">
        <w:rPr>
          <w:b/>
          <w:sz w:val="22"/>
          <w:szCs w:val="22"/>
        </w:rPr>
        <w:t xml:space="preserve"> не позднее </w:t>
      </w:r>
      <w:r w:rsidR="00B036F0">
        <w:rPr>
          <w:b/>
          <w:sz w:val="22"/>
          <w:szCs w:val="22"/>
        </w:rPr>
        <w:t>2</w:t>
      </w:r>
      <w:r w:rsidR="00CB5BB2">
        <w:rPr>
          <w:b/>
          <w:sz w:val="22"/>
          <w:szCs w:val="22"/>
        </w:rPr>
        <w:t>5</w:t>
      </w:r>
      <w:r w:rsidR="000F2678" w:rsidRPr="00087E47">
        <w:rPr>
          <w:b/>
          <w:sz w:val="22"/>
          <w:szCs w:val="22"/>
        </w:rPr>
        <w:t xml:space="preserve"> </w:t>
      </w:r>
      <w:r w:rsidR="00B036F0">
        <w:rPr>
          <w:b/>
          <w:sz w:val="22"/>
          <w:szCs w:val="22"/>
        </w:rPr>
        <w:t>февраля</w:t>
      </w:r>
      <w:r w:rsidR="000F2678" w:rsidRPr="00087E47">
        <w:rPr>
          <w:b/>
          <w:sz w:val="22"/>
          <w:szCs w:val="22"/>
        </w:rPr>
        <w:t xml:space="preserve"> 201</w:t>
      </w:r>
      <w:r w:rsidR="00B036F0">
        <w:rPr>
          <w:b/>
          <w:sz w:val="22"/>
          <w:szCs w:val="22"/>
        </w:rPr>
        <w:t>9</w:t>
      </w:r>
      <w:r w:rsidR="000F2678" w:rsidRPr="00087E47">
        <w:rPr>
          <w:b/>
          <w:sz w:val="22"/>
          <w:szCs w:val="22"/>
        </w:rPr>
        <w:t xml:space="preserve"> года</w:t>
      </w:r>
      <w:r w:rsidRPr="00087E47">
        <w:rPr>
          <w:sz w:val="22"/>
          <w:szCs w:val="22"/>
        </w:rPr>
        <w:t>.</w:t>
      </w:r>
      <w:r w:rsidR="007A187F" w:rsidRPr="00087E47">
        <w:rPr>
          <w:sz w:val="22"/>
          <w:szCs w:val="22"/>
        </w:rPr>
        <w:t xml:space="preserve"> Задаток вносится единым платежом. </w:t>
      </w:r>
    </w:p>
    <w:p w:rsidR="008A3977" w:rsidRPr="00087E47" w:rsidRDefault="008A397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lastRenderedPageBreak/>
        <w:t xml:space="preserve">Документом, подтверждающим поступление задатка на </w:t>
      </w:r>
      <w:r w:rsidR="00F15105" w:rsidRPr="00087E47">
        <w:rPr>
          <w:sz w:val="22"/>
          <w:szCs w:val="22"/>
        </w:rPr>
        <w:t>у</w:t>
      </w:r>
      <w:r w:rsidRPr="00087E47">
        <w:rPr>
          <w:sz w:val="22"/>
          <w:szCs w:val="22"/>
        </w:rPr>
        <w:t>казанный выше счет, является выписка с этого счета.</w:t>
      </w:r>
    </w:p>
    <w:p w:rsidR="008A3977" w:rsidRPr="00087E47" w:rsidRDefault="008A397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В случае нарушения заявителем настоящего порядка внесения задатка при его перечислении на вышеуказанный счет,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заявителю по реквизитам платежного поручения.</w:t>
      </w:r>
    </w:p>
    <w:p w:rsidR="00BD071B" w:rsidRPr="00087E47" w:rsidRDefault="00BD071B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</w:p>
    <w:p w:rsidR="008225A7" w:rsidRPr="00087E47" w:rsidRDefault="008225A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t>2.2. Порядок возврата задатка</w:t>
      </w:r>
    </w:p>
    <w:p w:rsidR="001F1407" w:rsidRPr="00087E47" w:rsidRDefault="001F1407" w:rsidP="003A0C6B">
      <w:pPr>
        <w:pStyle w:val="3"/>
        <w:tabs>
          <w:tab w:val="left" w:pos="0"/>
        </w:tabs>
        <w:ind w:right="-1" w:firstLine="709"/>
        <w:rPr>
          <w:bCs/>
          <w:sz w:val="22"/>
          <w:szCs w:val="22"/>
        </w:rPr>
      </w:pPr>
    </w:p>
    <w:p w:rsidR="008225A7" w:rsidRPr="003A0C6B" w:rsidRDefault="008225A7" w:rsidP="003A0C6B">
      <w:pPr>
        <w:pStyle w:val="3"/>
        <w:tabs>
          <w:tab w:val="left" w:pos="0"/>
        </w:tabs>
        <w:ind w:right="-1" w:firstLine="709"/>
        <w:rPr>
          <w:bCs/>
          <w:sz w:val="22"/>
          <w:szCs w:val="22"/>
        </w:rPr>
      </w:pPr>
      <w:r w:rsidRPr="003A0C6B">
        <w:rPr>
          <w:bCs/>
          <w:sz w:val="22"/>
          <w:szCs w:val="22"/>
        </w:rPr>
        <w:t>Возврат задатка производится по  банковским реквизитам заявителя, которые указываются в заявке на участие в аукционе в следующих случаях: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1. В случае если заявителю отказано в принятии заявки на участие в аукционе, организатор </w:t>
      </w:r>
      <w:r w:rsidR="004441C9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возвращает задаток </w:t>
      </w:r>
      <w:r w:rsidR="00F15105" w:rsidRPr="003A0C6B">
        <w:rPr>
          <w:sz w:val="22"/>
          <w:szCs w:val="22"/>
        </w:rPr>
        <w:t>заявителю</w:t>
      </w:r>
      <w:r w:rsidRPr="003A0C6B">
        <w:rPr>
          <w:sz w:val="22"/>
          <w:szCs w:val="22"/>
        </w:rPr>
        <w:t xml:space="preserve"> в течение 3 (трех) рабочих дней со дня оформления протокола рассмотрения заявок на участие в аукционе. 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2. В случае если заявитель не допущен к участию в аукционе, организатор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обязуется возвратить задаток заявителю в течение 3 (трех) рабочих дней со дня подписания протокола о рассмотрении заявок.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3. В случае если участник не признан победителем аукциона, организатор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обязуется перечислить сумму задатка в течение 3 (трех) рабочих дней с даты подведения  итогов аукциона.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4. В случае отзыва заявителем в установленном порядке заявки на участие в аукционе организатор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обязуется возвратить задаток </w:t>
      </w:r>
      <w:r w:rsidR="00F15105" w:rsidRPr="003A0C6B">
        <w:rPr>
          <w:sz w:val="22"/>
          <w:szCs w:val="22"/>
        </w:rPr>
        <w:t>заявителю</w:t>
      </w:r>
      <w:r w:rsidRPr="003A0C6B">
        <w:rPr>
          <w:sz w:val="22"/>
          <w:szCs w:val="22"/>
        </w:rPr>
        <w:t xml:space="preserve"> в следующем порядке: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- если заявитель отозвал заявку до даты окончания приема заявок, задаток возвращается в течение 3 (трех)</w:t>
      </w:r>
      <w:r w:rsidR="00F15105" w:rsidRPr="003A0C6B">
        <w:rPr>
          <w:sz w:val="22"/>
          <w:szCs w:val="22"/>
        </w:rPr>
        <w:t xml:space="preserve"> рабочих дней со дня получения о</w:t>
      </w:r>
      <w:r w:rsidRPr="003A0C6B">
        <w:rPr>
          <w:sz w:val="22"/>
          <w:szCs w:val="22"/>
        </w:rPr>
        <w:t xml:space="preserve">рганизатором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письменного уведомления </w:t>
      </w:r>
      <w:r w:rsidR="00F15105" w:rsidRPr="003A0C6B">
        <w:rPr>
          <w:sz w:val="22"/>
          <w:szCs w:val="22"/>
        </w:rPr>
        <w:t>заявителя</w:t>
      </w:r>
      <w:r w:rsidRPr="003A0C6B">
        <w:rPr>
          <w:sz w:val="22"/>
          <w:szCs w:val="22"/>
        </w:rPr>
        <w:t xml:space="preserve"> об отзыве заявки;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5. Задаток, внесенный побе</w:t>
      </w:r>
      <w:r w:rsidR="001D3A86" w:rsidRPr="003A0C6B">
        <w:rPr>
          <w:sz w:val="22"/>
          <w:szCs w:val="22"/>
        </w:rPr>
        <w:t xml:space="preserve">дителем аукциона, </w:t>
      </w:r>
      <w:r w:rsidR="0054010B">
        <w:rPr>
          <w:sz w:val="22"/>
          <w:szCs w:val="22"/>
        </w:rPr>
        <w:t xml:space="preserve">засчитывается в счет </w:t>
      </w:r>
      <w:r w:rsidR="003F61F6">
        <w:rPr>
          <w:sz w:val="22"/>
          <w:szCs w:val="22"/>
        </w:rPr>
        <w:t xml:space="preserve">арендной </w:t>
      </w:r>
      <w:r w:rsidR="0054010B">
        <w:rPr>
          <w:sz w:val="22"/>
          <w:szCs w:val="22"/>
        </w:rPr>
        <w:t xml:space="preserve">платы </w:t>
      </w:r>
      <w:r w:rsidR="003F61F6">
        <w:rPr>
          <w:sz w:val="22"/>
          <w:szCs w:val="22"/>
        </w:rPr>
        <w:t>земельного участка для</w:t>
      </w:r>
      <w:r w:rsidR="0054010B">
        <w:rPr>
          <w:sz w:val="22"/>
          <w:szCs w:val="22"/>
        </w:rPr>
        <w:t xml:space="preserve"> размещения </w:t>
      </w:r>
      <w:r w:rsidR="00F51793">
        <w:rPr>
          <w:sz w:val="22"/>
          <w:szCs w:val="22"/>
        </w:rPr>
        <w:t>НТО</w:t>
      </w:r>
      <w:r w:rsidR="001D3A86" w:rsidRPr="003A0C6B">
        <w:rPr>
          <w:sz w:val="22"/>
          <w:szCs w:val="22"/>
        </w:rPr>
        <w:t>.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6. Задаток, </w:t>
      </w:r>
      <w:r w:rsidRPr="00E53C43">
        <w:rPr>
          <w:sz w:val="22"/>
          <w:szCs w:val="22"/>
        </w:rPr>
        <w:t xml:space="preserve">внесенный победителем аукциона не заключившим </w:t>
      </w:r>
      <w:r w:rsidR="0054010B" w:rsidRPr="00E53C43">
        <w:rPr>
          <w:bCs/>
          <w:color w:val="333333"/>
          <w:sz w:val="22"/>
          <w:szCs w:val="22"/>
        </w:rPr>
        <w:t xml:space="preserve">договор </w:t>
      </w:r>
      <w:r w:rsidR="003F61F6">
        <w:rPr>
          <w:bCs/>
          <w:color w:val="333333"/>
          <w:sz w:val="22"/>
          <w:szCs w:val="22"/>
        </w:rPr>
        <w:t>аренды земельного участка для</w:t>
      </w:r>
      <w:r w:rsidR="0054010B" w:rsidRPr="00E53C43">
        <w:rPr>
          <w:bCs/>
          <w:color w:val="333333"/>
          <w:sz w:val="22"/>
          <w:szCs w:val="22"/>
        </w:rPr>
        <w:t xml:space="preserve"> размещени</w:t>
      </w:r>
      <w:r w:rsidR="003F61F6">
        <w:rPr>
          <w:bCs/>
          <w:color w:val="333333"/>
          <w:sz w:val="22"/>
          <w:szCs w:val="22"/>
        </w:rPr>
        <w:t>я</w:t>
      </w:r>
      <w:r w:rsidR="0054010B" w:rsidRPr="00E53C43">
        <w:rPr>
          <w:bCs/>
          <w:color w:val="333333"/>
          <w:sz w:val="22"/>
          <w:szCs w:val="22"/>
        </w:rPr>
        <w:t xml:space="preserve"> нестационарного торгового объекта </w:t>
      </w:r>
      <w:r w:rsidRPr="00E53C43">
        <w:rPr>
          <w:sz w:val="22"/>
          <w:szCs w:val="22"/>
        </w:rPr>
        <w:t>вследствие уклонения от заключения указанного договора, не возвращается</w:t>
      </w:r>
      <w:r w:rsidRPr="003A0C6B">
        <w:rPr>
          <w:sz w:val="22"/>
          <w:szCs w:val="22"/>
        </w:rPr>
        <w:t xml:space="preserve">. 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left="720"/>
        <w:jc w:val="center"/>
        <w:rPr>
          <w:b/>
          <w:sz w:val="22"/>
          <w:szCs w:val="22"/>
        </w:rPr>
      </w:pPr>
      <w:r w:rsidRPr="003A0C6B">
        <w:rPr>
          <w:b/>
          <w:sz w:val="22"/>
          <w:szCs w:val="22"/>
        </w:rPr>
        <w:t>3. Порядок подачи заявок на участие в аукционе</w:t>
      </w:r>
    </w:p>
    <w:p w:rsidR="001F1407" w:rsidRDefault="001F140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</w:p>
    <w:p w:rsidR="008225A7" w:rsidRPr="003A0C6B" w:rsidRDefault="0093132C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3A0C6B">
        <w:rPr>
          <w:color w:val="333333"/>
          <w:sz w:val="22"/>
          <w:szCs w:val="22"/>
        </w:rPr>
        <w:t>Один заявитель имеет право подать только одну заявку на участие в аукционе</w:t>
      </w:r>
      <w:r w:rsidR="008225A7" w:rsidRPr="003A0C6B">
        <w:rPr>
          <w:sz w:val="22"/>
          <w:szCs w:val="22"/>
        </w:rPr>
        <w:t xml:space="preserve">. </w:t>
      </w: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Заявки подаются заявителем,  начиная с опубликованной даты и времени начала приема заявок до даты и времени окончания приема заявок, указанных в настоящем </w:t>
      </w:r>
      <w:r w:rsidR="00A874BF" w:rsidRPr="003A0C6B">
        <w:rPr>
          <w:sz w:val="22"/>
          <w:szCs w:val="22"/>
        </w:rPr>
        <w:t>извещении</w:t>
      </w:r>
      <w:r w:rsidRPr="003A0C6B">
        <w:rPr>
          <w:sz w:val="22"/>
          <w:szCs w:val="22"/>
        </w:rPr>
        <w:t>.</w:t>
      </w: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Заявки, поступившие по истечении срока их приема, возвращаются заявителю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8225A7" w:rsidRPr="003A0C6B" w:rsidRDefault="008225A7" w:rsidP="003A0C6B">
      <w:pPr>
        <w:pStyle w:val="23"/>
        <w:tabs>
          <w:tab w:val="left" w:pos="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Заявка считается принятой организатором </w:t>
      </w:r>
      <w:r w:rsidR="0054010B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>, если ей присвоен регистрационный номер, о чем на заявке делается соответствующая отметка.</w:t>
      </w: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Заявки подаются заявителем (лично или через своего полномочного представителя) и принимаются организатором </w:t>
      </w:r>
      <w:r w:rsidR="0054010B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в установленный срок одновременно с полным комплектом требуемых для участия в аукционе документов.</w:t>
      </w: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Заявитель имеет право отозвать принятую организатором </w:t>
      </w:r>
      <w:r w:rsidR="0093132C" w:rsidRPr="003A0C6B">
        <w:rPr>
          <w:sz w:val="22"/>
          <w:szCs w:val="22"/>
        </w:rPr>
        <w:t>торгов</w:t>
      </w:r>
      <w:r w:rsidRPr="003A0C6B">
        <w:rPr>
          <w:sz w:val="22"/>
          <w:szCs w:val="22"/>
        </w:rPr>
        <w:t xml:space="preserve"> заявку на участие в аукционе до дня окончания срока приема заявок, уведомив об этом в письменной форме организатора </w:t>
      </w:r>
      <w:r w:rsidR="0054010B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. Организатор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обязан возвратить заявителю внесенный заявителем задаток в течение 3-х рабочих дней со дня поступления уведомления об отзыве заявки.</w:t>
      </w:r>
    </w:p>
    <w:p w:rsidR="00AC1D48" w:rsidRPr="003A0C6B" w:rsidRDefault="00AC1D48" w:rsidP="003A0C6B">
      <w:pPr>
        <w:pStyle w:val="21"/>
        <w:tabs>
          <w:tab w:val="left" w:pos="0"/>
        </w:tabs>
        <w:spacing w:after="0" w:line="240" w:lineRule="auto"/>
        <w:jc w:val="both"/>
        <w:rPr>
          <w:bCs/>
          <w:iCs/>
          <w:sz w:val="22"/>
          <w:szCs w:val="22"/>
        </w:rPr>
      </w:pPr>
    </w:p>
    <w:p w:rsidR="00181E7E" w:rsidRPr="003A0C6B" w:rsidRDefault="008225A7" w:rsidP="003A0C6B">
      <w:pPr>
        <w:pStyle w:val="21"/>
        <w:tabs>
          <w:tab w:val="left" w:pos="0"/>
        </w:tabs>
        <w:spacing w:after="0" w:line="240" w:lineRule="auto"/>
        <w:jc w:val="center"/>
        <w:rPr>
          <w:b/>
          <w:sz w:val="22"/>
          <w:szCs w:val="22"/>
        </w:rPr>
      </w:pPr>
      <w:r w:rsidRPr="003A0C6B">
        <w:rPr>
          <w:b/>
          <w:bCs/>
          <w:iCs/>
          <w:sz w:val="22"/>
          <w:szCs w:val="22"/>
        </w:rPr>
        <w:t>4. Перечень документов требуемых для участия в аукционе</w:t>
      </w:r>
    </w:p>
    <w:p w:rsidR="001F1407" w:rsidRDefault="001F140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8225A7" w:rsidRPr="003A0C6B" w:rsidRDefault="00E15CA5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b/>
          <w:sz w:val="22"/>
          <w:szCs w:val="22"/>
        </w:rPr>
      </w:pPr>
      <w:r w:rsidRPr="003A0C6B">
        <w:rPr>
          <w:sz w:val="22"/>
          <w:szCs w:val="22"/>
        </w:rPr>
        <w:t>1)</w:t>
      </w:r>
      <w:r w:rsidR="008225A7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</w:t>
      </w:r>
      <w:r w:rsidR="008225A7" w:rsidRPr="003A0C6B">
        <w:rPr>
          <w:sz w:val="22"/>
          <w:szCs w:val="22"/>
        </w:rPr>
        <w:t xml:space="preserve">аявка </w:t>
      </w:r>
      <w:r w:rsidR="00345E34" w:rsidRPr="003A0C6B">
        <w:rPr>
          <w:color w:val="333333"/>
          <w:sz w:val="22"/>
          <w:szCs w:val="22"/>
        </w:rPr>
        <w:t xml:space="preserve">на участие в аукционе </w:t>
      </w:r>
      <w:r w:rsidR="008225A7" w:rsidRPr="003A0C6B">
        <w:rPr>
          <w:sz w:val="22"/>
          <w:szCs w:val="22"/>
        </w:rPr>
        <w:t>в двух экземплярах</w:t>
      </w:r>
      <w:r w:rsidR="00345E34" w:rsidRPr="003A0C6B">
        <w:rPr>
          <w:sz w:val="22"/>
          <w:szCs w:val="22"/>
        </w:rPr>
        <w:t>,</w:t>
      </w:r>
      <w:r w:rsidR="008225A7" w:rsidRPr="003A0C6B">
        <w:rPr>
          <w:sz w:val="22"/>
          <w:szCs w:val="22"/>
        </w:rPr>
        <w:t xml:space="preserve"> </w:t>
      </w:r>
      <w:r w:rsidR="00345E34" w:rsidRPr="003A0C6B">
        <w:rPr>
          <w:color w:val="333333"/>
          <w:sz w:val="22"/>
          <w:szCs w:val="22"/>
        </w:rPr>
        <w:t>с указанием банковских реквизитов счета для возврата задатка</w:t>
      </w:r>
      <w:r w:rsidR="00345E34" w:rsidRPr="003A0C6B">
        <w:rPr>
          <w:sz w:val="22"/>
          <w:szCs w:val="22"/>
        </w:rPr>
        <w:t>,</w:t>
      </w:r>
      <w:r w:rsidR="008225A7" w:rsidRPr="003A0C6B">
        <w:rPr>
          <w:sz w:val="22"/>
          <w:szCs w:val="22"/>
        </w:rPr>
        <w:t xml:space="preserve"> по </w:t>
      </w:r>
      <w:r w:rsidR="00345E34" w:rsidRPr="003A0C6B">
        <w:rPr>
          <w:sz w:val="22"/>
          <w:szCs w:val="22"/>
        </w:rPr>
        <w:t xml:space="preserve">установленной </w:t>
      </w:r>
      <w:r w:rsidR="008225A7" w:rsidRPr="003A0C6B">
        <w:rPr>
          <w:sz w:val="22"/>
          <w:szCs w:val="22"/>
        </w:rPr>
        <w:t xml:space="preserve">форме, представленной в приложении к настоящему </w:t>
      </w:r>
      <w:r w:rsidR="00BB4D7E" w:rsidRPr="003A0C6B">
        <w:rPr>
          <w:sz w:val="22"/>
          <w:szCs w:val="22"/>
        </w:rPr>
        <w:t>извещению</w:t>
      </w:r>
      <w:r w:rsidR="008225A7" w:rsidRPr="003A0C6B">
        <w:rPr>
          <w:sz w:val="22"/>
          <w:szCs w:val="22"/>
        </w:rPr>
        <w:t>.</w:t>
      </w:r>
    </w:p>
    <w:p w:rsidR="00E15CA5" w:rsidRPr="003A0C6B" w:rsidRDefault="00E15CA5" w:rsidP="003A0C6B">
      <w:pPr>
        <w:widowControl/>
        <w:tabs>
          <w:tab w:val="left" w:pos="0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3A0C6B">
        <w:rPr>
          <w:rFonts w:eastAsiaTheme="minorHAnsi"/>
          <w:sz w:val="22"/>
          <w:szCs w:val="22"/>
          <w:lang w:eastAsia="en-US"/>
        </w:rPr>
        <w:t>2) копии документов, удостоверяющих личность заявителя (для граждан</w:t>
      </w:r>
      <w:r w:rsidR="0054010B">
        <w:rPr>
          <w:rFonts w:eastAsiaTheme="minorHAnsi"/>
          <w:sz w:val="22"/>
          <w:szCs w:val="22"/>
          <w:lang w:eastAsia="en-US"/>
        </w:rPr>
        <w:t>-индивидуальных предпринимателей</w:t>
      </w:r>
      <w:r w:rsidRPr="003A0C6B">
        <w:rPr>
          <w:rFonts w:eastAsiaTheme="minorHAnsi"/>
          <w:sz w:val="22"/>
          <w:szCs w:val="22"/>
          <w:lang w:eastAsia="en-US"/>
        </w:rPr>
        <w:t>);</w:t>
      </w:r>
    </w:p>
    <w:p w:rsidR="00345E34" w:rsidRPr="003A0C6B" w:rsidRDefault="00E15CA5" w:rsidP="003A0C6B">
      <w:pPr>
        <w:widowControl/>
        <w:tabs>
          <w:tab w:val="left" w:pos="0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3A0C6B">
        <w:rPr>
          <w:rFonts w:eastAsiaTheme="minorHAnsi"/>
          <w:sz w:val="22"/>
          <w:szCs w:val="22"/>
          <w:lang w:eastAsia="en-US"/>
        </w:rPr>
        <w:t>3) документы, подтверждающие внесение задатка.</w:t>
      </w:r>
    </w:p>
    <w:p w:rsidR="00345E34" w:rsidRPr="003A0C6B" w:rsidRDefault="00345E34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center"/>
        <w:rPr>
          <w:rStyle w:val="a3"/>
          <w:sz w:val="22"/>
          <w:szCs w:val="22"/>
        </w:rPr>
      </w:pPr>
      <w:r w:rsidRPr="003A0C6B">
        <w:rPr>
          <w:rStyle w:val="a3"/>
          <w:sz w:val="22"/>
          <w:szCs w:val="22"/>
        </w:rPr>
        <w:t>5. Порядок определения участников аукциона</w:t>
      </w:r>
    </w:p>
    <w:p w:rsidR="001F1407" w:rsidRDefault="001F1407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Организатор </w:t>
      </w:r>
      <w:r w:rsidR="00101661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 (счетов).</w:t>
      </w: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lastRenderedPageBreak/>
        <w:t xml:space="preserve">По результатам рассмотрения документов организатор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принимает решение о признании заявителей участниками аукциона или об отказе в допуске заявителей к участию в </w:t>
      </w:r>
      <w:r w:rsidR="0054010B">
        <w:rPr>
          <w:sz w:val="22"/>
          <w:szCs w:val="22"/>
        </w:rPr>
        <w:t>аукционе</w:t>
      </w:r>
      <w:r w:rsidRPr="003A0C6B">
        <w:rPr>
          <w:sz w:val="22"/>
          <w:szCs w:val="22"/>
        </w:rPr>
        <w:t>, которое оформляется протоколом рассмотрения заявок на участие в аукционе (далее – протокол</w:t>
      </w:r>
      <w:r w:rsidR="0054010B">
        <w:rPr>
          <w:sz w:val="22"/>
          <w:szCs w:val="22"/>
        </w:rPr>
        <w:t xml:space="preserve"> рассмотрения заявок</w:t>
      </w:r>
      <w:r w:rsidRPr="003A0C6B">
        <w:rPr>
          <w:sz w:val="22"/>
          <w:szCs w:val="22"/>
        </w:rPr>
        <w:t xml:space="preserve">). В протоколе </w:t>
      </w:r>
      <w:r w:rsidR="0054010B">
        <w:rPr>
          <w:sz w:val="22"/>
          <w:szCs w:val="22"/>
        </w:rPr>
        <w:t>рассмотрения заявок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б) непоступление задатка на дату рассмотрения заявок на участие в аукционе;</w:t>
      </w:r>
    </w:p>
    <w:p w:rsidR="001E0FE2" w:rsidRPr="003A0C6B" w:rsidRDefault="001E0FE2" w:rsidP="0054010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в) подача заявки на участие в аукционе лицом, которое в соответствии с </w:t>
      </w:r>
      <w:r w:rsidR="0054010B">
        <w:rPr>
          <w:sz w:val="22"/>
          <w:szCs w:val="22"/>
        </w:rPr>
        <w:t xml:space="preserve">настоящим Порядком проведения аукциона </w:t>
      </w:r>
      <w:r w:rsidRPr="003A0C6B">
        <w:rPr>
          <w:sz w:val="22"/>
          <w:szCs w:val="22"/>
        </w:rPr>
        <w:t xml:space="preserve">не имеет права быть </w:t>
      </w:r>
      <w:r w:rsidR="0054010B">
        <w:rPr>
          <w:sz w:val="22"/>
          <w:szCs w:val="22"/>
        </w:rPr>
        <w:t>участником конкретного аукциона</w:t>
      </w:r>
      <w:r w:rsidRPr="003A0C6B">
        <w:rPr>
          <w:sz w:val="22"/>
          <w:szCs w:val="22"/>
        </w:rPr>
        <w:t>.</w:t>
      </w: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решениях не позднее дня, следующего после дня подписания протокола.</w:t>
      </w: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Заявитель, признанный участником аукциона становится участником аукциона с даты подписания организатором </w:t>
      </w:r>
      <w:r w:rsidR="0054010B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протокола рассмотрения заявок.</w:t>
      </w: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В случае, если аукцион признан несостоявшимся и только один заявитель признан участником аукциона, организатор </w:t>
      </w:r>
      <w:r w:rsidR="00D47A89">
        <w:rPr>
          <w:sz w:val="22"/>
          <w:szCs w:val="22"/>
        </w:rPr>
        <w:t>аукциона</w:t>
      </w:r>
      <w:r w:rsidR="00345E34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 в течение</w:t>
      </w:r>
      <w:r w:rsidR="00345E34" w:rsidRPr="003A0C6B">
        <w:rPr>
          <w:sz w:val="22"/>
          <w:szCs w:val="22"/>
        </w:rPr>
        <w:t xml:space="preserve"> 10 (десяти)</w:t>
      </w:r>
      <w:r w:rsidRPr="003A0C6B">
        <w:rPr>
          <w:sz w:val="22"/>
          <w:szCs w:val="22"/>
        </w:rPr>
        <w:t xml:space="preserve"> </w:t>
      </w:r>
      <w:r w:rsidR="00D47A89">
        <w:rPr>
          <w:sz w:val="22"/>
          <w:szCs w:val="22"/>
        </w:rPr>
        <w:t>рабочих</w:t>
      </w:r>
      <w:r w:rsidRPr="003A0C6B">
        <w:rPr>
          <w:sz w:val="22"/>
          <w:szCs w:val="22"/>
        </w:rPr>
        <w:t xml:space="preserve"> дней со дня подписания протокола направляет заявителю три экземпляра подписанного проекта договора</w:t>
      </w:r>
      <w:r w:rsidR="00345E34" w:rsidRPr="003A0C6B">
        <w:rPr>
          <w:sz w:val="22"/>
          <w:szCs w:val="22"/>
        </w:rPr>
        <w:t xml:space="preserve"> </w:t>
      </w:r>
      <w:r w:rsidR="007A0A72">
        <w:rPr>
          <w:sz w:val="22"/>
          <w:szCs w:val="22"/>
        </w:rPr>
        <w:t>аренды земельного участка для</w:t>
      </w:r>
      <w:r w:rsidR="00D47A89">
        <w:rPr>
          <w:sz w:val="22"/>
          <w:szCs w:val="22"/>
        </w:rPr>
        <w:t xml:space="preserve"> размещени</w:t>
      </w:r>
      <w:r w:rsidR="007A0A72">
        <w:rPr>
          <w:sz w:val="22"/>
          <w:szCs w:val="22"/>
        </w:rPr>
        <w:t>я НТО</w:t>
      </w:r>
      <w:r w:rsidRPr="003A0C6B">
        <w:rPr>
          <w:sz w:val="22"/>
          <w:szCs w:val="22"/>
        </w:rPr>
        <w:t xml:space="preserve">. При этом договор </w:t>
      </w:r>
      <w:r w:rsidR="007A0A72">
        <w:rPr>
          <w:sz w:val="22"/>
          <w:szCs w:val="22"/>
        </w:rPr>
        <w:t>аренды земельного участка для</w:t>
      </w:r>
      <w:r w:rsidR="00D47A89">
        <w:rPr>
          <w:sz w:val="22"/>
          <w:szCs w:val="22"/>
        </w:rPr>
        <w:t xml:space="preserve"> размещени</w:t>
      </w:r>
      <w:r w:rsidR="007A0A72">
        <w:rPr>
          <w:sz w:val="22"/>
          <w:szCs w:val="22"/>
        </w:rPr>
        <w:t>я НТО</w:t>
      </w:r>
      <w:r w:rsidRPr="003A0C6B">
        <w:rPr>
          <w:sz w:val="22"/>
          <w:szCs w:val="22"/>
        </w:rPr>
        <w:t xml:space="preserve"> заключается по начальной цене предмета аукциона, а размер ежегодной арендной платы по договору </w:t>
      </w:r>
      <w:r w:rsidR="007A0A72">
        <w:rPr>
          <w:sz w:val="22"/>
          <w:szCs w:val="22"/>
        </w:rPr>
        <w:t>аренды земельного участка для</w:t>
      </w:r>
      <w:r w:rsidR="00D47A89">
        <w:rPr>
          <w:sz w:val="22"/>
          <w:szCs w:val="22"/>
        </w:rPr>
        <w:t xml:space="preserve"> размеще</w:t>
      </w:r>
      <w:r w:rsidR="00CA7735">
        <w:rPr>
          <w:sz w:val="22"/>
          <w:szCs w:val="22"/>
        </w:rPr>
        <w:t>н</w:t>
      </w:r>
      <w:r w:rsidR="00D47A89">
        <w:rPr>
          <w:sz w:val="22"/>
          <w:szCs w:val="22"/>
        </w:rPr>
        <w:t>и</w:t>
      </w:r>
      <w:r w:rsidR="007A0A72">
        <w:rPr>
          <w:sz w:val="22"/>
          <w:szCs w:val="22"/>
        </w:rPr>
        <w:t>я</w:t>
      </w:r>
      <w:r w:rsidRPr="003A0C6B">
        <w:rPr>
          <w:sz w:val="22"/>
          <w:szCs w:val="22"/>
        </w:rPr>
        <w:t xml:space="preserve"> </w:t>
      </w:r>
      <w:r w:rsidR="007A0A72">
        <w:rPr>
          <w:sz w:val="22"/>
          <w:szCs w:val="22"/>
        </w:rPr>
        <w:t xml:space="preserve">НТО </w:t>
      </w:r>
      <w:r w:rsidRPr="003A0C6B">
        <w:rPr>
          <w:sz w:val="22"/>
          <w:szCs w:val="22"/>
        </w:rPr>
        <w:t>определяется в размере, равном начальной цене предмета аукциона.</w:t>
      </w:r>
    </w:p>
    <w:p w:rsidR="00345E34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</w:t>
      </w:r>
      <w:r w:rsidR="00D47A89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в течение </w:t>
      </w:r>
      <w:r w:rsidR="00345E34" w:rsidRPr="003A0C6B">
        <w:rPr>
          <w:sz w:val="22"/>
          <w:szCs w:val="22"/>
        </w:rPr>
        <w:t>10 (</w:t>
      </w:r>
      <w:r w:rsidRPr="003A0C6B">
        <w:rPr>
          <w:sz w:val="22"/>
          <w:szCs w:val="22"/>
        </w:rPr>
        <w:t>десяти</w:t>
      </w:r>
      <w:r w:rsidR="00345E34" w:rsidRPr="003A0C6B">
        <w:rPr>
          <w:sz w:val="22"/>
          <w:szCs w:val="22"/>
        </w:rPr>
        <w:t>)</w:t>
      </w:r>
      <w:r w:rsidRPr="003A0C6B">
        <w:rPr>
          <w:sz w:val="22"/>
          <w:szCs w:val="22"/>
        </w:rPr>
        <w:t xml:space="preserve"> дней со дня рассмотрения указанной заявки  направляет заявителю три экземпляра подписанного </w:t>
      </w:r>
      <w:r w:rsidR="00345E34" w:rsidRPr="003A0C6B">
        <w:rPr>
          <w:sz w:val="22"/>
          <w:szCs w:val="22"/>
        </w:rPr>
        <w:t xml:space="preserve">проекта договора </w:t>
      </w:r>
      <w:r w:rsidR="007A0A72">
        <w:rPr>
          <w:sz w:val="22"/>
          <w:szCs w:val="22"/>
        </w:rPr>
        <w:t>аренды земельного участка для</w:t>
      </w:r>
      <w:r w:rsidR="00D47A89">
        <w:rPr>
          <w:sz w:val="22"/>
          <w:szCs w:val="22"/>
        </w:rPr>
        <w:t xml:space="preserve"> размещени</w:t>
      </w:r>
      <w:r w:rsidR="007A0A72">
        <w:rPr>
          <w:sz w:val="22"/>
          <w:szCs w:val="22"/>
        </w:rPr>
        <w:t>я НТО</w:t>
      </w:r>
      <w:r w:rsidRPr="003A0C6B">
        <w:rPr>
          <w:sz w:val="22"/>
          <w:szCs w:val="22"/>
        </w:rPr>
        <w:t xml:space="preserve">. При этом договор </w:t>
      </w:r>
      <w:r w:rsidR="007A0A72">
        <w:rPr>
          <w:sz w:val="22"/>
          <w:szCs w:val="22"/>
        </w:rPr>
        <w:t>аренды земельного участка для</w:t>
      </w:r>
      <w:r w:rsidR="00D47A89">
        <w:rPr>
          <w:sz w:val="22"/>
          <w:szCs w:val="22"/>
        </w:rPr>
        <w:t xml:space="preserve"> размещени</w:t>
      </w:r>
      <w:r w:rsidR="007A0A72">
        <w:rPr>
          <w:sz w:val="22"/>
          <w:szCs w:val="22"/>
        </w:rPr>
        <w:t>я НТО</w:t>
      </w:r>
      <w:r w:rsidR="00D47A89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заключается по начальной цене предмета аукциона, а размер ежегодной арендной платы по договору определяется в размере, равном начальной цене предмета аукциона.</w:t>
      </w:r>
    </w:p>
    <w:p w:rsidR="008225A7" w:rsidRPr="003A0C6B" w:rsidRDefault="008225A7" w:rsidP="003A0C6B">
      <w:pPr>
        <w:pStyle w:val="21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8225A7" w:rsidRPr="003A0C6B" w:rsidRDefault="008225A7" w:rsidP="003A0C6B">
      <w:pPr>
        <w:pStyle w:val="21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43"/>
        <w:jc w:val="center"/>
        <w:rPr>
          <w:b/>
          <w:sz w:val="22"/>
          <w:szCs w:val="22"/>
        </w:rPr>
      </w:pPr>
      <w:r w:rsidRPr="003A0C6B">
        <w:rPr>
          <w:b/>
          <w:sz w:val="22"/>
          <w:szCs w:val="22"/>
        </w:rPr>
        <w:t>Порядок проведения аукциона</w:t>
      </w:r>
    </w:p>
    <w:p w:rsidR="00345E34" w:rsidRPr="003A0C6B" w:rsidRDefault="00345E34" w:rsidP="003A0C6B">
      <w:pPr>
        <w:pStyle w:val="21"/>
        <w:tabs>
          <w:tab w:val="left" w:pos="0"/>
          <w:tab w:val="left" w:pos="709"/>
        </w:tabs>
        <w:spacing w:after="0" w:line="240" w:lineRule="auto"/>
        <w:ind w:left="43"/>
        <w:jc w:val="both"/>
        <w:rPr>
          <w:b/>
          <w:sz w:val="22"/>
          <w:szCs w:val="22"/>
        </w:rPr>
      </w:pPr>
    </w:p>
    <w:p w:rsidR="008225A7" w:rsidRPr="003A0C6B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Аукцион, открытый по форме подачи предложений проводится в следующем порядке:</w:t>
      </w:r>
    </w:p>
    <w:p w:rsidR="008225A7" w:rsidRPr="003A0C6B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а) аукцион ведет аукционист;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б) аукцион начинается с </w:t>
      </w:r>
      <w:r w:rsidRPr="00E53C43">
        <w:rPr>
          <w:sz w:val="22"/>
          <w:szCs w:val="22"/>
        </w:rPr>
        <w:t xml:space="preserve">оглашения аукционистом наименования, основных характеристик и начальной цены </w:t>
      </w:r>
      <w:r w:rsidR="003A5B8F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>, величины повышения начальной цены "шаг аукциона" и порядка проведения аукциона.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"Шаг аукциона" устанавливается в размере 3 % начальной цены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и не изменяется в течение всего аукциона;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в) участникам аукциона выдаются пронумерованные карточки, которые они поднимают после оглашения аукционистом начальной цены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и каждой очередной цены в случае, если готовы заключить договор </w:t>
      </w:r>
      <w:r w:rsidR="00D47A89" w:rsidRPr="00E53C43">
        <w:rPr>
          <w:sz w:val="22"/>
          <w:szCs w:val="22"/>
        </w:rPr>
        <w:t>на размещение</w:t>
      </w:r>
      <w:r w:rsidRPr="00E53C43">
        <w:rPr>
          <w:sz w:val="22"/>
          <w:szCs w:val="22"/>
        </w:rPr>
        <w:t xml:space="preserve"> в соответствии с этой ценой;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г) каждую последующую цену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аукционист назначает путем увеличения текущей цены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в соответствии с "шагом аукциона";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д) при отсутствии участников аукциона, готовых  заключить  договор </w:t>
      </w:r>
      <w:r w:rsidR="00D47A89" w:rsidRPr="00E53C43">
        <w:rPr>
          <w:sz w:val="22"/>
          <w:szCs w:val="22"/>
        </w:rPr>
        <w:t>на размещение</w:t>
      </w:r>
      <w:r w:rsidRPr="00E53C43">
        <w:rPr>
          <w:sz w:val="22"/>
          <w:szCs w:val="22"/>
        </w:rPr>
        <w:t xml:space="preserve"> в соответствии с названной аукционистом ценой, аукционист повторяет эту цену  3 раза.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Если после троекратного объявления очередной цены 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е) по завершении аукциона аукционист объявляет  цену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и номер карточки победителя аукциона.</w:t>
      </w:r>
    </w:p>
    <w:p w:rsidR="00345E34" w:rsidRPr="00E53C43" w:rsidRDefault="00345E34" w:rsidP="003A0C6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53C43">
        <w:rPr>
          <w:rFonts w:ascii="Times New Roman" w:hAnsi="Times New Roman" w:cs="Times New Roman"/>
          <w:b/>
          <w:sz w:val="22"/>
          <w:szCs w:val="22"/>
        </w:rPr>
        <w:t xml:space="preserve">Критерий определения победителя аукциона: </w:t>
      </w:r>
      <w:r w:rsidRPr="00E53C43">
        <w:rPr>
          <w:rFonts w:ascii="Times New Roman" w:hAnsi="Times New Roman" w:cs="Times New Roman"/>
          <w:sz w:val="22"/>
          <w:szCs w:val="22"/>
        </w:rPr>
        <w:t>наибольшая цена предмета аукциона</w:t>
      </w:r>
      <w:r w:rsidRPr="00E53C43">
        <w:rPr>
          <w:rFonts w:ascii="Times New Roman" w:hAnsi="Times New Roman" w:cs="Times New Roman"/>
          <w:b/>
          <w:sz w:val="22"/>
          <w:szCs w:val="22"/>
        </w:rPr>
        <w:t>.</w:t>
      </w:r>
    </w:p>
    <w:p w:rsidR="00027BF1" w:rsidRPr="00E53C43" w:rsidRDefault="00F57A3F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Результаты аукциона оформляются протоколом о результатах аукциона, который составляется организатором торгов</w:t>
      </w:r>
      <w:r w:rsidR="00874490" w:rsidRPr="00E53C43">
        <w:rPr>
          <w:sz w:val="22"/>
          <w:szCs w:val="22"/>
        </w:rPr>
        <w:t xml:space="preserve">,  подписывается организатором торгов и победителем аукциона и размещается на </w:t>
      </w:r>
      <w:r w:rsidR="00874490" w:rsidRPr="00E53C43">
        <w:rPr>
          <w:sz w:val="22"/>
          <w:szCs w:val="22"/>
        </w:rPr>
        <w:lastRenderedPageBreak/>
        <w:t xml:space="preserve">официальном сайте Администрации Сосновского муниципального района Челябинской области </w:t>
      </w:r>
      <w:r w:rsidR="00874490" w:rsidRPr="00E53C43">
        <w:rPr>
          <w:color w:val="0000FF"/>
          <w:sz w:val="22"/>
          <w:szCs w:val="22"/>
          <w:u w:val="single"/>
        </w:rPr>
        <w:t>http://www.chelsosna.ru</w:t>
      </w:r>
      <w:r w:rsidR="00874490" w:rsidRPr="00E53C43">
        <w:rPr>
          <w:rStyle w:val="apple-converted-space"/>
          <w:color w:val="FF0000"/>
          <w:sz w:val="22"/>
          <w:szCs w:val="22"/>
        </w:rPr>
        <w:t xml:space="preserve">  </w:t>
      </w:r>
      <w:r w:rsidR="00874490" w:rsidRPr="00E53C43">
        <w:rPr>
          <w:sz w:val="22"/>
          <w:szCs w:val="22"/>
        </w:rPr>
        <w:t>в течение одного рабочего дня со дня подписания данного протокола</w:t>
      </w:r>
      <w:r w:rsidRPr="00E53C43">
        <w:rPr>
          <w:sz w:val="22"/>
          <w:szCs w:val="22"/>
        </w:rPr>
        <w:t>.</w:t>
      </w:r>
    </w:p>
    <w:p w:rsidR="00F57A3F" w:rsidRPr="00E53C43" w:rsidRDefault="00F57A3F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2"/>
          <w:szCs w:val="22"/>
        </w:rPr>
      </w:pPr>
      <w:r w:rsidRPr="00E53C43">
        <w:rPr>
          <w:sz w:val="22"/>
          <w:szCs w:val="22"/>
        </w:rPr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</w:t>
      </w:r>
      <w:r w:rsidR="00CA7735" w:rsidRPr="00E53C43">
        <w:rPr>
          <w:sz w:val="22"/>
          <w:szCs w:val="22"/>
        </w:rPr>
        <w:t>аукциона</w:t>
      </w:r>
      <w:r w:rsidRPr="00E53C43">
        <w:rPr>
          <w:sz w:val="22"/>
          <w:szCs w:val="22"/>
        </w:rPr>
        <w:t xml:space="preserve">. </w:t>
      </w:r>
    </w:p>
    <w:p w:rsidR="00F57A3F" w:rsidRPr="00E53C43" w:rsidRDefault="00F57A3F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Протокол о результатах аукциона является документом, удостоверяющим право победителя на заключение договора </w:t>
      </w:r>
      <w:r w:rsidR="007A0A72">
        <w:rPr>
          <w:sz w:val="22"/>
          <w:szCs w:val="22"/>
        </w:rPr>
        <w:t xml:space="preserve">аренды земельного участка для </w:t>
      </w:r>
      <w:r w:rsidR="00CA7735" w:rsidRPr="00E53C43">
        <w:rPr>
          <w:sz w:val="22"/>
          <w:szCs w:val="22"/>
        </w:rPr>
        <w:t>размещени</w:t>
      </w:r>
      <w:r w:rsidR="007A0A72">
        <w:rPr>
          <w:sz w:val="22"/>
          <w:szCs w:val="22"/>
        </w:rPr>
        <w:t>я НТО</w:t>
      </w:r>
      <w:r w:rsidRPr="00E53C43">
        <w:rPr>
          <w:sz w:val="22"/>
          <w:szCs w:val="22"/>
        </w:rPr>
        <w:t>.</w:t>
      </w:r>
    </w:p>
    <w:p w:rsidR="00F57A3F" w:rsidRPr="00E53C43" w:rsidRDefault="00F57A3F" w:rsidP="003A0C6B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E53C43">
        <w:rPr>
          <w:sz w:val="22"/>
          <w:szCs w:val="22"/>
        </w:rPr>
        <w:tab/>
      </w:r>
      <w:r w:rsidRPr="00E53C43">
        <w:rPr>
          <w:sz w:val="22"/>
          <w:szCs w:val="22"/>
        </w:rPr>
        <w:tab/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</w:t>
      </w:r>
      <w:r w:rsidR="007A0A72">
        <w:rPr>
          <w:sz w:val="22"/>
          <w:szCs w:val="22"/>
        </w:rPr>
        <w:t>аренды земельного участка для</w:t>
      </w:r>
      <w:r w:rsidR="00CA7735" w:rsidRPr="00E53C43">
        <w:rPr>
          <w:sz w:val="22"/>
          <w:szCs w:val="22"/>
        </w:rPr>
        <w:t xml:space="preserve"> размещени</w:t>
      </w:r>
      <w:r w:rsidR="007A0A72">
        <w:rPr>
          <w:sz w:val="22"/>
          <w:szCs w:val="22"/>
        </w:rPr>
        <w:t>я НТО</w:t>
      </w:r>
      <w:r w:rsidRPr="00E53C43">
        <w:rPr>
          <w:sz w:val="22"/>
          <w:szCs w:val="22"/>
        </w:rPr>
        <w:t xml:space="preserve"> в установленные сроки, задаток победителю не возвращается, и победитель утрачивает право на заключение договора.</w:t>
      </w:r>
    </w:p>
    <w:p w:rsidR="00F57A3F" w:rsidRPr="00E53C43" w:rsidRDefault="00F57A3F" w:rsidP="003A0C6B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</w:p>
    <w:p w:rsidR="00B07A8D" w:rsidRPr="00E53C43" w:rsidRDefault="008225A7" w:rsidP="00CA7735">
      <w:pPr>
        <w:pStyle w:val="21"/>
        <w:tabs>
          <w:tab w:val="left" w:pos="0"/>
          <w:tab w:val="left" w:pos="284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E53C43">
        <w:rPr>
          <w:b/>
          <w:sz w:val="22"/>
          <w:szCs w:val="22"/>
          <w:lang w:val="en-US"/>
        </w:rPr>
        <w:t>V</w:t>
      </w:r>
      <w:r w:rsidRPr="00E53C43">
        <w:rPr>
          <w:b/>
          <w:sz w:val="22"/>
          <w:szCs w:val="22"/>
        </w:rPr>
        <w:t xml:space="preserve">. </w:t>
      </w:r>
      <w:r w:rsidRPr="00E53C43">
        <w:rPr>
          <w:b/>
          <w:bCs/>
          <w:sz w:val="22"/>
          <w:szCs w:val="22"/>
        </w:rPr>
        <w:t xml:space="preserve">Порядок заключения договора </w:t>
      </w:r>
      <w:r w:rsidR="007A0A72">
        <w:rPr>
          <w:b/>
          <w:bCs/>
          <w:sz w:val="22"/>
          <w:szCs w:val="22"/>
        </w:rPr>
        <w:t xml:space="preserve">аренды земельного участка для </w:t>
      </w:r>
      <w:r w:rsidR="00CA7735" w:rsidRPr="00E53C43">
        <w:rPr>
          <w:b/>
          <w:bCs/>
          <w:sz w:val="22"/>
          <w:szCs w:val="22"/>
        </w:rPr>
        <w:t>размещени</w:t>
      </w:r>
      <w:r w:rsidR="007A0A72">
        <w:rPr>
          <w:b/>
          <w:bCs/>
          <w:sz w:val="22"/>
          <w:szCs w:val="22"/>
        </w:rPr>
        <w:t>я</w:t>
      </w:r>
      <w:r w:rsidR="00EE60B6">
        <w:rPr>
          <w:b/>
          <w:bCs/>
          <w:sz w:val="22"/>
          <w:szCs w:val="22"/>
        </w:rPr>
        <w:t xml:space="preserve"> (установки) и эксплуатации</w:t>
      </w:r>
      <w:r w:rsidR="00CA7735" w:rsidRPr="00E53C43">
        <w:rPr>
          <w:b/>
          <w:bCs/>
          <w:sz w:val="22"/>
          <w:szCs w:val="22"/>
        </w:rPr>
        <w:t xml:space="preserve"> </w:t>
      </w:r>
      <w:r w:rsidR="00CA7735" w:rsidRPr="00E53C43">
        <w:rPr>
          <w:b/>
          <w:bCs/>
          <w:color w:val="333333"/>
          <w:sz w:val="22"/>
          <w:szCs w:val="22"/>
        </w:rPr>
        <w:t xml:space="preserve">нестационарного торгового объекта </w:t>
      </w:r>
    </w:p>
    <w:p w:rsidR="008225A7" w:rsidRPr="00E53C43" w:rsidRDefault="008225A7" w:rsidP="003A0C6B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bCs/>
          <w:sz w:val="22"/>
          <w:szCs w:val="22"/>
        </w:rPr>
      </w:pPr>
    </w:p>
    <w:p w:rsidR="002C6C2E" w:rsidRPr="00E53C43" w:rsidRDefault="00852295" w:rsidP="003A0C6B">
      <w:pPr>
        <w:widowControl/>
        <w:tabs>
          <w:tab w:val="left" w:pos="0"/>
        </w:tabs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E53C43">
        <w:rPr>
          <w:rFonts w:eastAsiaTheme="minorHAnsi"/>
          <w:sz w:val="22"/>
          <w:szCs w:val="22"/>
          <w:lang w:eastAsia="en-US"/>
        </w:rPr>
        <w:t xml:space="preserve">Организатор </w:t>
      </w:r>
      <w:r w:rsidR="00CA7735" w:rsidRPr="00E53C43">
        <w:rPr>
          <w:rFonts w:eastAsiaTheme="minorHAnsi"/>
          <w:sz w:val="22"/>
          <w:szCs w:val="22"/>
          <w:lang w:eastAsia="en-US"/>
        </w:rPr>
        <w:t>аукциона</w:t>
      </w:r>
      <w:r w:rsidR="002C6C2E" w:rsidRPr="00E53C43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</w:t>
      </w:r>
      <w:r w:rsidRPr="00E53C43">
        <w:rPr>
          <w:rFonts w:eastAsiaTheme="minorHAnsi"/>
          <w:sz w:val="22"/>
          <w:szCs w:val="22"/>
          <w:lang w:eastAsia="en-US"/>
        </w:rPr>
        <w:t xml:space="preserve">екта договора </w:t>
      </w:r>
      <w:r w:rsidR="007A0A72">
        <w:rPr>
          <w:rFonts w:eastAsiaTheme="minorHAnsi"/>
          <w:sz w:val="22"/>
          <w:szCs w:val="22"/>
          <w:lang w:eastAsia="en-US"/>
        </w:rPr>
        <w:t>аренды земельного участка для</w:t>
      </w:r>
      <w:r w:rsidR="00CA7735" w:rsidRPr="00E53C43">
        <w:rPr>
          <w:rFonts w:eastAsiaTheme="minorHAnsi"/>
          <w:sz w:val="22"/>
          <w:szCs w:val="22"/>
          <w:lang w:eastAsia="en-US"/>
        </w:rPr>
        <w:t xml:space="preserve"> размещени</w:t>
      </w:r>
      <w:r w:rsidR="007A0A72">
        <w:rPr>
          <w:rFonts w:eastAsiaTheme="minorHAnsi"/>
          <w:sz w:val="22"/>
          <w:szCs w:val="22"/>
          <w:lang w:eastAsia="en-US"/>
        </w:rPr>
        <w:t xml:space="preserve">я </w:t>
      </w:r>
      <w:r w:rsidR="00EE60B6">
        <w:rPr>
          <w:rFonts w:eastAsiaTheme="minorHAnsi"/>
          <w:sz w:val="22"/>
          <w:szCs w:val="22"/>
          <w:lang w:eastAsia="en-US"/>
        </w:rPr>
        <w:t xml:space="preserve">(установки) и эксплуатации </w:t>
      </w:r>
      <w:r w:rsidR="007A0A72">
        <w:rPr>
          <w:rFonts w:eastAsiaTheme="minorHAnsi"/>
          <w:sz w:val="22"/>
          <w:szCs w:val="22"/>
          <w:lang w:eastAsia="en-US"/>
        </w:rPr>
        <w:t>НТО</w:t>
      </w:r>
      <w:r w:rsidR="002C6C2E" w:rsidRPr="00E53C43">
        <w:rPr>
          <w:rFonts w:eastAsiaTheme="minorHAnsi"/>
          <w:sz w:val="22"/>
          <w:szCs w:val="22"/>
          <w:lang w:eastAsia="en-US"/>
        </w:rPr>
        <w:t xml:space="preserve"> в десятидневный срок со дня составления протокола о результатах аукциона. При этом договор </w:t>
      </w:r>
      <w:r w:rsidR="007A0A72">
        <w:rPr>
          <w:rFonts w:eastAsiaTheme="minorHAnsi"/>
          <w:sz w:val="22"/>
          <w:szCs w:val="22"/>
          <w:lang w:eastAsia="en-US"/>
        </w:rPr>
        <w:t>аренды земельного участка для</w:t>
      </w:r>
      <w:r w:rsidR="00CA7735" w:rsidRPr="00E53C43">
        <w:rPr>
          <w:rFonts w:eastAsiaTheme="minorHAnsi"/>
          <w:sz w:val="22"/>
          <w:szCs w:val="22"/>
          <w:lang w:eastAsia="en-US"/>
        </w:rPr>
        <w:t xml:space="preserve"> размещени</w:t>
      </w:r>
      <w:r w:rsidR="007A0A72">
        <w:rPr>
          <w:rFonts w:eastAsiaTheme="minorHAnsi"/>
          <w:sz w:val="22"/>
          <w:szCs w:val="22"/>
          <w:lang w:eastAsia="en-US"/>
        </w:rPr>
        <w:t>я НТО</w:t>
      </w:r>
      <w:r w:rsidR="00CA7735" w:rsidRPr="00E53C43">
        <w:rPr>
          <w:rFonts w:eastAsiaTheme="minorHAnsi"/>
          <w:sz w:val="22"/>
          <w:szCs w:val="22"/>
          <w:lang w:eastAsia="en-US"/>
        </w:rPr>
        <w:t xml:space="preserve"> </w:t>
      </w:r>
      <w:r w:rsidR="002C6C2E" w:rsidRPr="00E53C43">
        <w:rPr>
          <w:rFonts w:eastAsiaTheme="minorHAnsi"/>
          <w:sz w:val="22"/>
          <w:szCs w:val="22"/>
          <w:lang w:eastAsia="en-US"/>
        </w:rPr>
        <w:t xml:space="preserve">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</w:t>
      </w:r>
      <w:r w:rsidRPr="00E53C43">
        <w:rPr>
          <w:rFonts w:eastAsiaTheme="minorHAnsi"/>
          <w:sz w:val="22"/>
          <w:szCs w:val="22"/>
          <w:lang w:eastAsia="en-US"/>
        </w:rPr>
        <w:t>размер ежегодной арендной платы</w:t>
      </w:r>
      <w:r w:rsidR="002C6C2E" w:rsidRPr="00E53C43">
        <w:rPr>
          <w:rFonts w:eastAsiaTheme="minorHAnsi"/>
          <w:sz w:val="22"/>
          <w:szCs w:val="22"/>
          <w:lang w:eastAsia="en-US"/>
        </w:rPr>
        <w:t xml:space="preserve"> по договору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</w:t>
      </w:r>
      <w:r w:rsidRPr="00E53C43">
        <w:rPr>
          <w:rFonts w:eastAsiaTheme="minorHAnsi"/>
          <w:sz w:val="22"/>
          <w:szCs w:val="22"/>
          <w:lang w:eastAsia="en-US"/>
        </w:rPr>
        <w:t>10 (</w:t>
      </w:r>
      <w:r w:rsidR="002C6C2E" w:rsidRPr="00E53C43">
        <w:rPr>
          <w:rFonts w:eastAsiaTheme="minorHAnsi"/>
          <w:sz w:val="22"/>
          <w:szCs w:val="22"/>
          <w:lang w:eastAsia="en-US"/>
        </w:rPr>
        <w:t>десять</w:t>
      </w:r>
      <w:r w:rsidRPr="00E53C43">
        <w:rPr>
          <w:rFonts w:eastAsiaTheme="minorHAnsi"/>
          <w:sz w:val="22"/>
          <w:szCs w:val="22"/>
          <w:lang w:eastAsia="en-US"/>
        </w:rPr>
        <w:t>)</w:t>
      </w:r>
      <w:r w:rsidR="002C6C2E" w:rsidRPr="00E53C43">
        <w:rPr>
          <w:rFonts w:eastAsiaTheme="minorHAnsi"/>
          <w:sz w:val="22"/>
          <w:szCs w:val="22"/>
          <w:lang w:eastAsia="en-US"/>
        </w:rPr>
        <w:t xml:space="preserve"> дней со дня размещения информации о результатах аукциона на официальном сайте.</w:t>
      </w:r>
    </w:p>
    <w:p w:rsidR="008225A7" w:rsidRPr="00E53C43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При уклонении или отказе победителя от заключения договора</w:t>
      </w:r>
      <w:r w:rsidR="00B07A8D" w:rsidRPr="00E53C43">
        <w:rPr>
          <w:sz w:val="22"/>
          <w:szCs w:val="22"/>
        </w:rPr>
        <w:t xml:space="preserve"> </w:t>
      </w:r>
      <w:r w:rsidR="007A0A72">
        <w:rPr>
          <w:sz w:val="22"/>
          <w:szCs w:val="22"/>
        </w:rPr>
        <w:t>аренды для размещения НТО</w:t>
      </w:r>
      <w:r w:rsidRPr="00E53C43">
        <w:rPr>
          <w:sz w:val="22"/>
          <w:szCs w:val="22"/>
        </w:rPr>
        <w:t xml:space="preserve"> в указанный срок, задаток ему не возвращается, а победитель утрачивает право на заключение указанного договора. Результаты </w:t>
      </w:r>
      <w:r w:rsidR="00B61AF8" w:rsidRPr="00E53C43">
        <w:rPr>
          <w:sz w:val="22"/>
          <w:szCs w:val="22"/>
        </w:rPr>
        <w:t>аукциона</w:t>
      </w:r>
      <w:r w:rsidRPr="00E53C43">
        <w:rPr>
          <w:sz w:val="22"/>
          <w:szCs w:val="22"/>
        </w:rPr>
        <w:t xml:space="preserve"> аннулируются организатором </w:t>
      </w:r>
      <w:r w:rsidR="00B61AF8" w:rsidRPr="00E53C43">
        <w:rPr>
          <w:sz w:val="22"/>
          <w:szCs w:val="22"/>
        </w:rPr>
        <w:t>аукциона</w:t>
      </w:r>
      <w:r w:rsidRPr="00E53C43">
        <w:rPr>
          <w:sz w:val="22"/>
          <w:szCs w:val="22"/>
        </w:rPr>
        <w:t>.</w:t>
      </w:r>
    </w:p>
    <w:p w:rsidR="007A0A72" w:rsidRDefault="001C4FA3" w:rsidP="007A0A72">
      <w:pPr>
        <w:shd w:val="clear" w:color="auto" w:fill="FFFFFF"/>
        <w:ind w:firstLine="709"/>
        <w:jc w:val="both"/>
        <w:rPr>
          <w:color w:val="333333"/>
          <w:sz w:val="22"/>
          <w:szCs w:val="22"/>
        </w:rPr>
      </w:pPr>
      <w:r w:rsidRPr="00E53C43">
        <w:rPr>
          <w:b/>
          <w:bCs/>
          <w:color w:val="333333"/>
          <w:sz w:val="22"/>
          <w:szCs w:val="22"/>
        </w:rPr>
        <w:t xml:space="preserve">Срок, в течение которого победитель аукциона должен подписать проект договора на размещение </w:t>
      </w:r>
      <w:r w:rsidR="007040B7">
        <w:rPr>
          <w:b/>
          <w:bCs/>
          <w:color w:val="333333"/>
          <w:sz w:val="22"/>
          <w:szCs w:val="22"/>
        </w:rPr>
        <w:t xml:space="preserve">НТО </w:t>
      </w:r>
      <w:r w:rsidRPr="00E53C43">
        <w:rPr>
          <w:b/>
          <w:bCs/>
          <w:color w:val="333333"/>
          <w:sz w:val="22"/>
          <w:szCs w:val="22"/>
        </w:rPr>
        <w:t>составляет </w:t>
      </w:r>
      <w:r w:rsidR="0019368A" w:rsidRPr="00E53C43">
        <w:rPr>
          <w:color w:val="333333"/>
          <w:sz w:val="22"/>
          <w:szCs w:val="22"/>
        </w:rPr>
        <w:t>7 (семь) рабочих</w:t>
      </w:r>
      <w:r w:rsidRPr="00E53C43">
        <w:rPr>
          <w:color w:val="333333"/>
          <w:sz w:val="22"/>
          <w:szCs w:val="22"/>
        </w:rPr>
        <w:t xml:space="preserve"> дней со дня направле</w:t>
      </w:r>
      <w:r w:rsidR="00D314B7">
        <w:rPr>
          <w:color w:val="333333"/>
          <w:sz w:val="22"/>
          <w:szCs w:val="22"/>
        </w:rPr>
        <w:t>ния победителю аукциона проекта договора</w:t>
      </w:r>
      <w:r w:rsidRPr="00E53C43">
        <w:rPr>
          <w:color w:val="333333"/>
          <w:sz w:val="22"/>
          <w:szCs w:val="22"/>
        </w:rPr>
        <w:t>.</w:t>
      </w:r>
    </w:p>
    <w:p w:rsidR="003C5A64" w:rsidRPr="00E53C43" w:rsidRDefault="003C5A64" w:rsidP="007A0A72">
      <w:pPr>
        <w:shd w:val="clear" w:color="auto" w:fill="FFFFFF"/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Если договор на размещение в течение 7 (семи) рабочих дней со дня направления победителю аукциона проектов указанных договоров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C4FA3" w:rsidRPr="00E53C43" w:rsidRDefault="003C5A64" w:rsidP="007A0A72">
      <w:pPr>
        <w:shd w:val="clear" w:color="auto" w:fill="FFFFFF"/>
        <w:ind w:firstLine="709"/>
        <w:jc w:val="both"/>
        <w:rPr>
          <w:color w:val="333333"/>
          <w:sz w:val="22"/>
          <w:szCs w:val="22"/>
        </w:rPr>
      </w:pPr>
      <w:r w:rsidRPr="00E53C43">
        <w:rPr>
          <w:sz w:val="22"/>
          <w:szCs w:val="22"/>
        </w:rPr>
        <w:t>В случае если в течение 7 (семи) рабочих дней со дня направления участнику аукциона, который сделал предпоследнее предложение о цене предмета аукциона, проекта договора на размещение этот участник не представил организатору аукциона подписанные им договоры, организатор аукциона вправе объявить о проведении повторного аукциона.</w:t>
      </w:r>
    </w:p>
    <w:p w:rsidR="008225A7" w:rsidRPr="00E53C43" w:rsidRDefault="008225A7" w:rsidP="003A0C6B">
      <w:pPr>
        <w:pStyle w:val="3"/>
        <w:tabs>
          <w:tab w:val="left" w:pos="0"/>
        </w:tabs>
        <w:ind w:firstLine="0"/>
        <w:jc w:val="center"/>
        <w:rPr>
          <w:b/>
          <w:sz w:val="22"/>
          <w:szCs w:val="22"/>
        </w:rPr>
      </w:pPr>
      <w:r w:rsidRPr="00E53C43">
        <w:rPr>
          <w:b/>
          <w:sz w:val="22"/>
          <w:szCs w:val="22"/>
          <w:lang w:val="en-US"/>
        </w:rPr>
        <w:t>VI</w:t>
      </w:r>
      <w:r w:rsidRPr="00E53C43">
        <w:rPr>
          <w:b/>
          <w:sz w:val="22"/>
          <w:szCs w:val="22"/>
        </w:rPr>
        <w:t>. Заключительные положения</w:t>
      </w:r>
    </w:p>
    <w:p w:rsidR="0054719F" w:rsidRPr="00E53C43" w:rsidRDefault="0054719F" w:rsidP="003A0C6B">
      <w:pPr>
        <w:pStyle w:val="3"/>
        <w:tabs>
          <w:tab w:val="left" w:pos="0"/>
        </w:tabs>
        <w:ind w:firstLine="0"/>
        <w:rPr>
          <w:b/>
          <w:sz w:val="22"/>
          <w:szCs w:val="22"/>
        </w:rPr>
      </w:pP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Все вопросы, касающиеся проведения </w:t>
      </w:r>
      <w:r w:rsidR="00B61AF8" w:rsidRPr="00E53C43">
        <w:rPr>
          <w:sz w:val="22"/>
          <w:szCs w:val="22"/>
        </w:rPr>
        <w:t>аукциона</w:t>
      </w:r>
      <w:r w:rsidRPr="00E53C43">
        <w:rPr>
          <w:sz w:val="22"/>
          <w:szCs w:val="22"/>
        </w:rPr>
        <w:t xml:space="preserve">, не нашедшие отражения в настоящем </w:t>
      </w:r>
      <w:r w:rsidR="00A07CCD" w:rsidRPr="00E53C43">
        <w:rPr>
          <w:sz w:val="22"/>
          <w:szCs w:val="22"/>
        </w:rPr>
        <w:t>извещении</w:t>
      </w:r>
      <w:r w:rsidRPr="00E53C43">
        <w:rPr>
          <w:sz w:val="22"/>
          <w:szCs w:val="22"/>
        </w:rPr>
        <w:t>, регулируются законодательством Российской Федерации.</w:t>
      </w:r>
    </w:p>
    <w:p w:rsidR="008225A7" w:rsidRPr="003A0C6B" w:rsidRDefault="00A07CCD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Извещение</w:t>
      </w:r>
      <w:r w:rsidR="00852295" w:rsidRPr="00E53C43">
        <w:rPr>
          <w:sz w:val="22"/>
          <w:szCs w:val="22"/>
        </w:rPr>
        <w:t xml:space="preserve"> о проведении аукциона</w:t>
      </w:r>
      <w:r w:rsidR="008225A7" w:rsidRPr="00E53C43">
        <w:rPr>
          <w:sz w:val="22"/>
          <w:szCs w:val="22"/>
        </w:rPr>
        <w:t xml:space="preserve"> размещено </w:t>
      </w:r>
      <w:r w:rsidR="00852295" w:rsidRPr="00E53C43">
        <w:rPr>
          <w:sz w:val="22"/>
          <w:szCs w:val="22"/>
        </w:rPr>
        <w:t xml:space="preserve">в газете «Сосновская нива», в сети Интернет </w:t>
      </w:r>
      <w:r w:rsidR="00F23675" w:rsidRPr="00833089">
        <w:rPr>
          <w:sz w:val="22"/>
          <w:szCs w:val="22"/>
        </w:rPr>
        <w:t xml:space="preserve">на официальном сайте Российской Федерации </w:t>
      </w:r>
      <w:hyperlink r:id="rId13" w:history="1">
        <w:r w:rsidR="00F23675" w:rsidRPr="00833089">
          <w:rPr>
            <w:rStyle w:val="a4"/>
            <w:sz w:val="22"/>
            <w:szCs w:val="22"/>
            <w:lang w:val="en-US"/>
          </w:rPr>
          <w:t>www</w:t>
        </w:r>
        <w:r w:rsidR="00F23675" w:rsidRPr="00833089">
          <w:rPr>
            <w:rStyle w:val="a4"/>
            <w:sz w:val="22"/>
            <w:szCs w:val="22"/>
          </w:rPr>
          <w:t>.</w:t>
        </w:r>
        <w:r w:rsidR="00F23675" w:rsidRPr="00833089">
          <w:rPr>
            <w:rStyle w:val="a4"/>
            <w:sz w:val="22"/>
            <w:szCs w:val="22"/>
            <w:lang w:val="en-US"/>
          </w:rPr>
          <w:t>torgi</w:t>
        </w:r>
        <w:r w:rsidR="00F23675" w:rsidRPr="00833089">
          <w:rPr>
            <w:rStyle w:val="a4"/>
            <w:sz w:val="22"/>
            <w:szCs w:val="22"/>
          </w:rPr>
          <w:t>.</w:t>
        </w:r>
        <w:r w:rsidR="00F23675" w:rsidRPr="00833089">
          <w:rPr>
            <w:rStyle w:val="a4"/>
            <w:sz w:val="22"/>
            <w:szCs w:val="22"/>
            <w:lang w:val="en-US"/>
          </w:rPr>
          <w:t>gov</w:t>
        </w:r>
        <w:r w:rsidR="00F23675" w:rsidRPr="00833089">
          <w:rPr>
            <w:rStyle w:val="a4"/>
            <w:sz w:val="22"/>
            <w:szCs w:val="22"/>
          </w:rPr>
          <w:t>.</w:t>
        </w:r>
        <w:r w:rsidR="00F23675" w:rsidRPr="00833089">
          <w:rPr>
            <w:rStyle w:val="a4"/>
            <w:sz w:val="22"/>
            <w:szCs w:val="22"/>
            <w:lang w:val="en-US"/>
          </w:rPr>
          <w:t>ru</w:t>
        </w:r>
      </w:hyperlink>
      <w:r w:rsidR="00F23675">
        <w:rPr>
          <w:sz w:val="22"/>
          <w:szCs w:val="22"/>
        </w:rPr>
        <w:t xml:space="preserve">, </w:t>
      </w:r>
      <w:r w:rsidR="008225A7" w:rsidRPr="00E53C43">
        <w:rPr>
          <w:sz w:val="22"/>
          <w:szCs w:val="22"/>
        </w:rPr>
        <w:t xml:space="preserve">на официальном сайте </w:t>
      </w:r>
      <w:r w:rsidR="004B629C" w:rsidRPr="00E53C43">
        <w:rPr>
          <w:sz w:val="22"/>
          <w:szCs w:val="22"/>
        </w:rPr>
        <w:t>Администрации Сосновского</w:t>
      </w:r>
      <w:r w:rsidR="004B629C" w:rsidRPr="003A0C6B">
        <w:rPr>
          <w:sz w:val="22"/>
          <w:szCs w:val="22"/>
        </w:rPr>
        <w:t xml:space="preserve"> муниципального района Челябинской области</w:t>
      </w:r>
      <w:r w:rsidR="000C5A61" w:rsidRPr="003A0C6B">
        <w:rPr>
          <w:sz w:val="22"/>
          <w:szCs w:val="22"/>
        </w:rPr>
        <w:t xml:space="preserve"> </w:t>
      </w:r>
      <w:r w:rsidR="000C5A61" w:rsidRPr="003A0C6B">
        <w:rPr>
          <w:color w:val="0000FF"/>
          <w:sz w:val="22"/>
          <w:szCs w:val="22"/>
          <w:u w:val="single"/>
        </w:rPr>
        <w:t>http://www.chelsosna.ru</w:t>
      </w:r>
      <w:r w:rsidR="008225A7" w:rsidRPr="003A0C6B">
        <w:rPr>
          <w:sz w:val="22"/>
          <w:szCs w:val="22"/>
        </w:rPr>
        <w:t>.</w:t>
      </w:r>
    </w:p>
    <w:p w:rsidR="008225A7" w:rsidRPr="003A0C6B" w:rsidRDefault="008225A7" w:rsidP="003A0C6B">
      <w:pPr>
        <w:tabs>
          <w:tab w:val="left" w:pos="0"/>
        </w:tabs>
        <w:jc w:val="both"/>
        <w:rPr>
          <w:sz w:val="22"/>
          <w:szCs w:val="22"/>
        </w:rPr>
      </w:pPr>
    </w:p>
    <w:p w:rsidR="008225A7" w:rsidRPr="003A0C6B" w:rsidRDefault="008225A7" w:rsidP="003A0C6B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3A0C6B">
        <w:rPr>
          <w:b/>
          <w:bCs/>
          <w:sz w:val="22"/>
          <w:szCs w:val="22"/>
          <w:lang w:val="en-US"/>
        </w:rPr>
        <w:t>VII</w:t>
      </w:r>
      <w:r w:rsidRPr="003A0C6B">
        <w:rPr>
          <w:b/>
          <w:bCs/>
          <w:sz w:val="22"/>
          <w:szCs w:val="22"/>
        </w:rPr>
        <w:t>. Перечень приложений</w:t>
      </w:r>
    </w:p>
    <w:p w:rsidR="00034D9D" w:rsidRPr="003A0C6B" w:rsidRDefault="00034D9D" w:rsidP="003A0C6B">
      <w:pPr>
        <w:pStyle w:val="3"/>
        <w:tabs>
          <w:tab w:val="left" w:pos="0"/>
        </w:tabs>
        <w:ind w:firstLine="709"/>
        <w:rPr>
          <w:bCs/>
          <w:sz w:val="22"/>
          <w:szCs w:val="22"/>
        </w:rPr>
      </w:pPr>
    </w:p>
    <w:p w:rsidR="008225A7" w:rsidRPr="003C5A64" w:rsidRDefault="008225A7" w:rsidP="003A0C6B">
      <w:pPr>
        <w:pStyle w:val="3"/>
        <w:tabs>
          <w:tab w:val="left" w:pos="0"/>
        </w:tabs>
        <w:ind w:firstLine="709"/>
        <w:rPr>
          <w:bCs/>
          <w:sz w:val="22"/>
          <w:szCs w:val="22"/>
        </w:rPr>
      </w:pPr>
      <w:r w:rsidRPr="003C5A64">
        <w:rPr>
          <w:bCs/>
          <w:sz w:val="22"/>
          <w:szCs w:val="22"/>
        </w:rPr>
        <w:t>Приложение</w:t>
      </w:r>
      <w:r w:rsidR="003C5A64">
        <w:rPr>
          <w:bCs/>
          <w:sz w:val="22"/>
          <w:szCs w:val="22"/>
        </w:rPr>
        <w:tab/>
      </w:r>
      <w:r w:rsidRPr="003C5A64">
        <w:rPr>
          <w:bCs/>
          <w:sz w:val="22"/>
          <w:szCs w:val="22"/>
        </w:rPr>
        <w:t>№ 1. Форма заявки на участие в аукционе</w:t>
      </w:r>
      <w:r w:rsidR="000F3C01" w:rsidRPr="003C5A64">
        <w:rPr>
          <w:bCs/>
          <w:sz w:val="22"/>
          <w:szCs w:val="22"/>
        </w:rPr>
        <w:t xml:space="preserve"> (</w:t>
      </w:r>
      <w:r w:rsidR="007040B7">
        <w:rPr>
          <w:bCs/>
          <w:sz w:val="22"/>
          <w:szCs w:val="22"/>
        </w:rPr>
        <w:t>индивидуальный предприниматель</w:t>
      </w:r>
      <w:r w:rsidR="000F3C01" w:rsidRPr="003C5A64">
        <w:rPr>
          <w:bCs/>
          <w:sz w:val="22"/>
          <w:szCs w:val="22"/>
        </w:rPr>
        <w:t>)</w:t>
      </w:r>
      <w:r w:rsidR="003C5A64">
        <w:rPr>
          <w:bCs/>
          <w:sz w:val="22"/>
          <w:szCs w:val="22"/>
        </w:rPr>
        <w:t>;</w:t>
      </w:r>
      <w:r w:rsidRPr="003C5A64">
        <w:rPr>
          <w:bCs/>
          <w:sz w:val="22"/>
          <w:szCs w:val="22"/>
        </w:rPr>
        <w:t xml:space="preserve"> </w:t>
      </w:r>
    </w:p>
    <w:p w:rsidR="000F3C01" w:rsidRPr="003C5A64" w:rsidRDefault="00034D9D" w:rsidP="003A0C6B">
      <w:pPr>
        <w:pStyle w:val="3"/>
        <w:tabs>
          <w:tab w:val="left" w:pos="0"/>
        </w:tabs>
        <w:rPr>
          <w:bCs/>
          <w:sz w:val="22"/>
          <w:szCs w:val="22"/>
        </w:rPr>
      </w:pPr>
      <w:r w:rsidRPr="003C5A64">
        <w:rPr>
          <w:bCs/>
          <w:sz w:val="22"/>
          <w:szCs w:val="22"/>
        </w:rPr>
        <w:t xml:space="preserve">                       </w:t>
      </w:r>
      <w:r w:rsidR="003C5A64">
        <w:rPr>
          <w:bCs/>
          <w:sz w:val="22"/>
          <w:szCs w:val="22"/>
        </w:rPr>
        <w:tab/>
      </w:r>
      <w:r w:rsidR="000F3C01" w:rsidRPr="003C5A64">
        <w:rPr>
          <w:bCs/>
          <w:sz w:val="22"/>
          <w:szCs w:val="22"/>
        </w:rPr>
        <w:t>№ 2. Форма заявки на участи</w:t>
      </w:r>
      <w:r w:rsidR="003C5A64">
        <w:rPr>
          <w:bCs/>
          <w:sz w:val="22"/>
          <w:szCs w:val="22"/>
        </w:rPr>
        <w:t>е в аукционе (юридическое лицо);</w:t>
      </w:r>
      <w:r w:rsidR="000F3C01" w:rsidRPr="003C5A64">
        <w:rPr>
          <w:bCs/>
          <w:sz w:val="22"/>
          <w:szCs w:val="22"/>
        </w:rPr>
        <w:t xml:space="preserve"> </w:t>
      </w:r>
    </w:p>
    <w:p w:rsidR="0019368A" w:rsidRPr="003C5A64" w:rsidRDefault="003C5A64" w:rsidP="00690CA3">
      <w:pPr>
        <w:pStyle w:val="3"/>
        <w:tabs>
          <w:tab w:val="left" w:pos="0"/>
        </w:tabs>
        <w:rPr>
          <w:sz w:val="22"/>
          <w:szCs w:val="22"/>
        </w:rPr>
      </w:pPr>
      <w:r w:rsidRPr="003C5A6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034D9D" w:rsidRPr="003A0C6B" w:rsidRDefault="00034D9D" w:rsidP="003A0C6B">
      <w:pPr>
        <w:tabs>
          <w:tab w:val="left" w:pos="0"/>
        </w:tabs>
        <w:ind w:right="283"/>
        <w:jc w:val="both"/>
        <w:rPr>
          <w:color w:val="000000"/>
          <w:sz w:val="22"/>
          <w:szCs w:val="22"/>
          <w:shd w:val="clear" w:color="auto" w:fill="FFFFFF"/>
        </w:rPr>
      </w:pPr>
    </w:p>
    <w:p w:rsidR="00034D9D" w:rsidRPr="003A0C6B" w:rsidRDefault="00034D9D" w:rsidP="003A0C6B">
      <w:pPr>
        <w:tabs>
          <w:tab w:val="left" w:pos="0"/>
        </w:tabs>
        <w:ind w:right="283"/>
        <w:jc w:val="both"/>
        <w:rPr>
          <w:color w:val="000000"/>
          <w:sz w:val="22"/>
          <w:szCs w:val="22"/>
          <w:shd w:val="clear" w:color="auto" w:fill="FFFFFF"/>
        </w:rPr>
      </w:pPr>
    </w:p>
    <w:p w:rsidR="00034D9D" w:rsidRPr="003A0C6B" w:rsidRDefault="00034D9D" w:rsidP="003A0C6B">
      <w:pPr>
        <w:tabs>
          <w:tab w:val="left" w:pos="0"/>
        </w:tabs>
        <w:ind w:right="283"/>
        <w:jc w:val="both"/>
        <w:rPr>
          <w:color w:val="000000"/>
          <w:sz w:val="22"/>
          <w:szCs w:val="22"/>
          <w:shd w:val="clear" w:color="auto" w:fill="FFFFFF"/>
        </w:rPr>
      </w:pPr>
    </w:p>
    <w:p w:rsidR="004B629C" w:rsidRDefault="004B629C" w:rsidP="003A0C6B">
      <w:pPr>
        <w:widowControl/>
        <w:tabs>
          <w:tab w:val="left" w:pos="0"/>
        </w:tabs>
        <w:autoSpaceDE/>
        <w:autoSpaceDN/>
        <w:adjustRightInd/>
        <w:spacing w:after="20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A07CCD" w:rsidRDefault="00A07CCD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lastRenderedPageBreak/>
        <w:t xml:space="preserve">Приложение № 1 </w:t>
      </w:r>
    </w:p>
    <w:p w:rsidR="000F2678" w:rsidRPr="003C5A64" w:rsidRDefault="000F2678" w:rsidP="000F2678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>2 экземпляра</w:t>
      </w:r>
    </w:p>
    <w:p w:rsidR="000F2678" w:rsidRPr="003C5A64" w:rsidRDefault="000F2678" w:rsidP="000F2678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 xml:space="preserve">( 1 экз. для организатора </w:t>
      </w:r>
      <w:r w:rsidR="00B61AF8" w:rsidRPr="003C5A64">
        <w:rPr>
          <w:b w:val="0"/>
          <w:sz w:val="12"/>
          <w:szCs w:val="12"/>
        </w:rPr>
        <w:t>аукциона</w:t>
      </w:r>
      <w:r w:rsidRPr="003C5A64">
        <w:rPr>
          <w:b w:val="0"/>
          <w:sz w:val="12"/>
          <w:szCs w:val="12"/>
        </w:rPr>
        <w:t>, 1 экз. для заявителя)</w:t>
      </w:r>
    </w:p>
    <w:p w:rsidR="00A07CCD" w:rsidRPr="00FB64E4" w:rsidRDefault="00A07CCD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Организатору </w:t>
      </w:r>
      <w:r w:rsidR="00B61AF8">
        <w:rPr>
          <w:b/>
        </w:rPr>
        <w:t>аукциона</w:t>
      </w:r>
    </w:p>
    <w:p w:rsidR="00B8769A" w:rsidRPr="00FB64E4" w:rsidRDefault="00B8769A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B8769A" w:rsidRPr="00C54791" w:rsidRDefault="00B8769A" w:rsidP="00B8769A">
      <w:pPr>
        <w:tabs>
          <w:tab w:val="left" w:pos="8325"/>
        </w:tabs>
        <w:ind w:left="5670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ab/>
      </w:r>
    </w:p>
    <w:p w:rsidR="00D7192B" w:rsidRPr="00AB72AE" w:rsidRDefault="00D7192B" w:rsidP="00FB64E4">
      <w:pPr>
        <w:ind w:left="737" w:firstLine="482"/>
        <w:jc w:val="center"/>
      </w:pPr>
      <w:r>
        <w:rPr>
          <w:rFonts w:ascii="a_Timer" w:hAnsi="a_Timer"/>
          <w:b/>
        </w:rPr>
        <w:t xml:space="preserve">ЗАЯВКА </w:t>
      </w:r>
      <w:r w:rsidRPr="00AB72AE">
        <w:rPr>
          <w:rFonts w:ascii="a_Timer" w:hAnsi="a_Timer"/>
          <w:b/>
        </w:rPr>
        <w:t xml:space="preserve">НА УЧАСТИЕ В АУКЦИОНЕ </w:t>
      </w:r>
      <w:r w:rsidR="00166606">
        <w:rPr>
          <w:rFonts w:ascii="a_Timer" w:hAnsi="a_Timer"/>
          <w:b/>
        </w:rPr>
        <w:t>(</w:t>
      </w:r>
      <w:r w:rsidR="007040B7">
        <w:rPr>
          <w:rFonts w:ascii="a_Timer" w:hAnsi="a_Timer"/>
          <w:b/>
        </w:rPr>
        <w:t>индивидуальный предприниматель</w:t>
      </w:r>
      <w:r w:rsidR="00166606">
        <w:rPr>
          <w:rFonts w:ascii="a_Timer" w:hAnsi="a_Timer"/>
          <w:b/>
        </w:rPr>
        <w:t>)</w:t>
      </w:r>
    </w:p>
    <w:p w:rsidR="000F2678" w:rsidRDefault="00D7192B" w:rsidP="00FB64E4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 w:hint="eastAsia"/>
        </w:rPr>
        <w:t>«</w:t>
      </w:r>
      <w:r w:rsidR="000F2678">
        <w:rPr>
          <w:rFonts w:ascii="a_Timer" w:hAnsi="a_Timer"/>
        </w:rPr>
        <w:t>________</w:t>
      </w:r>
      <w:r>
        <w:rPr>
          <w:rFonts w:ascii="a_Timer" w:hAnsi="a_Timer" w:hint="eastAsia"/>
        </w:rPr>
        <w:t>»</w:t>
      </w:r>
      <w:r w:rsidRPr="005912F6">
        <w:rPr>
          <w:rFonts w:ascii="a_Timer" w:hAnsi="a_Timer"/>
        </w:rPr>
        <w:t xml:space="preserve"> </w:t>
      </w:r>
      <w:r w:rsidR="000F2678">
        <w:rPr>
          <w:rFonts w:ascii="a_Timer" w:hAnsi="a_Timer"/>
        </w:rPr>
        <w:t>_______</w:t>
      </w:r>
      <w:r w:rsidR="000832C3">
        <w:rPr>
          <w:rFonts w:ascii="a_Timer" w:hAnsi="a_Timer"/>
        </w:rPr>
        <w:t>______</w:t>
      </w:r>
      <w:r w:rsidR="000F2678">
        <w:rPr>
          <w:rFonts w:ascii="a_Timer" w:hAnsi="a_Timer"/>
        </w:rPr>
        <w:t>___</w:t>
      </w:r>
      <w:r>
        <w:rPr>
          <w:rFonts w:ascii="a_Timer" w:hAnsi="a_Timer"/>
        </w:rPr>
        <w:t xml:space="preserve"> </w:t>
      </w:r>
      <w:r w:rsidRPr="00AB72AE">
        <w:rPr>
          <w:rFonts w:ascii="a_Timer" w:hAnsi="a_Timer"/>
        </w:rPr>
        <w:t>20</w:t>
      </w:r>
      <w:r>
        <w:rPr>
          <w:rFonts w:ascii="a_Timer" w:hAnsi="a_Timer"/>
        </w:rPr>
        <w:t>1</w:t>
      </w:r>
      <w:r w:rsidR="00B036F0">
        <w:rPr>
          <w:rFonts w:ascii="a_Timer" w:hAnsi="a_Timer"/>
        </w:rPr>
        <w:t>9</w:t>
      </w:r>
      <w:r w:rsidRPr="00AB72AE">
        <w:rPr>
          <w:rFonts w:ascii="a_Timer" w:hAnsi="a_Timer"/>
        </w:rPr>
        <w:t xml:space="preserve"> г</w:t>
      </w:r>
      <w:r>
        <w:rPr>
          <w:rFonts w:ascii="a_Timer" w:hAnsi="a_Timer"/>
        </w:rPr>
        <w:t>ода</w:t>
      </w:r>
    </w:p>
    <w:p w:rsidR="00D7192B" w:rsidRPr="000F2678" w:rsidRDefault="000F2678" w:rsidP="00FB64E4">
      <w:pPr>
        <w:ind w:left="737" w:firstLine="482"/>
        <w:jc w:val="center"/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Pr="000F2678">
        <w:rPr>
          <w:rFonts w:ascii="a_Timer" w:hAnsi="a_Timer"/>
          <w:sz w:val="16"/>
          <w:szCs w:val="16"/>
        </w:rPr>
        <w:t>(дата проведения аукциона)</w:t>
      </w:r>
    </w:p>
    <w:p w:rsidR="000832C3" w:rsidRDefault="000832C3" w:rsidP="00FB64E4">
      <w:pPr>
        <w:ind w:left="737" w:firstLine="482"/>
        <w:jc w:val="center"/>
        <w:rPr>
          <w:rFonts w:ascii="a_Timer" w:hAnsi="a_Timer"/>
        </w:rPr>
      </w:pPr>
    </w:p>
    <w:p w:rsidR="00A1034B" w:rsidRDefault="00A1034B" w:rsidP="00FB64E4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ЛОТ _______</w:t>
      </w:r>
    </w:p>
    <w:p w:rsidR="00FB64E4" w:rsidRDefault="00FB64E4" w:rsidP="00FB64E4">
      <w:pPr>
        <w:rPr>
          <w:rFonts w:ascii="a_Timer" w:hAnsi="a_Timer"/>
        </w:rPr>
      </w:pPr>
    </w:p>
    <w:p w:rsidR="00D7192B" w:rsidRDefault="00D7192B" w:rsidP="00FB64E4">
      <w:pPr>
        <w:rPr>
          <w:rFonts w:ascii="a_Timer" w:hAnsi="a_Timer"/>
        </w:rPr>
      </w:pPr>
      <w:r w:rsidRPr="00AB72AE">
        <w:rPr>
          <w:rFonts w:ascii="a_Timer" w:hAnsi="a_Timer"/>
        </w:rPr>
        <w:t>от____________________________________________________</w:t>
      </w:r>
      <w:r>
        <w:rPr>
          <w:rFonts w:ascii="a_Timer" w:hAnsi="a_Timer"/>
        </w:rPr>
        <w:t>________</w:t>
      </w:r>
      <w:r w:rsidRPr="00AB72AE">
        <w:rPr>
          <w:rFonts w:ascii="a_Timer" w:hAnsi="a_Timer"/>
        </w:rPr>
        <w:t>_________</w:t>
      </w:r>
      <w:r>
        <w:rPr>
          <w:rFonts w:ascii="a_Timer" w:hAnsi="a_Timer"/>
        </w:rPr>
        <w:t>____________________________</w:t>
      </w:r>
      <w:r w:rsidRPr="00AB72AE">
        <w:rPr>
          <w:rFonts w:ascii="a_Timer" w:hAnsi="a_Timer"/>
        </w:rPr>
        <w:t xml:space="preserve">___     </w:t>
      </w:r>
    </w:p>
    <w:p w:rsidR="00D7192B" w:rsidRPr="00953EDC" w:rsidRDefault="00D7192B" w:rsidP="00852295">
      <w:pPr>
        <w:jc w:val="center"/>
        <w:rPr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(фамилия, имя, отчество</w:t>
      </w:r>
      <w:r w:rsidR="007040B7">
        <w:rPr>
          <w:rFonts w:ascii="a_Timer" w:hAnsi="a_Timer"/>
          <w:sz w:val="16"/>
          <w:szCs w:val="16"/>
        </w:rPr>
        <w:t xml:space="preserve"> индивидуального предпринимателя</w:t>
      </w:r>
      <w:r w:rsidRPr="00953EDC">
        <w:rPr>
          <w:rFonts w:ascii="a_Timer" w:hAnsi="a_Timer"/>
          <w:sz w:val="16"/>
          <w:szCs w:val="16"/>
        </w:rPr>
        <w:t>)</w:t>
      </w:r>
    </w:p>
    <w:p w:rsidR="00D7192B" w:rsidRPr="00AB72AE" w:rsidRDefault="00D7192B" w:rsidP="00FB64E4">
      <w:r>
        <w:rPr>
          <w:rFonts w:ascii="a_Timer" w:hAnsi="a_Timer"/>
        </w:rPr>
        <w:t>_____________________________</w:t>
      </w:r>
      <w:r w:rsidR="007040B7">
        <w:rPr>
          <w:rFonts w:ascii="a_Timer" w:hAnsi="a_Timer"/>
        </w:rPr>
        <w:t>;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___________________________________</w:t>
      </w:r>
      <w:r w:rsidR="007040B7">
        <w:rPr>
          <w:rFonts w:ascii="a_Timer" w:hAnsi="a_Timer"/>
        </w:rPr>
        <w:t>;</w:t>
      </w:r>
      <w:r w:rsidRPr="00AB72AE">
        <w:rPr>
          <w:rFonts w:ascii="a_Timer" w:hAnsi="a_Timer"/>
        </w:rPr>
        <w:t>___________________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</w:t>
      </w:r>
      <w:r>
        <w:rPr>
          <w:rFonts w:ascii="a_Timer" w:hAnsi="a_Timer"/>
        </w:rPr>
        <w:t>_</w:t>
      </w:r>
    </w:p>
    <w:p w:rsidR="00D7192B" w:rsidRPr="003C5A64" w:rsidRDefault="007040B7" w:rsidP="00FB64E4">
      <w:pPr>
        <w:rPr>
          <w:rFonts w:ascii="a_Timer" w:hAnsi="a_Timer"/>
          <w:sz w:val="16"/>
          <w:szCs w:val="16"/>
        </w:rPr>
      </w:pPr>
      <w:r>
        <w:rPr>
          <w:rFonts w:ascii="a_Timer" w:hAnsi="a_Timer"/>
          <w:sz w:val="16"/>
          <w:szCs w:val="16"/>
        </w:rPr>
        <w:t xml:space="preserve">  </w:t>
      </w:r>
      <w:r w:rsidR="00D7192B"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ОГРН</w:t>
      </w:r>
      <w:r w:rsidR="00D7192B" w:rsidRPr="00953EDC">
        <w:rPr>
          <w:rFonts w:ascii="a_Timer" w:hAnsi="a_Timer"/>
          <w:sz w:val="16"/>
          <w:szCs w:val="16"/>
        </w:rPr>
        <w:t>)</w:t>
      </w:r>
      <w:r>
        <w:rPr>
          <w:rFonts w:ascii="a_Timer" w:hAnsi="a_Timer"/>
          <w:sz w:val="16"/>
          <w:szCs w:val="16"/>
        </w:rPr>
        <w:t xml:space="preserve">                                                                                           (ОГРНИП)                                                                (ИНН)    </w:t>
      </w:r>
    </w:p>
    <w:p w:rsidR="00D7192B" w:rsidRPr="000832C3" w:rsidRDefault="00D7192B" w:rsidP="000832C3">
      <w:r>
        <w:rPr>
          <w:rFonts w:ascii="a_Timer" w:hAnsi="a_Timer"/>
        </w:rPr>
        <w:t xml:space="preserve"> </w:t>
      </w:r>
    </w:p>
    <w:p w:rsidR="00D7192B" w:rsidRPr="00F23675" w:rsidRDefault="00F23675" w:rsidP="00F23675">
      <w:pPr>
        <w:shd w:val="clear" w:color="auto" w:fill="FFFFFF"/>
        <w:jc w:val="both"/>
        <w:outlineLvl w:val="0"/>
        <w:rPr>
          <w:b/>
          <w:bCs/>
          <w:color w:val="000000"/>
          <w:kern w:val="36"/>
        </w:rPr>
      </w:pPr>
      <w:r w:rsidRPr="00AB72AE">
        <w:rPr>
          <w:rFonts w:ascii="a_Timer" w:hAnsi="a_Timer"/>
        </w:rPr>
        <w:t xml:space="preserve">принимая </w:t>
      </w:r>
      <w:r w:rsidRPr="00B61AF8">
        <w:rPr>
          <w:rFonts w:ascii="a_Timer" w:hAnsi="a_Timer"/>
        </w:rPr>
        <w:t xml:space="preserve">решение об участии в аукционе </w:t>
      </w:r>
      <w:r w:rsidRPr="00B61AF8">
        <w:rPr>
          <w:rFonts w:ascii="a_Timer" w:hAnsi="a_Timer"/>
          <w:b/>
        </w:rPr>
        <w:t xml:space="preserve">по продаже </w:t>
      </w:r>
      <w:r w:rsidRPr="00B61AF8">
        <w:rPr>
          <w:b/>
          <w:bCs/>
          <w:color w:val="000000"/>
          <w:kern w:val="36"/>
        </w:rPr>
        <w:t xml:space="preserve">права на </w:t>
      </w:r>
      <w:r>
        <w:rPr>
          <w:b/>
          <w:bCs/>
          <w:color w:val="000000"/>
          <w:kern w:val="36"/>
        </w:rPr>
        <w:t>заключение договора аренды земельного участка для</w:t>
      </w:r>
      <w:r w:rsidRPr="00B61AF8">
        <w:rPr>
          <w:b/>
          <w:bCs/>
          <w:color w:val="000000"/>
          <w:kern w:val="36"/>
        </w:rPr>
        <w:t xml:space="preserve"> размещени</w:t>
      </w:r>
      <w:r>
        <w:rPr>
          <w:b/>
          <w:bCs/>
          <w:color w:val="000000"/>
          <w:kern w:val="36"/>
        </w:rPr>
        <w:t>я</w:t>
      </w:r>
      <w:r w:rsidRPr="00B61AF8">
        <w:rPr>
          <w:b/>
          <w:bCs/>
          <w:color w:val="000000"/>
          <w:kern w:val="36"/>
        </w:rPr>
        <w:t xml:space="preserve"> </w:t>
      </w:r>
      <w:r>
        <w:rPr>
          <w:b/>
          <w:bCs/>
          <w:color w:val="000000"/>
          <w:kern w:val="36"/>
        </w:rPr>
        <w:t>НТО</w:t>
      </w:r>
      <w:r w:rsidRPr="00B61AF8">
        <w:rPr>
          <w:rFonts w:ascii="a_Timer" w:hAnsi="a_Timer"/>
          <w:b/>
        </w:rPr>
        <w:t>:</w:t>
      </w:r>
      <w:r w:rsidR="00D7192B" w:rsidRPr="00AB72AE">
        <w:rPr>
          <w:rFonts w:ascii="a_Timer" w:hAnsi="a_Timer"/>
        </w:rPr>
        <w:t>______________</w:t>
      </w:r>
      <w:r w:rsidR="00D7192B">
        <w:rPr>
          <w:rFonts w:ascii="a_Timer" w:hAnsi="a_Timer"/>
        </w:rPr>
        <w:t>_________</w:t>
      </w:r>
      <w:r w:rsidR="00D7192B" w:rsidRPr="00AB72AE">
        <w:rPr>
          <w:rFonts w:ascii="a_Timer" w:hAnsi="a_Timer"/>
        </w:rPr>
        <w:t>____</w:t>
      </w:r>
      <w:r w:rsidR="00D7192B">
        <w:rPr>
          <w:rFonts w:ascii="a_Timer" w:hAnsi="a_Timer"/>
        </w:rPr>
        <w:t>________</w:t>
      </w:r>
      <w:r w:rsidR="00CB4196">
        <w:rPr>
          <w:rFonts w:ascii="a_Timer" w:hAnsi="a_Timer"/>
        </w:rPr>
        <w:t>______________________</w:t>
      </w:r>
      <w:r>
        <w:rPr>
          <w:rFonts w:ascii="a_Timer" w:hAnsi="a_Timer"/>
        </w:rPr>
        <w:t>____________________</w:t>
      </w:r>
    </w:p>
    <w:p w:rsidR="00D7192B" w:rsidRPr="00AD0A59" w:rsidRDefault="00CB4196" w:rsidP="00FB64E4">
      <w:pPr>
        <w:jc w:val="center"/>
        <w:rPr>
          <w:sz w:val="18"/>
          <w:szCs w:val="18"/>
        </w:rPr>
      </w:pPr>
      <w:r>
        <w:rPr>
          <w:rFonts w:ascii="a_Timer" w:hAnsi="a_Timer"/>
          <w:sz w:val="18"/>
          <w:szCs w:val="18"/>
        </w:rPr>
        <w:t xml:space="preserve">                                                                             </w:t>
      </w:r>
      <w:r w:rsidR="00B61AF8">
        <w:rPr>
          <w:rFonts w:ascii="a_Timer" w:hAnsi="a_Timer"/>
          <w:sz w:val="18"/>
          <w:szCs w:val="18"/>
        </w:rPr>
        <w:t xml:space="preserve"> </w:t>
      </w:r>
      <w:r>
        <w:rPr>
          <w:rFonts w:ascii="a_Timer" w:hAnsi="a_Timer"/>
          <w:sz w:val="18"/>
          <w:szCs w:val="18"/>
        </w:rPr>
        <w:t xml:space="preserve"> </w:t>
      </w:r>
      <w:r w:rsidR="00E01BE2">
        <w:rPr>
          <w:rFonts w:ascii="a_Timer" w:hAnsi="a_Timer"/>
          <w:sz w:val="18"/>
          <w:szCs w:val="18"/>
        </w:rPr>
        <w:t xml:space="preserve"> </w:t>
      </w:r>
      <w:r w:rsidR="00B61AF8" w:rsidRPr="00B61AF8">
        <w:rPr>
          <w:rFonts w:ascii="a_Timer" w:hAnsi="a_Timer"/>
          <w:sz w:val="16"/>
          <w:szCs w:val="16"/>
        </w:rPr>
        <w:t xml:space="preserve">указать </w:t>
      </w:r>
      <w:r w:rsidR="00B61AF8" w:rsidRPr="00B61AF8">
        <w:rPr>
          <w:sz w:val="16"/>
          <w:szCs w:val="16"/>
        </w:rPr>
        <w:t xml:space="preserve">Местонахождение, </w:t>
      </w:r>
      <w:r w:rsidR="00B61AF8" w:rsidRPr="00B61AF8">
        <w:rPr>
          <w:rFonts w:ascii="a_Timer" w:hAnsi="a_Timer"/>
          <w:sz w:val="16"/>
          <w:szCs w:val="16"/>
        </w:rPr>
        <w:t>площадь,</w:t>
      </w:r>
      <w:r w:rsidR="00B61AF8">
        <w:rPr>
          <w:sz w:val="16"/>
          <w:szCs w:val="16"/>
        </w:rPr>
        <w:t xml:space="preserve"> т</w:t>
      </w:r>
      <w:r w:rsidR="00B61AF8" w:rsidRPr="00B61AF8">
        <w:rPr>
          <w:sz w:val="16"/>
          <w:szCs w:val="16"/>
        </w:rPr>
        <w:t xml:space="preserve">ип и специализация </w:t>
      </w:r>
      <w:r w:rsidR="00F51793">
        <w:rPr>
          <w:sz w:val="16"/>
          <w:szCs w:val="16"/>
        </w:rPr>
        <w:t>НТО</w:t>
      </w:r>
    </w:p>
    <w:p w:rsidR="00D7192B" w:rsidRPr="00AB72AE" w:rsidRDefault="00D7192B" w:rsidP="00FB64E4">
      <w:r w:rsidRPr="00AB72AE">
        <w:rPr>
          <w:rFonts w:ascii="a_Timer" w:hAnsi="a_Timer"/>
        </w:rPr>
        <w:t>_________________________________________________________________</w:t>
      </w:r>
      <w:r>
        <w:rPr>
          <w:rFonts w:ascii="a_Timer" w:hAnsi="a_Timer"/>
        </w:rPr>
        <w:t>_________</w:t>
      </w:r>
      <w:r w:rsidR="001207EB">
        <w:rPr>
          <w:rFonts w:ascii="a_Timer" w:hAnsi="a_Timer"/>
        </w:rPr>
        <w:t>____</w:t>
      </w:r>
      <w:r w:rsidR="00CB4196">
        <w:rPr>
          <w:rFonts w:ascii="a_Timer" w:hAnsi="a_Timer"/>
        </w:rPr>
        <w:t>_______________________</w:t>
      </w:r>
    </w:p>
    <w:p w:rsidR="00D7192B" w:rsidRPr="003C5A64" w:rsidRDefault="00D7192B" w:rsidP="003C5A64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  <w:sz w:val="16"/>
          <w:szCs w:val="16"/>
        </w:rPr>
      </w:pPr>
      <w:r w:rsidRPr="003C5A64">
        <w:rPr>
          <w:rFonts w:ascii="Times New Roman" w:hAnsi="Times New Roman" w:cs="Times New Roman"/>
          <w:sz w:val="16"/>
          <w:szCs w:val="16"/>
        </w:rPr>
        <w:t xml:space="preserve">обязуюсь соблюдать порядок проведения аукциона, установленный Земельным кодексом Российской Федерации, </w:t>
      </w:r>
      <w:hyperlink w:anchor="P41" w:history="1">
        <w:r w:rsidR="00B61AF8" w:rsidRPr="003C5A64">
          <w:rPr>
            <w:rFonts w:ascii="Times New Roman" w:hAnsi="Times New Roman" w:cs="Times New Roman"/>
            <w:sz w:val="16"/>
            <w:szCs w:val="16"/>
          </w:rPr>
          <w:t>Порядок</w:t>
        </w:r>
      </w:hyperlink>
      <w:r w:rsidR="00B61AF8" w:rsidRPr="003C5A64">
        <w:rPr>
          <w:rFonts w:ascii="Times New Roman" w:hAnsi="Times New Roman" w:cs="Times New Roman"/>
          <w:sz w:val="16"/>
          <w:szCs w:val="16"/>
        </w:rPr>
        <w:t xml:space="preserve"> оформления документов для размещения нестационарных объектов на территории Сосновского муниципального района без предоставления земельного участка</w:t>
      </w:r>
      <w:r w:rsidR="00B61AF8" w:rsidRPr="003C5A64">
        <w:rPr>
          <w:rFonts w:ascii="Times New Roman" w:hAnsi="Times New Roman" w:cs="Times New Roman"/>
          <w:color w:val="333333"/>
          <w:sz w:val="16"/>
          <w:szCs w:val="16"/>
        </w:rPr>
        <w:t xml:space="preserve">, </w:t>
      </w:r>
      <w:r w:rsidR="00B61AF8" w:rsidRPr="003C5A64">
        <w:rPr>
          <w:rFonts w:ascii="Times New Roman" w:hAnsi="Times New Roman" w:cs="Times New Roman"/>
          <w:sz w:val="16"/>
          <w:szCs w:val="16"/>
        </w:rPr>
        <w:t>утвержденный решением  Собрания Депутатов Сосновского муниципального района от 20.09.2017 №324</w:t>
      </w:r>
      <w:r w:rsidR="00B61AF8" w:rsidRPr="003C5A64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r w:rsidRPr="003C5A64">
        <w:rPr>
          <w:rFonts w:ascii="Times New Roman" w:hAnsi="Times New Roman" w:cs="Times New Roman"/>
          <w:sz w:val="16"/>
          <w:szCs w:val="16"/>
        </w:rPr>
        <w:t xml:space="preserve">и условия аукциона, содержащиеся в </w:t>
      </w:r>
      <w:r w:rsidR="001207EB" w:rsidRPr="003C5A64">
        <w:rPr>
          <w:rFonts w:ascii="Times New Roman" w:hAnsi="Times New Roman" w:cs="Times New Roman"/>
          <w:sz w:val="16"/>
          <w:szCs w:val="16"/>
        </w:rPr>
        <w:t>извещении</w:t>
      </w:r>
      <w:r w:rsidRPr="003C5A64">
        <w:rPr>
          <w:rFonts w:ascii="Times New Roman" w:hAnsi="Times New Roman" w:cs="Times New Roman"/>
          <w:sz w:val="16"/>
          <w:szCs w:val="16"/>
        </w:rPr>
        <w:t xml:space="preserve"> о проведении аукциона, опубликованном на официальном сайте Администрации </w:t>
      </w:r>
      <w:r w:rsidR="001207EB" w:rsidRPr="003C5A64">
        <w:rPr>
          <w:rFonts w:ascii="Times New Roman" w:hAnsi="Times New Roman" w:cs="Times New Roman"/>
          <w:sz w:val="16"/>
          <w:szCs w:val="16"/>
        </w:rPr>
        <w:t>Сосновского муниципального района Челябинской области</w:t>
      </w:r>
      <w:r w:rsidRPr="003C5A64">
        <w:rPr>
          <w:rFonts w:ascii="Times New Roman" w:hAnsi="Times New Roman" w:cs="Times New Roman"/>
          <w:sz w:val="16"/>
          <w:szCs w:val="16"/>
        </w:rPr>
        <w:t xml:space="preserve"> </w:t>
      </w:r>
      <w:r w:rsidR="00FB64E4" w:rsidRPr="003C5A64">
        <w:rPr>
          <w:rFonts w:ascii="Times New Roman" w:hAnsi="Times New Roman" w:cs="Times New Roman"/>
          <w:color w:val="0000FF"/>
          <w:sz w:val="16"/>
          <w:szCs w:val="16"/>
          <w:u w:val="single"/>
        </w:rPr>
        <w:t>www.chelsosna.ru</w:t>
      </w:r>
    </w:p>
    <w:p w:rsidR="00FB64E4" w:rsidRDefault="00D7192B" w:rsidP="00FB64E4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Адрес</w:t>
      </w:r>
      <w:r>
        <w:rPr>
          <w:rFonts w:ascii="a_Timer" w:hAnsi="a_Timer"/>
        </w:rPr>
        <w:t>, контактный телефон</w:t>
      </w:r>
      <w:r w:rsidR="00953EDC">
        <w:rPr>
          <w:rFonts w:ascii="a_Timer" w:hAnsi="a_Timer"/>
        </w:rPr>
        <w:t xml:space="preserve">, </w:t>
      </w:r>
      <w:r w:rsidR="00953EDC">
        <w:rPr>
          <w:rFonts w:ascii="a_Timer" w:hAnsi="a_Timer"/>
          <w:sz w:val="18"/>
          <w:szCs w:val="18"/>
          <w:lang w:val="en-US"/>
        </w:rPr>
        <w:t>e</w:t>
      </w:r>
      <w:r w:rsidR="00953EDC" w:rsidRPr="00852295">
        <w:rPr>
          <w:rFonts w:ascii="a_Timer" w:hAnsi="a_Timer"/>
          <w:sz w:val="18"/>
          <w:szCs w:val="18"/>
        </w:rPr>
        <w:t>-</w:t>
      </w:r>
      <w:r w:rsidR="00953EDC">
        <w:rPr>
          <w:rFonts w:ascii="a_Timer" w:hAnsi="a_Timer"/>
          <w:sz w:val="18"/>
          <w:szCs w:val="18"/>
          <w:lang w:val="en-US"/>
        </w:rPr>
        <w:t>mail</w:t>
      </w:r>
      <w:r w:rsidR="00953EDC" w:rsidRPr="00852295">
        <w:rPr>
          <w:rFonts w:ascii="a_Timer" w:hAnsi="a_Timer"/>
          <w:sz w:val="18"/>
          <w:szCs w:val="18"/>
        </w:rPr>
        <w:t>.</w:t>
      </w:r>
      <w:r w:rsidR="00953EDC">
        <w:rPr>
          <w:rFonts w:ascii="a_Timer" w:hAnsi="a_Timer"/>
          <w:sz w:val="18"/>
          <w:szCs w:val="18"/>
          <w:lang w:val="en-US"/>
        </w:rPr>
        <w:t>ru</w:t>
      </w:r>
      <w:r>
        <w:rPr>
          <w:rFonts w:ascii="a_Timer" w:hAnsi="a_Timer"/>
        </w:rPr>
        <w:t>:</w:t>
      </w:r>
      <w:r w:rsidR="00953EDC">
        <w:rPr>
          <w:rFonts w:ascii="a_Timer" w:hAnsi="a_Timer"/>
        </w:rPr>
        <w:t xml:space="preserve"> ___________</w:t>
      </w:r>
      <w:r w:rsidRPr="005150D3">
        <w:rPr>
          <w:rFonts w:ascii="a_Timer" w:hAnsi="a_Timer"/>
        </w:rPr>
        <w:t>____________________</w:t>
      </w:r>
      <w:r>
        <w:rPr>
          <w:rFonts w:ascii="a_Timer" w:hAnsi="a_Timer"/>
        </w:rPr>
        <w:t>_________</w:t>
      </w:r>
      <w:r w:rsidR="00FB64E4">
        <w:rPr>
          <w:rFonts w:ascii="a_Timer" w:hAnsi="a_Timer"/>
        </w:rPr>
        <w:t>_________________________</w:t>
      </w:r>
      <w:r>
        <w:rPr>
          <w:rFonts w:ascii="a_Timer" w:hAnsi="a_Timer"/>
        </w:rPr>
        <w:t>_</w:t>
      </w:r>
    </w:p>
    <w:p w:rsidR="00D7192B" w:rsidRDefault="00D7192B" w:rsidP="00FB64E4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</w:t>
      </w:r>
      <w:r w:rsidR="00FB64E4">
        <w:rPr>
          <w:rFonts w:ascii="a_Timer" w:hAnsi="a_Timer"/>
        </w:rPr>
        <w:t>____________________________</w:t>
      </w:r>
      <w:r>
        <w:rPr>
          <w:rFonts w:ascii="a_Timer" w:hAnsi="a_Timer"/>
        </w:rPr>
        <w:t>_</w:t>
      </w:r>
    </w:p>
    <w:p w:rsidR="00E661CB" w:rsidRDefault="00E661CB" w:rsidP="00FB64E4">
      <w:pPr>
        <w:jc w:val="both"/>
        <w:rPr>
          <w:rFonts w:ascii="a_Timer" w:hAnsi="a_Timer"/>
        </w:rPr>
      </w:pPr>
      <w:r>
        <w:rPr>
          <w:rFonts w:ascii="a_Timer" w:hAnsi="a_Timer"/>
        </w:rPr>
        <w:t>Осмотр земельного участка для размещения НТО произведен самостоятельно, претензий к участку не имею.</w:t>
      </w:r>
    </w:p>
    <w:p w:rsidR="00D7192B" w:rsidRDefault="00D7192B" w:rsidP="00FB64E4">
      <w:r>
        <w:t xml:space="preserve">В случае моего проигрыша прошу вернуть задаток за участие в </w:t>
      </w:r>
      <w:r w:rsidR="00953EDC">
        <w:t xml:space="preserve">аукционе в размере : </w:t>
      </w:r>
      <w:r>
        <w:t>__________________________________________</w:t>
      </w:r>
      <w:r w:rsidR="00953EDC">
        <w:t>_________________________________________</w:t>
      </w:r>
      <w:r>
        <w:t>___руб. ___</w:t>
      </w:r>
      <w:r w:rsidR="00FB64E4">
        <w:t>__</w:t>
      </w:r>
      <w:r>
        <w:t>__ коп.</w:t>
      </w:r>
    </w:p>
    <w:p w:rsidR="00D7192B" w:rsidRDefault="00D7192B" w:rsidP="00FB64E4">
      <w:r>
        <w:t>на следующие реквизиты:</w:t>
      </w:r>
    </w:p>
    <w:p w:rsidR="00D7192B" w:rsidRDefault="00D7192B" w:rsidP="00FB64E4">
      <w:r>
        <w:t>наименование банка получателя __________________________</w:t>
      </w:r>
      <w:r w:rsidR="00FB64E4">
        <w:t>__________________________</w:t>
      </w:r>
      <w:r>
        <w:t>____________________</w:t>
      </w:r>
    </w:p>
    <w:p w:rsidR="00D7192B" w:rsidRDefault="00D7192B" w:rsidP="00FB64E4">
      <w:r>
        <w:t>__________________________________________________________________________</w:t>
      </w:r>
      <w:r w:rsidR="00FB64E4">
        <w:t>__________________________</w:t>
      </w:r>
    </w:p>
    <w:p w:rsidR="00D7192B" w:rsidRDefault="00D7192B" w:rsidP="00FB64E4"/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7040B7">
            <w:r w:rsidRPr="00DA418B">
              <w:t xml:space="preserve">ИНН  </w:t>
            </w:r>
            <w:r w:rsidR="00FB64E4">
              <w:t xml:space="preserve">  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КПП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БИК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Кор.счет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p w:rsidR="00D7192B" w:rsidRDefault="00D7192B" w:rsidP="00FB64E4">
      <w:r>
        <w:t>Наименование получателя ________________________________________</w:t>
      </w:r>
      <w:r w:rsidR="00FB64E4">
        <w:t>___________________________</w:t>
      </w:r>
      <w:r>
        <w:t>___________</w:t>
      </w:r>
    </w:p>
    <w:p w:rsidR="00FB64E4" w:rsidRDefault="00FB64E4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Расчётный счёт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p w:rsidR="00D7192B" w:rsidRDefault="00D7192B" w:rsidP="00FB64E4">
      <w:pPr>
        <w:jc w:val="both"/>
      </w:pPr>
    </w:p>
    <w:p w:rsidR="00D7192B" w:rsidRDefault="00D7192B" w:rsidP="00FB64E4">
      <w:pPr>
        <w:jc w:val="both"/>
      </w:pPr>
      <w:r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</w:t>
      </w:r>
      <w:r w:rsidR="00FB64E4">
        <w:t xml:space="preserve"> </w:t>
      </w:r>
      <w:r>
        <w:t>№ 152-ФЗ «О персональных данных».</w:t>
      </w:r>
    </w:p>
    <w:p w:rsidR="00D7192B" w:rsidRDefault="00D7192B" w:rsidP="00FB64E4">
      <w:pPr>
        <w:jc w:val="center"/>
        <w:rPr>
          <w:u w:val="single"/>
        </w:rPr>
      </w:pPr>
    </w:p>
    <w:p w:rsidR="00D7192B" w:rsidRPr="00212DE5" w:rsidRDefault="00D7192B" w:rsidP="00FB64E4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FB64E4" w:rsidRDefault="00D7192B" w:rsidP="00FB64E4">
      <w:pPr>
        <w:jc w:val="both"/>
        <w:rPr>
          <w:szCs w:val="24"/>
        </w:rPr>
      </w:pPr>
      <w:r>
        <w:rPr>
          <w:szCs w:val="24"/>
        </w:rPr>
        <w:t>1.________________________________________________________________________</w:t>
      </w:r>
      <w:r w:rsidR="00FB64E4">
        <w:rPr>
          <w:szCs w:val="24"/>
        </w:rPr>
        <w:t>________________________</w:t>
      </w:r>
    </w:p>
    <w:p w:rsidR="00FB64E4" w:rsidRDefault="00D7192B" w:rsidP="00FB64E4">
      <w:pPr>
        <w:jc w:val="both"/>
        <w:rPr>
          <w:szCs w:val="24"/>
        </w:rPr>
      </w:pPr>
      <w:r>
        <w:rPr>
          <w:szCs w:val="24"/>
        </w:rPr>
        <w:t>2.________________________________________________________________________</w:t>
      </w:r>
      <w:r w:rsidR="00FB64E4">
        <w:rPr>
          <w:szCs w:val="24"/>
        </w:rPr>
        <w:t>________________________</w:t>
      </w:r>
    </w:p>
    <w:p w:rsidR="00D7192B" w:rsidRDefault="00D7192B" w:rsidP="00FB64E4">
      <w:pPr>
        <w:jc w:val="both"/>
        <w:rPr>
          <w:szCs w:val="24"/>
        </w:rPr>
      </w:pPr>
      <w:r>
        <w:rPr>
          <w:szCs w:val="24"/>
        </w:rPr>
        <w:t xml:space="preserve">3.____________________________________________________________________________________________________ </w:t>
      </w:r>
    </w:p>
    <w:p w:rsidR="00FB64E4" w:rsidRDefault="00FB64E4" w:rsidP="00FB64E4">
      <w:pPr>
        <w:jc w:val="both"/>
        <w:rPr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916"/>
      </w:tblGrid>
      <w:tr w:rsidR="00FB64E4" w:rsidTr="00166606">
        <w:trPr>
          <w:trHeight w:val="1280"/>
        </w:trPr>
        <w:tc>
          <w:tcPr>
            <w:tcW w:w="4506" w:type="dxa"/>
          </w:tcPr>
          <w:p w:rsidR="00FB64E4" w:rsidRPr="00212DE5" w:rsidRDefault="00FB64E4" w:rsidP="00FB64E4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Подпись </w:t>
            </w:r>
            <w:r w:rsidR="000F3C01">
              <w:rPr>
                <w:rFonts w:ascii="a_Timer" w:hAnsi="a_Timer" w:cs="a_Timer"/>
                <w:szCs w:val="24"/>
              </w:rPr>
              <w:t>заявителя</w:t>
            </w:r>
            <w:r w:rsidRPr="00212DE5">
              <w:rPr>
                <w:rFonts w:ascii="a_Timer" w:hAnsi="a_Timer" w:cs="a_Timer"/>
                <w:szCs w:val="24"/>
              </w:rPr>
              <w:t xml:space="preserve"> (его полномочного представителя)</w:t>
            </w:r>
            <w:r>
              <w:rPr>
                <w:rFonts w:ascii="a_Timer" w:hAnsi="a_Timer" w:cs="a_Timer"/>
                <w:szCs w:val="24"/>
              </w:rPr>
              <w:t>:</w:t>
            </w:r>
          </w:p>
          <w:p w:rsidR="00FB64E4" w:rsidRPr="00212DE5" w:rsidRDefault="00FB64E4" w:rsidP="00FB64E4">
            <w:pPr>
              <w:jc w:val="both"/>
              <w:rPr>
                <w:szCs w:val="24"/>
              </w:rPr>
            </w:pPr>
          </w:p>
          <w:p w:rsidR="00FB64E4" w:rsidRDefault="00FB64E4" w:rsidP="00FB64E4">
            <w:pPr>
              <w:jc w:val="both"/>
              <w:rPr>
                <w:rFonts w:ascii="a_Timer" w:hAnsi="a_Timer" w:cs="a_Timer"/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__________________________________________</w:t>
            </w:r>
          </w:p>
          <w:p w:rsidR="00863709" w:rsidRPr="00212DE5" w:rsidRDefault="00863709" w:rsidP="00FB64E4">
            <w:pPr>
              <w:jc w:val="both"/>
              <w:rPr>
                <w:szCs w:val="24"/>
              </w:rPr>
            </w:pPr>
          </w:p>
          <w:p w:rsidR="00FB64E4" w:rsidRDefault="00F47A56" w:rsidP="00F47A56">
            <w:pPr>
              <w:jc w:val="both"/>
              <w:rPr>
                <w:rFonts w:ascii="a_Timer" w:hAnsi="a_Timer" w:cs="a_Timer"/>
                <w:szCs w:val="24"/>
              </w:rPr>
            </w:pPr>
            <w:r>
              <w:rPr>
                <w:rFonts w:ascii="a_Timer" w:hAnsi="a_Timer" w:cs="a_Timer" w:hint="eastAsia"/>
                <w:szCs w:val="24"/>
              </w:rPr>
              <w:t>«</w:t>
            </w:r>
            <w:r w:rsidR="00FB64E4" w:rsidRPr="00212DE5">
              <w:rPr>
                <w:rFonts w:ascii="a_Timer" w:hAnsi="a_Timer" w:cs="a_Timer"/>
                <w:szCs w:val="24"/>
              </w:rPr>
              <w:t>______</w:t>
            </w:r>
            <w:r>
              <w:rPr>
                <w:rFonts w:ascii="a_Timer" w:hAnsi="a_Timer" w:cs="a_Timer" w:hint="eastAsia"/>
                <w:szCs w:val="24"/>
              </w:rPr>
              <w:t>»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="00FB64E4" w:rsidRPr="00212DE5">
              <w:rPr>
                <w:rFonts w:ascii="a_Timer" w:hAnsi="a_Timer" w:cs="a_Timer"/>
                <w:szCs w:val="24"/>
              </w:rPr>
              <w:t>____________________20</w:t>
            </w:r>
            <w:r w:rsidR="00FB64E4">
              <w:rPr>
                <w:rFonts w:ascii="a_Timer" w:hAnsi="a_Timer" w:cs="a_Timer"/>
                <w:szCs w:val="24"/>
              </w:rPr>
              <w:t>_</w:t>
            </w:r>
            <w:r w:rsidR="00953EDC">
              <w:rPr>
                <w:rFonts w:ascii="a_Timer" w:hAnsi="a_Timer" w:cs="a_Timer"/>
                <w:szCs w:val="24"/>
              </w:rPr>
              <w:t>__</w:t>
            </w:r>
            <w:r w:rsidR="00FB64E4" w:rsidRPr="00212DE5">
              <w:rPr>
                <w:rFonts w:ascii="a_Timer" w:hAnsi="a_Timer" w:cs="a_Timer"/>
                <w:szCs w:val="24"/>
              </w:rPr>
              <w:t>_ г.</w:t>
            </w:r>
          </w:p>
        </w:tc>
        <w:tc>
          <w:tcPr>
            <w:tcW w:w="5916" w:type="dxa"/>
          </w:tcPr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Заявка принята </w:t>
            </w:r>
            <w:r w:rsidR="00953EDC">
              <w:rPr>
                <w:rFonts w:ascii="a_Timer" w:hAnsi="a_Timer" w:cs="a_Timer"/>
                <w:szCs w:val="24"/>
              </w:rPr>
              <w:t>о</w:t>
            </w:r>
            <w:r w:rsidR="00E01BE2">
              <w:rPr>
                <w:rFonts w:ascii="a_Timer" w:hAnsi="a_Timer" w:cs="a_Timer"/>
                <w:szCs w:val="24"/>
              </w:rPr>
              <w:t xml:space="preserve">рганизатором </w:t>
            </w:r>
            <w:r w:rsidR="00B61AF8">
              <w:rPr>
                <w:rFonts w:ascii="a_Timer" w:hAnsi="a_Timer" w:cs="a_Timer"/>
                <w:szCs w:val="24"/>
              </w:rPr>
              <w:t>аукциона</w:t>
            </w:r>
            <w:r w:rsidR="00FB64E4" w:rsidRPr="00212DE5">
              <w:rPr>
                <w:rFonts w:ascii="a_Timer" w:hAnsi="a_Timer" w:cs="a_Timer"/>
                <w:szCs w:val="24"/>
              </w:rPr>
              <w:t>:</w:t>
            </w:r>
          </w:p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="00FB64E4" w:rsidRPr="00212DE5">
              <w:rPr>
                <w:rFonts w:ascii="a_Timer" w:hAnsi="a_Timer" w:cs="a_Timer"/>
                <w:szCs w:val="24"/>
              </w:rPr>
              <w:t>час_______мин_____</w:t>
            </w:r>
            <w:r w:rsidR="00FB64E4">
              <w:rPr>
                <w:rFonts w:ascii="a_Timer" w:hAnsi="a_Timer" w:cs="a_Timer"/>
                <w:szCs w:val="24"/>
              </w:rPr>
              <w:t xml:space="preserve">    </w:t>
            </w:r>
            <w:r w:rsidR="00FB64E4" w:rsidRPr="00212DE5">
              <w:rPr>
                <w:rFonts w:ascii="a_Timer" w:hAnsi="a_Timer" w:cs="a_Timer"/>
                <w:szCs w:val="24"/>
              </w:rPr>
              <w:t>___________20</w:t>
            </w:r>
            <w:r w:rsidR="00FB64E4">
              <w:rPr>
                <w:rFonts w:ascii="a_Timer" w:hAnsi="a_Timer" w:cs="a_Timer"/>
                <w:szCs w:val="24"/>
              </w:rPr>
              <w:t>_</w:t>
            </w:r>
            <w:r w:rsidR="00FB64E4" w:rsidRPr="00212DE5">
              <w:rPr>
                <w:rFonts w:ascii="a_Timer" w:hAnsi="a_Timer" w:cs="a_Timer"/>
                <w:szCs w:val="24"/>
              </w:rPr>
              <w:t>_ г. за №</w:t>
            </w:r>
            <w:r w:rsidR="00FB64E4">
              <w:rPr>
                <w:rFonts w:ascii="a_Timer" w:hAnsi="a_Timer" w:cs="a_Timer"/>
                <w:szCs w:val="24"/>
              </w:rPr>
              <w:t xml:space="preserve"> </w:t>
            </w:r>
            <w:r w:rsidR="00FB64E4" w:rsidRPr="00212DE5">
              <w:rPr>
                <w:rFonts w:ascii="a_Timer" w:hAnsi="a_Timer" w:cs="a_Timer"/>
                <w:szCs w:val="24"/>
              </w:rPr>
              <w:t>_______</w:t>
            </w:r>
          </w:p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Подпись уполномоченного лица </w:t>
            </w:r>
            <w:r w:rsidR="00953EDC">
              <w:rPr>
                <w:rFonts w:ascii="a_Timer" w:hAnsi="a_Timer" w:cs="a_Timer"/>
                <w:szCs w:val="24"/>
              </w:rPr>
              <w:t>о</w:t>
            </w:r>
            <w:r w:rsidR="00E01BE2">
              <w:rPr>
                <w:rFonts w:ascii="a_Timer" w:hAnsi="a_Timer" w:cs="a_Timer"/>
                <w:szCs w:val="24"/>
              </w:rPr>
              <w:t xml:space="preserve">рганизатора </w:t>
            </w:r>
            <w:r w:rsidR="00B61AF8">
              <w:rPr>
                <w:rFonts w:ascii="a_Timer" w:hAnsi="a_Timer" w:cs="a_Timer"/>
                <w:szCs w:val="24"/>
              </w:rPr>
              <w:t>аукциона</w:t>
            </w:r>
            <w:r w:rsidR="00FB64E4" w:rsidRPr="00212DE5">
              <w:rPr>
                <w:rFonts w:ascii="a_Timer" w:hAnsi="a_Timer" w:cs="a_Timer"/>
                <w:szCs w:val="24"/>
              </w:rPr>
              <w:t>:</w:t>
            </w:r>
          </w:p>
          <w:p w:rsidR="00FB64E4" w:rsidRDefault="00FB64E4" w:rsidP="00FB64E4">
            <w:pPr>
              <w:jc w:val="both"/>
              <w:rPr>
                <w:szCs w:val="24"/>
              </w:rPr>
            </w:pPr>
            <w:r w:rsidRPr="00A1034B">
              <w:rPr>
                <w:rFonts w:ascii="a_Timer" w:hAnsi="a_Timer" w:cs="a_Timer"/>
                <w:color w:val="FFFFFF" w:themeColor="background1"/>
                <w:szCs w:val="24"/>
              </w:rPr>
              <w:t>_______</w:t>
            </w:r>
            <w:r>
              <w:rPr>
                <w:rFonts w:ascii="a_Timer" w:hAnsi="a_Timer" w:cs="a_Timer"/>
                <w:szCs w:val="24"/>
              </w:rPr>
              <w:t>__________________________________________________</w:t>
            </w:r>
          </w:p>
          <w:p w:rsidR="00FB64E4" w:rsidRDefault="00FB64E4" w:rsidP="00FB64E4"/>
          <w:p w:rsidR="00FB64E4" w:rsidRDefault="00362C4A" w:rsidP="00F47A56">
            <w:pPr>
              <w:ind w:right="-1"/>
              <w:jc w:val="both"/>
              <w:rPr>
                <w:rFonts w:ascii="a_Timer" w:hAnsi="a_Timer" w:cs="a_Timer"/>
                <w:szCs w:val="24"/>
              </w:rPr>
            </w:pPr>
            <w:r>
              <w:t xml:space="preserve">              </w:t>
            </w:r>
            <w:r w:rsidR="00F47A56">
              <w:t xml:space="preserve">«_______» ___________________ </w:t>
            </w:r>
            <w:r w:rsidR="00FB64E4" w:rsidRPr="007213F3">
              <w:t>20__</w:t>
            </w:r>
            <w:r w:rsidR="00953EDC">
              <w:t>__</w:t>
            </w:r>
            <w:r w:rsidR="00FB64E4" w:rsidRPr="007213F3">
              <w:t>_г.</w:t>
            </w:r>
            <w:r w:rsidR="00FB64E4">
              <w:t xml:space="preserve"> </w:t>
            </w:r>
          </w:p>
        </w:tc>
      </w:tr>
    </w:tbl>
    <w:p w:rsidR="00166606" w:rsidRDefault="00166606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166606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FB64E4">
        <w:rPr>
          <w:b/>
        </w:rPr>
        <w:t xml:space="preserve"> </w:t>
      </w:r>
    </w:p>
    <w:p w:rsidR="00166606" w:rsidRPr="003C5A64" w:rsidRDefault="00166606" w:rsidP="00166606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>2 экземпляра</w:t>
      </w:r>
    </w:p>
    <w:p w:rsidR="00166606" w:rsidRPr="003C5A64" w:rsidRDefault="00166606" w:rsidP="00166606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>( 1 экз. для организатора торгов, 1 экз. для заявителя)</w:t>
      </w:r>
    </w:p>
    <w:p w:rsidR="00166606" w:rsidRPr="00FB64E4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>Организатору торгов</w:t>
      </w:r>
    </w:p>
    <w:p w:rsidR="00166606" w:rsidRPr="00FB64E4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166606" w:rsidRPr="00C54791" w:rsidRDefault="00166606" w:rsidP="00166606">
      <w:pPr>
        <w:tabs>
          <w:tab w:val="left" w:pos="8325"/>
        </w:tabs>
        <w:ind w:left="5670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ab/>
      </w:r>
    </w:p>
    <w:p w:rsidR="00166606" w:rsidRPr="00AB72AE" w:rsidRDefault="00166606" w:rsidP="00166606">
      <w:pPr>
        <w:ind w:left="737" w:firstLine="482"/>
        <w:jc w:val="center"/>
      </w:pPr>
      <w:r>
        <w:rPr>
          <w:rFonts w:ascii="a_Timer" w:hAnsi="a_Timer"/>
          <w:b/>
        </w:rPr>
        <w:t xml:space="preserve">ЗАЯВКА </w:t>
      </w:r>
      <w:r w:rsidRPr="00AB72AE">
        <w:rPr>
          <w:rFonts w:ascii="a_Timer" w:hAnsi="a_Timer"/>
          <w:b/>
        </w:rPr>
        <w:t xml:space="preserve">НА УЧАСТИЕ В АУКЦИОНЕ </w:t>
      </w:r>
      <w:r>
        <w:rPr>
          <w:rFonts w:ascii="a_Timer" w:hAnsi="a_Timer"/>
          <w:b/>
        </w:rPr>
        <w:t>(</w:t>
      </w:r>
      <w:r w:rsidR="00034D9D">
        <w:rPr>
          <w:rFonts w:ascii="a_Timer" w:hAnsi="a_Timer"/>
          <w:b/>
        </w:rPr>
        <w:t>юридическое лицо</w:t>
      </w:r>
      <w:r>
        <w:rPr>
          <w:rFonts w:ascii="a_Timer" w:hAnsi="a_Timer"/>
          <w:b/>
        </w:rPr>
        <w:t>)</w:t>
      </w: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 w:hint="eastAsia"/>
        </w:rPr>
        <w:t>«</w:t>
      </w:r>
      <w:r>
        <w:rPr>
          <w:rFonts w:ascii="a_Timer" w:hAnsi="a_Timer"/>
        </w:rPr>
        <w:t>________</w:t>
      </w:r>
      <w:r>
        <w:rPr>
          <w:rFonts w:ascii="a_Timer" w:hAnsi="a_Timer" w:hint="eastAsia"/>
        </w:rPr>
        <w:t>»</w:t>
      </w:r>
      <w:r w:rsidRPr="005912F6">
        <w:rPr>
          <w:rFonts w:ascii="a_Timer" w:hAnsi="a_Timer"/>
        </w:rPr>
        <w:t xml:space="preserve"> </w:t>
      </w:r>
      <w:r>
        <w:rPr>
          <w:rFonts w:ascii="a_Timer" w:hAnsi="a_Timer"/>
        </w:rPr>
        <w:t xml:space="preserve">________________ </w:t>
      </w:r>
      <w:r w:rsidRPr="00AB72AE">
        <w:rPr>
          <w:rFonts w:ascii="a_Timer" w:hAnsi="a_Timer"/>
        </w:rPr>
        <w:t>20</w:t>
      </w:r>
      <w:r>
        <w:rPr>
          <w:rFonts w:ascii="a_Timer" w:hAnsi="a_Timer"/>
        </w:rPr>
        <w:t>1</w:t>
      </w:r>
      <w:r w:rsidR="00B036F0">
        <w:rPr>
          <w:rFonts w:ascii="a_Timer" w:hAnsi="a_Timer"/>
        </w:rPr>
        <w:t>9</w:t>
      </w:r>
      <w:r w:rsidRPr="00AB72AE">
        <w:rPr>
          <w:rFonts w:ascii="a_Timer" w:hAnsi="a_Timer"/>
        </w:rPr>
        <w:t xml:space="preserve"> г</w:t>
      </w:r>
      <w:r>
        <w:rPr>
          <w:rFonts w:ascii="a_Timer" w:hAnsi="a_Timer"/>
        </w:rPr>
        <w:t>ода</w:t>
      </w:r>
    </w:p>
    <w:p w:rsidR="00166606" w:rsidRPr="000F2678" w:rsidRDefault="00166606" w:rsidP="00166606">
      <w:pPr>
        <w:ind w:left="737" w:firstLine="482"/>
        <w:jc w:val="center"/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Pr="000F2678">
        <w:rPr>
          <w:rFonts w:ascii="a_Timer" w:hAnsi="a_Timer"/>
          <w:sz w:val="16"/>
          <w:szCs w:val="16"/>
        </w:rPr>
        <w:t>(дата проведения аукциона)</w:t>
      </w: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ЛОТ _______</w:t>
      </w:r>
    </w:p>
    <w:p w:rsidR="00166606" w:rsidRDefault="00166606" w:rsidP="00166606">
      <w:pPr>
        <w:rPr>
          <w:rFonts w:ascii="a_Timer" w:hAnsi="a_Timer"/>
        </w:rPr>
      </w:pPr>
    </w:p>
    <w:p w:rsidR="00166606" w:rsidRDefault="00166606" w:rsidP="00166606">
      <w:pPr>
        <w:rPr>
          <w:rFonts w:ascii="a_Timer" w:hAnsi="a_Timer"/>
        </w:rPr>
      </w:pPr>
      <w:r w:rsidRPr="00AB72AE">
        <w:rPr>
          <w:rFonts w:ascii="a_Timer" w:hAnsi="a_Timer"/>
        </w:rPr>
        <w:t>от____________________________________________________</w:t>
      </w:r>
      <w:r>
        <w:rPr>
          <w:rFonts w:ascii="a_Timer" w:hAnsi="a_Timer"/>
        </w:rPr>
        <w:t>________</w:t>
      </w:r>
      <w:r w:rsidRPr="00AB72AE">
        <w:rPr>
          <w:rFonts w:ascii="a_Timer" w:hAnsi="a_Timer"/>
        </w:rPr>
        <w:t>_________</w:t>
      </w:r>
      <w:r>
        <w:rPr>
          <w:rFonts w:ascii="a_Timer" w:hAnsi="a_Timer"/>
        </w:rPr>
        <w:t>____________________________</w:t>
      </w:r>
      <w:r w:rsidRPr="00AB72AE">
        <w:rPr>
          <w:rFonts w:ascii="a_Timer" w:hAnsi="a_Timer"/>
        </w:rPr>
        <w:t xml:space="preserve">___     </w:t>
      </w:r>
    </w:p>
    <w:p w:rsidR="00166606" w:rsidRPr="00953EDC" w:rsidRDefault="00166606" w:rsidP="00166606">
      <w:pPr>
        <w:jc w:val="center"/>
        <w:rPr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полное наименование юридического лица</w:t>
      </w:r>
      <w:r w:rsidRPr="00953EDC">
        <w:rPr>
          <w:rFonts w:ascii="a_Timer" w:hAnsi="a_Timer"/>
          <w:sz w:val="16"/>
          <w:szCs w:val="16"/>
        </w:rPr>
        <w:t>)</w:t>
      </w:r>
    </w:p>
    <w:p w:rsidR="00166606" w:rsidRPr="00AB72AE" w:rsidRDefault="00166606" w:rsidP="00166606">
      <w:r>
        <w:rPr>
          <w:rFonts w:ascii="a_Timer" w:hAnsi="a_Timer"/>
        </w:rPr>
        <w:t>_________________________________</w:t>
      </w:r>
      <w:r w:rsidRPr="00AB72AE">
        <w:rPr>
          <w:rFonts w:ascii="a_Timer" w:hAnsi="a_Timer"/>
        </w:rPr>
        <w:t>_______________________________________________________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</w:t>
      </w:r>
      <w:r>
        <w:rPr>
          <w:rFonts w:ascii="a_Timer" w:hAnsi="a_Timer"/>
        </w:rPr>
        <w:t>_</w:t>
      </w:r>
    </w:p>
    <w:p w:rsidR="00166606" w:rsidRPr="003C5A64" w:rsidRDefault="00166606" w:rsidP="00166606">
      <w:pPr>
        <w:rPr>
          <w:rFonts w:ascii="a_Timer" w:hAnsi="a_Timer"/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 xml:space="preserve">                                                                          </w:t>
      </w:r>
      <w:r>
        <w:rPr>
          <w:rFonts w:ascii="a_Timer" w:hAnsi="a_Timer"/>
          <w:sz w:val="16"/>
          <w:szCs w:val="16"/>
        </w:rPr>
        <w:t xml:space="preserve">в лице </w:t>
      </w:r>
      <w:r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фамилия, имя, отчество</w:t>
      </w:r>
      <w:r w:rsidRPr="00953EDC">
        <w:rPr>
          <w:rFonts w:ascii="a_Timer" w:hAnsi="a_Timer"/>
          <w:sz w:val="16"/>
          <w:szCs w:val="16"/>
        </w:rPr>
        <w:t>)</w:t>
      </w:r>
      <w:r>
        <w:rPr>
          <w:rFonts w:ascii="a_Timer" w:hAnsi="a_Timer"/>
          <w:sz w:val="16"/>
          <w:szCs w:val="16"/>
        </w:rPr>
        <w:t>, действующего на основании</w:t>
      </w:r>
    </w:p>
    <w:p w:rsidR="00245498" w:rsidRDefault="00245498" w:rsidP="00166606">
      <w:pPr>
        <w:rPr>
          <w:rFonts w:ascii="a_Timer" w:hAnsi="a_Timer"/>
        </w:rPr>
      </w:pPr>
    </w:p>
    <w:p w:rsidR="00245498" w:rsidRDefault="00245498" w:rsidP="00166606">
      <w:pPr>
        <w:rPr>
          <w:rFonts w:ascii="a_Timer" w:hAnsi="a_Timer"/>
        </w:rPr>
      </w:pPr>
      <w:r>
        <w:rPr>
          <w:rFonts w:ascii="a_Timer" w:hAnsi="a_Timer"/>
        </w:rPr>
        <w:t>______________________________________________________________________________________________________</w:t>
      </w:r>
    </w:p>
    <w:p w:rsidR="00166606" w:rsidRDefault="00166606" w:rsidP="00166606">
      <w:pPr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="00245498">
        <w:rPr>
          <w:rFonts w:ascii="a_Timer" w:hAnsi="a_Timer"/>
        </w:rPr>
        <w:t xml:space="preserve">                                                                              </w:t>
      </w:r>
      <w:r w:rsidR="00245498" w:rsidRPr="00245498">
        <w:rPr>
          <w:rFonts w:ascii="a_Timer" w:hAnsi="a_Timer"/>
          <w:sz w:val="16"/>
          <w:szCs w:val="16"/>
        </w:rPr>
        <w:t>(ИНН юридического лица)</w:t>
      </w:r>
    </w:p>
    <w:p w:rsidR="00245498" w:rsidRPr="00245498" w:rsidRDefault="00245498" w:rsidP="00166606">
      <w:pPr>
        <w:rPr>
          <w:sz w:val="16"/>
          <w:szCs w:val="16"/>
        </w:rPr>
      </w:pPr>
    </w:p>
    <w:p w:rsidR="00166606" w:rsidRPr="00805AD7" w:rsidRDefault="00F23675" w:rsidP="00B61AF8">
      <w:pPr>
        <w:jc w:val="both"/>
        <w:rPr>
          <w:rFonts w:ascii="a_Timer" w:hAnsi="a_Timer"/>
        </w:rPr>
      </w:pPr>
      <w:r w:rsidRPr="00AB72AE">
        <w:rPr>
          <w:rFonts w:ascii="a_Timer" w:hAnsi="a_Timer"/>
        </w:rPr>
        <w:t xml:space="preserve">принимая </w:t>
      </w:r>
      <w:r w:rsidRPr="00B61AF8">
        <w:rPr>
          <w:rFonts w:ascii="a_Timer" w:hAnsi="a_Timer"/>
        </w:rPr>
        <w:t xml:space="preserve">решение об участии в аукционе </w:t>
      </w:r>
      <w:r w:rsidRPr="00B61AF8">
        <w:rPr>
          <w:rFonts w:ascii="a_Timer" w:hAnsi="a_Timer"/>
          <w:b/>
        </w:rPr>
        <w:t xml:space="preserve">по продаже </w:t>
      </w:r>
      <w:r w:rsidRPr="00B61AF8">
        <w:rPr>
          <w:b/>
          <w:bCs/>
          <w:color w:val="000000"/>
          <w:kern w:val="36"/>
        </w:rPr>
        <w:t xml:space="preserve">права на </w:t>
      </w:r>
      <w:r>
        <w:rPr>
          <w:b/>
          <w:bCs/>
          <w:color w:val="000000"/>
          <w:kern w:val="36"/>
        </w:rPr>
        <w:t>заключение договора аренды земельного участка для</w:t>
      </w:r>
      <w:r w:rsidRPr="00B61AF8">
        <w:rPr>
          <w:b/>
          <w:bCs/>
          <w:color w:val="000000"/>
          <w:kern w:val="36"/>
        </w:rPr>
        <w:t xml:space="preserve"> размещени</w:t>
      </w:r>
      <w:r>
        <w:rPr>
          <w:b/>
          <w:bCs/>
          <w:color w:val="000000"/>
          <w:kern w:val="36"/>
        </w:rPr>
        <w:t>я</w:t>
      </w:r>
      <w:r w:rsidRPr="00B61AF8">
        <w:rPr>
          <w:b/>
          <w:bCs/>
          <w:color w:val="000000"/>
          <w:kern w:val="36"/>
        </w:rPr>
        <w:t xml:space="preserve"> </w:t>
      </w:r>
      <w:r>
        <w:rPr>
          <w:b/>
          <w:bCs/>
          <w:color w:val="000000"/>
          <w:kern w:val="36"/>
        </w:rPr>
        <w:t>НТО</w:t>
      </w:r>
      <w:r w:rsidRPr="00B61AF8">
        <w:rPr>
          <w:rFonts w:ascii="a_Timer" w:hAnsi="a_Timer"/>
          <w:b/>
        </w:rPr>
        <w:t>:</w:t>
      </w:r>
      <w:r w:rsidR="001C4FA3">
        <w:rPr>
          <w:rFonts w:ascii="a_Timer" w:hAnsi="a_Timer"/>
        </w:rPr>
        <w:t xml:space="preserve">  </w:t>
      </w:r>
      <w:r w:rsidR="00166606" w:rsidRPr="00AB72AE">
        <w:rPr>
          <w:rFonts w:ascii="a_Timer" w:hAnsi="a_Timer"/>
        </w:rPr>
        <w:t>___________</w:t>
      </w:r>
      <w:r w:rsidR="00166606">
        <w:rPr>
          <w:rFonts w:ascii="a_Timer" w:hAnsi="a_Timer"/>
        </w:rPr>
        <w:t>_________</w:t>
      </w:r>
      <w:r w:rsidR="00166606" w:rsidRPr="00AB72AE">
        <w:rPr>
          <w:rFonts w:ascii="a_Timer" w:hAnsi="a_Timer"/>
        </w:rPr>
        <w:t>____</w:t>
      </w:r>
      <w:r w:rsidR="001C4FA3">
        <w:rPr>
          <w:rFonts w:ascii="a_Timer" w:hAnsi="a_Timer"/>
        </w:rPr>
        <w:t>_______________________________________</w:t>
      </w:r>
      <w:r>
        <w:rPr>
          <w:rFonts w:ascii="a_Timer" w:hAnsi="a_Timer"/>
        </w:rPr>
        <w:t>_____________</w:t>
      </w:r>
    </w:p>
    <w:p w:rsidR="00B61AF8" w:rsidRPr="00B61AF8" w:rsidRDefault="00166606" w:rsidP="00B61AF8">
      <w:pPr>
        <w:jc w:val="center"/>
        <w:rPr>
          <w:sz w:val="16"/>
          <w:szCs w:val="16"/>
        </w:rPr>
      </w:pPr>
      <w:r w:rsidRPr="00B61AF8">
        <w:rPr>
          <w:rFonts w:ascii="a_Timer" w:hAnsi="a_Timer"/>
          <w:sz w:val="16"/>
          <w:szCs w:val="16"/>
        </w:rPr>
        <w:t xml:space="preserve">                                                                                                               указать </w:t>
      </w:r>
      <w:r w:rsidR="00B61AF8" w:rsidRPr="00B61AF8">
        <w:rPr>
          <w:sz w:val="16"/>
          <w:szCs w:val="16"/>
        </w:rPr>
        <w:t xml:space="preserve">Местонахождение, </w:t>
      </w:r>
      <w:r w:rsidR="00B61AF8" w:rsidRPr="00B61AF8">
        <w:rPr>
          <w:rFonts w:ascii="a_Timer" w:hAnsi="a_Timer"/>
          <w:sz w:val="16"/>
          <w:szCs w:val="16"/>
        </w:rPr>
        <w:t>площадь,</w:t>
      </w:r>
      <w:r w:rsidR="00B61AF8">
        <w:rPr>
          <w:sz w:val="16"/>
          <w:szCs w:val="16"/>
        </w:rPr>
        <w:t xml:space="preserve"> т</w:t>
      </w:r>
      <w:r w:rsidR="00B61AF8" w:rsidRPr="00B61AF8">
        <w:rPr>
          <w:sz w:val="16"/>
          <w:szCs w:val="16"/>
        </w:rPr>
        <w:t xml:space="preserve">ип и специализация </w:t>
      </w:r>
      <w:r w:rsidR="00F51793">
        <w:rPr>
          <w:sz w:val="16"/>
          <w:szCs w:val="16"/>
        </w:rPr>
        <w:t>НТО</w:t>
      </w:r>
    </w:p>
    <w:p w:rsidR="00B61AF8" w:rsidRPr="00B61AF8" w:rsidRDefault="00B61AF8" w:rsidP="00B61AF8">
      <w:pPr>
        <w:jc w:val="center"/>
        <w:rPr>
          <w:sz w:val="16"/>
          <w:szCs w:val="16"/>
        </w:rPr>
      </w:pPr>
    </w:p>
    <w:p w:rsidR="00166606" w:rsidRPr="00AD0A59" w:rsidRDefault="00166606" w:rsidP="00166606">
      <w:pPr>
        <w:jc w:val="center"/>
        <w:rPr>
          <w:sz w:val="18"/>
          <w:szCs w:val="18"/>
        </w:rPr>
      </w:pPr>
    </w:p>
    <w:p w:rsidR="00166606" w:rsidRPr="00AB72AE" w:rsidRDefault="00166606" w:rsidP="00166606">
      <w:r w:rsidRPr="00AB72AE">
        <w:rPr>
          <w:rFonts w:ascii="a_Timer" w:hAnsi="a_Timer"/>
        </w:rPr>
        <w:t>_________________________________________________________________</w:t>
      </w:r>
      <w:r>
        <w:rPr>
          <w:rFonts w:ascii="a_Timer" w:hAnsi="a_Timer"/>
        </w:rPr>
        <w:t>____________________________________</w:t>
      </w:r>
    </w:p>
    <w:p w:rsidR="003C5A64" w:rsidRPr="003C5A64" w:rsidRDefault="003C5A64" w:rsidP="003C5A64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  <w:sz w:val="16"/>
          <w:szCs w:val="16"/>
        </w:rPr>
      </w:pPr>
      <w:r w:rsidRPr="003C5A64">
        <w:rPr>
          <w:rFonts w:ascii="Times New Roman" w:hAnsi="Times New Roman" w:cs="Times New Roman"/>
          <w:sz w:val="16"/>
          <w:szCs w:val="16"/>
        </w:rPr>
        <w:t xml:space="preserve">обязуюсь соблюдать порядок проведения аукциона, установленный Земельным кодексом Российской Федерации, </w:t>
      </w:r>
      <w:hyperlink w:anchor="P41" w:history="1">
        <w:r w:rsidRPr="003C5A64">
          <w:rPr>
            <w:rFonts w:ascii="Times New Roman" w:hAnsi="Times New Roman" w:cs="Times New Roman"/>
            <w:sz w:val="16"/>
            <w:szCs w:val="16"/>
          </w:rPr>
          <w:t>Порядок</w:t>
        </w:r>
      </w:hyperlink>
      <w:r w:rsidRPr="003C5A64">
        <w:rPr>
          <w:rFonts w:ascii="Times New Roman" w:hAnsi="Times New Roman" w:cs="Times New Roman"/>
          <w:sz w:val="16"/>
          <w:szCs w:val="16"/>
        </w:rPr>
        <w:t xml:space="preserve"> оформления документов для размещения нестационарных объектов на территории Сосновского муниципального района без предоставления земельного участка</w:t>
      </w:r>
      <w:r w:rsidRPr="003C5A64">
        <w:rPr>
          <w:rFonts w:ascii="Times New Roman" w:hAnsi="Times New Roman" w:cs="Times New Roman"/>
          <w:color w:val="333333"/>
          <w:sz w:val="16"/>
          <w:szCs w:val="16"/>
        </w:rPr>
        <w:t xml:space="preserve">, </w:t>
      </w:r>
      <w:r w:rsidRPr="003C5A64">
        <w:rPr>
          <w:rFonts w:ascii="Times New Roman" w:hAnsi="Times New Roman" w:cs="Times New Roman"/>
          <w:sz w:val="16"/>
          <w:szCs w:val="16"/>
        </w:rPr>
        <w:t>утвержденный решением  Собрания Депутатов Сосновского муниципального района от 20.09.2017 №324</w:t>
      </w:r>
      <w:r w:rsidRPr="003C5A64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r w:rsidRPr="003C5A64">
        <w:rPr>
          <w:rFonts w:ascii="Times New Roman" w:hAnsi="Times New Roman" w:cs="Times New Roman"/>
          <w:sz w:val="16"/>
          <w:szCs w:val="16"/>
        </w:rPr>
        <w:t xml:space="preserve">и условия аукциона, содержащиеся в извещении о проведении аукциона, опубликованном официальном сайте Администрации Сосновского муниципального района Челябинской области </w:t>
      </w:r>
      <w:r w:rsidRPr="003C5A64">
        <w:rPr>
          <w:rFonts w:ascii="Times New Roman" w:hAnsi="Times New Roman" w:cs="Times New Roman"/>
          <w:color w:val="0000FF"/>
          <w:sz w:val="16"/>
          <w:szCs w:val="16"/>
          <w:u w:val="single"/>
        </w:rPr>
        <w:t>www.chelsosna.ru</w:t>
      </w:r>
    </w:p>
    <w:p w:rsidR="00166606" w:rsidRDefault="00166606" w:rsidP="00166606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Адрес</w:t>
      </w:r>
      <w:r>
        <w:rPr>
          <w:rFonts w:ascii="a_Timer" w:hAnsi="a_Timer"/>
        </w:rPr>
        <w:t xml:space="preserve">, контактный телефон, </w:t>
      </w:r>
      <w:r>
        <w:rPr>
          <w:rFonts w:ascii="a_Timer" w:hAnsi="a_Timer"/>
          <w:sz w:val="18"/>
          <w:szCs w:val="18"/>
          <w:lang w:val="en-US"/>
        </w:rPr>
        <w:t>e</w:t>
      </w:r>
      <w:r w:rsidRPr="00852295">
        <w:rPr>
          <w:rFonts w:ascii="a_Timer" w:hAnsi="a_Timer"/>
          <w:sz w:val="18"/>
          <w:szCs w:val="18"/>
        </w:rPr>
        <w:t>-</w:t>
      </w:r>
      <w:r>
        <w:rPr>
          <w:rFonts w:ascii="a_Timer" w:hAnsi="a_Timer"/>
          <w:sz w:val="18"/>
          <w:szCs w:val="18"/>
          <w:lang w:val="en-US"/>
        </w:rPr>
        <w:t>mail</w:t>
      </w:r>
      <w:r w:rsidRPr="00852295">
        <w:rPr>
          <w:rFonts w:ascii="a_Timer" w:hAnsi="a_Timer"/>
          <w:sz w:val="18"/>
          <w:szCs w:val="18"/>
        </w:rPr>
        <w:t>.</w:t>
      </w:r>
      <w:r>
        <w:rPr>
          <w:rFonts w:ascii="a_Timer" w:hAnsi="a_Timer"/>
          <w:sz w:val="18"/>
          <w:szCs w:val="18"/>
          <w:lang w:val="en-US"/>
        </w:rPr>
        <w:t>ru</w:t>
      </w:r>
      <w:r>
        <w:rPr>
          <w:rFonts w:ascii="a_Timer" w:hAnsi="a_Timer"/>
        </w:rPr>
        <w:t>: ___________</w:t>
      </w:r>
      <w:r w:rsidRPr="005150D3">
        <w:rPr>
          <w:rFonts w:ascii="a_Timer" w:hAnsi="a_Timer"/>
        </w:rPr>
        <w:t>____________________</w:t>
      </w:r>
      <w:r>
        <w:rPr>
          <w:rFonts w:ascii="a_Timer" w:hAnsi="a_Timer"/>
        </w:rPr>
        <w:t>___________________________________</w:t>
      </w:r>
    </w:p>
    <w:p w:rsidR="00166606" w:rsidRDefault="00166606" w:rsidP="00166606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______________________________________</w:t>
      </w:r>
    </w:p>
    <w:p w:rsidR="00E661CB" w:rsidRDefault="00E661CB" w:rsidP="00E661CB">
      <w:pPr>
        <w:jc w:val="both"/>
        <w:rPr>
          <w:rFonts w:ascii="a_Timer" w:hAnsi="a_Timer"/>
        </w:rPr>
      </w:pPr>
      <w:r>
        <w:rPr>
          <w:rFonts w:ascii="a_Timer" w:hAnsi="a_Timer"/>
        </w:rPr>
        <w:t>Осмотр земельного участка для размещения НТО произведен самостоятельно, претензий к участку не имею.</w:t>
      </w:r>
    </w:p>
    <w:p w:rsidR="00166606" w:rsidRDefault="00166606" w:rsidP="00166606">
      <w:r>
        <w:t>В случае моего проигрыша прошу вернуть задаток за участие в аукционе в размере : ______________________________________________________________________________________руб. _______ коп.</w:t>
      </w:r>
    </w:p>
    <w:p w:rsidR="00166606" w:rsidRDefault="00166606" w:rsidP="00166606">
      <w:r>
        <w:t>на следующие реквизиты:</w:t>
      </w:r>
    </w:p>
    <w:p w:rsidR="00166606" w:rsidRDefault="00166606" w:rsidP="00166606">
      <w:r>
        <w:t>наименование банка получателя ________________________________________________________________________</w:t>
      </w:r>
    </w:p>
    <w:p w:rsidR="00166606" w:rsidRDefault="00166606" w:rsidP="00166606">
      <w:r>
        <w:t>____________________________________________________________________________________________________</w:t>
      </w:r>
    </w:p>
    <w:p w:rsidR="00166606" w:rsidRDefault="00166606" w:rsidP="00166606"/>
    <w:tbl>
      <w:tblPr>
        <w:tblpPr w:leftFromText="180" w:rightFromText="180" w:vertAnchor="text" w:horzAnchor="page" w:tblpX="187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45498" w:rsidRPr="00DA418B" w:rsidTr="00245498">
        <w:tc>
          <w:tcPr>
            <w:tcW w:w="0" w:type="auto"/>
          </w:tcPr>
          <w:p w:rsidR="00245498" w:rsidRPr="00DA418B" w:rsidRDefault="00245498" w:rsidP="00245498">
            <w:r w:rsidRPr="00DA418B">
              <w:t xml:space="preserve">БИК </w:t>
            </w:r>
          </w:p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</w:tr>
    </w:tbl>
    <w:p w:rsidR="00245498" w:rsidRDefault="00245498" w:rsidP="00166606"/>
    <w:p w:rsidR="00245498" w:rsidRDefault="00245498" w:rsidP="00166606"/>
    <w:tbl>
      <w:tblPr>
        <w:tblpPr w:leftFromText="180" w:rightFromText="180" w:vertAnchor="text" w:horzAnchor="page" w:tblpX="187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45498" w:rsidRPr="00DA418B" w:rsidTr="00245498">
        <w:tc>
          <w:tcPr>
            <w:tcW w:w="0" w:type="auto"/>
          </w:tcPr>
          <w:p w:rsidR="00245498" w:rsidRPr="00DA418B" w:rsidRDefault="00245498" w:rsidP="00245498">
            <w:r w:rsidRPr="00DA418B">
              <w:t xml:space="preserve">Кор.счет </w:t>
            </w:r>
          </w:p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</w:tr>
    </w:tbl>
    <w:p w:rsidR="00245498" w:rsidRDefault="00245498" w:rsidP="00166606"/>
    <w:p w:rsidR="00245498" w:rsidRDefault="00245498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245498">
            <w:r w:rsidRPr="00DA418B">
              <w:t xml:space="preserve">ИНН </w:t>
            </w:r>
            <w:r>
              <w:t xml:space="preserve">  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166606">
            <w:r w:rsidRPr="00DA418B">
              <w:t xml:space="preserve">КПП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p w:rsidR="00166606" w:rsidRDefault="00166606" w:rsidP="00166606">
      <w:r>
        <w:t>Наименование получателя ______________________________________________________________________________</w:t>
      </w:r>
    </w:p>
    <w:p w:rsidR="00166606" w:rsidRDefault="00166606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166606">
            <w:r w:rsidRPr="00DA418B">
              <w:t xml:space="preserve">Расчётный счёт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p w:rsidR="00166606" w:rsidRDefault="00166606" w:rsidP="00166606">
      <w:pPr>
        <w:jc w:val="both"/>
      </w:pPr>
    </w:p>
    <w:p w:rsidR="00166606" w:rsidRDefault="00166606" w:rsidP="00166606">
      <w:pPr>
        <w:jc w:val="both"/>
      </w:pPr>
      <w:r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№ 152-ФЗ «О персональных данных».</w:t>
      </w:r>
    </w:p>
    <w:p w:rsidR="00166606" w:rsidRDefault="00166606" w:rsidP="00166606">
      <w:pPr>
        <w:jc w:val="center"/>
        <w:rPr>
          <w:u w:val="single"/>
        </w:rPr>
      </w:pPr>
    </w:p>
    <w:p w:rsidR="00166606" w:rsidRPr="00212DE5" w:rsidRDefault="00166606" w:rsidP="00166606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>1.________________________________________________________________________________________________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>2.________________________________________________________________________________________________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 xml:space="preserve">3.____________________________________________________________________________________________________ </w:t>
      </w:r>
    </w:p>
    <w:p w:rsidR="00166606" w:rsidRDefault="00166606" w:rsidP="00166606">
      <w:pPr>
        <w:jc w:val="both"/>
        <w:rPr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916"/>
      </w:tblGrid>
      <w:tr w:rsidR="00166606" w:rsidTr="00166606">
        <w:trPr>
          <w:trHeight w:val="1280"/>
        </w:trPr>
        <w:tc>
          <w:tcPr>
            <w:tcW w:w="5211" w:type="dxa"/>
          </w:tcPr>
          <w:p w:rsidR="00166606" w:rsidRPr="00212DE5" w:rsidRDefault="00166606" w:rsidP="00166606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Подпись </w:t>
            </w:r>
            <w:r>
              <w:rPr>
                <w:rFonts w:ascii="a_Timer" w:hAnsi="a_Timer" w:cs="a_Timer"/>
                <w:szCs w:val="24"/>
              </w:rPr>
              <w:t>заявителя</w:t>
            </w:r>
            <w:r w:rsidRPr="00212DE5">
              <w:rPr>
                <w:rFonts w:ascii="a_Timer" w:hAnsi="a_Timer" w:cs="a_Timer"/>
                <w:szCs w:val="24"/>
              </w:rPr>
              <w:t xml:space="preserve"> (его полномочного представителя)</w:t>
            </w:r>
            <w:r>
              <w:rPr>
                <w:rFonts w:ascii="a_Timer" w:hAnsi="a_Timer" w:cs="a_Timer"/>
                <w:szCs w:val="24"/>
              </w:rPr>
              <w:t>: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</w:p>
          <w:p w:rsidR="00166606" w:rsidRDefault="00166606" w:rsidP="00166606">
            <w:pPr>
              <w:jc w:val="both"/>
              <w:rPr>
                <w:rFonts w:ascii="a_Timer" w:hAnsi="a_Timer" w:cs="a_Timer"/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__________________________________________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</w:p>
          <w:p w:rsidR="00166606" w:rsidRDefault="00166606" w:rsidP="00166606">
            <w:pPr>
              <w:jc w:val="both"/>
              <w:rPr>
                <w:rFonts w:ascii="a_Timer" w:hAnsi="a_Timer" w:cs="a_Timer"/>
                <w:szCs w:val="24"/>
              </w:rPr>
            </w:pPr>
            <w:r>
              <w:rPr>
                <w:rFonts w:ascii="a_Timer" w:hAnsi="a_Timer" w:cs="a_Timer" w:hint="eastAsia"/>
                <w:szCs w:val="24"/>
              </w:rPr>
              <w:t>«</w:t>
            </w:r>
            <w:r w:rsidRPr="00212DE5">
              <w:rPr>
                <w:rFonts w:ascii="a_Timer" w:hAnsi="a_Timer" w:cs="a_Timer"/>
                <w:szCs w:val="24"/>
              </w:rPr>
              <w:t>______</w:t>
            </w:r>
            <w:r>
              <w:rPr>
                <w:rFonts w:ascii="a_Timer" w:hAnsi="a_Timer" w:cs="a_Timer" w:hint="eastAsia"/>
                <w:szCs w:val="24"/>
              </w:rPr>
              <w:t>»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____________________20</w:t>
            </w:r>
            <w:r>
              <w:rPr>
                <w:rFonts w:ascii="a_Timer" w:hAnsi="a_Timer" w:cs="a_Timer"/>
                <w:szCs w:val="24"/>
              </w:rPr>
              <w:t>___</w:t>
            </w:r>
            <w:r w:rsidRPr="00212DE5">
              <w:rPr>
                <w:rFonts w:ascii="a_Timer" w:hAnsi="a_Timer" w:cs="a_Timer"/>
                <w:szCs w:val="24"/>
              </w:rPr>
              <w:t>_ г.</w:t>
            </w:r>
          </w:p>
        </w:tc>
        <w:tc>
          <w:tcPr>
            <w:tcW w:w="5211" w:type="dxa"/>
          </w:tcPr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Заявка принята </w:t>
            </w:r>
            <w:r>
              <w:rPr>
                <w:rFonts w:ascii="a_Timer" w:hAnsi="a_Timer" w:cs="a_Timer"/>
                <w:szCs w:val="24"/>
              </w:rPr>
              <w:t xml:space="preserve">организатором </w:t>
            </w:r>
            <w:r w:rsidR="001C4FA3">
              <w:rPr>
                <w:rFonts w:ascii="a_Timer" w:hAnsi="a_Timer" w:cs="a_Timer"/>
                <w:szCs w:val="24"/>
              </w:rPr>
              <w:t>аукциона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Pr="00212DE5">
              <w:rPr>
                <w:rFonts w:ascii="a_Timer" w:hAnsi="a_Timer" w:cs="a_Timer"/>
                <w:szCs w:val="24"/>
              </w:rPr>
              <w:t>час_______мин_____</w:t>
            </w:r>
            <w:r>
              <w:rPr>
                <w:rFonts w:ascii="a_Timer" w:hAnsi="a_Timer" w:cs="a_Timer"/>
                <w:szCs w:val="24"/>
              </w:rPr>
              <w:t xml:space="preserve">    </w:t>
            </w:r>
            <w:r w:rsidRPr="00212DE5">
              <w:rPr>
                <w:rFonts w:ascii="a_Timer" w:hAnsi="a_Timer" w:cs="a_Timer"/>
                <w:szCs w:val="24"/>
              </w:rPr>
              <w:t>___________20</w:t>
            </w:r>
            <w:r>
              <w:rPr>
                <w:rFonts w:ascii="a_Timer" w:hAnsi="a_Timer" w:cs="a_Timer"/>
                <w:szCs w:val="24"/>
              </w:rPr>
              <w:t>_</w:t>
            </w:r>
            <w:r w:rsidRPr="00212DE5">
              <w:rPr>
                <w:rFonts w:ascii="a_Timer" w:hAnsi="a_Timer" w:cs="a_Timer"/>
                <w:szCs w:val="24"/>
              </w:rPr>
              <w:t>_ г. за №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Подпись уполномоченного лица </w:t>
            </w:r>
            <w:r>
              <w:rPr>
                <w:rFonts w:ascii="a_Timer" w:hAnsi="a_Timer" w:cs="a_Timer"/>
                <w:szCs w:val="24"/>
              </w:rPr>
              <w:t xml:space="preserve">организатора </w:t>
            </w:r>
            <w:r w:rsidR="001C4FA3">
              <w:rPr>
                <w:rFonts w:ascii="a_Timer" w:hAnsi="a_Timer" w:cs="a_Timer"/>
                <w:szCs w:val="24"/>
              </w:rPr>
              <w:t>аукциона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166606" w:rsidRDefault="00166606" w:rsidP="00166606">
            <w:pPr>
              <w:jc w:val="both"/>
              <w:rPr>
                <w:szCs w:val="24"/>
              </w:rPr>
            </w:pPr>
            <w:r w:rsidRPr="00A1034B">
              <w:rPr>
                <w:rFonts w:ascii="a_Timer" w:hAnsi="a_Timer" w:cs="a_Timer"/>
                <w:color w:val="FFFFFF" w:themeColor="background1"/>
                <w:szCs w:val="24"/>
              </w:rPr>
              <w:t>_______</w:t>
            </w:r>
            <w:r>
              <w:rPr>
                <w:rFonts w:ascii="a_Timer" w:hAnsi="a_Timer" w:cs="a_Timer"/>
                <w:szCs w:val="24"/>
              </w:rPr>
              <w:t>__________________________________________________</w:t>
            </w:r>
          </w:p>
          <w:p w:rsidR="00166606" w:rsidRDefault="00166606" w:rsidP="00166606"/>
          <w:p w:rsidR="00166606" w:rsidRDefault="00166606" w:rsidP="00166606">
            <w:pPr>
              <w:ind w:right="-1"/>
              <w:jc w:val="both"/>
              <w:rPr>
                <w:rFonts w:ascii="a_Timer" w:hAnsi="a_Timer" w:cs="a_Timer"/>
                <w:szCs w:val="24"/>
              </w:rPr>
            </w:pPr>
            <w:r>
              <w:t xml:space="preserve">              «_______» ___________________ </w:t>
            </w:r>
            <w:r w:rsidRPr="007213F3">
              <w:t>20__</w:t>
            </w:r>
            <w:r>
              <w:t>__</w:t>
            </w:r>
            <w:r w:rsidRPr="007213F3">
              <w:t>_г.</w:t>
            </w:r>
            <w:r>
              <w:t xml:space="preserve"> </w:t>
            </w:r>
          </w:p>
        </w:tc>
      </w:tr>
    </w:tbl>
    <w:p w:rsidR="00690CA3" w:rsidRPr="00A07CCD" w:rsidRDefault="00690CA3" w:rsidP="00245498">
      <w:pPr>
        <w:ind w:right="-1"/>
        <w:jc w:val="both"/>
        <w:rPr>
          <w:color w:val="000000"/>
          <w:sz w:val="24"/>
          <w:szCs w:val="24"/>
          <w:shd w:val="clear" w:color="auto" w:fill="FFFFFF"/>
        </w:rPr>
      </w:pPr>
    </w:p>
    <w:sectPr w:rsidR="00690CA3" w:rsidRPr="00A07CCD" w:rsidSect="003C5A64">
      <w:pgSz w:w="11906" w:h="16838"/>
      <w:pgMar w:top="426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762" w:rsidRDefault="002D2762" w:rsidP="00F47A56">
      <w:r>
        <w:separator/>
      </w:r>
    </w:p>
  </w:endnote>
  <w:endnote w:type="continuationSeparator" w:id="0">
    <w:p w:rsidR="002D2762" w:rsidRDefault="002D2762" w:rsidP="00F4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762" w:rsidRDefault="002D2762" w:rsidP="00F47A56">
      <w:r>
        <w:separator/>
      </w:r>
    </w:p>
  </w:footnote>
  <w:footnote w:type="continuationSeparator" w:id="0">
    <w:p w:rsidR="002D2762" w:rsidRDefault="002D2762" w:rsidP="00F4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FC5"/>
    <w:multiLevelType w:val="hybridMultilevel"/>
    <w:tmpl w:val="BBF89A42"/>
    <w:lvl w:ilvl="0" w:tplc="3DFC6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5EC5"/>
    <w:multiLevelType w:val="hybridMultilevel"/>
    <w:tmpl w:val="88A6C584"/>
    <w:lvl w:ilvl="0" w:tplc="3DFC64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045FBC"/>
    <w:multiLevelType w:val="hybridMultilevel"/>
    <w:tmpl w:val="DF9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542C9"/>
    <w:multiLevelType w:val="multilevel"/>
    <w:tmpl w:val="D2EE91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F120AE"/>
    <w:multiLevelType w:val="multilevel"/>
    <w:tmpl w:val="78CA7560"/>
    <w:lvl w:ilvl="0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2DBC3FB2"/>
    <w:multiLevelType w:val="hybridMultilevel"/>
    <w:tmpl w:val="B5168DC8"/>
    <w:lvl w:ilvl="0" w:tplc="A93A9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C0858"/>
    <w:multiLevelType w:val="hybridMultilevel"/>
    <w:tmpl w:val="EB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956F7"/>
    <w:multiLevelType w:val="hybridMultilevel"/>
    <w:tmpl w:val="D6421F36"/>
    <w:lvl w:ilvl="0" w:tplc="9E8CE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7D40A9"/>
    <w:multiLevelType w:val="hybridMultilevel"/>
    <w:tmpl w:val="7A58ED20"/>
    <w:lvl w:ilvl="0" w:tplc="A93A9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D65C9C"/>
    <w:multiLevelType w:val="hybridMultilevel"/>
    <w:tmpl w:val="6F76975A"/>
    <w:lvl w:ilvl="0" w:tplc="0D3AD2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563ED6"/>
    <w:multiLevelType w:val="hybridMultilevel"/>
    <w:tmpl w:val="C018F220"/>
    <w:lvl w:ilvl="0" w:tplc="4D728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C314DE"/>
    <w:multiLevelType w:val="hybridMultilevel"/>
    <w:tmpl w:val="62FAAE6C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3732C75"/>
    <w:multiLevelType w:val="multilevel"/>
    <w:tmpl w:val="A4C6AF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54516FAF"/>
    <w:multiLevelType w:val="hybridMultilevel"/>
    <w:tmpl w:val="8F121532"/>
    <w:lvl w:ilvl="0" w:tplc="7400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36AEC"/>
    <w:multiLevelType w:val="hybridMultilevel"/>
    <w:tmpl w:val="AB0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06069"/>
    <w:multiLevelType w:val="hybridMultilevel"/>
    <w:tmpl w:val="B06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45A8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12"/>
  </w:num>
  <w:num w:numId="10">
    <w:abstractNumId w:val="15"/>
  </w:num>
  <w:num w:numId="11">
    <w:abstractNumId w:val="7"/>
  </w:num>
  <w:num w:numId="12">
    <w:abstractNumId w:val="16"/>
  </w:num>
  <w:num w:numId="13">
    <w:abstractNumId w:val="6"/>
  </w:num>
  <w:num w:numId="14">
    <w:abstractNumId w:val="17"/>
  </w:num>
  <w:num w:numId="15">
    <w:abstractNumId w:val="13"/>
  </w:num>
  <w:num w:numId="16">
    <w:abstractNumId w:val="10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C8"/>
    <w:rsid w:val="00010BFF"/>
    <w:rsid w:val="000151B7"/>
    <w:rsid w:val="0001778D"/>
    <w:rsid w:val="00027BF1"/>
    <w:rsid w:val="00034D9D"/>
    <w:rsid w:val="00052D78"/>
    <w:rsid w:val="000761E0"/>
    <w:rsid w:val="000832C3"/>
    <w:rsid w:val="00087E47"/>
    <w:rsid w:val="00091BAD"/>
    <w:rsid w:val="000A0CD8"/>
    <w:rsid w:val="000B0CEA"/>
    <w:rsid w:val="000B3C7C"/>
    <w:rsid w:val="000B4FF2"/>
    <w:rsid w:val="000C1F1C"/>
    <w:rsid w:val="000C5923"/>
    <w:rsid w:val="000C5A61"/>
    <w:rsid w:val="000D47AB"/>
    <w:rsid w:val="000E3DEF"/>
    <w:rsid w:val="000E3FFD"/>
    <w:rsid w:val="000E72A8"/>
    <w:rsid w:val="000F0F08"/>
    <w:rsid w:val="000F2678"/>
    <w:rsid w:val="000F3C01"/>
    <w:rsid w:val="000F630F"/>
    <w:rsid w:val="000F6677"/>
    <w:rsid w:val="00101661"/>
    <w:rsid w:val="001023A4"/>
    <w:rsid w:val="00110D45"/>
    <w:rsid w:val="001111C5"/>
    <w:rsid w:val="001207EB"/>
    <w:rsid w:val="00126BB8"/>
    <w:rsid w:val="00147B0A"/>
    <w:rsid w:val="00147D74"/>
    <w:rsid w:val="00150AAC"/>
    <w:rsid w:val="00157275"/>
    <w:rsid w:val="00166606"/>
    <w:rsid w:val="00174B52"/>
    <w:rsid w:val="0017536E"/>
    <w:rsid w:val="0017784B"/>
    <w:rsid w:val="00181E7E"/>
    <w:rsid w:val="00184C94"/>
    <w:rsid w:val="0019368A"/>
    <w:rsid w:val="00195C5B"/>
    <w:rsid w:val="001A045E"/>
    <w:rsid w:val="001A4331"/>
    <w:rsid w:val="001A476B"/>
    <w:rsid w:val="001A4BCB"/>
    <w:rsid w:val="001A7993"/>
    <w:rsid w:val="001B1FE6"/>
    <w:rsid w:val="001C0FE9"/>
    <w:rsid w:val="001C4FA3"/>
    <w:rsid w:val="001C7305"/>
    <w:rsid w:val="001D3182"/>
    <w:rsid w:val="001D3A86"/>
    <w:rsid w:val="001D73FE"/>
    <w:rsid w:val="001E0FE2"/>
    <w:rsid w:val="001E1A37"/>
    <w:rsid w:val="001E422E"/>
    <w:rsid w:val="001F1407"/>
    <w:rsid w:val="00200A1F"/>
    <w:rsid w:val="002159A7"/>
    <w:rsid w:val="00215D8B"/>
    <w:rsid w:val="00220D71"/>
    <w:rsid w:val="0022321B"/>
    <w:rsid w:val="002302CB"/>
    <w:rsid w:val="00233EDB"/>
    <w:rsid w:val="002352E1"/>
    <w:rsid w:val="00244582"/>
    <w:rsid w:val="00245498"/>
    <w:rsid w:val="002477FF"/>
    <w:rsid w:val="00252BC8"/>
    <w:rsid w:val="00261B00"/>
    <w:rsid w:val="0027074C"/>
    <w:rsid w:val="00273B44"/>
    <w:rsid w:val="00294600"/>
    <w:rsid w:val="00294AB7"/>
    <w:rsid w:val="002B1A41"/>
    <w:rsid w:val="002B44F7"/>
    <w:rsid w:val="002B4C77"/>
    <w:rsid w:val="002C6C2E"/>
    <w:rsid w:val="002D047D"/>
    <w:rsid w:val="002D2762"/>
    <w:rsid w:val="002E0D14"/>
    <w:rsid w:val="002E2DD1"/>
    <w:rsid w:val="002F3A1B"/>
    <w:rsid w:val="0030137A"/>
    <w:rsid w:val="00311274"/>
    <w:rsid w:val="00312700"/>
    <w:rsid w:val="00312DE9"/>
    <w:rsid w:val="00316140"/>
    <w:rsid w:val="003177EE"/>
    <w:rsid w:val="00324A52"/>
    <w:rsid w:val="00325DFD"/>
    <w:rsid w:val="00345265"/>
    <w:rsid w:val="00345815"/>
    <w:rsid w:val="00345E34"/>
    <w:rsid w:val="0034785B"/>
    <w:rsid w:val="00352BDB"/>
    <w:rsid w:val="00354D71"/>
    <w:rsid w:val="00355BF1"/>
    <w:rsid w:val="00361FB0"/>
    <w:rsid w:val="00362C4A"/>
    <w:rsid w:val="003703B8"/>
    <w:rsid w:val="003715B5"/>
    <w:rsid w:val="003742CB"/>
    <w:rsid w:val="00374E09"/>
    <w:rsid w:val="00383829"/>
    <w:rsid w:val="003A0C6B"/>
    <w:rsid w:val="003A5B8F"/>
    <w:rsid w:val="003A6657"/>
    <w:rsid w:val="003A6F22"/>
    <w:rsid w:val="003C5A64"/>
    <w:rsid w:val="003C63AA"/>
    <w:rsid w:val="003D6EC6"/>
    <w:rsid w:val="003D75FF"/>
    <w:rsid w:val="003E51B2"/>
    <w:rsid w:val="003E604F"/>
    <w:rsid w:val="003F53C8"/>
    <w:rsid w:val="003F61F6"/>
    <w:rsid w:val="0040020A"/>
    <w:rsid w:val="004026D8"/>
    <w:rsid w:val="004078CD"/>
    <w:rsid w:val="00410FD2"/>
    <w:rsid w:val="0041150D"/>
    <w:rsid w:val="00411D9F"/>
    <w:rsid w:val="00422CA1"/>
    <w:rsid w:val="00433861"/>
    <w:rsid w:val="00441DED"/>
    <w:rsid w:val="00441E14"/>
    <w:rsid w:val="00444199"/>
    <w:rsid w:val="004441C9"/>
    <w:rsid w:val="00451435"/>
    <w:rsid w:val="004745F5"/>
    <w:rsid w:val="00475C0D"/>
    <w:rsid w:val="00480A20"/>
    <w:rsid w:val="00483F5D"/>
    <w:rsid w:val="00493E1F"/>
    <w:rsid w:val="00497C1C"/>
    <w:rsid w:val="004A24A0"/>
    <w:rsid w:val="004A41A0"/>
    <w:rsid w:val="004A4729"/>
    <w:rsid w:val="004B4B44"/>
    <w:rsid w:val="004B629C"/>
    <w:rsid w:val="004C5009"/>
    <w:rsid w:val="004C7163"/>
    <w:rsid w:val="004D4A74"/>
    <w:rsid w:val="004D7CB9"/>
    <w:rsid w:val="004E1922"/>
    <w:rsid w:val="004E2969"/>
    <w:rsid w:val="004E5217"/>
    <w:rsid w:val="004F2424"/>
    <w:rsid w:val="004F26B5"/>
    <w:rsid w:val="005030C8"/>
    <w:rsid w:val="005055E0"/>
    <w:rsid w:val="00505F3C"/>
    <w:rsid w:val="0052356C"/>
    <w:rsid w:val="00530917"/>
    <w:rsid w:val="00534A78"/>
    <w:rsid w:val="0054010B"/>
    <w:rsid w:val="00544E68"/>
    <w:rsid w:val="0054719F"/>
    <w:rsid w:val="00553555"/>
    <w:rsid w:val="005539CE"/>
    <w:rsid w:val="0056659A"/>
    <w:rsid w:val="00573D8D"/>
    <w:rsid w:val="00573FA7"/>
    <w:rsid w:val="00577452"/>
    <w:rsid w:val="00587999"/>
    <w:rsid w:val="005A2F44"/>
    <w:rsid w:val="005B02B7"/>
    <w:rsid w:val="005B4069"/>
    <w:rsid w:val="005B53DF"/>
    <w:rsid w:val="005D71D6"/>
    <w:rsid w:val="005E3640"/>
    <w:rsid w:val="005F2B5B"/>
    <w:rsid w:val="005F42C7"/>
    <w:rsid w:val="00602599"/>
    <w:rsid w:val="006025BC"/>
    <w:rsid w:val="00605C21"/>
    <w:rsid w:val="00606862"/>
    <w:rsid w:val="00612BE8"/>
    <w:rsid w:val="006155ED"/>
    <w:rsid w:val="00622027"/>
    <w:rsid w:val="00625DA8"/>
    <w:rsid w:val="00641CC6"/>
    <w:rsid w:val="0064605A"/>
    <w:rsid w:val="0065109C"/>
    <w:rsid w:val="00652809"/>
    <w:rsid w:val="00657208"/>
    <w:rsid w:val="00673572"/>
    <w:rsid w:val="00674A22"/>
    <w:rsid w:val="00676700"/>
    <w:rsid w:val="006769C0"/>
    <w:rsid w:val="00680C50"/>
    <w:rsid w:val="00690CA3"/>
    <w:rsid w:val="006912F2"/>
    <w:rsid w:val="00692684"/>
    <w:rsid w:val="006B1CA1"/>
    <w:rsid w:val="006B7577"/>
    <w:rsid w:val="006B7964"/>
    <w:rsid w:val="006C4D3C"/>
    <w:rsid w:val="006C73FD"/>
    <w:rsid w:val="006D099A"/>
    <w:rsid w:val="006E0029"/>
    <w:rsid w:val="006E1263"/>
    <w:rsid w:val="006E4F2A"/>
    <w:rsid w:val="006E6A84"/>
    <w:rsid w:val="006F4137"/>
    <w:rsid w:val="007040B7"/>
    <w:rsid w:val="007059E8"/>
    <w:rsid w:val="00715F26"/>
    <w:rsid w:val="00725179"/>
    <w:rsid w:val="00730D71"/>
    <w:rsid w:val="007310EA"/>
    <w:rsid w:val="00731CA9"/>
    <w:rsid w:val="00735ADA"/>
    <w:rsid w:val="00737832"/>
    <w:rsid w:val="00743D31"/>
    <w:rsid w:val="00747A73"/>
    <w:rsid w:val="00751E96"/>
    <w:rsid w:val="00754E0B"/>
    <w:rsid w:val="0076370A"/>
    <w:rsid w:val="00787FF8"/>
    <w:rsid w:val="00794ED5"/>
    <w:rsid w:val="007A0A72"/>
    <w:rsid w:val="007A187F"/>
    <w:rsid w:val="007A503A"/>
    <w:rsid w:val="007B0363"/>
    <w:rsid w:val="007B5078"/>
    <w:rsid w:val="007C29D2"/>
    <w:rsid w:val="007C3402"/>
    <w:rsid w:val="007D615B"/>
    <w:rsid w:val="007E1503"/>
    <w:rsid w:val="00805CE6"/>
    <w:rsid w:val="008115EC"/>
    <w:rsid w:val="00816380"/>
    <w:rsid w:val="008225A7"/>
    <w:rsid w:val="008227D4"/>
    <w:rsid w:val="008255DE"/>
    <w:rsid w:val="00833089"/>
    <w:rsid w:val="0083406C"/>
    <w:rsid w:val="008355A7"/>
    <w:rsid w:val="00836230"/>
    <w:rsid w:val="00852295"/>
    <w:rsid w:val="00852BD1"/>
    <w:rsid w:val="00863709"/>
    <w:rsid w:val="0086498A"/>
    <w:rsid w:val="00874490"/>
    <w:rsid w:val="00881418"/>
    <w:rsid w:val="0089014A"/>
    <w:rsid w:val="008924B7"/>
    <w:rsid w:val="008A3977"/>
    <w:rsid w:val="008A4F17"/>
    <w:rsid w:val="008A6905"/>
    <w:rsid w:val="008A6AE9"/>
    <w:rsid w:val="008B6CBF"/>
    <w:rsid w:val="008C2397"/>
    <w:rsid w:val="008D650F"/>
    <w:rsid w:val="008D6A64"/>
    <w:rsid w:val="008D7D57"/>
    <w:rsid w:val="008E4E4A"/>
    <w:rsid w:val="008F5715"/>
    <w:rsid w:val="00903D96"/>
    <w:rsid w:val="00904A7A"/>
    <w:rsid w:val="00906D64"/>
    <w:rsid w:val="0093132C"/>
    <w:rsid w:val="00936D68"/>
    <w:rsid w:val="009469F9"/>
    <w:rsid w:val="00953EDC"/>
    <w:rsid w:val="009575A5"/>
    <w:rsid w:val="00957A3F"/>
    <w:rsid w:val="00962D73"/>
    <w:rsid w:val="00971168"/>
    <w:rsid w:val="00971C80"/>
    <w:rsid w:val="0097598C"/>
    <w:rsid w:val="009829EE"/>
    <w:rsid w:val="009B42FF"/>
    <w:rsid w:val="009D59D6"/>
    <w:rsid w:val="009D5FF8"/>
    <w:rsid w:val="009E13EE"/>
    <w:rsid w:val="009E56AB"/>
    <w:rsid w:val="009F2017"/>
    <w:rsid w:val="00A0441B"/>
    <w:rsid w:val="00A07ABC"/>
    <w:rsid w:val="00A07CCD"/>
    <w:rsid w:val="00A1034B"/>
    <w:rsid w:val="00A17F0E"/>
    <w:rsid w:val="00A24875"/>
    <w:rsid w:val="00A264E0"/>
    <w:rsid w:val="00A36FBC"/>
    <w:rsid w:val="00A431F0"/>
    <w:rsid w:val="00A44713"/>
    <w:rsid w:val="00A608FE"/>
    <w:rsid w:val="00A65B97"/>
    <w:rsid w:val="00A726ED"/>
    <w:rsid w:val="00A776D9"/>
    <w:rsid w:val="00A84520"/>
    <w:rsid w:val="00A874BF"/>
    <w:rsid w:val="00A92D51"/>
    <w:rsid w:val="00A96BC0"/>
    <w:rsid w:val="00AA2016"/>
    <w:rsid w:val="00AC1D48"/>
    <w:rsid w:val="00AC729B"/>
    <w:rsid w:val="00AD2544"/>
    <w:rsid w:val="00AD6F52"/>
    <w:rsid w:val="00AE4DBF"/>
    <w:rsid w:val="00AF38DD"/>
    <w:rsid w:val="00B006F9"/>
    <w:rsid w:val="00B036F0"/>
    <w:rsid w:val="00B05B9A"/>
    <w:rsid w:val="00B061EC"/>
    <w:rsid w:val="00B07A8D"/>
    <w:rsid w:val="00B15796"/>
    <w:rsid w:val="00B20EF6"/>
    <w:rsid w:val="00B318BF"/>
    <w:rsid w:val="00B320A3"/>
    <w:rsid w:val="00B32DD5"/>
    <w:rsid w:val="00B33E2D"/>
    <w:rsid w:val="00B46174"/>
    <w:rsid w:val="00B46880"/>
    <w:rsid w:val="00B561D8"/>
    <w:rsid w:val="00B61AF8"/>
    <w:rsid w:val="00B704D7"/>
    <w:rsid w:val="00B70F7A"/>
    <w:rsid w:val="00B80307"/>
    <w:rsid w:val="00B84249"/>
    <w:rsid w:val="00B850F1"/>
    <w:rsid w:val="00B8769A"/>
    <w:rsid w:val="00B942C1"/>
    <w:rsid w:val="00B95E6D"/>
    <w:rsid w:val="00BA034D"/>
    <w:rsid w:val="00BA4370"/>
    <w:rsid w:val="00BB2987"/>
    <w:rsid w:val="00BB3C2F"/>
    <w:rsid w:val="00BB4D7E"/>
    <w:rsid w:val="00BB72DF"/>
    <w:rsid w:val="00BC4660"/>
    <w:rsid w:val="00BC5480"/>
    <w:rsid w:val="00BD0624"/>
    <w:rsid w:val="00BD071B"/>
    <w:rsid w:val="00BD5A59"/>
    <w:rsid w:val="00BE11E1"/>
    <w:rsid w:val="00BF068C"/>
    <w:rsid w:val="00BF6872"/>
    <w:rsid w:val="00C0010E"/>
    <w:rsid w:val="00C01FAE"/>
    <w:rsid w:val="00C115BE"/>
    <w:rsid w:val="00C14471"/>
    <w:rsid w:val="00C21C83"/>
    <w:rsid w:val="00C3021F"/>
    <w:rsid w:val="00C402DE"/>
    <w:rsid w:val="00C46ADE"/>
    <w:rsid w:val="00C50D5E"/>
    <w:rsid w:val="00C566F3"/>
    <w:rsid w:val="00C637E5"/>
    <w:rsid w:val="00C8017E"/>
    <w:rsid w:val="00CA5C6B"/>
    <w:rsid w:val="00CA7735"/>
    <w:rsid w:val="00CA7A93"/>
    <w:rsid w:val="00CB044C"/>
    <w:rsid w:val="00CB3BB7"/>
    <w:rsid w:val="00CB4196"/>
    <w:rsid w:val="00CB5BB2"/>
    <w:rsid w:val="00CB5E93"/>
    <w:rsid w:val="00CC0750"/>
    <w:rsid w:val="00CD11E3"/>
    <w:rsid w:val="00CD31EB"/>
    <w:rsid w:val="00CD6446"/>
    <w:rsid w:val="00CE37AA"/>
    <w:rsid w:val="00CF6B09"/>
    <w:rsid w:val="00D0001E"/>
    <w:rsid w:val="00D00ADA"/>
    <w:rsid w:val="00D048EF"/>
    <w:rsid w:val="00D07F98"/>
    <w:rsid w:val="00D11C55"/>
    <w:rsid w:val="00D13EC9"/>
    <w:rsid w:val="00D27BEC"/>
    <w:rsid w:val="00D314B7"/>
    <w:rsid w:val="00D341E2"/>
    <w:rsid w:val="00D47A89"/>
    <w:rsid w:val="00D540DA"/>
    <w:rsid w:val="00D66D13"/>
    <w:rsid w:val="00D7192B"/>
    <w:rsid w:val="00D74FBA"/>
    <w:rsid w:val="00D81BF4"/>
    <w:rsid w:val="00D90507"/>
    <w:rsid w:val="00D91A64"/>
    <w:rsid w:val="00D953F8"/>
    <w:rsid w:val="00DA1399"/>
    <w:rsid w:val="00DA687F"/>
    <w:rsid w:val="00DB3663"/>
    <w:rsid w:val="00DC4321"/>
    <w:rsid w:val="00DD0C0E"/>
    <w:rsid w:val="00DD391F"/>
    <w:rsid w:val="00DE23FA"/>
    <w:rsid w:val="00DF1ED6"/>
    <w:rsid w:val="00DF4EEA"/>
    <w:rsid w:val="00DF76CC"/>
    <w:rsid w:val="00E01BE2"/>
    <w:rsid w:val="00E0464F"/>
    <w:rsid w:val="00E051ED"/>
    <w:rsid w:val="00E06CA3"/>
    <w:rsid w:val="00E06DE0"/>
    <w:rsid w:val="00E1125F"/>
    <w:rsid w:val="00E118FD"/>
    <w:rsid w:val="00E15C2C"/>
    <w:rsid w:val="00E15CA5"/>
    <w:rsid w:val="00E22BDE"/>
    <w:rsid w:val="00E309B5"/>
    <w:rsid w:val="00E30F9C"/>
    <w:rsid w:val="00E41CE9"/>
    <w:rsid w:val="00E444F3"/>
    <w:rsid w:val="00E53C43"/>
    <w:rsid w:val="00E63B49"/>
    <w:rsid w:val="00E661CB"/>
    <w:rsid w:val="00E70E04"/>
    <w:rsid w:val="00E75AEE"/>
    <w:rsid w:val="00E76B57"/>
    <w:rsid w:val="00E80CCB"/>
    <w:rsid w:val="00E859DD"/>
    <w:rsid w:val="00E86E3D"/>
    <w:rsid w:val="00E95A57"/>
    <w:rsid w:val="00EA1263"/>
    <w:rsid w:val="00EB093F"/>
    <w:rsid w:val="00EB1A2A"/>
    <w:rsid w:val="00ED7EDA"/>
    <w:rsid w:val="00EE60B6"/>
    <w:rsid w:val="00EE6A2C"/>
    <w:rsid w:val="00F034FB"/>
    <w:rsid w:val="00F15105"/>
    <w:rsid w:val="00F228A3"/>
    <w:rsid w:val="00F23675"/>
    <w:rsid w:val="00F30731"/>
    <w:rsid w:val="00F375B0"/>
    <w:rsid w:val="00F4486C"/>
    <w:rsid w:val="00F47A56"/>
    <w:rsid w:val="00F51793"/>
    <w:rsid w:val="00F54860"/>
    <w:rsid w:val="00F57A3F"/>
    <w:rsid w:val="00F610A1"/>
    <w:rsid w:val="00F67F1F"/>
    <w:rsid w:val="00F712A0"/>
    <w:rsid w:val="00F801FE"/>
    <w:rsid w:val="00F81674"/>
    <w:rsid w:val="00F83EB2"/>
    <w:rsid w:val="00F94C7D"/>
    <w:rsid w:val="00FB1B2D"/>
    <w:rsid w:val="00FB5DF0"/>
    <w:rsid w:val="00FB64E4"/>
    <w:rsid w:val="00FC0E76"/>
    <w:rsid w:val="00FC1189"/>
    <w:rsid w:val="00FC1438"/>
    <w:rsid w:val="00FC75AD"/>
    <w:rsid w:val="00FD0D9A"/>
    <w:rsid w:val="00FE3B65"/>
    <w:rsid w:val="00FE58E9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4FC79-C1D4-4C35-B335-41CC93DF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8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225A7"/>
    <w:pPr>
      <w:keepNext/>
      <w:widowControl/>
      <w:autoSpaceDE/>
      <w:autoSpaceDN/>
      <w:adjustRightInd/>
      <w:spacing w:before="240" w:after="60"/>
      <w:outlineLvl w:val="1"/>
    </w:pPr>
    <w:rPr>
      <w:rFonts w:ascii="Pragmatica" w:hAnsi="Pragmatica"/>
      <w:b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2BC8"/>
    <w:rPr>
      <w:b/>
      <w:bCs/>
    </w:rPr>
  </w:style>
  <w:style w:type="character" w:styleId="a4">
    <w:name w:val="Hyperlink"/>
    <w:uiPriority w:val="99"/>
    <w:rsid w:val="00252B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52BC8"/>
    <w:pPr>
      <w:widowControl/>
      <w:autoSpaceDE/>
      <w:autoSpaceDN/>
      <w:adjustRightInd/>
      <w:spacing w:before="15" w:after="15"/>
      <w:ind w:left="15" w:right="15" w:firstLine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2BC8"/>
  </w:style>
  <w:style w:type="paragraph" w:customStyle="1" w:styleId="consplusnormal0">
    <w:name w:val="consplusnormal"/>
    <w:basedOn w:val="a"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C1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8225A7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22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225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225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225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22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5A7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b">
    <w:name w:val="Plain Text"/>
    <w:basedOn w:val="a"/>
    <w:link w:val="ac"/>
    <w:rsid w:val="008225A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82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Стиль3 Знак Знак"/>
    <w:rsid w:val="00B8769A"/>
    <w:pPr>
      <w:widowControl w:val="0"/>
      <w:tabs>
        <w:tab w:val="num" w:pos="360"/>
      </w:tabs>
      <w:adjustRightInd w:val="0"/>
      <w:ind w:left="283"/>
      <w:jc w:val="both"/>
    </w:pPr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rsid w:val="00B876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59"/>
    <w:rsid w:val="00FB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6F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6FB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caption"/>
    <w:basedOn w:val="a"/>
    <w:semiHidden/>
    <w:unhideWhenUsed/>
    <w:qFormat/>
    <w:rsid w:val="000F2678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10">
    <w:name w:val="Заголовок 1 Знак"/>
    <w:basedOn w:val="a0"/>
    <w:link w:val="1"/>
    <w:uiPriority w:val="9"/>
    <w:rsid w:val="00BF68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10">
    <w:name w:val="Основной текст с отступом 21"/>
    <w:basedOn w:val="a"/>
    <w:rsid w:val="00D314B7"/>
    <w:pPr>
      <w:widowControl/>
      <w:suppressAutoHyphens/>
      <w:autoSpaceDN/>
      <w:adjustRightInd/>
      <w:ind w:firstLine="851"/>
      <w:jc w:val="both"/>
    </w:pPr>
    <w:rPr>
      <w:sz w:val="28"/>
      <w:szCs w:val="28"/>
      <w:lang w:eastAsia="zh-CN"/>
    </w:rPr>
  </w:style>
  <w:style w:type="character" w:customStyle="1" w:styleId="af5">
    <w:name w:val="Основной текст_"/>
    <w:basedOn w:val="a0"/>
    <w:link w:val="11"/>
    <w:rsid w:val="00316140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5"/>
    <w:rsid w:val="00316140"/>
    <w:pPr>
      <w:shd w:val="clear" w:color="auto" w:fill="FFFFFF"/>
      <w:autoSpaceDE/>
      <w:autoSpaceDN/>
      <w:adjustRightInd/>
      <w:spacing w:line="307" w:lineRule="exact"/>
      <w:jc w:val="both"/>
    </w:pPr>
    <w:rPr>
      <w:spacing w:val="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izo@mail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kk5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kk5.rosreest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3F18F-73B0-4B3C-A508-2ECDDAB1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8457</Words>
  <Characters>48208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Танзиля Хамитовна Даутова</cp:lastModifiedBy>
  <cp:revision>2</cp:revision>
  <cp:lastPrinted>2018-06-07T06:44:00Z</cp:lastPrinted>
  <dcterms:created xsi:type="dcterms:W3CDTF">2019-01-23T11:34:00Z</dcterms:created>
  <dcterms:modified xsi:type="dcterms:W3CDTF">2019-01-23T11:34:00Z</dcterms:modified>
</cp:coreProperties>
</file>