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4E77" w14:textId="45AE4DDB" w:rsidR="009E2921" w:rsidRDefault="003C51C8" w:rsidP="003C51C8">
      <w:pPr>
        <w:ind w:righ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22.05.2023 года № 857</w:t>
      </w:r>
    </w:p>
    <w:p w14:paraId="4439E82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C8BC72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963283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C0A76C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87AD3D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B1D66A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1F8BB9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E4140F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864E9B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265EF1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B92EDC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EB88E49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93759C4" w14:textId="77777777"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внесени</w:t>
      </w:r>
      <w:r w:rsidR="00C63193">
        <w:rPr>
          <w:rFonts w:ascii="Times New Roman" w:hAnsi="Times New Roman" w:cs="Times New Roman"/>
          <w:sz w:val="28"/>
          <w:szCs w:val="28"/>
        </w:rPr>
        <w:t>я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126878">
        <w:rPr>
          <w:rFonts w:ascii="Times New Roman" w:hAnsi="Times New Roman" w:cs="Times New Roman"/>
          <w:sz w:val="28"/>
          <w:szCs w:val="28"/>
        </w:rPr>
        <w:t>Рощинского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>, утвержденный решением</w:t>
      </w:r>
      <w:r w:rsidR="000F60D1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</w:t>
      </w:r>
      <w:r w:rsidR="00C63193">
        <w:rPr>
          <w:rFonts w:ascii="Times New Roman" w:hAnsi="Times New Roman" w:cs="Times New Roman"/>
          <w:sz w:val="28"/>
          <w:szCs w:val="28"/>
        </w:rPr>
        <w:t>района от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  <w:r w:rsidR="00C63193">
        <w:rPr>
          <w:rFonts w:ascii="Times New Roman" w:hAnsi="Times New Roman" w:cs="Times New Roman"/>
          <w:sz w:val="28"/>
          <w:szCs w:val="28"/>
        </w:rPr>
        <w:t>19.10.2022 года №</w:t>
      </w:r>
      <w:r w:rsidR="00666BAB">
        <w:rPr>
          <w:rFonts w:ascii="Times New Roman" w:hAnsi="Times New Roman" w:cs="Times New Roman"/>
          <w:sz w:val="28"/>
          <w:szCs w:val="28"/>
        </w:rPr>
        <w:t xml:space="preserve"> </w:t>
      </w:r>
      <w:r w:rsidR="00C63193">
        <w:rPr>
          <w:rFonts w:ascii="Times New Roman" w:hAnsi="Times New Roman" w:cs="Times New Roman"/>
          <w:sz w:val="28"/>
          <w:szCs w:val="28"/>
        </w:rPr>
        <w:t>382</w:t>
      </w:r>
      <w:r w:rsidR="00126878">
        <w:rPr>
          <w:rFonts w:ascii="Times New Roman" w:hAnsi="Times New Roman" w:cs="Times New Roman"/>
          <w:sz w:val="28"/>
          <w:szCs w:val="28"/>
        </w:rPr>
        <w:t xml:space="preserve"> 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B8679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E2BABB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26BA1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7D536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126878">
        <w:rPr>
          <w:rFonts w:ascii="Times New Roman" w:hAnsi="Times New Roman" w:cs="Times New Roman"/>
          <w:sz w:val="28"/>
          <w:szCs w:val="28"/>
        </w:rPr>
        <w:t xml:space="preserve">статьей 7 </w:t>
      </w:r>
      <w:r w:rsidR="00126878" w:rsidRPr="00126878">
        <w:rPr>
          <w:rFonts w:ascii="Times New Roman" w:hAnsi="Times New Roman" w:cs="Times New Roman"/>
          <w:sz w:val="28"/>
          <w:szCs w:val="28"/>
        </w:rPr>
        <w:t>Федеральн</w:t>
      </w:r>
      <w:r w:rsidR="00126878">
        <w:rPr>
          <w:rFonts w:ascii="Times New Roman" w:hAnsi="Times New Roman" w:cs="Times New Roman"/>
          <w:sz w:val="28"/>
          <w:szCs w:val="28"/>
        </w:rPr>
        <w:t xml:space="preserve">ого </w:t>
      </w:r>
      <w:r w:rsidR="00126878" w:rsidRPr="001268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6878">
        <w:rPr>
          <w:rFonts w:ascii="Times New Roman" w:hAnsi="Times New Roman" w:cs="Times New Roman"/>
          <w:sz w:val="28"/>
          <w:szCs w:val="28"/>
        </w:rPr>
        <w:t>а</w:t>
      </w:r>
      <w:r w:rsidR="00126878" w:rsidRPr="00126878">
        <w:rPr>
          <w:rFonts w:ascii="Times New Roman" w:hAnsi="Times New Roman" w:cs="Times New Roman"/>
          <w:sz w:val="28"/>
          <w:szCs w:val="28"/>
        </w:rPr>
        <w:t xml:space="preserve"> от 14.03.2022 </w:t>
      </w:r>
      <w:r w:rsidR="00126878">
        <w:rPr>
          <w:rFonts w:ascii="Times New Roman" w:hAnsi="Times New Roman" w:cs="Times New Roman"/>
          <w:sz w:val="28"/>
          <w:szCs w:val="28"/>
        </w:rPr>
        <w:t>№</w:t>
      </w:r>
      <w:r w:rsidR="00126878" w:rsidRPr="00126878">
        <w:rPr>
          <w:rFonts w:ascii="Times New Roman" w:hAnsi="Times New Roman" w:cs="Times New Roman"/>
          <w:sz w:val="28"/>
          <w:szCs w:val="28"/>
        </w:rPr>
        <w:t xml:space="preserve"> 58-ФЗ </w:t>
      </w:r>
      <w:r w:rsidR="00126878">
        <w:rPr>
          <w:rFonts w:ascii="Times New Roman" w:hAnsi="Times New Roman" w:cs="Times New Roman"/>
          <w:sz w:val="28"/>
          <w:szCs w:val="28"/>
        </w:rPr>
        <w:t>«</w:t>
      </w:r>
      <w:r w:rsidR="00126878" w:rsidRPr="0012687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126878">
        <w:rPr>
          <w:rFonts w:ascii="Times New Roman" w:hAnsi="Times New Roman" w:cs="Times New Roman"/>
          <w:sz w:val="28"/>
          <w:szCs w:val="28"/>
        </w:rPr>
        <w:t xml:space="preserve">»,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 xml:space="preserve">мая во внимание заявление </w:t>
      </w:r>
      <w:r w:rsidR="00C63193">
        <w:rPr>
          <w:rFonts w:ascii="Times New Roman" w:hAnsi="Times New Roman" w:cs="Times New Roman"/>
          <w:sz w:val="28"/>
          <w:szCs w:val="28"/>
        </w:rPr>
        <w:t>Меньшенина В.С.</w:t>
      </w:r>
      <w:r w:rsidR="00DA579F">
        <w:rPr>
          <w:rFonts w:ascii="Times New Roman" w:hAnsi="Times New Roman" w:cs="Times New Roman"/>
          <w:sz w:val="28"/>
          <w:szCs w:val="28"/>
        </w:rPr>
        <w:t xml:space="preserve"> (вх. № </w:t>
      </w:r>
      <w:r w:rsidR="00C63193">
        <w:rPr>
          <w:rFonts w:ascii="Times New Roman" w:hAnsi="Times New Roman" w:cs="Times New Roman"/>
          <w:sz w:val="28"/>
          <w:szCs w:val="28"/>
        </w:rPr>
        <w:t>3898 от 10.05.2023</w:t>
      </w:r>
      <w:r w:rsidR="00DA579F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460B244D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347C73D7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F14889" w:rsidRPr="0051684E">
        <w:rPr>
          <w:rFonts w:ascii="Times New Roman" w:hAnsi="Times New Roman"/>
          <w:sz w:val="28"/>
          <w:szCs w:val="28"/>
        </w:rPr>
        <w:t>внесени</w:t>
      </w:r>
      <w:r w:rsidR="00C63193">
        <w:rPr>
          <w:rFonts w:ascii="Times New Roman" w:hAnsi="Times New Roman"/>
          <w:sz w:val="28"/>
          <w:szCs w:val="28"/>
        </w:rPr>
        <w:t>я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</w:t>
      </w:r>
      <w:r w:rsidR="00126878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 xml:space="preserve">енеральный план </w:t>
      </w:r>
      <w:r w:rsidR="00126878">
        <w:rPr>
          <w:rFonts w:ascii="Times New Roman" w:hAnsi="Times New Roman"/>
          <w:sz w:val="28"/>
          <w:szCs w:val="28"/>
        </w:rPr>
        <w:t>Рощинского</w:t>
      </w:r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2574DF17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0F9F42FC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Финансирование работ по разработке проекта осуществить за счет средств </w:t>
      </w:r>
      <w:r w:rsidR="00E452C7">
        <w:rPr>
          <w:rFonts w:ascii="Times New Roman" w:hAnsi="Times New Roman"/>
          <w:sz w:val="28"/>
          <w:szCs w:val="28"/>
        </w:rPr>
        <w:t xml:space="preserve"> </w:t>
      </w:r>
      <w:r w:rsidR="00C63193">
        <w:rPr>
          <w:rFonts w:ascii="Times New Roman" w:hAnsi="Times New Roman"/>
          <w:sz w:val="28"/>
          <w:szCs w:val="28"/>
        </w:rPr>
        <w:t>Меньшенина В.С.</w:t>
      </w:r>
    </w:p>
    <w:p w14:paraId="6BD977EA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Управлению архитектуры и строительства:</w:t>
      </w:r>
    </w:p>
    <w:p w14:paraId="10DA38F5" w14:textId="77777777" w:rsidR="00593188" w:rsidRPr="0051684E" w:rsidRDefault="00593188" w:rsidP="005931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подготовку технического задания </w:t>
      </w:r>
    </w:p>
    <w:p w14:paraId="1EC7C6AE" w14:textId="77777777" w:rsidR="00593188" w:rsidRPr="00E452C7" w:rsidRDefault="00593188" w:rsidP="00F553A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внесени</w:t>
      </w:r>
      <w:r w:rsidR="00C63193">
        <w:rPr>
          <w:rFonts w:ascii="Times New Roman" w:hAnsi="Times New Roman"/>
          <w:sz w:val="28"/>
          <w:szCs w:val="28"/>
        </w:rPr>
        <w:t>я</w:t>
      </w:r>
      <w:r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r w:rsidR="00126878">
        <w:rPr>
          <w:rFonts w:ascii="Times New Roman" w:hAnsi="Times New Roman"/>
          <w:sz w:val="28"/>
          <w:szCs w:val="28"/>
        </w:rPr>
        <w:t>Рощинского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711DB31C" w14:textId="77777777" w:rsidR="00D819EB" w:rsidRPr="0051684E" w:rsidRDefault="0051684E" w:rsidP="00F553A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по внесению изменений в генеральный план </w:t>
      </w:r>
      <w:r w:rsidR="00126878">
        <w:rPr>
          <w:rFonts w:ascii="Times New Roman" w:hAnsi="Times New Roman"/>
          <w:sz w:val="28"/>
          <w:szCs w:val="28"/>
        </w:rPr>
        <w:t>Рощинского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</w:t>
      </w:r>
      <w:r w:rsidR="00DB0F08">
        <w:rPr>
          <w:rFonts w:ascii="Times New Roman" w:hAnsi="Times New Roman"/>
          <w:sz w:val="28"/>
          <w:szCs w:val="28"/>
        </w:rPr>
        <w:t xml:space="preserve">до </w:t>
      </w:r>
      <w:r w:rsidR="00C63193">
        <w:rPr>
          <w:rFonts w:ascii="Times New Roman" w:hAnsi="Times New Roman"/>
          <w:sz w:val="28"/>
          <w:szCs w:val="28"/>
        </w:rPr>
        <w:t>01.07.2023</w:t>
      </w:r>
      <w:r w:rsidR="00DB0F08">
        <w:rPr>
          <w:rFonts w:ascii="Times New Roman" w:hAnsi="Times New Roman"/>
          <w:sz w:val="28"/>
          <w:szCs w:val="28"/>
        </w:rPr>
        <w:t xml:space="preserve">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1B6D3854" w14:textId="77777777" w:rsidR="0051684E" w:rsidRPr="0051684E" w:rsidRDefault="0051684E" w:rsidP="00F553A0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4816AB6F" w14:textId="77777777" w:rsidR="0051684E" w:rsidRPr="0051684E" w:rsidRDefault="0051684E" w:rsidP="00F553A0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</w:p>
    <w:p w14:paraId="28BB8EA7" w14:textId="77777777" w:rsidR="002B44E1" w:rsidRPr="00F553A0" w:rsidRDefault="002B44E1" w:rsidP="00F553A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3A0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F553A0" w:rsidRPr="00F553A0">
        <w:rPr>
          <w:rFonts w:ascii="Times New Roman" w:hAnsi="Times New Roman"/>
          <w:sz w:val="28"/>
          <w:szCs w:val="28"/>
        </w:rPr>
        <w:t>Шахова Т.Е</w:t>
      </w:r>
      <w:r w:rsidRPr="00F553A0">
        <w:rPr>
          <w:rFonts w:ascii="Times New Roman" w:hAnsi="Times New Roman"/>
          <w:sz w:val="28"/>
          <w:szCs w:val="28"/>
        </w:rPr>
        <w:t xml:space="preserve">) </w:t>
      </w:r>
      <w:r w:rsidR="00F553A0" w:rsidRPr="00F553A0">
        <w:rPr>
          <w:rFonts w:ascii="Times New Roman" w:hAnsi="Times New Roman"/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="00F553A0" w:rsidRPr="00F553A0">
        <w:rPr>
          <w:rFonts w:ascii="Times New Roman" w:hAnsi="Times New Roman"/>
          <w:sz w:val="28"/>
          <w:szCs w:val="28"/>
          <w:lang w:val="en-US"/>
        </w:rPr>
        <w:t>www</w:t>
      </w:r>
      <w:r w:rsidR="00F553A0" w:rsidRPr="00F553A0">
        <w:rPr>
          <w:rFonts w:ascii="Times New Roman" w:hAnsi="Times New Roman"/>
          <w:sz w:val="28"/>
          <w:szCs w:val="28"/>
        </w:rPr>
        <w:t>.сосновский74.рф.</w:t>
      </w:r>
      <w:r w:rsidRPr="00F553A0">
        <w:rPr>
          <w:rFonts w:ascii="Times New Roman" w:hAnsi="Times New Roman"/>
          <w:sz w:val="28"/>
          <w:szCs w:val="28"/>
        </w:rPr>
        <w:t xml:space="preserve"> </w:t>
      </w:r>
    </w:p>
    <w:p w14:paraId="3E5C6187" w14:textId="77777777" w:rsidR="002B44E1" w:rsidRPr="0051684E" w:rsidRDefault="002B44E1" w:rsidP="00F553A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666BAB">
        <w:rPr>
          <w:rFonts w:ascii="Times New Roman" w:hAnsi="Times New Roman"/>
          <w:sz w:val="28"/>
          <w:szCs w:val="28"/>
        </w:rPr>
        <w:t xml:space="preserve"> </w:t>
      </w:r>
      <w:r w:rsidR="00126878">
        <w:rPr>
          <w:rFonts w:ascii="Times New Roman" w:hAnsi="Times New Roman"/>
          <w:sz w:val="28"/>
          <w:szCs w:val="28"/>
        </w:rPr>
        <w:t>Чигинцева С.А.</w:t>
      </w:r>
    </w:p>
    <w:p w14:paraId="79164F1B" w14:textId="77777777" w:rsidR="00852637" w:rsidRPr="009A4ACC" w:rsidRDefault="00852637" w:rsidP="00F55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5C18E" w14:textId="77777777" w:rsidR="00852637" w:rsidRPr="00C22B98" w:rsidRDefault="00852637" w:rsidP="00F55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F6370" w14:textId="77777777" w:rsidR="00852637" w:rsidRPr="00C22B98" w:rsidRDefault="00852637" w:rsidP="00F55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6AD62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4CC65F71" w14:textId="77777777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71485FE5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93B8F9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E2BE7C6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5675D11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96A14B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5A98B8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45A3B6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4A54F81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4E8027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3B2AF8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905696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FAA2CB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E82A2E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4B04EC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ACA565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F5E6C9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477DC48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54A755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483A95A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A049E04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E2EBB65" w14:textId="77777777" w:rsidR="00690B7C" w:rsidRPr="009A4ACC" w:rsidRDefault="00DB0F08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21D7F785" w14:textId="1B6DFDCA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</w:t>
      </w:r>
      <w:r w:rsidR="00EF1BF2">
        <w:rPr>
          <w:rFonts w:ascii="Times New Roman" w:hAnsi="Times New Roman" w:cs="Times New Roman"/>
          <w:sz w:val="28"/>
          <w:szCs w:val="28"/>
        </w:rPr>
        <w:t>22</w:t>
      </w:r>
      <w:r w:rsidRPr="009A4ACC">
        <w:rPr>
          <w:rFonts w:ascii="Times New Roman" w:hAnsi="Times New Roman" w:cs="Times New Roman"/>
          <w:sz w:val="28"/>
          <w:szCs w:val="28"/>
        </w:rPr>
        <w:t>»</w:t>
      </w:r>
      <w:r w:rsidR="00E94C71">
        <w:rPr>
          <w:rFonts w:ascii="Times New Roman" w:hAnsi="Times New Roman" w:cs="Times New Roman"/>
          <w:sz w:val="28"/>
          <w:szCs w:val="28"/>
        </w:rPr>
        <w:t xml:space="preserve"> </w:t>
      </w:r>
      <w:r w:rsidR="00EF1BF2">
        <w:rPr>
          <w:rFonts w:ascii="Times New Roman" w:hAnsi="Times New Roman" w:cs="Times New Roman"/>
          <w:sz w:val="28"/>
          <w:szCs w:val="28"/>
        </w:rPr>
        <w:t xml:space="preserve">мая 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C63193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1BF2">
        <w:rPr>
          <w:rFonts w:ascii="Times New Roman" w:hAnsi="Times New Roman" w:cs="Times New Roman"/>
          <w:sz w:val="28"/>
          <w:szCs w:val="28"/>
        </w:rPr>
        <w:t>857</w:t>
      </w:r>
    </w:p>
    <w:p w14:paraId="753F7D62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BA112A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3135C6" w14:textId="77777777" w:rsidR="00666BAB" w:rsidRDefault="00666BAB" w:rsidP="00E45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E8CBA4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0FD91CD6" w14:textId="77777777" w:rsidR="00E452C7" w:rsidRPr="00E452C7" w:rsidRDefault="00E452C7" w:rsidP="00E452C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>омиссии по подготовке проекта внесени</w:t>
      </w:r>
      <w:r w:rsidR="00C63193">
        <w:rPr>
          <w:rFonts w:ascii="Times New Roman" w:hAnsi="Times New Roman"/>
          <w:sz w:val="28"/>
          <w:szCs w:val="28"/>
        </w:rPr>
        <w:t>я</w:t>
      </w:r>
      <w:r w:rsidR="00F14889" w:rsidRPr="00E452C7">
        <w:rPr>
          <w:rFonts w:ascii="Times New Roman" w:hAnsi="Times New Roman"/>
          <w:sz w:val="28"/>
          <w:szCs w:val="28"/>
        </w:rPr>
        <w:t xml:space="preserve"> изменений в генеральный</w:t>
      </w:r>
      <w:r w:rsidR="00F14889" w:rsidRPr="00E452C7">
        <w:rPr>
          <w:rFonts w:ascii="Times New Roman" w:hAnsi="Times New Roman"/>
          <w:sz w:val="28"/>
          <w:szCs w:val="28"/>
        </w:rPr>
        <w:br/>
        <w:t xml:space="preserve">план </w:t>
      </w:r>
      <w:r w:rsidR="00126878">
        <w:rPr>
          <w:rFonts w:ascii="Times New Roman" w:hAnsi="Times New Roman"/>
          <w:sz w:val="28"/>
          <w:szCs w:val="28"/>
        </w:rPr>
        <w:t>Рощинского</w:t>
      </w:r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1733F172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C262A1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0EAC4B87" w14:textId="77777777" w:rsidTr="00C63193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424E8784" w14:textId="77777777" w:rsidR="00D819EB" w:rsidRPr="003F4848" w:rsidRDefault="0012687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Чигинцев С.А. </w:t>
            </w:r>
          </w:p>
        </w:tc>
        <w:tc>
          <w:tcPr>
            <w:tcW w:w="3045" w:type="pct"/>
            <w:shd w:val="clear" w:color="auto" w:fill="FFFFFF"/>
          </w:tcPr>
          <w:p w14:paraId="59B1A24D" w14:textId="77777777" w:rsidR="00D819EB" w:rsidRPr="003F4848" w:rsidRDefault="00126878" w:rsidP="0012687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ый заместитель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46CB8108" w14:textId="77777777" w:rsidTr="00C63193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02DA2E92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739572E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3DD245C6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101948EA" w14:textId="77777777" w:rsidTr="00C63193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0821DEBC" w14:textId="77777777" w:rsidR="00D819EB" w:rsidRPr="003F4848" w:rsidRDefault="00C63193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Суханова Н.А. </w:t>
            </w:r>
          </w:p>
        </w:tc>
        <w:tc>
          <w:tcPr>
            <w:tcW w:w="3045" w:type="pct"/>
            <w:shd w:val="clear" w:color="auto" w:fill="FFFFFF"/>
          </w:tcPr>
          <w:p w14:paraId="166A8913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18833396" w14:textId="77777777" w:rsidTr="00F553A0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350EF686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1A145164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DB0F08" w:rsidRPr="00DB0F08" w14:paraId="219EC52B" w14:textId="77777777" w:rsidTr="00F553A0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7C5EB530" w14:textId="77777777" w:rsidR="00E27AC1" w:rsidRPr="00DB0F08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859FF60" w14:textId="77777777" w:rsidR="00D819EB" w:rsidRPr="00DB0F08" w:rsidRDefault="0012687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Ефимова Л.А. </w:t>
            </w:r>
            <w:r w:rsidR="00C22B98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0FA6F958" w14:textId="77777777" w:rsidR="00690B7C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126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Рощинского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13B854ED" w14:textId="77777777" w:rsidR="00D819EB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B0F08" w:rsidRPr="00DB0F08" w14:paraId="2522D76D" w14:textId="77777777" w:rsidTr="00F553A0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62FEB785" w14:textId="77777777" w:rsidR="00D819EB" w:rsidRPr="00DB0F08" w:rsidRDefault="00126878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Волосникова С.Ю.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60D34C4C" w14:textId="77777777" w:rsidR="00E167FF" w:rsidRPr="00DB0F08" w:rsidRDefault="00E167FF" w:rsidP="00733F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126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Рощинского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44AF45F1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1B041F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E79DD6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42E639E" w14:textId="77777777" w:rsidR="009E2921" w:rsidRDefault="00666BAB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878">
        <w:rPr>
          <w:rFonts w:ascii="Times New Roman" w:hAnsi="Times New Roman" w:cs="Times New Roman"/>
          <w:sz w:val="28"/>
          <w:szCs w:val="28"/>
        </w:rPr>
        <w:t xml:space="preserve">С.А. Чигинцев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0A9FF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E76706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0C223C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2E3BB1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58D8932" w14:textId="77777777" w:rsidR="00F553A0" w:rsidRDefault="00F553A0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1D51835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70E8950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3B696A9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EBE87A4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E668BE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F11D0EB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988A374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9F3A26A" w14:textId="77777777" w:rsidR="00690B7C" w:rsidRPr="009A4ACC" w:rsidRDefault="00DB0F0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62AA66FE" w14:textId="79E54F44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</w:t>
      </w:r>
      <w:r w:rsidR="00EF1BF2">
        <w:rPr>
          <w:rFonts w:ascii="Times New Roman" w:hAnsi="Times New Roman" w:cs="Times New Roman"/>
          <w:sz w:val="28"/>
          <w:szCs w:val="28"/>
        </w:rPr>
        <w:t>22</w:t>
      </w:r>
      <w:r w:rsidRPr="009A4ACC">
        <w:rPr>
          <w:rFonts w:ascii="Times New Roman" w:hAnsi="Times New Roman" w:cs="Times New Roman"/>
          <w:sz w:val="28"/>
          <w:szCs w:val="28"/>
        </w:rPr>
        <w:t xml:space="preserve">» </w:t>
      </w:r>
      <w:r w:rsidR="00EF1BF2">
        <w:rPr>
          <w:rFonts w:ascii="Times New Roman" w:hAnsi="Times New Roman" w:cs="Times New Roman"/>
          <w:sz w:val="28"/>
          <w:szCs w:val="28"/>
        </w:rPr>
        <w:t xml:space="preserve">мая 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C63193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1BF2">
        <w:rPr>
          <w:rFonts w:ascii="Times New Roman" w:hAnsi="Times New Roman" w:cs="Times New Roman"/>
          <w:sz w:val="28"/>
          <w:szCs w:val="28"/>
        </w:rPr>
        <w:t>857</w:t>
      </w:r>
    </w:p>
    <w:p w14:paraId="3E3DF7BD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5E2DA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CB330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42A32B27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внесени</w:t>
      </w:r>
      <w:r w:rsidR="00C63193">
        <w:rPr>
          <w:rFonts w:ascii="Times New Roman" w:hAnsi="Times New Roman" w:cs="Times New Roman"/>
          <w:sz w:val="28"/>
          <w:szCs w:val="28"/>
        </w:rPr>
        <w:t>я</w:t>
      </w:r>
      <w:r w:rsidRPr="00873AB8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873AB8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r w:rsidR="00126878">
        <w:rPr>
          <w:rFonts w:ascii="Times New Roman" w:hAnsi="Times New Roman" w:cs="Times New Roman"/>
          <w:sz w:val="28"/>
          <w:szCs w:val="28"/>
        </w:rPr>
        <w:t>Рощинского</w:t>
      </w:r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F553A0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от 19.10.2022 года №382</w:t>
      </w:r>
    </w:p>
    <w:p w14:paraId="08BB549B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305"/>
        <w:gridCol w:w="2334"/>
        <w:gridCol w:w="2265"/>
      </w:tblGrid>
      <w:tr w:rsidR="009E2921" w:rsidRPr="00873AB8" w14:paraId="79DD98DA" w14:textId="77777777" w:rsidTr="00F553A0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A98532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23677C33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4146A5F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E41A10B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6CBF75E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21C6795C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53DDCE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4F7CFA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14:paraId="117A697A" w14:textId="77777777" w:rsidR="009A4ACC" w:rsidRPr="00873AB8" w:rsidRDefault="00F553A0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02D1B1B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D758D9B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ABC535B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2A704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5211913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1CBAEDD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E0040A3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6FCAF43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D68EF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38844E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38A2F7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9D0B6AC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683C93CC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6DC81D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46D1F05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главе Сосновского муниципального района  для принятия решения о проведении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94BD276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CD5FC4A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5E772C3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6FEEF1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D285553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проекту 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5E1BB4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Не позднее 10 дней со дня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получения проекта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59BE54" w14:textId="77777777" w:rsidR="009A4ACC" w:rsidRPr="00873AB8" w:rsidRDefault="009A4ACC" w:rsidP="00126878">
            <w:pPr>
              <w:spacing w:line="270" w:lineRule="atLeast"/>
              <w:ind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9E2921" w:rsidRPr="00873AB8" w14:paraId="493CCFD1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2A58F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A2CE92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о внесении изменений в генеральный план поселения. Проведение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ADB99A4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A22A47" w14:textId="77777777" w:rsidR="009A4ACC" w:rsidRPr="00873AB8" w:rsidRDefault="009A4ACC" w:rsidP="00126878">
            <w:pPr>
              <w:spacing w:line="270" w:lineRule="atLeast"/>
              <w:ind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FB8C9C6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FD5F9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F48F573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Внесение изменений в проект по результатам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CFD3591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8FCA7A8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9F7C39C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F21806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348CB16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AA3DDA4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Непосредственно после завершения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B7A9D77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CE53F27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18084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03102B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в Собрание депутатов Сосновского муниципального района или об отклонении проекта и о направлении его на доработку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A902342" w14:textId="77777777" w:rsidR="009A4ACC" w:rsidRPr="00873AB8" w:rsidRDefault="009A4ACC" w:rsidP="00126878">
            <w:pPr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A54217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4F9A1817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B489F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61EB269" w14:textId="77777777" w:rsidR="009A4ACC" w:rsidRPr="00873AB8" w:rsidRDefault="009A4ACC" w:rsidP="00C63193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и представление его главе Сосновского муниципального района 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2AF3785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6F1A6D6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206230C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9B0B9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8195709" w14:textId="77777777" w:rsidR="009A4ACC" w:rsidRPr="00873AB8" w:rsidRDefault="009A4ACC" w:rsidP="00C63193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F2CB54F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13464A8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507B6F08" w14:textId="77777777" w:rsid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5F6BE3" w14:textId="77777777" w:rsidR="00126878" w:rsidRDefault="00126878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A9F1C" w14:textId="77777777" w:rsidR="00126878" w:rsidRPr="00873AB8" w:rsidRDefault="00126878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6BF1F" w14:textId="77777777" w:rsidR="00666BAB" w:rsidRDefault="00666BAB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878">
        <w:rPr>
          <w:rFonts w:ascii="Times New Roman" w:hAnsi="Times New Roman" w:cs="Times New Roman"/>
          <w:sz w:val="28"/>
          <w:szCs w:val="28"/>
        </w:rPr>
        <w:t xml:space="preserve">С.А. Чигинцев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F132E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8DF9C90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585F36B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ED7FEB3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F530706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F413D87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4E267C5" w14:textId="77777777" w:rsidR="009E2921" w:rsidRDefault="00666BAB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6CB3B0A1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48BF5F1" w14:textId="056FDF15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</w:t>
      </w:r>
      <w:r w:rsidR="008975EF">
        <w:rPr>
          <w:rFonts w:ascii="Times New Roman" w:hAnsi="Times New Roman" w:cs="Times New Roman"/>
          <w:sz w:val="28"/>
          <w:szCs w:val="28"/>
        </w:rPr>
        <w:t>22</w:t>
      </w:r>
      <w:r w:rsidRPr="009A4ACC">
        <w:rPr>
          <w:rFonts w:ascii="Times New Roman" w:hAnsi="Times New Roman" w:cs="Times New Roman"/>
          <w:sz w:val="28"/>
          <w:szCs w:val="28"/>
        </w:rPr>
        <w:t xml:space="preserve">» </w:t>
      </w:r>
      <w:r w:rsidR="008975EF">
        <w:rPr>
          <w:rFonts w:ascii="Times New Roman" w:hAnsi="Times New Roman" w:cs="Times New Roman"/>
          <w:sz w:val="28"/>
          <w:szCs w:val="28"/>
        </w:rPr>
        <w:t xml:space="preserve">мая 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F553A0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75EF">
        <w:rPr>
          <w:rFonts w:ascii="Times New Roman" w:hAnsi="Times New Roman" w:cs="Times New Roman"/>
          <w:sz w:val="28"/>
          <w:szCs w:val="28"/>
        </w:rPr>
        <w:t>857</w:t>
      </w:r>
    </w:p>
    <w:p w14:paraId="4866F64B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3103699F" w14:textId="77777777" w:rsidR="004233C0" w:rsidRDefault="004233C0" w:rsidP="006C1600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AF7D273" w14:textId="77777777" w:rsidR="006C1600" w:rsidRPr="00E452C7" w:rsidRDefault="009A4ACC" w:rsidP="006C1600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</w:t>
      </w:r>
      <w:r w:rsidR="00C63193">
        <w:rPr>
          <w:rFonts w:ascii="Times New Roman" w:hAnsi="Times New Roman" w:cs="Times New Roman"/>
          <w:color w:val="auto"/>
          <w:sz w:val="28"/>
          <w:szCs w:val="28"/>
        </w:rPr>
        <w:t>анных лиц по подготовке проекта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</w:t>
      </w:r>
      <w:r w:rsidR="00C6319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</w:t>
      </w:r>
      <w:r w:rsidR="00126878">
        <w:rPr>
          <w:rFonts w:ascii="Times New Roman" w:hAnsi="Times New Roman" w:cs="Times New Roman"/>
          <w:color w:val="auto"/>
          <w:sz w:val="28"/>
          <w:szCs w:val="28"/>
        </w:rPr>
        <w:t>Рощинского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C1600" w:rsidRPr="006C1600">
        <w:rPr>
          <w:rFonts w:ascii="Times New Roman" w:hAnsi="Times New Roman"/>
          <w:sz w:val="28"/>
          <w:szCs w:val="28"/>
        </w:rPr>
        <w:t xml:space="preserve"> </w:t>
      </w:r>
      <w:r w:rsidR="00F553A0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Сосновского муниципального района от 19.10.2022 года № 382</w:t>
      </w:r>
    </w:p>
    <w:p w14:paraId="40516FE0" w14:textId="77777777" w:rsidR="006C1600" w:rsidRPr="009A4ACC" w:rsidRDefault="006C1600" w:rsidP="006C16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DC603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E20834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главы </w:t>
      </w:r>
      <w:r w:rsidR="00666BAB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 w:rsidR="00F553A0" w:rsidRPr="009A4A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проекта вн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есени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поселения, в течение срока проведения работ по подготовке проекта внесени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поселения, заинтересованные лица вправе направлять в комиссию по подготовке проекта внесени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поселения (далее по тексту – Комиссия) предложения по подготовке проекта (далее по тексту – предложения).</w:t>
      </w:r>
    </w:p>
    <w:p w14:paraId="2D6185B0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11527FC4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внесени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</w:t>
      </w:r>
      <w:r w:rsidR="00126878">
        <w:rPr>
          <w:rFonts w:ascii="Times New Roman" w:hAnsi="Times New Roman" w:cs="Times New Roman"/>
          <w:color w:val="auto"/>
          <w:sz w:val="28"/>
          <w:szCs w:val="28"/>
        </w:rPr>
        <w:t>Рощинского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553A0">
        <w:rPr>
          <w:rFonts w:ascii="Times New Roman" w:hAnsi="Times New Roman" w:cs="Times New Roman"/>
          <w:sz w:val="28"/>
          <w:szCs w:val="28"/>
        </w:rPr>
        <w:t xml:space="preserve">утвержденный решением Собрания депутатов Сосновского муниципального района от 19.10.2022 года №382»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456510, Челябинская область, Сосновский район, </w:t>
      </w:r>
      <w:r w:rsidR="004233C0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4233C0" w:rsidRPr="009A4ACC">
        <w:rPr>
          <w:rFonts w:ascii="Times New Roman" w:hAnsi="Times New Roman" w:cs="Times New Roman"/>
          <w:color w:val="auto"/>
          <w:sz w:val="28"/>
          <w:szCs w:val="28"/>
        </w:rPr>
        <w:t>Долгод</w:t>
      </w:r>
      <w:r w:rsidR="004233C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33C0" w:rsidRPr="009A4ACC">
        <w:rPr>
          <w:rFonts w:ascii="Times New Roman" w:hAnsi="Times New Roman" w:cs="Times New Roman"/>
          <w:color w:val="auto"/>
          <w:sz w:val="28"/>
          <w:szCs w:val="28"/>
        </w:rPr>
        <w:t>ревенское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14:paraId="24FC38FA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– sosna@gov74.ru </w:t>
      </w:r>
    </w:p>
    <w:p w14:paraId="7B22A030" w14:textId="77777777" w:rsidR="009A4ACC" w:rsidRPr="009A4ACC" w:rsidRDefault="009A4ACC" w:rsidP="004233C0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7A685BAD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14:paraId="10920100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4C3D07EF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</w:t>
      </w:r>
      <w:r w:rsidR="00F553A0">
        <w:rPr>
          <w:rFonts w:ascii="Times New Roman" w:hAnsi="Times New Roman" w:cs="Times New Roman"/>
          <w:sz w:val="28"/>
          <w:szCs w:val="28"/>
        </w:rPr>
        <w:t xml:space="preserve">ия работ по подготовке проекта </w:t>
      </w:r>
      <w:r w:rsidRPr="009A4ACC">
        <w:rPr>
          <w:rFonts w:ascii="Times New Roman" w:hAnsi="Times New Roman" w:cs="Times New Roman"/>
          <w:sz w:val="28"/>
          <w:szCs w:val="28"/>
        </w:rPr>
        <w:t>внесени</w:t>
      </w:r>
      <w:r w:rsidR="00F553A0">
        <w:rPr>
          <w:rFonts w:ascii="Times New Roman" w:hAnsi="Times New Roman" w:cs="Times New Roman"/>
          <w:sz w:val="28"/>
          <w:szCs w:val="28"/>
        </w:rPr>
        <w:t>я</w:t>
      </w:r>
      <w:r w:rsidRPr="009A4ACC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поселения, не </w:t>
      </w:r>
      <w:r w:rsidRPr="009A4ACC">
        <w:rPr>
          <w:rFonts w:ascii="Times New Roman" w:hAnsi="Times New Roman" w:cs="Times New Roman"/>
          <w:sz w:val="28"/>
          <w:szCs w:val="28"/>
        </w:rPr>
        <w:lastRenderedPageBreak/>
        <w:t>рассматриваются.</w:t>
      </w:r>
    </w:p>
    <w:p w14:paraId="5C6638BC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589B6720" w14:textId="77777777"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5CD026DE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FF03C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0029E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1328D" w14:textId="77777777" w:rsidR="00666BAB" w:rsidRDefault="00666BAB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33C0">
        <w:rPr>
          <w:rFonts w:ascii="Times New Roman" w:hAnsi="Times New Roman" w:cs="Times New Roman"/>
          <w:sz w:val="28"/>
          <w:szCs w:val="28"/>
        </w:rPr>
        <w:t xml:space="preserve">С.А. Чигинцев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D2C2E" w14:textId="77777777" w:rsidR="009E2921" w:rsidRPr="009A4ACC" w:rsidRDefault="009E2921" w:rsidP="00666BAB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sectPr w:rsidR="009E2921" w:rsidRPr="009A4ACC" w:rsidSect="004233C0"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7BE6" w14:textId="77777777" w:rsidR="00463841" w:rsidRDefault="00463841">
      <w:r>
        <w:separator/>
      </w:r>
    </w:p>
  </w:endnote>
  <w:endnote w:type="continuationSeparator" w:id="0">
    <w:p w14:paraId="5EC03FF2" w14:textId="77777777" w:rsidR="00463841" w:rsidRDefault="0046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8BE3" w14:textId="77777777" w:rsidR="00463841" w:rsidRDefault="00463841"/>
  </w:footnote>
  <w:footnote w:type="continuationSeparator" w:id="0">
    <w:p w14:paraId="6BF60DE8" w14:textId="77777777" w:rsidR="00463841" w:rsidRDefault="00463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1FC2A61"/>
    <w:multiLevelType w:val="hybridMultilevel"/>
    <w:tmpl w:val="C2A6D3F2"/>
    <w:lvl w:ilvl="0" w:tplc="A34633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F60D1"/>
    <w:rsid w:val="00126878"/>
    <w:rsid w:val="001A244F"/>
    <w:rsid w:val="001F4F9E"/>
    <w:rsid w:val="00256964"/>
    <w:rsid w:val="002B44E1"/>
    <w:rsid w:val="002E0A83"/>
    <w:rsid w:val="00334E38"/>
    <w:rsid w:val="003C51C8"/>
    <w:rsid w:val="003F4848"/>
    <w:rsid w:val="00414A7E"/>
    <w:rsid w:val="004233C0"/>
    <w:rsid w:val="00463841"/>
    <w:rsid w:val="004B6F2A"/>
    <w:rsid w:val="004C196E"/>
    <w:rsid w:val="005107A3"/>
    <w:rsid w:val="0051684E"/>
    <w:rsid w:val="00521291"/>
    <w:rsid w:val="00525E31"/>
    <w:rsid w:val="00593188"/>
    <w:rsid w:val="005B411D"/>
    <w:rsid w:val="005F568C"/>
    <w:rsid w:val="00666BAB"/>
    <w:rsid w:val="00690B7C"/>
    <w:rsid w:val="006C1600"/>
    <w:rsid w:val="006E1189"/>
    <w:rsid w:val="006E24BE"/>
    <w:rsid w:val="00733F20"/>
    <w:rsid w:val="007411F9"/>
    <w:rsid w:val="007959FC"/>
    <w:rsid w:val="00852637"/>
    <w:rsid w:val="00873AB8"/>
    <w:rsid w:val="00885DF2"/>
    <w:rsid w:val="008975EF"/>
    <w:rsid w:val="008C6B63"/>
    <w:rsid w:val="0097098A"/>
    <w:rsid w:val="009A4ACC"/>
    <w:rsid w:val="009E2921"/>
    <w:rsid w:val="00A91F55"/>
    <w:rsid w:val="00BC74BD"/>
    <w:rsid w:val="00BE480C"/>
    <w:rsid w:val="00BF53FA"/>
    <w:rsid w:val="00C13830"/>
    <w:rsid w:val="00C22B98"/>
    <w:rsid w:val="00C63193"/>
    <w:rsid w:val="00C93E1B"/>
    <w:rsid w:val="00D474C8"/>
    <w:rsid w:val="00D819EB"/>
    <w:rsid w:val="00DA579F"/>
    <w:rsid w:val="00DB0F08"/>
    <w:rsid w:val="00DB78A9"/>
    <w:rsid w:val="00E167FF"/>
    <w:rsid w:val="00E27AC1"/>
    <w:rsid w:val="00E452C7"/>
    <w:rsid w:val="00E81EB5"/>
    <w:rsid w:val="00E82843"/>
    <w:rsid w:val="00E85F56"/>
    <w:rsid w:val="00E94C71"/>
    <w:rsid w:val="00EF1BF2"/>
    <w:rsid w:val="00F14889"/>
    <w:rsid w:val="00F41D6C"/>
    <w:rsid w:val="00F553A0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A61C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18</cp:revision>
  <cp:lastPrinted>2023-05-19T07:55:00Z</cp:lastPrinted>
  <dcterms:created xsi:type="dcterms:W3CDTF">2021-05-04T07:45:00Z</dcterms:created>
  <dcterms:modified xsi:type="dcterms:W3CDTF">2023-05-22T07:36:00Z</dcterms:modified>
</cp:coreProperties>
</file>