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2127CB" w:rsidRDefault="002127CB" w:rsidP="002127CB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пятого созыва </w:t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/>
      </w:tblPr>
      <w:tblGrid>
        <w:gridCol w:w="9868"/>
      </w:tblGrid>
      <w:tr w:rsidR="002127CB" w:rsidTr="002127CB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27CB" w:rsidRDefault="002127CB">
            <w:pPr>
              <w:rPr>
                <w:b/>
                <w:sz w:val="28"/>
                <w:szCs w:val="28"/>
              </w:rPr>
            </w:pPr>
          </w:p>
        </w:tc>
      </w:tr>
    </w:tbl>
    <w:p w:rsidR="002127CB" w:rsidRDefault="002127CB" w:rsidP="002127C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127CB" w:rsidRDefault="002127CB" w:rsidP="002127CB">
      <w:pPr>
        <w:autoSpaceDE w:val="0"/>
        <w:autoSpaceDN w:val="0"/>
        <w:adjustRightInd w:val="0"/>
        <w:rPr>
          <w:sz w:val="28"/>
          <w:szCs w:val="28"/>
        </w:rPr>
      </w:pPr>
    </w:p>
    <w:p w:rsidR="002127CB" w:rsidRDefault="00B62B4E" w:rsidP="002127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«20» декабря 2017 года №</w:t>
      </w:r>
      <w:r w:rsidR="0075502B">
        <w:rPr>
          <w:sz w:val="28"/>
          <w:szCs w:val="28"/>
        </w:rPr>
        <w:t xml:space="preserve"> 382</w:t>
      </w:r>
    </w:p>
    <w:p w:rsidR="002127CB" w:rsidRDefault="002127CB" w:rsidP="002127CB"/>
    <w:p w:rsidR="002127CB" w:rsidRDefault="002127CB" w:rsidP="002127CB">
      <w:pPr>
        <w:rPr>
          <w:sz w:val="28"/>
          <w:szCs w:val="28"/>
        </w:rPr>
      </w:pPr>
    </w:p>
    <w:p w:rsidR="002127CB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О плане работы Контрольно-счетной палаты </w:t>
      </w:r>
    </w:p>
    <w:p w:rsidR="002127CB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>Сосновског</w:t>
      </w:r>
      <w:r w:rsidR="00B62B4E">
        <w:rPr>
          <w:sz w:val="28"/>
          <w:szCs w:val="28"/>
        </w:rPr>
        <w:t>о муниципального района  на 2018</w:t>
      </w:r>
      <w:r>
        <w:rPr>
          <w:sz w:val="28"/>
          <w:szCs w:val="28"/>
        </w:rPr>
        <w:t xml:space="preserve"> год </w:t>
      </w:r>
    </w:p>
    <w:p w:rsidR="002127CB" w:rsidRDefault="002127CB" w:rsidP="002127CB"/>
    <w:p w:rsidR="002127CB" w:rsidRDefault="002127CB" w:rsidP="002127CB"/>
    <w:p w:rsidR="002127CB" w:rsidRDefault="002127CB" w:rsidP="002127CB"/>
    <w:p w:rsidR="002127CB" w:rsidRDefault="002127CB" w:rsidP="002127CB"/>
    <w:p w:rsidR="002127CB" w:rsidRDefault="002127CB" w:rsidP="00212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план работы К</w:t>
      </w:r>
      <w:r w:rsidR="00B62B4E">
        <w:rPr>
          <w:sz w:val="28"/>
          <w:szCs w:val="28"/>
        </w:rPr>
        <w:t>онтрольно-счетной палаты на 2018</w:t>
      </w:r>
      <w:r>
        <w:rPr>
          <w:sz w:val="28"/>
          <w:szCs w:val="28"/>
        </w:rPr>
        <w:t xml:space="preserve"> год, Собрание депутатов Сосновского муниципального района пятого созыва, РЕШАЕТ:</w:t>
      </w:r>
    </w:p>
    <w:p w:rsidR="002127CB" w:rsidRDefault="002127CB" w:rsidP="002127CB">
      <w:pPr>
        <w:ind w:firstLine="708"/>
        <w:jc w:val="both"/>
        <w:rPr>
          <w:sz w:val="28"/>
          <w:szCs w:val="28"/>
        </w:rPr>
      </w:pPr>
    </w:p>
    <w:p w:rsidR="002127CB" w:rsidRDefault="00A42E4D" w:rsidP="002127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2127CB">
        <w:rPr>
          <w:sz w:val="28"/>
          <w:szCs w:val="28"/>
        </w:rPr>
        <w:t xml:space="preserve"> план работы Контрольно-счетной палаты Сосновско</w:t>
      </w:r>
      <w:r w:rsidR="00B62B4E">
        <w:rPr>
          <w:sz w:val="28"/>
          <w:szCs w:val="28"/>
        </w:rPr>
        <w:t>го муниципального района на 2018</w:t>
      </w:r>
      <w:bookmarkStart w:id="0" w:name="_GoBack"/>
      <w:bookmarkEnd w:id="0"/>
      <w:r w:rsidR="002127CB">
        <w:rPr>
          <w:sz w:val="28"/>
          <w:szCs w:val="28"/>
        </w:rPr>
        <w:t xml:space="preserve"> год</w:t>
      </w:r>
      <w:r w:rsidR="0075502B">
        <w:rPr>
          <w:sz w:val="28"/>
          <w:szCs w:val="28"/>
        </w:rPr>
        <w:t xml:space="preserve"> </w:t>
      </w:r>
      <w:r w:rsidR="002127CB">
        <w:rPr>
          <w:sz w:val="28"/>
          <w:szCs w:val="28"/>
        </w:rPr>
        <w:t>(прил</w:t>
      </w:r>
      <w:r w:rsidR="0075502B">
        <w:rPr>
          <w:sz w:val="28"/>
          <w:szCs w:val="28"/>
        </w:rPr>
        <w:t>агается</w:t>
      </w:r>
      <w:r w:rsidR="002127CB">
        <w:rPr>
          <w:sz w:val="28"/>
          <w:szCs w:val="28"/>
        </w:rPr>
        <w:t xml:space="preserve">) </w:t>
      </w: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</w:t>
      </w:r>
    </w:p>
    <w:p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:rsidR="00297939" w:rsidRDefault="00A42E4D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27CB">
        <w:rPr>
          <w:sz w:val="28"/>
          <w:szCs w:val="28"/>
        </w:rPr>
        <w:t>муниципального района</w:t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proofErr w:type="spellStart"/>
      <w:r w:rsidR="002127CB">
        <w:rPr>
          <w:sz w:val="28"/>
          <w:szCs w:val="28"/>
        </w:rPr>
        <w:t>Г.М.Шихалева</w:t>
      </w:r>
      <w:proofErr w:type="spellEnd"/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6C37BF" w:rsidRDefault="006C37BF" w:rsidP="002127CB">
      <w:pPr>
        <w:rPr>
          <w:sz w:val="28"/>
          <w:szCs w:val="28"/>
        </w:rPr>
      </w:pPr>
    </w:p>
    <w:p w:rsidR="0075502B" w:rsidRDefault="0075502B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17C4E">
        <w:rPr>
          <w:color w:val="000000"/>
          <w:sz w:val="28"/>
          <w:szCs w:val="28"/>
          <w:bdr w:val="none" w:sz="0" w:space="0" w:color="auto" w:frame="1"/>
        </w:rPr>
        <w:lastRenderedPageBreak/>
        <w:t>Приложение №1</w:t>
      </w:r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 Решению Собрания депутатов</w:t>
      </w:r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Сосновского муниципального района</w:t>
      </w:r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от «20» декабря 2017 года № 382</w:t>
      </w:r>
    </w:p>
    <w:p w:rsidR="006C37BF" w:rsidRPr="00D17C4E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</w:p>
    <w:p w:rsidR="0075502B" w:rsidRPr="00840799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t>План работы Контрольно-счетной палаты</w:t>
      </w:r>
    </w:p>
    <w:p w:rsidR="0075502B" w:rsidRPr="00840799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t>Сосновского муниципального района на  201</w:t>
      </w:r>
      <w:r>
        <w:rPr>
          <w:color w:val="000000"/>
          <w:sz w:val="28"/>
          <w:szCs w:val="28"/>
          <w:bdr w:val="none" w:sz="0" w:space="0" w:color="auto" w:frame="1"/>
        </w:rPr>
        <w:t>8</w:t>
      </w:r>
      <w:r w:rsidRPr="00840799">
        <w:rPr>
          <w:color w:val="000000"/>
          <w:sz w:val="28"/>
          <w:szCs w:val="28"/>
          <w:bdr w:val="none" w:sz="0" w:space="0" w:color="auto" w:frame="1"/>
        </w:rPr>
        <w:t xml:space="preserve"> год.</w:t>
      </w:r>
    </w:p>
    <w:p w:rsidR="0075502B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75502B" w:rsidRDefault="0075502B" w:rsidP="0075502B">
      <w:pPr>
        <w:pStyle w:val="a5"/>
        <w:numPr>
          <w:ilvl w:val="0"/>
          <w:numId w:val="2"/>
        </w:numPr>
        <w:pBdr>
          <w:between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36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Контрольные мероприятия</w:t>
      </w:r>
    </w:p>
    <w:p w:rsidR="0075502B" w:rsidRPr="005436CA" w:rsidRDefault="0075502B" w:rsidP="0075502B">
      <w:pPr>
        <w:pStyle w:val="a5"/>
        <w:pBdr>
          <w:between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10065" w:type="dxa"/>
        <w:tblInd w:w="-318" w:type="dxa"/>
        <w:tblLook w:val="04A0"/>
      </w:tblPr>
      <w:tblGrid>
        <w:gridCol w:w="706"/>
        <w:gridCol w:w="4860"/>
        <w:gridCol w:w="2675"/>
        <w:gridCol w:w="1824"/>
      </w:tblGrid>
      <w:tr w:rsidR="0075502B" w:rsidTr="00F7119E">
        <w:tc>
          <w:tcPr>
            <w:tcW w:w="706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860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Тема  контрольного  мероприятия   </w:t>
            </w:r>
          </w:p>
        </w:tc>
        <w:tc>
          <w:tcPr>
            <w:tcW w:w="2675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  <w:tc>
          <w:tcPr>
            <w:tcW w:w="1824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 проверки</w:t>
            </w:r>
          </w:p>
        </w:tc>
      </w:tr>
      <w:tr w:rsidR="0075502B" w:rsidTr="00F7119E">
        <w:tc>
          <w:tcPr>
            <w:tcW w:w="706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860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675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82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75502B" w:rsidTr="00F7119E">
        <w:tc>
          <w:tcPr>
            <w:tcW w:w="706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860" w:type="dxa"/>
          </w:tcPr>
          <w:p w:rsidR="0075502B" w:rsidRPr="005854F1" w:rsidRDefault="0075502B" w:rsidP="00F7119E">
            <w:pPr>
              <w:spacing w:line="270" w:lineRule="atLeast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использования средств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районного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жета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</w:t>
            </w:r>
          </w:p>
        </w:tc>
        <w:tc>
          <w:tcPr>
            <w:tcW w:w="2675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МОУ Краснопольская 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СОШ</w:t>
            </w:r>
          </w:p>
        </w:tc>
        <w:tc>
          <w:tcPr>
            <w:tcW w:w="1824" w:type="dxa"/>
          </w:tcPr>
          <w:p w:rsidR="0075502B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sz w:val="28"/>
                <w:szCs w:val="28"/>
                <w:bdr w:val="none" w:sz="0" w:space="0" w:color="auto" w:frame="1"/>
              </w:rPr>
              <w:t>я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нварь</w:t>
            </w:r>
          </w:p>
          <w:p w:rsidR="0075502B" w:rsidRPr="00404CA4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5502B" w:rsidTr="00F7119E">
        <w:tc>
          <w:tcPr>
            <w:tcW w:w="706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860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исполнения представления КСП от 03.08.2015г.</w:t>
            </w:r>
          </w:p>
        </w:tc>
        <w:tc>
          <w:tcPr>
            <w:tcW w:w="2675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Долгодеревенского 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  <w:tc>
          <w:tcPr>
            <w:tcW w:w="182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</w:tr>
      <w:tr w:rsidR="0075502B" w:rsidTr="00F7119E">
        <w:tc>
          <w:tcPr>
            <w:tcW w:w="706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860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использования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бюджетных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средств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сельского поселения</w:t>
            </w:r>
          </w:p>
        </w:tc>
        <w:tc>
          <w:tcPr>
            <w:tcW w:w="2675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Краснопольского 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  <w:tc>
          <w:tcPr>
            <w:tcW w:w="182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 апрель</w:t>
            </w:r>
          </w:p>
        </w:tc>
      </w:tr>
      <w:tr w:rsidR="0075502B" w:rsidTr="00F7119E">
        <w:trPr>
          <w:trHeight w:val="1200"/>
        </w:trPr>
        <w:tc>
          <w:tcPr>
            <w:tcW w:w="706" w:type="dxa"/>
            <w:tcBorders>
              <w:bottom w:val="single" w:sz="4" w:space="0" w:color="auto"/>
            </w:tcBorders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5502B" w:rsidRPr="005854F1" w:rsidRDefault="0075502B" w:rsidP="00F7119E">
            <w:pPr>
              <w:spacing w:line="270" w:lineRule="atLeast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использования средств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районного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жета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МОУ Архангельская 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СОШ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75502B" w:rsidTr="00F7119E">
        <w:trPr>
          <w:trHeight w:val="405"/>
        </w:trPr>
        <w:tc>
          <w:tcPr>
            <w:tcW w:w="706" w:type="dxa"/>
            <w:tcBorders>
              <w:top w:val="single" w:sz="4" w:space="0" w:color="auto"/>
            </w:tcBorders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использования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бюджетных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средств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сельского поселения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Архангельского 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июнь</w:t>
            </w:r>
          </w:p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75502B" w:rsidTr="00F7119E">
        <w:tc>
          <w:tcPr>
            <w:tcW w:w="706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60" w:type="dxa"/>
          </w:tcPr>
          <w:p w:rsidR="0075502B" w:rsidRPr="005854F1" w:rsidRDefault="0075502B" w:rsidP="00F7119E">
            <w:pPr>
              <w:spacing w:line="270" w:lineRule="atLeast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использования средств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районного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жета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</w:t>
            </w:r>
          </w:p>
        </w:tc>
        <w:tc>
          <w:tcPr>
            <w:tcW w:w="2675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МДОУ Детский сад №23 п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.А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 xml:space="preserve">рхангельский </w:t>
            </w:r>
          </w:p>
        </w:tc>
        <w:tc>
          <w:tcPr>
            <w:tcW w:w="182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июнь-июль</w:t>
            </w:r>
          </w:p>
        </w:tc>
      </w:tr>
      <w:tr w:rsidR="0075502B" w:rsidTr="00F7119E">
        <w:tc>
          <w:tcPr>
            <w:tcW w:w="706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860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использования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бюджетных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средств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сельского поселения</w:t>
            </w:r>
          </w:p>
        </w:tc>
        <w:tc>
          <w:tcPr>
            <w:tcW w:w="2675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Теченского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  <w:tc>
          <w:tcPr>
            <w:tcW w:w="182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август</w:t>
            </w:r>
          </w:p>
        </w:tc>
      </w:tr>
      <w:tr w:rsidR="0075502B" w:rsidTr="00F7119E">
        <w:tc>
          <w:tcPr>
            <w:tcW w:w="706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4860" w:type="dxa"/>
          </w:tcPr>
          <w:p w:rsidR="0075502B" w:rsidRPr="005854F1" w:rsidRDefault="0075502B" w:rsidP="00F7119E">
            <w:pPr>
              <w:spacing w:line="270" w:lineRule="atLeast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использования средств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районного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жета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</w:t>
            </w:r>
          </w:p>
        </w:tc>
        <w:tc>
          <w:tcPr>
            <w:tcW w:w="2675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МОУ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Теченская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СОШ</w:t>
            </w:r>
          </w:p>
        </w:tc>
        <w:tc>
          <w:tcPr>
            <w:tcW w:w="182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5502B" w:rsidTr="00F7119E">
        <w:tc>
          <w:tcPr>
            <w:tcW w:w="706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60" w:type="dxa"/>
          </w:tcPr>
          <w:p w:rsidR="0075502B" w:rsidRPr="005854F1" w:rsidRDefault="0075502B" w:rsidP="00F7119E">
            <w:pPr>
              <w:spacing w:line="270" w:lineRule="atLeast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использования средств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районного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 xml:space="preserve">жета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</w:t>
            </w:r>
          </w:p>
        </w:tc>
        <w:tc>
          <w:tcPr>
            <w:tcW w:w="2675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МДОУ Детский сад № 36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.Т</w:t>
            </w:r>
            <w:proofErr w:type="gramEnd"/>
            <w:r>
              <w:rPr>
                <w:sz w:val="28"/>
                <w:szCs w:val="28"/>
                <w:bdr w:val="none" w:sz="0" w:space="0" w:color="auto" w:frame="1"/>
              </w:rPr>
              <w:t>еченский</w:t>
            </w:r>
            <w:proofErr w:type="spellEnd"/>
          </w:p>
        </w:tc>
        <w:tc>
          <w:tcPr>
            <w:tcW w:w="1824" w:type="dxa"/>
          </w:tcPr>
          <w:p w:rsidR="0075502B" w:rsidRPr="00E565C7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5502B" w:rsidTr="00F7119E">
        <w:tc>
          <w:tcPr>
            <w:tcW w:w="706" w:type="dxa"/>
          </w:tcPr>
          <w:p w:rsidR="0075502B" w:rsidRPr="00E565C7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860" w:type="dxa"/>
          </w:tcPr>
          <w:p w:rsidR="0075502B" w:rsidRPr="00E565C7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муниципальной программы «Молодежная политика Сосновского района»</w:t>
            </w:r>
          </w:p>
        </w:tc>
        <w:tc>
          <w:tcPr>
            <w:tcW w:w="2675" w:type="dxa"/>
          </w:tcPr>
          <w:p w:rsidR="0075502B" w:rsidRPr="00E565C7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Сосновского муниципального района, Управление образования Сосновского муниципального района</w:t>
            </w:r>
          </w:p>
        </w:tc>
        <w:tc>
          <w:tcPr>
            <w:tcW w:w="182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</w:tr>
      <w:tr w:rsidR="0075502B" w:rsidTr="00F7119E">
        <w:tc>
          <w:tcPr>
            <w:tcW w:w="706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860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муниципальной программы «Развитие физкультуры и спорта в  Сосновском районе»</w:t>
            </w:r>
          </w:p>
        </w:tc>
        <w:tc>
          <w:tcPr>
            <w:tcW w:w="2675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Сосновского муниципального района, Управление образования Сосновского муниципального района</w:t>
            </w:r>
          </w:p>
        </w:tc>
        <w:tc>
          <w:tcPr>
            <w:tcW w:w="182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75502B" w:rsidRPr="00840799" w:rsidRDefault="0075502B" w:rsidP="0075502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75502B" w:rsidRDefault="0075502B" w:rsidP="0075502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36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Экспертно – аналитические  мероприятия</w:t>
      </w:r>
    </w:p>
    <w:p w:rsidR="006C37BF" w:rsidRPr="005436CA" w:rsidRDefault="006C37BF" w:rsidP="006C37BF">
      <w:pPr>
        <w:pStyle w:val="a5"/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10065" w:type="dxa"/>
        <w:tblInd w:w="-318" w:type="dxa"/>
        <w:tblLook w:val="04A0"/>
      </w:tblPr>
      <w:tblGrid>
        <w:gridCol w:w="594"/>
        <w:gridCol w:w="5361"/>
        <w:gridCol w:w="2281"/>
        <w:gridCol w:w="1829"/>
      </w:tblGrid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361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  <w:tc>
          <w:tcPr>
            <w:tcW w:w="1829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 проверки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61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Проведение финансовой экспертизы  проектов решений и иных нормативных правовых актов по бюджетно-финансовым вопросам, вносимым на рассмотрение Собрания депутатов Сосновского муниципального района.</w:t>
            </w:r>
          </w:p>
        </w:tc>
        <w:tc>
          <w:tcPr>
            <w:tcW w:w="228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ГРБС района</w:t>
            </w:r>
          </w:p>
        </w:tc>
        <w:tc>
          <w:tcPr>
            <w:tcW w:w="1829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6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 проверка годового  отчета об исполнении районного  бюджета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на основании данных внешней </w:t>
            </w:r>
            <w:proofErr w:type="gram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проверки годовой бюджетной отчетности главных администраторов средств районного бюджета</w:t>
            </w:r>
            <w:proofErr w:type="gramEnd"/>
          </w:p>
        </w:tc>
        <w:tc>
          <w:tcPr>
            <w:tcW w:w="228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района, Финансовый отдел, </w:t>
            </w:r>
            <w:proofErr w:type="spell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КУИиЗО</w:t>
            </w:r>
            <w:proofErr w:type="spell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Управление образования, Собрание 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депутатов, КСП, УСЗН, Отдел культуры</w:t>
            </w:r>
          </w:p>
        </w:tc>
        <w:tc>
          <w:tcPr>
            <w:tcW w:w="1829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март-апрель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536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проверка  годовых отчетов об исполнении бюджетов поселений 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228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поселений</w:t>
            </w:r>
          </w:p>
        </w:tc>
        <w:tc>
          <w:tcPr>
            <w:tcW w:w="1829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март-апрель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6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заключения на отчет об исполнении районного бюджета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228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  <w:tc>
          <w:tcPr>
            <w:tcW w:w="1829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6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проверка  годовых отчетов об исполн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ении бюджетов поселений  за 2017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228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Бюджеты поселений</w:t>
            </w:r>
          </w:p>
        </w:tc>
        <w:tc>
          <w:tcPr>
            <w:tcW w:w="1829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6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 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роекта районного бюджета на 2019 год и плановый период 2020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годов и подготовка заключения</w:t>
            </w:r>
          </w:p>
        </w:tc>
        <w:tc>
          <w:tcPr>
            <w:tcW w:w="228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  <w:tc>
          <w:tcPr>
            <w:tcW w:w="1829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ноябрь-декабрь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36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 проектов бюджетов поселений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годов. Подготовка заключений на  проекты решений о   бюджетах поселений</w:t>
            </w:r>
          </w:p>
        </w:tc>
        <w:tc>
          <w:tcPr>
            <w:tcW w:w="2281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Бюджеты поселений</w:t>
            </w:r>
          </w:p>
        </w:tc>
        <w:tc>
          <w:tcPr>
            <w:tcW w:w="1829" w:type="dxa"/>
          </w:tcPr>
          <w:p w:rsidR="0075502B" w:rsidRPr="00840799" w:rsidRDefault="0075502B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</w:tbl>
    <w:p w:rsidR="0075502B" w:rsidRPr="00840799" w:rsidRDefault="0075502B" w:rsidP="0075502B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5502B" w:rsidRDefault="0075502B" w:rsidP="007550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36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Реализация материалов контрольных и экспертно-аналитических мероприятий</w:t>
      </w:r>
    </w:p>
    <w:p w:rsidR="0075502B" w:rsidRPr="005436CA" w:rsidRDefault="0075502B" w:rsidP="0075502B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594"/>
        <w:gridCol w:w="5502"/>
        <w:gridCol w:w="2127"/>
        <w:gridCol w:w="1666"/>
      </w:tblGrid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502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  <w:tc>
          <w:tcPr>
            <w:tcW w:w="1666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 проверки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502" w:type="dxa"/>
            <w:vAlign w:val="center"/>
          </w:tcPr>
          <w:p w:rsidR="0075502B" w:rsidRPr="00840799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r w:rsidRPr="00840799">
              <w:rPr>
                <w:color w:val="2F3339"/>
                <w:sz w:val="28"/>
                <w:szCs w:val="28"/>
              </w:rPr>
              <w:t>Внесение представлений по результатам проведения контрольных мероприятий</w:t>
            </w:r>
          </w:p>
        </w:tc>
        <w:tc>
          <w:tcPr>
            <w:tcW w:w="2127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Проверенные объекты</w:t>
            </w:r>
          </w:p>
        </w:tc>
        <w:tc>
          <w:tcPr>
            <w:tcW w:w="1666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502" w:type="dxa"/>
            <w:vAlign w:val="center"/>
          </w:tcPr>
          <w:p w:rsidR="0075502B" w:rsidRPr="00840799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proofErr w:type="gramStart"/>
            <w:r w:rsidRPr="00840799">
              <w:rPr>
                <w:color w:val="2F3339"/>
                <w:sz w:val="28"/>
                <w:szCs w:val="28"/>
              </w:rPr>
              <w:t>Контроль за</w:t>
            </w:r>
            <w:proofErr w:type="gramEnd"/>
            <w:r w:rsidRPr="00840799">
              <w:rPr>
                <w:color w:val="2F3339"/>
                <w:sz w:val="28"/>
                <w:szCs w:val="28"/>
              </w:rPr>
              <w:t xml:space="preserve"> принятием объектами финансового контроля мер по устранению выявленных КСП нарушений и недостатков, за исполнением представлений и предписаний</w:t>
            </w:r>
          </w:p>
        </w:tc>
        <w:tc>
          <w:tcPr>
            <w:tcW w:w="2127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Проверенные объекты</w:t>
            </w:r>
          </w:p>
        </w:tc>
        <w:tc>
          <w:tcPr>
            <w:tcW w:w="1666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</w:tbl>
    <w:p w:rsidR="0075502B" w:rsidRPr="00840799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5502B" w:rsidRPr="00840799" w:rsidRDefault="0075502B" w:rsidP="0075502B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0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Правовое, методологическое обеспечение деятельности</w:t>
      </w:r>
    </w:p>
    <w:p w:rsidR="0075502B" w:rsidRDefault="0075502B" w:rsidP="0075502B">
      <w:pPr>
        <w:pStyle w:val="a5"/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40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кадровая работа</w:t>
      </w:r>
    </w:p>
    <w:p w:rsidR="0075502B" w:rsidRPr="00840799" w:rsidRDefault="0075502B" w:rsidP="0075502B">
      <w:pPr>
        <w:pStyle w:val="a5"/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9924" w:type="dxa"/>
        <w:tblInd w:w="-318" w:type="dxa"/>
        <w:tblLook w:val="04A0"/>
      </w:tblPr>
      <w:tblGrid>
        <w:gridCol w:w="594"/>
        <w:gridCol w:w="6725"/>
        <w:gridCol w:w="2605"/>
      </w:tblGrid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725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725" w:type="dxa"/>
            <w:vAlign w:val="center"/>
          </w:tcPr>
          <w:p w:rsidR="0075502B" w:rsidRPr="00840799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r w:rsidRPr="00840799">
              <w:rPr>
                <w:color w:val="2F3339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 КСП</w:t>
            </w:r>
          </w:p>
        </w:tc>
        <w:tc>
          <w:tcPr>
            <w:tcW w:w="2605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6725" w:type="dxa"/>
            <w:vAlign w:val="center"/>
          </w:tcPr>
          <w:p w:rsidR="0075502B" w:rsidRPr="00840799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r w:rsidRPr="00840799">
              <w:rPr>
                <w:color w:val="2F3339"/>
                <w:sz w:val="28"/>
                <w:szCs w:val="28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КСП</w:t>
            </w:r>
          </w:p>
        </w:tc>
        <w:tc>
          <w:tcPr>
            <w:tcW w:w="2605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</w:tbl>
    <w:p w:rsidR="0075502B" w:rsidRPr="005436CA" w:rsidRDefault="0075502B" w:rsidP="0075502B">
      <w:pPr>
        <w:shd w:val="clear" w:color="auto" w:fill="FFFFFF"/>
        <w:spacing w:line="270" w:lineRule="atLeast"/>
        <w:ind w:left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436CA">
        <w:rPr>
          <w:color w:val="000000"/>
          <w:sz w:val="28"/>
          <w:szCs w:val="28"/>
        </w:rPr>
        <w:t>Материально-техническое обеспечение, бухгалтерский учет</w:t>
      </w:r>
    </w:p>
    <w:p w:rsidR="0075502B" w:rsidRPr="00840799" w:rsidRDefault="0075502B" w:rsidP="0075502B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Style w:val="a6"/>
        <w:tblW w:w="0" w:type="auto"/>
        <w:tblInd w:w="-318" w:type="dxa"/>
        <w:tblLook w:val="04A0"/>
      </w:tblPr>
      <w:tblGrid>
        <w:gridCol w:w="594"/>
        <w:gridCol w:w="6781"/>
        <w:gridCol w:w="2514"/>
      </w:tblGrid>
      <w:tr w:rsidR="0075502B" w:rsidRPr="00840799" w:rsidTr="00F7119E">
        <w:tc>
          <w:tcPr>
            <w:tcW w:w="568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80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75502B" w:rsidRPr="00840799" w:rsidTr="00F7119E">
        <w:tc>
          <w:tcPr>
            <w:tcW w:w="568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75502B" w:rsidRPr="00840799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r w:rsidRPr="00840799">
              <w:rPr>
                <w:color w:val="2F3339"/>
                <w:sz w:val="28"/>
                <w:szCs w:val="28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2517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75502B" w:rsidRPr="00840799" w:rsidTr="00F7119E">
        <w:tc>
          <w:tcPr>
            <w:tcW w:w="568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75502B" w:rsidRPr="00840799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r w:rsidRPr="00840799">
              <w:rPr>
                <w:color w:val="2F3339"/>
                <w:sz w:val="28"/>
                <w:szCs w:val="28"/>
              </w:rPr>
              <w:t>Составление и представление в установленные сроки бюджетной   отчетности</w:t>
            </w:r>
          </w:p>
        </w:tc>
        <w:tc>
          <w:tcPr>
            <w:tcW w:w="2517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75502B" w:rsidRPr="00840799" w:rsidTr="00F7119E">
        <w:tc>
          <w:tcPr>
            <w:tcW w:w="568" w:type="dxa"/>
          </w:tcPr>
          <w:p w:rsidR="0075502B" w:rsidRPr="00840799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75502B" w:rsidRPr="00840799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r w:rsidRPr="00840799">
              <w:rPr>
                <w:color w:val="2F3339"/>
                <w:sz w:val="28"/>
                <w:szCs w:val="28"/>
              </w:rPr>
              <w:t>Осуществление закупок товаров, работ и услуг для нужд КСП</w:t>
            </w:r>
          </w:p>
        </w:tc>
        <w:tc>
          <w:tcPr>
            <w:tcW w:w="2517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</w:tr>
      <w:tr w:rsidR="0075502B" w:rsidRPr="00840799" w:rsidTr="00F7119E">
        <w:tc>
          <w:tcPr>
            <w:tcW w:w="568" w:type="dxa"/>
          </w:tcPr>
          <w:p w:rsidR="0075502B" w:rsidRDefault="0075502B" w:rsidP="00F7119E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75502B" w:rsidRPr="00840799" w:rsidRDefault="0075502B" w:rsidP="00F7119E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75502B" w:rsidRPr="00840799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r w:rsidRPr="00840799">
              <w:rPr>
                <w:color w:val="2F3339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517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п</w:t>
            </w:r>
            <w:r w:rsidRPr="00840799">
              <w:rPr>
                <w:color w:val="2F3339"/>
                <w:sz w:val="28"/>
                <w:szCs w:val="28"/>
              </w:rPr>
              <w:t>еред составлением годовой отчетности</w:t>
            </w:r>
          </w:p>
        </w:tc>
      </w:tr>
    </w:tbl>
    <w:p w:rsidR="0075502B" w:rsidRPr="00840799" w:rsidRDefault="0075502B" w:rsidP="0075502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75502B" w:rsidRPr="005436CA" w:rsidRDefault="0075502B" w:rsidP="0075502B">
      <w:pPr>
        <w:pStyle w:val="a5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4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мероприятия</w:t>
      </w:r>
    </w:p>
    <w:p w:rsidR="0075502B" w:rsidRPr="00840799" w:rsidRDefault="0075502B" w:rsidP="0075502B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594"/>
        <w:gridCol w:w="6784"/>
        <w:gridCol w:w="2511"/>
      </w:tblGrid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78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4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Составление плана работы КСП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4079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511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4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Составление отчета о работе Контрольно-счетной палаты за 201</w:t>
            </w:r>
            <w:r>
              <w:rPr>
                <w:sz w:val="28"/>
                <w:szCs w:val="28"/>
                <w:bdr w:val="none" w:sz="0" w:space="0" w:color="auto" w:frame="1"/>
              </w:rPr>
              <w:t>7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 xml:space="preserve"> год</w:t>
            </w:r>
          </w:p>
        </w:tc>
        <w:tc>
          <w:tcPr>
            <w:tcW w:w="2511" w:type="dxa"/>
          </w:tcPr>
          <w:p w:rsidR="0075502B" w:rsidRPr="00840799" w:rsidRDefault="0075502B" w:rsidP="00F7119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40799">
              <w:rPr>
                <w:color w:val="000000"/>
                <w:sz w:val="28"/>
                <w:szCs w:val="28"/>
              </w:rPr>
              <w:t>февраль</w:t>
            </w:r>
          </w:p>
        </w:tc>
      </w:tr>
    </w:tbl>
    <w:p w:rsidR="0075502B" w:rsidRPr="00C22603" w:rsidRDefault="0075502B" w:rsidP="0075502B">
      <w:pPr>
        <w:ind w:left="720"/>
        <w:jc w:val="center"/>
        <w:rPr>
          <w:sz w:val="28"/>
          <w:szCs w:val="28"/>
        </w:rPr>
      </w:pPr>
    </w:p>
    <w:p w:rsidR="0075502B" w:rsidRDefault="0075502B" w:rsidP="0075502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tbl>
      <w:tblPr>
        <w:tblStyle w:val="a6"/>
        <w:tblW w:w="0" w:type="auto"/>
        <w:tblInd w:w="-318" w:type="dxa"/>
        <w:tblLook w:val="04A0"/>
      </w:tblPr>
      <w:tblGrid>
        <w:gridCol w:w="594"/>
        <w:gridCol w:w="6784"/>
        <w:gridCol w:w="2511"/>
      </w:tblGrid>
      <w:tr w:rsidR="0075502B" w:rsidTr="00F7119E">
        <w:tc>
          <w:tcPr>
            <w:tcW w:w="594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78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75502B" w:rsidTr="00F7119E">
        <w:tc>
          <w:tcPr>
            <w:tcW w:w="594" w:type="dxa"/>
          </w:tcPr>
          <w:p w:rsidR="0075502B" w:rsidRDefault="0075502B" w:rsidP="00F711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4" w:type="dxa"/>
          </w:tcPr>
          <w:p w:rsidR="0075502B" w:rsidRPr="00C22603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603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Осуществление мероприятий по противодействию коррупции</w:t>
            </w:r>
          </w:p>
        </w:tc>
        <w:tc>
          <w:tcPr>
            <w:tcW w:w="2511" w:type="dxa"/>
          </w:tcPr>
          <w:p w:rsidR="0075502B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75502B" w:rsidRDefault="0075502B" w:rsidP="0075502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75502B" w:rsidRPr="000A15B4" w:rsidRDefault="0075502B" w:rsidP="0075502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деятельность</w:t>
      </w:r>
    </w:p>
    <w:tbl>
      <w:tblPr>
        <w:tblStyle w:val="a6"/>
        <w:tblW w:w="0" w:type="auto"/>
        <w:tblInd w:w="-318" w:type="dxa"/>
        <w:tblLook w:val="04A0"/>
      </w:tblPr>
      <w:tblGrid>
        <w:gridCol w:w="594"/>
        <w:gridCol w:w="6784"/>
        <w:gridCol w:w="2511"/>
      </w:tblGrid>
      <w:tr w:rsidR="0075502B" w:rsidRPr="00840799" w:rsidTr="00F7119E">
        <w:tc>
          <w:tcPr>
            <w:tcW w:w="594" w:type="dxa"/>
          </w:tcPr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78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75502B" w:rsidTr="00F7119E">
        <w:trPr>
          <w:trHeight w:val="525"/>
        </w:trPr>
        <w:tc>
          <w:tcPr>
            <w:tcW w:w="594" w:type="dxa"/>
            <w:tcBorders>
              <w:bottom w:val="single" w:sz="4" w:space="0" w:color="auto"/>
            </w:tcBorders>
          </w:tcPr>
          <w:p w:rsidR="0075502B" w:rsidRDefault="0075502B" w:rsidP="00F711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4" w:type="dxa"/>
            <w:tcBorders>
              <w:bottom w:val="single" w:sz="4" w:space="0" w:color="auto"/>
            </w:tcBorders>
          </w:tcPr>
          <w:p w:rsidR="0075502B" w:rsidRPr="000A15B4" w:rsidRDefault="0075502B" w:rsidP="00F7119E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</w:pPr>
            <w:r w:rsidRPr="000A15B4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Размещение в сети «Интернет» информации о деятельности КСП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75502B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5502B" w:rsidTr="00F7119E">
        <w:trPr>
          <w:trHeight w:val="675"/>
        </w:trPr>
        <w:tc>
          <w:tcPr>
            <w:tcW w:w="594" w:type="dxa"/>
            <w:tcBorders>
              <w:top w:val="single" w:sz="4" w:space="0" w:color="auto"/>
            </w:tcBorders>
          </w:tcPr>
          <w:p w:rsidR="0075502B" w:rsidRDefault="0075502B" w:rsidP="00F711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4" w:type="dxa"/>
            <w:tcBorders>
              <w:top w:val="single" w:sz="4" w:space="0" w:color="auto"/>
            </w:tcBorders>
          </w:tcPr>
          <w:p w:rsidR="0075502B" w:rsidRPr="000A15B4" w:rsidRDefault="0075502B" w:rsidP="00F7119E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</w:pPr>
            <w:r w:rsidRPr="000A15B4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</w:t>
            </w:r>
            <w:r w:rsidRPr="000A15B4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lastRenderedPageBreak/>
              <w:t xml:space="preserve">представление информации Главе </w:t>
            </w:r>
            <w:r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 xml:space="preserve">района </w:t>
            </w:r>
            <w:r w:rsidRPr="000A15B4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Собранию депутатов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75502B" w:rsidRPr="00840799" w:rsidRDefault="0075502B" w:rsidP="00F7119E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</w:tbl>
    <w:p w:rsidR="0075502B" w:rsidRDefault="0075502B" w:rsidP="0075502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75502B" w:rsidRDefault="0075502B" w:rsidP="0075502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75502B" w:rsidRDefault="0075502B" w:rsidP="0075502B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другими органами</w:t>
      </w:r>
    </w:p>
    <w:tbl>
      <w:tblPr>
        <w:tblStyle w:val="a6"/>
        <w:tblW w:w="0" w:type="auto"/>
        <w:tblInd w:w="-318" w:type="dxa"/>
        <w:tblLook w:val="04A0"/>
      </w:tblPr>
      <w:tblGrid>
        <w:gridCol w:w="594"/>
        <w:gridCol w:w="6784"/>
        <w:gridCol w:w="2511"/>
      </w:tblGrid>
      <w:tr w:rsidR="0075502B" w:rsidTr="00F7119E">
        <w:tc>
          <w:tcPr>
            <w:tcW w:w="594" w:type="dxa"/>
          </w:tcPr>
          <w:p w:rsidR="0075502B" w:rsidRPr="00AF2392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840799">
              <w:rPr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840799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784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75502B" w:rsidRPr="00840799" w:rsidRDefault="0075502B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75502B" w:rsidRPr="00840799" w:rsidRDefault="0075502B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75502B" w:rsidTr="00F7119E">
        <w:tc>
          <w:tcPr>
            <w:tcW w:w="594" w:type="dxa"/>
          </w:tcPr>
          <w:p w:rsidR="0075502B" w:rsidRPr="00AF2392" w:rsidRDefault="0075502B" w:rsidP="00F7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84" w:type="dxa"/>
          </w:tcPr>
          <w:p w:rsidR="0075502B" w:rsidRPr="00AF2392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392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2511" w:type="dxa"/>
          </w:tcPr>
          <w:p w:rsidR="0075502B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5502B" w:rsidTr="00F7119E">
        <w:tc>
          <w:tcPr>
            <w:tcW w:w="594" w:type="dxa"/>
          </w:tcPr>
          <w:p w:rsidR="0075502B" w:rsidRDefault="0075502B" w:rsidP="00F7119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4" w:type="dxa"/>
          </w:tcPr>
          <w:p w:rsidR="0075502B" w:rsidRPr="00AF2392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392">
              <w:rPr>
                <w:rFonts w:ascii="Times New Roman" w:eastAsia="Times New Roman" w:hAnsi="Times New Roman" w:cs="Times New Roman"/>
                <w:color w:val="2F3339"/>
                <w:sz w:val="28"/>
                <w:szCs w:val="28"/>
                <w:lang w:eastAsia="ru-RU"/>
              </w:rPr>
              <w:t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</w:t>
            </w:r>
          </w:p>
        </w:tc>
        <w:tc>
          <w:tcPr>
            <w:tcW w:w="2511" w:type="dxa"/>
          </w:tcPr>
          <w:p w:rsidR="0075502B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5502B" w:rsidTr="00F7119E">
        <w:tc>
          <w:tcPr>
            <w:tcW w:w="594" w:type="dxa"/>
          </w:tcPr>
          <w:p w:rsidR="0075502B" w:rsidRPr="00AF2392" w:rsidRDefault="0075502B" w:rsidP="00F7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84" w:type="dxa"/>
            <w:vAlign w:val="center"/>
          </w:tcPr>
          <w:p w:rsidR="0075502B" w:rsidRPr="00AF2392" w:rsidRDefault="0075502B" w:rsidP="00F7119E">
            <w:pPr>
              <w:spacing w:line="408" w:lineRule="atLeast"/>
              <w:rPr>
                <w:color w:val="2F3339"/>
                <w:sz w:val="28"/>
                <w:szCs w:val="28"/>
              </w:rPr>
            </w:pPr>
            <w:r w:rsidRPr="00AF2392">
              <w:rPr>
                <w:color w:val="2F3339"/>
                <w:sz w:val="28"/>
                <w:szCs w:val="28"/>
              </w:rPr>
              <w:t xml:space="preserve">Участие в работе </w:t>
            </w:r>
            <w:r>
              <w:rPr>
                <w:color w:val="2F3339"/>
                <w:sz w:val="28"/>
                <w:szCs w:val="28"/>
              </w:rPr>
              <w:t>Объединения контрольно-счетных органов Челябинской области</w:t>
            </w:r>
            <w:r w:rsidRPr="00AF2392">
              <w:rPr>
                <w:color w:val="2F3339"/>
                <w:sz w:val="28"/>
                <w:szCs w:val="28"/>
              </w:rPr>
              <w:t xml:space="preserve">, его конференциях, совещаниях, </w:t>
            </w:r>
            <w:r>
              <w:rPr>
                <w:color w:val="2F3339"/>
                <w:sz w:val="28"/>
                <w:szCs w:val="28"/>
              </w:rPr>
              <w:t xml:space="preserve">заседаниях президиума, </w:t>
            </w:r>
            <w:r w:rsidRPr="00AF2392">
              <w:rPr>
                <w:color w:val="2F3339"/>
                <w:sz w:val="28"/>
                <w:szCs w:val="28"/>
              </w:rPr>
              <w:t>рабочих органах</w:t>
            </w:r>
          </w:p>
        </w:tc>
        <w:tc>
          <w:tcPr>
            <w:tcW w:w="2511" w:type="dxa"/>
          </w:tcPr>
          <w:p w:rsidR="0075502B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5502B" w:rsidTr="00F7119E">
        <w:trPr>
          <w:trHeight w:val="660"/>
        </w:trPr>
        <w:tc>
          <w:tcPr>
            <w:tcW w:w="594" w:type="dxa"/>
            <w:tcBorders>
              <w:bottom w:val="single" w:sz="4" w:space="0" w:color="auto"/>
            </w:tcBorders>
          </w:tcPr>
          <w:p w:rsidR="0075502B" w:rsidRPr="00AF2392" w:rsidRDefault="0075502B" w:rsidP="00F7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84" w:type="dxa"/>
            <w:tcBorders>
              <w:bottom w:val="single" w:sz="4" w:space="0" w:color="auto"/>
            </w:tcBorders>
          </w:tcPr>
          <w:p w:rsidR="0075502B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239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работе комиссий  и сессий Собрания депутатов Сосновского муниципального района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75502B" w:rsidRDefault="0075502B" w:rsidP="00F7119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75502B" w:rsidTr="00F7119E">
        <w:trPr>
          <w:trHeight w:val="30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5502B" w:rsidRDefault="0075502B" w:rsidP="00F7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84" w:type="dxa"/>
            <w:tcBorders>
              <w:top w:val="single" w:sz="4" w:space="0" w:color="auto"/>
            </w:tcBorders>
          </w:tcPr>
          <w:p w:rsidR="0075502B" w:rsidRPr="00AF2392" w:rsidRDefault="0075502B" w:rsidP="00F7119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работе совещаний Администрации Сосновского муниципального района 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75502B" w:rsidRPr="00840799" w:rsidRDefault="0075502B" w:rsidP="00F7119E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75502B" w:rsidRDefault="0075502B" w:rsidP="0075502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75502B" w:rsidRPr="00C22603" w:rsidRDefault="0075502B" w:rsidP="0075502B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75502B" w:rsidRDefault="0075502B" w:rsidP="002127CB"/>
    <w:sectPr w:rsidR="0075502B" w:rsidSect="009D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78C6"/>
    <w:multiLevelType w:val="hybridMultilevel"/>
    <w:tmpl w:val="409AB2E8"/>
    <w:lvl w:ilvl="0" w:tplc="DF5095A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C11005"/>
    <w:multiLevelType w:val="hybridMultilevel"/>
    <w:tmpl w:val="0C2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A09"/>
    <w:rsid w:val="002127CB"/>
    <w:rsid w:val="00245122"/>
    <w:rsid w:val="00297939"/>
    <w:rsid w:val="006C37BF"/>
    <w:rsid w:val="0075502B"/>
    <w:rsid w:val="009D6999"/>
    <w:rsid w:val="00A34C05"/>
    <w:rsid w:val="00A42E4D"/>
    <w:rsid w:val="00AA4A09"/>
    <w:rsid w:val="00B62B4E"/>
    <w:rsid w:val="00C1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55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kornienkotb</cp:lastModifiedBy>
  <cp:revision>3</cp:revision>
  <cp:lastPrinted>2016-12-09T11:03:00Z</cp:lastPrinted>
  <dcterms:created xsi:type="dcterms:W3CDTF">2018-01-24T10:45:00Z</dcterms:created>
  <dcterms:modified xsi:type="dcterms:W3CDTF">2018-01-24T10:48:00Z</dcterms:modified>
</cp:coreProperties>
</file>