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8F" w:rsidRPr="00FB4C01" w:rsidRDefault="0047458F" w:rsidP="0047458F">
      <w:pPr>
        <w:pStyle w:val="afe"/>
        <w:spacing w:after="0"/>
        <w:rPr>
          <w:rFonts w:ascii="PF Din Text Cond Pro Medium" w:hAnsi="PF Din Text Cond Pro Medium"/>
          <w:sz w:val="38"/>
          <w:szCs w:val="40"/>
        </w:rPr>
      </w:pPr>
      <w:r w:rsidRPr="00FB4C01">
        <w:rPr>
          <w:rFonts w:ascii="PF Din Text Cond Pro Medium" w:hAnsi="PF Din Text Cond Pro Medium"/>
          <w:sz w:val="38"/>
          <w:szCs w:val="40"/>
        </w:rPr>
        <w:t>Уважаемый предприниматель!</w:t>
      </w:r>
    </w:p>
    <w:p w:rsidR="0047458F" w:rsidRPr="00FB4C01" w:rsidRDefault="0047458F" w:rsidP="0047458F">
      <w:pPr>
        <w:pStyle w:val="afe"/>
        <w:spacing w:after="0"/>
        <w:rPr>
          <w:rFonts w:ascii="PF Din Text Cond Pro Medium" w:hAnsi="PF Din Text Cond Pro Medium"/>
          <w:sz w:val="38"/>
          <w:szCs w:val="40"/>
        </w:rPr>
      </w:pPr>
      <w:r w:rsidRPr="00FB4C01">
        <w:rPr>
          <w:rFonts w:ascii="PF Din Text Cond Pro Medium" w:hAnsi="PF Din Text Cond Pro Medium"/>
          <w:sz w:val="38"/>
          <w:szCs w:val="40"/>
        </w:rPr>
        <w:t>Сообщаем Вам о новом порядке применения ККТ для отдельных категорий налогоплательщиков при осуществлении денежных расчетов</w:t>
      </w:r>
    </w:p>
    <w:p w:rsidR="0047458F" w:rsidRPr="00FB4C01" w:rsidRDefault="0047458F" w:rsidP="0047458F">
      <w:pPr>
        <w:pStyle w:val="afe"/>
        <w:spacing w:after="0"/>
        <w:rPr>
          <w:rFonts w:ascii="PF Din Text Cond Pro Medium" w:hAnsi="PF Din Text Cond Pro Medium"/>
          <w:sz w:val="38"/>
          <w:szCs w:val="40"/>
        </w:rPr>
      </w:pPr>
      <w:r w:rsidRPr="00FB4C01">
        <w:rPr>
          <w:rFonts w:ascii="PF Din Text Cond Pro Medium" w:hAnsi="PF Din Text Cond Pro Medium"/>
          <w:sz w:val="38"/>
          <w:szCs w:val="40"/>
        </w:rPr>
        <w:t>с</w:t>
      </w:r>
      <w:r w:rsidRPr="00FB4C01">
        <w:rPr>
          <w:rFonts w:ascii="Times New Roman" w:hAnsi="Times New Roman" w:cs="Times New Roman"/>
          <w:sz w:val="36"/>
          <w:szCs w:val="40"/>
        </w:rPr>
        <w:t> </w:t>
      </w:r>
      <w:r w:rsidRPr="00FB4C01">
        <w:rPr>
          <w:rFonts w:ascii="PF Din Text Cond Pro Medium" w:hAnsi="PF Din Text Cond Pro Medium"/>
          <w:sz w:val="38"/>
          <w:szCs w:val="40"/>
        </w:rPr>
        <w:t>1 июля 2018 года</w:t>
      </w:r>
    </w:p>
    <w:p w:rsidR="0047458F" w:rsidRPr="00BB193D" w:rsidRDefault="0047458F" w:rsidP="0047458F">
      <w:pPr>
        <w:shd w:val="clear" w:color="auto" w:fill="FFFFFF"/>
        <w:ind w:firstLine="709"/>
        <w:jc w:val="both"/>
        <w:rPr>
          <w:rFonts w:ascii="PF Din Text Comp Pro Medium" w:hAnsi="PF Din Text Comp Pro Medium" w:cs="Arial"/>
          <w:color w:val="000000"/>
          <w:kern w:val="36"/>
          <w:sz w:val="28"/>
          <w:szCs w:val="28"/>
          <w:shd w:val="clear" w:color="auto" w:fill="FFFFFF"/>
        </w:rPr>
      </w:pPr>
    </w:p>
    <w:p w:rsidR="00320102" w:rsidRDefault="0047458F" w:rsidP="0047458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27 ноября 2017 года вступил в силу Федеральный закон от 07.11.2017 № 337-ФЗ «О внесении изменений в статью 7 Федерального закона от 03.07.2016 №290-ФЗ «О внесении изменений в Федеральный закон от 22.05.2003 №54-ФЗ «О применении контрольно-кассовой техники при осуществлении наличных денежных расчетов и </w:t>
      </w:r>
    </w:p>
    <w:p w:rsidR="0047458F" w:rsidRPr="001D22C4" w:rsidRDefault="0047458F" w:rsidP="0047458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(или) расчетов с использованием платежных карт» и отдельные законодательные акты Российской Федерации».</w:t>
      </w:r>
    </w:p>
    <w:p w:rsidR="0047458F" w:rsidRPr="001D22C4" w:rsidRDefault="0047458F" w:rsidP="0047458F">
      <w:pPr>
        <w:shd w:val="clear" w:color="auto" w:fill="FFFFFF"/>
        <w:ind w:firstLine="709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В соответствии с положениями указанного Федерального закона на новый порядок применения ККТ </w:t>
      </w:r>
      <w:bookmarkStart w:id="0" w:name="_GoBack"/>
      <w:r w:rsidRPr="00B06B08">
        <w:rPr>
          <w:rFonts w:ascii="PF Din Text Cond Pro Medium" w:hAnsi="PF Din Text Cond Pro Medium" w:cs="Arial"/>
          <w:b/>
          <w:color w:val="000000"/>
          <w:kern w:val="36"/>
          <w:sz w:val="32"/>
          <w:szCs w:val="32"/>
          <w:u w:val="single"/>
          <w:shd w:val="clear" w:color="auto" w:fill="FFFFFF"/>
        </w:rPr>
        <w:t>с 1 июля 2018 года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 </w:t>
      </w:r>
      <w:bookmarkEnd w:id="0"/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обязаны перейти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следующие категории налогоплательщиков, </w:t>
      </w:r>
      <w:r w:rsidRPr="00426B6D">
        <w:rPr>
          <w:rFonts w:ascii="PF Din Text Cond Pro Light" w:hAnsi="PF Din Text Cond Pro Light" w:cs="Arial"/>
          <w:b/>
          <w:color w:val="000000"/>
          <w:kern w:val="36"/>
          <w:sz w:val="32"/>
          <w:szCs w:val="32"/>
          <w:shd w:val="clear" w:color="auto" w:fill="FFFFFF"/>
        </w:rPr>
        <w:t>имеющие работников, с которыми заключены трудовые договоры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:</w:t>
      </w:r>
    </w:p>
    <w:p w:rsidR="0047458F" w:rsidRPr="002A387A" w:rsidRDefault="0047458F" w:rsidP="0047458F">
      <w:pPr>
        <w:numPr>
          <w:ilvl w:val="0"/>
          <w:numId w:val="37"/>
        </w:numPr>
        <w:shd w:val="clear" w:color="auto" w:fill="FFFFFF"/>
        <w:tabs>
          <w:tab w:val="left" w:pos="993"/>
        </w:tabs>
        <w:ind w:hanging="11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индивидуальные предприниматели, </w:t>
      </w:r>
      <w:r w:rsidRPr="002A387A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являющиеся налогоплательщиками, применяющими патентную систему налогообложения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, а также организации и индивидуальные предприниматели, </w:t>
      </w:r>
      <w:r w:rsidRPr="002A387A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являющиеся налогоплательщиками единого налога на вмененный доход для отдельных видов деятельности;</w:t>
      </w:r>
    </w:p>
    <w:p w:rsidR="0047458F" w:rsidRPr="001D22C4" w:rsidRDefault="0047458F" w:rsidP="0047458F">
      <w:pPr>
        <w:numPr>
          <w:ilvl w:val="0"/>
          <w:numId w:val="37"/>
        </w:numPr>
        <w:shd w:val="clear" w:color="auto" w:fill="FFFFFF"/>
        <w:tabs>
          <w:tab w:val="left" w:pos="993"/>
        </w:tabs>
        <w:ind w:hanging="11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о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рганизации и индивидуальные предприниматели, осуществляющие торговлю </w:t>
      </w:r>
      <w:r w:rsidRPr="002A387A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с использованием торговых (</w:t>
      </w:r>
      <w:proofErr w:type="spellStart"/>
      <w:r w:rsidRPr="002A387A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вендинговых</w:t>
      </w:r>
      <w:proofErr w:type="spellEnd"/>
      <w:r w:rsidRPr="002A387A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) автоматов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.</w:t>
      </w:r>
    </w:p>
    <w:p w:rsidR="0047458F" w:rsidRPr="001D22C4" w:rsidRDefault="0047458F" w:rsidP="0047458F">
      <w:pPr>
        <w:shd w:val="clear" w:color="auto" w:fill="FFFFFF"/>
        <w:ind w:firstLine="709"/>
        <w:jc w:val="both"/>
        <w:rPr>
          <w:rFonts w:ascii="PF Din Text Comp Pro Medium" w:hAnsi="PF Din Text Comp Pro Medium" w:cs="Arial"/>
          <w:color w:val="000000"/>
          <w:kern w:val="36"/>
          <w:sz w:val="32"/>
          <w:szCs w:val="32"/>
          <w:shd w:val="clear" w:color="auto" w:fill="FFFFFF"/>
        </w:rPr>
      </w:pPr>
    </w:p>
    <w:p w:rsidR="0047458F" w:rsidRDefault="0047458F" w:rsidP="0047458F">
      <w:pPr>
        <w:shd w:val="clear" w:color="auto" w:fill="FFFFFF"/>
        <w:spacing w:after="150"/>
        <w:ind w:firstLine="708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Подробн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ую информацию можно получить в Межрайонной ИФНС России №22 по Челябинской области телефону  8(35144) 5-14-33</w:t>
      </w:r>
    </w:p>
    <w:p w:rsidR="0047458F" w:rsidRDefault="00A37C86" w:rsidP="0047458F">
      <w:pPr>
        <w:shd w:val="clear" w:color="auto" w:fill="FFFFFF"/>
        <w:spacing w:after="150"/>
        <w:ind w:firstLine="708"/>
        <w:jc w:val="both"/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</w:pP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Справочная информация о новом порядке применения ККТ, о</w:t>
      </w:r>
      <w:r w:rsidRPr="001D22C4">
        <w:rPr>
          <w:color w:val="000000"/>
          <w:kern w:val="36"/>
          <w:sz w:val="32"/>
          <w:szCs w:val="32"/>
          <w:shd w:val="clear" w:color="auto" w:fill="FFFFFF"/>
        </w:rPr>
        <w:t> 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моделях и экземплярах ККТ, соответствующих требованиям нового порядка, сведения о выданных разрешениях на обработку фискальных данных, ответы на часто задаваемые вопросы и иные информационные материалы размещены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 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по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 </w:t>
      </w:r>
      <w:r w:rsidRPr="001D22C4"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>адресу</w:t>
      </w:r>
      <w:r>
        <w:rPr>
          <w:rFonts w:ascii="PF Din Text Cond Pro Light" w:hAnsi="PF Din Text Cond Pro Light" w:cs="Arial"/>
          <w:color w:val="000000"/>
          <w:kern w:val="36"/>
          <w:sz w:val="32"/>
          <w:szCs w:val="32"/>
          <w:shd w:val="clear" w:color="auto" w:fill="FFFFFF"/>
        </w:rPr>
        <w:t xml:space="preserve"> </w:t>
      </w:r>
      <w:hyperlink r:id="rId8" w:history="1">
        <w:r w:rsidRPr="00DD290F">
          <w:rPr>
            <w:rStyle w:val="a9"/>
            <w:rFonts w:ascii="PF Din Text Cond Pro Light" w:hAnsi="PF Din Text Cond Pro Light" w:cs="Arial"/>
            <w:b/>
            <w:kern w:val="36"/>
            <w:sz w:val="32"/>
            <w:szCs w:val="32"/>
            <w:shd w:val="clear" w:color="auto" w:fill="FFFFFF"/>
          </w:rPr>
          <w:t>www.kk</w:t>
        </w:r>
        <w:r w:rsidRPr="00DD290F">
          <w:rPr>
            <w:rStyle w:val="a9"/>
            <w:rFonts w:ascii="PF Din Text Cond Pro Light" w:hAnsi="PF Din Text Cond Pro Light" w:cs="Arial"/>
            <w:b/>
            <w:kern w:val="36"/>
            <w:sz w:val="32"/>
            <w:szCs w:val="32"/>
            <w:shd w:val="clear" w:color="auto" w:fill="FFFFFF"/>
            <w:lang w:val="en-US"/>
          </w:rPr>
          <w:t>t</w:t>
        </w:r>
        <w:r w:rsidRPr="00DD290F">
          <w:rPr>
            <w:rStyle w:val="a9"/>
            <w:rFonts w:ascii="PF Din Text Cond Pro Light" w:hAnsi="PF Din Text Cond Pro Light" w:cs="Arial"/>
            <w:b/>
            <w:kern w:val="36"/>
            <w:sz w:val="32"/>
            <w:szCs w:val="32"/>
            <w:shd w:val="clear" w:color="auto" w:fill="FFFFFF"/>
          </w:rPr>
          <w:t>-</w:t>
        </w:r>
        <w:proofErr w:type="spellStart"/>
        <w:r w:rsidRPr="00DD290F">
          <w:rPr>
            <w:rStyle w:val="a9"/>
            <w:rFonts w:ascii="PF Din Text Cond Pro Light" w:hAnsi="PF Din Text Cond Pro Light" w:cs="Arial"/>
            <w:b/>
            <w:kern w:val="36"/>
            <w:sz w:val="32"/>
            <w:szCs w:val="32"/>
            <w:shd w:val="clear" w:color="auto" w:fill="FFFFFF"/>
          </w:rPr>
          <w:t>online.nalog.ru</w:t>
        </w:r>
        <w:proofErr w:type="spellEnd"/>
      </w:hyperlink>
    </w:p>
    <w:tbl>
      <w:tblPr>
        <w:tblStyle w:val="a3"/>
        <w:tblW w:w="10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82"/>
      </w:tblGrid>
      <w:tr w:rsidR="0047458F" w:rsidRPr="0081638A" w:rsidTr="00A37C86">
        <w:trPr>
          <w:jc w:val="center"/>
        </w:trPr>
        <w:tc>
          <w:tcPr>
            <w:tcW w:w="2518" w:type="dxa"/>
            <w:vAlign w:val="center"/>
          </w:tcPr>
          <w:p w:rsidR="0047458F" w:rsidRPr="005A55AB" w:rsidRDefault="0047458F" w:rsidP="00A37C86">
            <w:pPr>
              <w:spacing w:after="150"/>
              <w:ind w:left="142"/>
              <w:jc w:val="center"/>
              <w:rPr>
                <w:rFonts w:ascii="PF Din Text Comp Pro Medium" w:hAnsi="PF Din Text Comp Pro Medium" w:cs="Arial"/>
                <w:color w:val="000000"/>
                <w:kern w:val="36"/>
                <w:sz w:val="34"/>
                <w:szCs w:val="38"/>
                <w:shd w:val="clear" w:color="auto" w:fill="FFFFFF"/>
              </w:rPr>
            </w:pPr>
          </w:p>
        </w:tc>
        <w:tc>
          <w:tcPr>
            <w:tcW w:w="7682" w:type="dxa"/>
            <w:vAlign w:val="center"/>
          </w:tcPr>
          <w:p w:rsidR="0047458F" w:rsidRPr="00DD290F" w:rsidRDefault="0047458F" w:rsidP="00A37C86">
            <w:pPr>
              <w:spacing w:after="150"/>
              <w:rPr>
                <w:rFonts w:ascii="PF Din Text Cond Pro Light" w:hAnsi="PF Din Text Cond Pro Light" w:cs="Arial"/>
                <w:color w:val="000000"/>
                <w:kern w:val="36"/>
                <w:sz w:val="32"/>
                <w:szCs w:val="32"/>
                <w:shd w:val="clear" w:color="auto" w:fill="FFFFFF"/>
              </w:rPr>
            </w:pPr>
          </w:p>
        </w:tc>
      </w:tr>
    </w:tbl>
    <w:p w:rsidR="0047458F" w:rsidRPr="0091674E" w:rsidRDefault="0047458F" w:rsidP="00A37C86">
      <w:pPr>
        <w:jc w:val="center"/>
      </w:pPr>
    </w:p>
    <w:p w:rsidR="009B42D1" w:rsidRDefault="009B42D1" w:rsidP="00A37C86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color w:val="000000" w:themeColor="text1"/>
          <w:sz w:val="48"/>
          <w:szCs w:val="48"/>
        </w:rPr>
      </w:pPr>
    </w:p>
    <w:sectPr w:rsidR="009B42D1" w:rsidSect="00C82AC9">
      <w:footerReference w:type="even" r:id="rId9"/>
      <w:footerReference w:type="default" r:id="rId10"/>
      <w:pgSz w:w="11906" w:h="16838"/>
      <w:pgMar w:top="567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D9" w:rsidRDefault="003726D9">
      <w:r>
        <w:separator/>
      </w:r>
    </w:p>
  </w:endnote>
  <w:endnote w:type="continuationSeparator" w:id="1">
    <w:p w:rsidR="003726D9" w:rsidRDefault="0037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itka Small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9" w:rsidRDefault="00E10927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2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26D9" w:rsidRDefault="003726D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9" w:rsidRDefault="003726D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D9" w:rsidRDefault="003726D9">
      <w:r>
        <w:separator/>
      </w:r>
    </w:p>
  </w:footnote>
  <w:footnote w:type="continuationSeparator" w:id="1">
    <w:p w:rsidR="003726D9" w:rsidRDefault="0037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C1B1B"/>
    <w:multiLevelType w:val="hybridMultilevel"/>
    <w:tmpl w:val="2BF48890"/>
    <w:lvl w:ilvl="0" w:tplc="C292DF8A">
      <w:start w:val="1"/>
      <w:numFmt w:val="decimal"/>
      <w:lvlText w:val="%1."/>
      <w:lvlJc w:val="left"/>
      <w:pPr>
        <w:ind w:left="7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69C4578B"/>
    <w:multiLevelType w:val="hybridMultilevel"/>
    <w:tmpl w:val="806C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12"/>
  </w:num>
  <w:num w:numId="9">
    <w:abstractNumId w:val="27"/>
  </w:num>
  <w:num w:numId="10">
    <w:abstractNumId w:val="32"/>
  </w:num>
  <w:num w:numId="11">
    <w:abstractNumId w:val="31"/>
  </w:num>
  <w:num w:numId="12">
    <w:abstractNumId w:val="22"/>
  </w:num>
  <w:num w:numId="13">
    <w:abstractNumId w:val="15"/>
  </w:num>
  <w:num w:numId="14">
    <w:abstractNumId w:val="14"/>
  </w:num>
  <w:num w:numId="15">
    <w:abstractNumId w:val="1"/>
  </w:num>
  <w:num w:numId="16">
    <w:abstractNumId w:val="29"/>
  </w:num>
  <w:num w:numId="17">
    <w:abstractNumId w:val="10"/>
  </w:num>
  <w:num w:numId="18">
    <w:abstractNumId w:val="30"/>
  </w:num>
  <w:num w:numId="19">
    <w:abstractNumId w:val="23"/>
  </w:num>
  <w:num w:numId="20">
    <w:abstractNumId w:val="20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35"/>
  </w:num>
  <w:num w:numId="26">
    <w:abstractNumId w:val="6"/>
  </w:num>
  <w:num w:numId="27">
    <w:abstractNumId w:val="34"/>
  </w:num>
  <w:num w:numId="28">
    <w:abstractNumId w:val="21"/>
  </w:num>
  <w:num w:numId="29">
    <w:abstractNumId w:val="28"/>
  </w:num>
  <w:num w:numId="30">
    <w:abstractNumId w:val="24"/>
  </w:num>
  <w:num w:numId="31">
    <w:abstractNumId w:val="3"/>
  </w:num>
  <w:num w:numId="32">
    <w:abstractNumId w:val="13"/>
  </w:num>
  <w:num w:numId="33">
    <w:abstractNumId w:val="4"/>
  </w:num>
  <w:num w:numId="34">
    <w:abstractNumId w:val="18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6549"/>
    <w:rsid w:val="00037C85"/>
    <w:rsid w:val="00042CA9"/>
    <w:rsid w:val="000532CD"/>
    <w:rsid w:val="00053DC6"/>
    <w:rsid w:val="00066D86"/>
    <w:rsid w:val="00066EB2"/>
    <w:rsid w:val="00084576"/>
    <w:rsid w:val="00085DDE"/>
    <w:rsid w:val="00087E9D"/>
    <w:rsid w:val="0009011D"/>
    <w:rsid w:val="000902A2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23AB"/>
    <w:rsid w:val="00112A82"/>
    <w:rsid w:val="00113C19"/>
    <w:rsid w:val="00125910"/>
    <w:rsid w:val="001351D7"/>
    <w:rsid w:val="00146075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1BFC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2BFD"/>
    <w:rsid w:val="002454B9"/>
    <w:rsid w:val="00245A32"/>
    <w:rsid w:val="00251E9A"/>
    <w:rsid w:val="002535BD"/>
    <w:rsid w:val="00260B12"/>
    <w:rsid w:val="00262A88"/>
    <w:rsid w:val="0026338F"/>
    <w:rsid w:val="00266824"/>
    <w:rsid w:val="00273665"/>
    <w:rsid w:val="00284ABB"/>
    <w:rsid w:val="00291AE7"/>
    <w:rsid w:val="002924F6"/>
    <w:rsid w:val="002A1B07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20102"/>
    <w:rsid w:val="00346C0F"/>
    <w:rsid w:val="003502DF"/>
    <w:rsid w:val="00356E54"/>
    <w:rsid w:val="003726D9"/>
    <w:rsid w:val="003746CD"/>
    <w:rsid w:val="00377E4E"/>
    <w:rsid w:val="00381F2E"/>
    <w:rsid w:val="00394B8D"/>
    <w:rsid w:val="003C06E4"/>
    <w:rsid w:val="003D19E0"/>
    <w:rsid w:val="003E0416"/>
    <w:rsid w:val="003E517B"/>
    <w:rsid w:val="004015AF"/>
    <w:rsid w:val="00414245"/>
    <w:rsid w:val="00414C1C"/>
    <w:rsid w:val="0041688D"/>
    <w:rsid w:val="00434532"/>
    <w:rsid w:val="00445695"/>
    <w:rsid w:val="004466C2"/>
    <w:rsid w:val="004513FB"/>
    <w:rsid w:val="00451AAA"/>
    <w:rsid w:val="00453465"/>
    <w:rsid w:val="004664FB"/>
    <w:rsid w:val="0047458F"/>
    <w:rsid w:val="00480459"/>
    <w:rsid w:val="00482279"/>
    <w:rsid w:val="004832AB"/>
    <w:rsid w:val="00486A97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00204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033C"/>
    <w:rsid w:val="00594D45"/>
    <w:rsid w:val="005A55AB"/>
    <w:rsid w:val="005B09B7"/>
    <w:rsid w:val="005C07CF"/>
    <w:rsid w:val="005C2771"/>
    <w:rsid w:val="005C5FCF"/>
    <w:rsid w:val="005D709E"/>
    <w:rsid w:val="005E6CCA"/>
    <w:rsid w:val="005E7DEF"/>
    <w:rsid w:val="005F1C56"/>
    <w:rsid w:val="005F415A"/>
    <w:rsid w:val="005F7367"/>
    <w:rsid w:val="00601667"/>
    <w:rsid w:val="00603340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2E02"/>
    <w:rsid w:val="00663D4C"/>
    <w:rsid w:val="00675894"/>
    <w:rsid w:val="00677DBB"/>
    <w:rsid w:val="006869D7"/>
    <w:rsid w:val="0069164A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32E4F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0A90"/>
    <w:rsid w:val="007D55F7"/>
    <w:rsid w:val="007F18B3"/>
    <w:rsid w:val="007F1AE5"/>
    <w:rsid w:val="00807664"/>
    <w:rsid w:val="008112C6"/>
    <w:rsid w:val="00812C87"/>
    <w:rsid w:val="008175F1"/>
    <w:rsid w:val="00820C52"/>
    <w:rsid w:val="008364DE"/>
    <w:rsid w:val="008378CF"/>
    <w:rsid w:val="00850C12"/>
    <w:rsid w:val="008529F7"/>
    <w:rsid w:val="00865AAF"/>
    <w:rsid w:val="00876839"/>
    <w:rsid w:val="008828A4"/>
    <w:rsid w:val="00891EA0"/>
    <w:rsid w:val="008A4237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939EB"/>
    <w:rsid w:val="009972E3"/>
    <w:rsid w:val="009A4093"/>
    <w:rsid w:val="009B42D1"/>
    <w:rsid w:val="009C43DA"/>
    <w:rsid w:val="009C6EFF"/>
    <w:rsid w:val="009D2A53"/>
    <w:rsid w:val="009E5846"/>
    <w:rsid w:val="00A00596"/>
    <w:rsid w:val="00A21DBD"/>
    <w:rsid w:val="00A338A4"/>
    <w:rsid w:val="00A342BA"/>
    <w:rsid w:val="00A36083"/>
    <w:rsid w:val="00A373EF"/>
    <w:rsid w:val="00A37C86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2BA1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82AC9"/>
    <w:rsid w:val="00C927CA"/>
    <w:rsid w:val="00C94A8D"/>
    <w:rsid w:val="00C967AD"/>
    <w:rsid w:val="00CA4500"/>
    <w:rsid w:val="00CA4B7A"/>
    <w:rsid w:val="00CA73C2"/>
    <w:rsid w:val="00CB019A"/>
    <w:rsid w:val="00CB189A"/>
    <w:rsid w:val="00CC75CF"/>
    <w:rsid w:val="00CD7235"/>
    <w:rsid w:val="00CE215B"/>
    <w:rsid w:val="00CE3BCC"/>
    <w:rsid w:val="00CE4514"/>
    <w:rsid w:val="00CF4A2F"/>
    <w:rsid w:val="00D01F82"/>
    <w:rsid w:val="00D14C30"/>
    <w:rsid w:val="00D1721F"/>
    <w:rsid w:val="00D27A72"/>
    <w:rsid w:val="00D303FB"/>
    <w:rsid w:val="00D5277F"/>
    <w:rsid w:val="00D619FE"/>
    <w:rsid w:val="00D726A7"/>
    <w:rsid w:val="00D72B8C"/>
    <w:rsid w:val="00D732B6"/>
    <w:rsid w:val="00D73931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10927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51DA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1732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  <w:style w:type="paragraph" w:customStyle="1" w:styleId="afe">
    <w:name w:val="Фирменный стиль ЗАГОЛОВОК"/>
    <w:basedOn w:val="a"/>
    <w:link w:val="aff"/>
    <w:qFormat/>
    <w:rsid w:val="00C82AC9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ff">
    <w:name w:val="Фирменный стиль ЗАГОЛОВОК Знак"/>
    <w:link w:val="afe"/>
    <w:rsid w:val="00C82AC9"/>
    <w:rPr>
      <w:rFonts w:ascii="PF Din Text Comp Pro Medium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t-online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E337-1770-40C8-BD7C-1B687B9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1658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2018-02-21T11:22:00Z</cp:lastPrinted>
  <dcterms:created xsi:type="dcterms:W3CDTF">2018-02-21T11:27:00Z</dcterms:created>
  <dcterms:modified xsi:type="dcterms:W3CDTF">2018-03-23T14:36:00Z</dcterms:modified>
</cp:coreProperties>
</file>