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7E" w:rsidRDefault="000B4E7E" w:rsidP="00D47860">
      <w:pPr>
        <w:ind w:right="510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Постановление администрации Сосновского муниципального района от                   2018 года №</w:t>
      </w: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p w:rsidR="000B4E7E" w:rsidRDefault="000B4E7E" w:rsidP="00D47860">
      <w:pPr>
        <w:ind w:right="5103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</w:tblGrid>
      <w:tr w:rsidR="000B4E7E" w:rsidTr="004D7D9E">
        <w:tc>
          <w:tcPr>
            <w:tcW w:w="5495" w:type="dxa"/>
          </w:tcPr>
          <w:p w:rsidR="000B4E7E" w:rsidRPr="004D7D9E" w:rsidRDefault="000B4E7E" w:rsidP="004D7D9E">
            <w:pPr>
              <w:jc w:val="both"/>
              <w:rPr>
                <w:sz w:val="28"/>
                <w:szCs w:val="28"/>
              </w:rPr>
            </w:pPr>
            <w:r w:rsidRPr="004D7D9E">
              <w:rPr>
                <w:sz w:val="28"/>
                <w:szCs w:val="28"/>
              </w:rPr>
              <w:t>Об утверждении муниципальной районной программы «Повышение безопа</w:t>
            </w:r>
            <w:r>
              <w:rPr>
                <w:sz w:val="28"/>
                <w:szCs w:val="28"/>
              </w:rPr>
              <w:t>сности дорожного движения в 2018</w:t>
            </w:r>
            <w:r w:rsidRPr="004D7D9E">
              <w:rPr>
                <w:sz w:val="28"/>
                <w:szCs w:val="28"/>
              </w:rPr>
              <w:t xml:space="preserve"> году» в Сосновском муниципальном районе</w:t>
            </w:r>
          </w:p>
        </w:tc>
      </w:tr>
    </w:tbl>
    <w:p w:rsidR="000B4E7E" w:rsidRDefault="000B4E7E" w:rsidP="00D47860">
      <w:pPr>
        <w:ind w:left="142"/>
        <w:rPr>
          <w:sz w:val="28"/>
          <w:szCs w:val="28"/>
        </w:rPr>
      </w:pPr>
    </w:p>
    <w:p w:rsidR="000B4E7E" w:rsidRDefault="000B4E7E" w:rsidP="00D47860">
      <w:pPr>
        <w:ind w:left="142"/>
        <w:rPr>
          <w:sz w:val="28"/>
          <w:szCs w:val="28"/>
        </w:rPr>
      </w:pPr>
    </w:p>
    <w:p w:rsidR="000B4E7E" w:rsidRPr="00DD3063" w:rsidRDefault="000B4E7E" w:rsidP="00D47860">
      <w:pPr>
        <w:ind w:left="142"/>
        <w:rPr>
          <w:sz w:val="28"/>
          <w:szCs w:val="28"/>
        </w:rPr>
      </w:pPr>
    </w:p>
    <w:p w:rsidR="000B4E7E" w:rsidRPr="00DD3063" w:rsidRDefault="000B4E7E" w:rsidP="00D47860">
      <w:pPr>
        <w:pStyle w:val="a8"/>
        <w:shd w:val="clear" w:color="auto" w:fill="FFFFFF"/>
        <w:spacing w:before="0" w:after="0"/>
        <w:ind w:left="142" w:firstLine="697"/>
        <w:jc w:val="both"/>
        <w:rPr>
          <w:sz w:val="28"/>
          <w:szCs w:val="28"/>
        </w:rPr>
      </w:pPr>
      <w:r w:rsidRPr="00DD3063">
        <w:rPr>
          <w:sz w:val="28"/>
          <w:szCs w:val="28"/>
        </w:rPr>
        <w:t xml:space="preserve">В соответствии с </w:t>
      </w:r>
      <w:hyperlink r:id="rId5" w:history="1">
        <w:r w:rsidRPr="0045789B">
          <w:rPr>
            <w:rStyle w:val="ab"/>
            <w:sz w:val="28"/>
            <w:szCs w:val="28"/>
          </w:rPr>
          <w:t>Бюджетным кодексом</w:t>
        </w:r>
      </w:hyperlink>
      <w:r w:rsidRPr="0045789B">
        <w:rPr>
          <w:sz w:val="28"/>
          <w:szCs w:val="28"/>
        </w:rPr>
        <w:t xml:space="preserve"> Российской Федерации, Порядком принятия решений о разработке муниципальных (районны</w:t>
      </w:r>
      <w:r w:rsidRPr="00DD3063">
        <w:rPr>
          <w:sz w:val="28"/>
          <w:szCs w:val="28"/>
        </w:rPr>
        <w:t>х) программ Сосновского муниципального района их формирования и реализации</w:t>
      </w:r>
      <w:r>
        <w:rPr>
          <w:sz w:val="28"/>
          <w:szCs w:val="28"/>
        </w:rPr>
        <w:t>,</w:t>
      </w:r>
      <w:r w:rsidRPr="00DD3063">
        <w:rPr>
          <w:sz w:val="28"/>
          <w:szCs w:val="28"/>
        </w:rPr>
        <w:t xml:space="preserve"> утвержденного Постановлением администрации Сосновского муниципального района от 09.</w:t>
      </w:r>
      <w:r>
        <w:rPr>
          <w:sz w:val="28"/>
          <w:szCs w:val="28"/>
        </w:rPr>
        <w:t>08</w:t>
      </w:r>
      <w:r w:rsidRPr="00DD306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D306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1243</w:t>
      </w:r>
      <w:r w:rsidRPr="00DD3063">
        <w:rPr>
          <w:sz w:val="28"/>
          <w:szCs w:val="28"/>
        </w:rPr>
        <w:t xml:space="preserve"> администрация Сосновского муниципального района </w:t>
      </w:r>
    </w:p>
    <w:p w:rsidR="000B4E7E" w:rsidRPr="00D573DD" w:rsidRDefault="000B4E7E" w:rsidP="00D47860">
      <w:pPr>
        <w:ind w:left="142"/>
        <w:jc w:val="both"/>
        <w:rPr>
          <w:sz w:val="28"/>
          <w:szCs w:val="28"/>
        </w:rPr>
      </w:pPr>
      <w:r w:rsidRPr="00D573DD">
        <w:rPr>
          <w:sz w:val="28"/>
          <w:szCs w:val="28"/>
        </w:rPr>
        <w:t>ПОСТАНОВЛЯЕТ:</w:t>
      </w:r>
    </w:p>
    <w:p w:rsidR="000B4E7E" w:rsidRPr="00DD3063" w:rsidRDefault="000B4E7E" w:rsidP="00D47860">
      <w:pPr>
        <w:pStyle w:val="a8"/>
        <w:shd w:val="clear" w:color="auto" w:fill="FFFFFF"/>
        <w:spacing w:before="0" w:after="0"/>
        <w:ind w:left="142" w:firstLine="709"/>
        <w:jc w:val="both"/>
        <w:rPr>
          <w:sz w:val="28"/>
          <w:szCs w:val="28"/>
        </w:rPr>
      </w:pPr>
      <w:r w:rsidRPr="00DD3063">
        <w:rPr>
          <w:sz w:val="28"/>
          <w:szCs w:val="28"/>
        </w:rPr>
        <w:t xml:space="preserve">1. Утвердить муниципальную программу </w:t>
      </w:r>
      <w:r w:rsidRPr="00D573DD">
        <w:rPr>
          <w:sz w:val="28"/>
          <w:szCs w:val="28"/>
        </w:rPr>
        <w:t>«Повышение безопа</w:t>
      </w:r>
      <w:r>
        <w:rPr>
          <w:sz w:val="28"/>
          <w:szCs w:val="28"/>
        </w:rPr>
        <w:t>сности дорожного движения в 2018</w:t>
      </w:r>
      <w:r w:rsidRPr="00D573DD">
        <w:rPr>
          <w:sz w:val="28"/>
          <w:szCs w:val="28"/>
        </w:rPr>
        <w:t xml:space="preserve"> году» в Сосновском муниципальном районе</w:t>
      </w:r>
      <w:r>
        <w:rPr>
          <w:sz w:val="28"/>
          <w:szCs w:val="28"/>
        </w:rPr>
        <w:t xml:space="preserve"> (п</w:t>
      </w:r>
      <w:r w:rsidRPr="00DD3063">
        <w:rPr>
          <w:sz w:val="28"/>
          <w:szCs w:val="28"/>
        </w:rPr>
        <w:t>риложение).</w:t>
      </w:r>
    </w:p>
    <w:p w:rsidR="000B4E7E" w:rsidRDefault="000B4E7E" w:rsidP="00D47860">
      <w:pPr>
        <w:ind w:left="142" w:firstLine="709"/>
        <w:jc w:val="both"/>
        <w:rPr>
          <w:sz w:val="28"/>
          <w:szCs w:val="28"/>
        </w:rPr>
      </w:pPr>
      <w:r w:rsidRPr="00D573DD">
        <w:rPr>
          <w:sz w:val="28"/>
          <w:szCs w:val="28"/>
        </w:rPr>
        <w:t>2. Управлению муниципальной службы администрации Сосновского муниципального района (</w:t>
      </w:r>
      <w:r w:rsidR="009C2282">
        <w:rPr>
          <w:sz w:val="28"/>
          <w:szCs w:val="28"/>
        </w:rPr>
        <w:t>О.В</w:t>
      </w:r>
      <w:r w:rsidRPr="00D573DD">
        <w:rPr>
          <w:sz w:val="28"/>
          <w:szCs w:val="28"/>
        </w:rPr>
        <w:t>.</w:t>
      </w:r>
      <w:r w:rsidR="009C2282">
        <w:rPr>
          <w:sz w:val="28"/>
          <w:szCs w:val="28"/>
        </w:rPr>
        <w:t>Осиповой</w:t>
      </w:r>
      <w:r w:rsidRPr="00D573DD">
        <w:rPr>
          <w:sz w:val="28"/>
          <w:szCs w:val="28"/>
        </w:rPr>
        <w:t xml:space="preserve">) обеспечить </w:t>
      </w:r>
      <w:r w:rsidR="009C2282" w:rsidRPr="00D573DD">
        <w:rPr>
          <w:sz w:val="28"/>
          <w:szCs w:val="28"/>
        </w:rPr>
        <w:t xml:space="preserve">размещение </w:t>
      </w:r>
      <w:r w:rsidR="009C2282">
        <w:rPr>
          <w:sz w:val="28"/>
          <w:szCs w:val="28"/>
        </w:rPr>
        <w:t xml:space="preserve">настоящего постановления </w:t>
      </w:r>
      <w:r w:rsidRPr="00D573DD">
        <w:rPr>
          <w:sz w:val="28"/>
          <w:szCs w:val="28"/>
        </w:rPr>
        <w:t>в сети интернет на официальном сайте администрации Сосновского муниципального района.</w:t>
      </w:r>
    </w:p>
    <w:p w:rsidR="000B4E7E" w:rsidRPr="00D573DD" w:rsidRDefault="000B4E7E" w:rsidP="00D47860">
      <w:pPr>
        <w:tabs>
          <w:tab w:val="left" w:pos="0"/>
        </w:tabs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1B68">
        <w:rPr>
          <w:sz w:val="28"/>
          <w:szCs w:val="28"/>
        </w:rPr>
        <w:t xml:space="preserve">. Настоящее  постановление вступает в силу с </w:t>
      </w:r>
      <w:r>
        <w:rPr>
          <w:sz w:val="28"/>
          <w:szCs w:val="28"/>
        </w:rPr>
        <w:t>момента подписания и распространяет свое действие на правоотношения с 01.01.2018 года</w:t>
      </w:r>
      <w:r w:rsidRPr="001A1B68">
        <w:rPr>
          <w:sz w:val="28"/>
          <w:szCs w:val="28"/>
        </w:rPr>
        <w:t>.</w:t>
      </w:r>
    </w:p>
    <w:p w:rsidR="000B4E7E" w:rsidRDefault="000B4E7E" w:rsidP="00D47860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73D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D573DD">
        <w:rPr>
          <w:sz w:val="28"/>
          <w:szCs w:val="28"/>
        </w:rPr>
        <w:t>заместителя</w:t>
      </w:r>
      <w:r w:rsidR="009C2282">
        <w:rPr>
          <w:sz w:val="28"/>
          <w:szCs w:val="28"/>
        </w:rPr>
        <w:t xml:space="preserve"> </w:t>
      </w:r>
      <w:r w:rsidRPr="00D573DD">
        <w:rPr>
          <w:sz w:val="28"/>
          <w:szCs w:val="28"/>
        </w:rPr>
        <w:t xml:space="preserve">Главы </w:t>
      </w:r>
      <w:r w:rsidR="009C2282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</w:t>
      </w:r>
      <w:r w:rsidRPr="00D573DD">
        <w:rPr>
          <w:sz w:val="28"/>
          <w:szCs w:val="28"/>
        </w:rPr>
        <w:t xml:space="preserve">муниципального </w:t>
      </w:r>
      <w:r w:rsidR="009C228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9C228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>.</w:t>
      </w:r>
    </w:p>
    <w:p w:rsidR="000B4E7E" w:rsidRDefault="000B4E7E" w:rsidP="00FD7E32">
      <w:pPr>
        <w:tabs>
          <w:tab w:val="left" w:pos="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E7E" w:rsidRDefault="000B4E7E" w:rsidP="00D47860">
      <w:pPr>
        <w:pStyle w:val="Style4"/>
        <w:widowControl/>
        <w:tabs>
          <w:tab w:val="left" w:pos="1493"/>
        </w:tabs>
        <w:spacing w:line="317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B4E7E" w:rsidRPr="00DD3063" w:rsidRDefault="000B4E7E" w:rsidP="00D47860">
      <w:pPr>
        <w:pStyle w:val="Style4"/>
        <w:widowControl/>
        <w:tabs>
          <w:tab w:val="left" w:pos="1493"/>
        </w:tabs>
        <w:spacing w:line="317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Е.Г.Ваганов</w:t>
      </w:r>
    </w:p>
    <w:p w:rsidR="000B4E7E" w:rsidRPr="001A1B68" w:rsidRDefault="000B4E7E" w:rsidP="00D47860">
      <w:pPr>
        <w:tabs>
          <w:tab w:val="left" w:pos="4155"/>
        </w:tabs>
        <w:rPr>
          <w:sz w:val="28"/>
          <w:szCs w:val="28"/>
        </w:rPr>
      </w:pPr>
    </w:p>
    <w:p w:rsidR="000B4E7E" w:rsidRDefault="000B4E7E" w:rsidP="00A67EA0">
      <w:pPr>
        <w:spacing w:line="360" w:lineRule="auto"/>
        <w:ind w:left="5812" w:firstLine="708"/>
        <w:jc w:val="both"/>
        <w:rPr>
          <w:sz w:val="28"/>
        </w:rPr>
      </w:pPr>
    </w:p>
    <w:p w:rsidR="000B4E7E" w:rsidRDefault="000B4E7E" w:rsidP="00FD7E32">
      <w:pPr>
        <w:ind w:left="5812" w:firstLine="708"/>
        <w:jc w:val="both"/>
        <w:rPr>
          <w:sz w:val="28"/>
        </w:rPr>
      </w:pPr>
      <w:r>
        <w:rPr>
          <w:sz w:val="28"/>
        </w:rPr>
        <w:t xml:space="preserve">Приложение </w:t>
      </w:r>
    </w:p>
    <w:p w:rsidR="000B4E7E" w:rsidRDefault="000B4E7E" w:rsidP="00FD7E32">
      <w:pPr>
        <w:ind w:left="5812"/>
        <w:jc w:val="both"/>
        <w:rPr>
          <w:sz w:val="28"/>
        </w:rPr>
      </w:pPr>
      <w:r>
        <w:rPr>
          <w:sz w:val="28"/>
        </w:rPr>
        <w:t>к постановлению администрации</w:t>
      </w:r>
    </w:p>
    <w:p w:rsidR="000B4E7E" w:rsidRDefault="000B4E7E" w:rsidP="00FD7E32">
      <w:pPr>
        <w:ind w:left="5812"/>
        <w:jc w:val="both"/>
        <w:rPr>
          <w:sz w:val="28"/>
        </w:rPr>
      </w:pPr>
      <w:r>
        <w:rPr>
          <w:sz w:val="28"/>
        </w:rPr>
        <w:t>Сосновского муниципального района</w:t>
      </w:r>
    </w:p>
    <w:p w:rsidR="000B4E7E" w:rsidRDefault="000B4E7E" w:rsidP="00FD7E32">
      <w:pPr>
        <w:jc w:val="right"/>
        <w:rPr>
          <w:sz w:val="28"/>
        </w:rPr>
      </w:pPr>
      <w:r>
        <w:rPr>
          <w:sz w:val="28"/>
        </w:rPr>
        <w:t>от                                       года №</w:t>
      </w:r>
    </w:p>
    <w:p w:rsidR="000B4E7E" w:rsidRDefault="000B4E7E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</w:t>
      </w:r>
    </w:p>
    <w:p w:rsidR="000B4E7E" w:rsidRDefault="000B4E7E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</w:t>
      </w:r>
    </w:p>
    <w:p w:rsidR="000B4E7E" w:rsidRDefault="000B4E7E">
      <w:pPr>
        <w:spacing w:line="360" w:lineRule="auto"/>
        <w:jc w:val="right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Pr="00043122" w:rsidRDefault="000B4E7E">
      <w:pPr>
        <w:pStyle w:val="1"/>
        <w:rPr>
          <w:b w:val="0"/>
        </w:rPr>
      </w:pPr>
      <w:r w:rsidRPr="00043122">
        <w:rPr>
          <w:b w:val="0"/>
        </w:rPr>
        <w:t>Муниципальная районная программа</w:t>
      </w:r>
    </w:p>
    <w:p w:rsidR="000B4E7E" w:rsidRPr="00043122" w:rsidRDefault="000B4E7E">
      <w:pPr>
        <w:spacing w:line="360" w:lineRule="auto"/>
        <w:jc w:val="center"/>
        <w:rPr>
          <w:b/>
          <w:sz w:val="28"/>
        </w:rPr>
      </w:pPr>
      <w:r w:rsidRPr="00043122">
        <w:rPr>
          <w:b/>
          <w:sz w:val="28"/>
        </w:rPr>
        <w:t>«Повышение безопа</w:t>
      </w:r>
      <w:r>
        <w:rPr>
          <w:b/>
          <w:sz w:val="28"/>
        </w:rPr>
        <w:t>сности дорожного движения в 2018</w:t>
      </w:r>
      <w:r w:rsidRPr="00043122">
        <w:rPr>
          <w:b/>
          <w:sz w:val="28"/>
        </w:rPr>
        <w:t xml:space="preserve"> году»</w:t>
      </w:r>
    </w:p>
    <w:p w:rsidR="000B4E7E" w:rsidRPr="00043122" w:rsidRDefault="000B4E7E">
      <w:pPr>
        <w:spacing w:line="360" w:lineRule="auto"/>
        <w:jc w:val="center"/>
        <w:rPr>
          <w:b/>
          <w:sz w:val="28"/>
        </w:rPr>
      </w:pPr>
      <w:r w:rsidRPr="00043122">
        <w:rPr>
          <w:b/>
          <w:sz w:val="28"/>
        </w:rPr>
        <w:t>в Сосновском муниципальном районе.</w:t>
      </w: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 w:rsidP="00FB6B13">
      <w:pPr>
        <w:spacing w:line="360" w:lineRule="auto"/>
        <w:jc w:val="center"/>
        <w:rPr>
          <w:sz w:val="28"/>
        </w:rPr>
      </w:pPr>
      <w:r>
        <w:rPr>
          <w:sz w:val="28"/>
        </w:rPr>
        <w:t>с. Долгодеревенское</w:t>
      </w:r>
    </w:p>
    <w:p w:rsidR="000B4E7E" w:rsidRDefault="000B4E7E" w:rsidP="00FB6B13">
      <w:pPr>
        <w:spacing w:line="360" w:lineRule="auto"/>
        <w:jc w:val="center"/>
        <w:rPr>
          <w:sz w:val="28"/>
        </w:rPr>
      </w:pPr>
      <w:r>
        <w:rPr>
          <w:sz w:val="28"/>
        </w:rPr>
        <w:t>2018 год.</w:t>
      </w: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>
      <w:pPr>
        <w:spacing w:line="360" w:lineRule="auto"/>
        <w:jc w:val="center"/>
        <w:rPr>
          <w:sz w:val="28"/>
        </w:rPr>
      </w:pPr>
    </w:p>
    <w:p w:rsidR="000B4E7E" w:rsidRDefault="000B4E7E" w:rsidP="00DF3B80">
      <w:pPr>
        <w:ind w:left="1416" w:firstLine="708"/>
        <w:rPr>
          <w:sz w:val="36"/>
          <w:szCs w:val="36"/>
        </w:rPr>
      </w:pPr>
    </w:p>
    <w:p w:rsidR="000B4E7E" w:rsidRDefault="000B4E7E" w:rsidP="00DF3B80">
      <w:pPr>
        <w:ind w:left="1416" w:firstLine="708"/>
        <w:rPr>
          <w:sz w:val="36"/>
          <w:szCs w:val="36"/>
        </w:rPr>
      </w:pPr>
    </w:p>
    <w:p w:rsidR="000B4E7E" w:rsidRDefault="000B4E7E" w:rsidP="00DF3B80">
      <w:pPr>
        <w:ind w:left="1416" w:firstLine="708"/>
        <w:rPr>
          <w:sz w:val="36"/>
          <w:szCs w:val="36"/>
        </w:rPr>
      </w:pPr>
    </w:p>
    <w:p w:rsidR="000B4E7E" w:rsidRDefault="000B4E7E" w:rsidP="00DF3B80">
      <w:pPr>
        <w:ind w:left="1416" w:firstLine="708"/>
        <w:rPr>
          <w:sz w:val="36"/>
          <w:szCs w:val="36"/>
        </w:rPr>
      </w:pPr>
    </w:p>
    <w:p w:rsidR="000B4E7E" w:rsidRDefault="000B4E7E" w:rsidP="00DF3B80">
      <w:pPr>
        <w:ind w:left="1416" w:firstLine="708"/>
        <w:rPr>
          <w:sz w:val="36"/>
          <w:szCs w:val="36"/>
        </w:rPr>
      </w:pPr>
    </w:p>
    <w:p w:rsidR="000B4E7E" w:rsidRDefault="000B4E7E" w:rsidP="00DF3B80">
      <w:pPr>
        <w:ind w:left="1416" w:firstLine="708"/>
        <w:rPr>
          <w:sz w:val="36"/>
          <w:szCs w:val="36"/>
        </w:rPr>
      </w:pPr>
    </w:p>
    <w:p w:rsidR="000B4E7E" w:rsidRDefault="000B4E7E" w:rsidP="00DF3B80">
      <w:pPr>
        <w:ind w:left="1416" w:firstLine="708"/>
        <w:rPr>
          <w:sz w:val="36"/>
          <w:szCs w:val="36"/>
        </w:rPr>
      </w:pPr>
      <w:r w:rsidRPr="000917AA">
        <w:rPr>
          <w:sz w:val="36"/>
          <w:szCs w:val="36"/>
        </w:rPr>
        <w:t xml:space="preserve">                     Паспорт </w:t>
      </w:r>
    </w:p>
    <w:p w:rsidR="000B4E7E" w:rsidRPr="00F672B7" w:rsidRDefault="000B4E7E" w:rsidP="00893BC1">
      <w:pPr>
        <w:jc w:val="center"/>
        <w:rPr>
          <w:sz w:val="32"/>
          <w:szCs w:val="32"/>
        </w:rPr>
      </w:pPr>
      <w:r w:rsidRPr="00F672B7">
        <w:rPr>
          <w:sz w:val="32"/>
          <w:szCs w:val="32"/>
        </w:rPr>
        <w:t>районной целевой программы</w:t>
      </w:r>
      <w:r w:rsidRPr="00F672B7">
        <w:rPr>
          <w:sz w:val="32"/>
          <w:szCs w:val="32"/>
        </w:rPr>
        <w:br/>
        <w:t>«Повышение безопа</w:t>
      </w:r>
      <w:r>
        <w:rPr>
          <w:sz w:val="32"/>
          <w:szCs w:val="32"/>
        </w:rPr>
        <w:t>сности дорожного движения в 2018</w:t>
      </w:r>
      <w:r w:rsidRPr="00F672B7">
        <w:rPr>
          <w:sz w:val="32"/>
          <w:szCs w:val="32"/>
        </w:rPr>
        <w:t xml:space="preserve"> году»</w:t>
      </w:r>
    </w:p>
    <w:p w:rsidR="000B4E7E" w:rsidRPr="00F672B7" w:rsidRDefault="000B4E7E" w:rsidP="00DF3B80">
      <w:pPr>
        <w:jc w:val="center"/>
        <w:rPr>
          <w:sz w:val="32"/>
          <w:szCs w:val="32"/>
        </w:rPr>
      </w:pPr>
      <w:r w:rsidRPr="00F672B7">
        <w:rPr>
          <w:sz w:val="32"/>
          <w:szCs w:val="32"/>
        </w:rPr>
        <w:t>в Сосновском муниципальном районе.</w:t>
      </w:r>
    </w:p>
    <w:p w:rsidR="000B4E7E" w:rsidRPr="00DF3B80" w:rsidRDefault="000B4E7E" w:rsidP="00DF3B80">
      <w:pPr>
        <w:jc w:val="center"/>
        <w:rPr>
          <w:sz w:val="28"/>
        </w:rPr>
      </w:pPr>
    </w:p>
    <w:tbl>
      <w:tblPr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6379"/>
      </w:tblGrid>
      <w:tr w:rsidR="000B4E7E" w:rsidRPr="0032649D" w:rsidTr="00164235">
        <w:trPr>
          <w:trHeight w:val="93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7E" w:rsidRPr="0032649D" w:rsidRDefault="000B4E7E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</w:t>
            </w:r>
            <w:r w:rsidRPr="0032649D">
              <w:rPr>
                <w:sz w:val="28"/>
                <w:szCs w:val="28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F672B7" w:rsidRDefault="000B4E7E" w:rsidP="00164235">
            <w:pPr>
              <w:ind w:left="132"/>
            </w:pPr>
            <w:r w:rsidRPr="00F672B7">
              <w:t xml:space="preserve">  Администрация Сосновского муниципального района</w:t>
            </w:r>
          </w:p>
        </w:tc>
      </w:tr>
      <w:tr w:rsidR="000B4E7E" w:rsidRPr="0032649D" w:rsidTr="00164235">
        <w:trPr>
          <w:trHeight w:val="100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7E" w:rsidRPr="0032649D" w:rsidRDefault="000B4E7E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A8B" w:rsidRDefault="009C2282" w:rsidP="00164235">
            <w:pPr>
              <w:ind w:left="132"/>
            </w:pPr>
            <w:r w:rsidRPr="00F672B7">
              <w:t>Администраци</w:t>
            </w:r>
            <w:r>
              <w:t>и</w:t>
            </w:r>
            <w:r w:rsidRPr="00F672B7">
              <w:t xml:space="preserve"> </w:t>
            </w:r>
            <w:r>
              <w:t>с</w:t>
            </w:r>
            <w:r w:rsidR="000B4E7E" w:rsidRPr="00F672B7">
              <w:t>ельски</w:t>
            </w:r>
            <w:r>
              <w:t>х</w:t>
            </w:r>
            <w:r w:rsidR="000B4E7E" w:rsidRPr="00F672B7">
              <w:t xml:space="preserve"> поселени</w:t>
            </w:r>
            <w:r>
              <w:t>й</w:t>
            </w:r>
            <w:r w:rsidR="000B4E7E" w:rsidRPr="00F672B7">
              <w:t xml:space="preserve">  Сосновского муниципального района</w:t>
            </w:r>
            <w:r w:rsidR="000B4E7E">
              <w:t xml:space="preserve">  (</w:t>
            </w:r>
            <w:r w:rsidR="000B4E7E" w:rsidRPr="00F672B7">
              <w:t>по согласованию),</w:t>
            </w:r>
            <w:r w:rsidR="000B4E7E">
              <w:t xml:space="preserve"> </w:t>
            </w:r>
          </w:p>
          <w:p w:rsidR="00440A8B" w:rsidRDefault="000B4E7E" w:rsidP="00164235">
            <w:pPr>
              <w:ind w:left="132"/>
            </w:pPr>
            <w:r w:rsidRPr="00F672B7">
              <w:t xml:space="preserve">Управление образования администрации Сосновского муниципального района, </w:t>
            </w:r>
          </w:p>
          <w:p w:rsidR="000B4E7E" w:rsidRPr="00F672B7" w:rsidRDefault="000B4E7E" w:rsidP="00164235">
            <w:pPr>
              <w:ind w:left="132"/>
            </w:pPr>
            <w:r w:rsidRPr="00F672B7">
              <w:t>ОГИБДД  по Сос</w:t>
            </w:r>
            <w:r>
              <w:t>новскому  району (</w:t>
            </w:r>
            <w:r w:rsidRPr="00F672B7">
              <w:t>по согласованию)</w:t>
            </w:r>
          </w:p>
        </w:tc>
      </w:tr>
      <w:tr w:rsidR="000B4E7E" w:rsidRPr="0032649D" w:rsidTr="00164235">
        <w:trPr>
          <w:trHeight w:val="1004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7E" w:rsidRPr="0032649D" w:rsidRDefault="000B4E7E" w:rsidP="009C2282">
            <w:pPr>
              <w:ind w:left="142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Программно</w:t>
            </w:r>
            <w:r w:rsidR="009C2282">
              <w:rPr>
                <w:sz w:val="28"/>
                <w:szCs w:val="28"/>
              </w:rPr>
              <w:t>-</w:t>
            </w:r>
            <w:r w:rsidRPr="0032649D">
              <w:rPr>
                <w:sz w:val="28"/>
                <w:szCs w:val="28"/>
              </w:rPr>
              <w:t>целевые инстру</w:t>
            </w:r>
            <w:r>
              <w:rPr>
                <w:sz w:val="28"/>
                <w:szCs w:val="28"/>
              </w:rPr>
              <w:t>менты муници</w:t>
            </w:r>
            <w:r w:rsidRPr="0032649D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F672B7" w:rsidRDefault="000B4E7E" w:rsidP="00164235">
            <w:pPr>
              <w:pStyle w:val="a7"/>
              <w:ind w:left="132"/>
            </w:pPr>
            <w:r w:rsidRPr="00F672B7">
              <w:t>Основные</w:t>
            </w:r>
            <w:r>
              <w:t xml:space="preserve"> программные мероприятия </w:t>
            </w:r>
            <w:r w:rsidRPr="00F672B7">
              <w:t xml:space="preserve"> </w:t>
            </w:r>
          </w:p>
        </w:tc>
      </w:tr>
      <w:tr w:rsidR="000B4E7E" w:rsidRPr="0032649D" w:rsidTr="00164235">
        <w:trPr>
          <w:trHeight w:val="164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7E" w:rsidRPr="0032649D" w:rsidRDefault="000B4E7E" w:rsidP="00164235">
            <w:pPr>
              <w:ind w:left="142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Основные цели</w:t>
            </w:r>
            <w:r>
              <w:rPr>
                <w:sz w:val="28"/>
                <w:szCs w:val="28"/>
              </w:rPr>
              <w:t xml:space="preserve"> </w:t>
            </w:r>
            <w:r w:rsidRPr="0032649D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2649D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F672B7" w:rsidRDefault="000B4E7E" w:rsidP="00164235">
            <w:pPr>
              <w:pStyle w:val="a8"/>
              <w:spacing w:before="0" w:beforeAutospacing="0" w:after="0" w:afterAutospacing="0"/>
              <w:ind w:left="132"/>
            </w:pPr>
            <w:r w:rsidRPr="00F672B7">
              <w:t>- повышение уровня безопасности дорожного движения;</w:t>
            </w:r>
          </w:p>
          <w:p w:rsidR="000B4E7E" w:rsidRPr="00F672B7" w:rsidRDefault="000B4E7E" w:rsidP="00164235">
            <w:pPr>
              <w:pStyle w:val="a8"/>
              <w:spacing w:before="0" w:beforeAutospacing="0" w:after="0" w:afterAutospacing="0"/>
              <w:ind w:left="132"/>
            </w:pPr>
            <w:r w:rsidRPr="00F672B7">
              <w:t>- снижение уровня аварийности и травматизма на дорогах Сосновском района;</w:t>
            </w:r>
          </w:p>
          <w:p w:rsidR="000B4E7E" w:rsidRPr="00F672B7" w:rsidRDefault="000B4E7E" w:rsidP="00164235">
            <w:pPr>
              <w:pStyle w:val="a8"/>
              <w:spacing w:before="0" w:beforeAutospacing="0" w:after="0" w:afterAutospacing="0"/>
              <w:ind w:left="132"/>
            </w:pPr>
            <w:r w:rsidRPr="00F672B7">
              <w:t xml:space="preserve">- приведение улично-дорожной сети сельских поселений, дорог общего пользования местного значения в соответствие с установленными нормами и </w:t>
            </w:r>
            <w:hyperlink r:id="rId6" w:tooltip="Требования безопасности" w:history="1">
              <w:r w:rsidRPr="008E78BA">
                <w:rPr>
                  <w:rStyle w:val="a9"/>
                  <w:color w:val="000000"/>
                  <w:u w:val="none"/>
                </w:rPr>
                <w:t>требованиями безопасности</w:t>
              </w:r>
            </w:hyperlink>
            <w:r w:rsidRPr="008E78BA">
              <w:rPr>
                <w:color w:val="000000"/>
              </w:rPr>
              <w:t xml:space="preserve"> дорожного движения.</w:t>
            </w:r>
          </w:p>
        </w:tc>
      </w:tr>
      <w:tr w:rsidR="000B4E7E" w:rsidRPr="0032649D" w:rsidTr="00164235">
        <w:trPr>
          <w:trHeight w:val="16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7E" w:rsidRPr="0032649D" w:rsidRDefault="000B4E7E" w:rsidP="00164235">
            <w:pPr>
              <w:ind w:left="142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Основные задачи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32649D">
              <w:rPr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F672B7" w:rsidRDefault="000B4E7E" w:rsidP="00164235">
            <w:pPr>
              <w:pStyle w:val="a8"/>
              <w:spacing w:before="0" w:beforeAutospacing="0" w:after="0" w:afterAutospacing="0"/>
              <w:ind w:left="132"/>
            </w:pPr>
            <w:r w:rsidRPr="00F672B7">
              <w:t>- профилактика и предупреждение опасного поведения участников дорожного движения;</w:t>
            </w:r>
          </w:p>
          <w:p w:rsidR="000B4E7E" w:rsidRPr="00F672B7" w:rsidRDefault="000B4E7E" w:rsidP="00164235">
            <w:pPr>
              <w:pStyle w:val="a8"/>
              <w:spacing w:before="0" w:beforeAutospacing="0" w:after="0" w:afterAutospacing="0"/>
              <w:ind w:left="132"/>
            </w:pPr>
            <w:r w:rsidRPr="00F672B7">
              <w:t>- профилактика и снижение детского дорожно-транспортного травматизма;</w:t>
            </w:r>
          </w:p>
          <w:p w:rsidR="000B4E7E" w:rsidRPr="00F672B7" w:rsidRDefault="000B4E7E" w:rsidP="00164235">
            <w:pPr>
              <w:pStyle w:val="a8"/>
              <w:spacing w:before="0" w:beforeAutospacing="0" w:after="0" w:afterAutospacing="0"/>
              <w:ind w:left="132"/>
            </w:pPr>
            <w:r w:rsidRPr="00F672B7">
              <w:t>- совершенствование организации движения транспорта и пешеходов в Сосновском районе.</w:t>
            </w:r>
          </w:p>
        </w:tc>
      </w:tr>
      <w:tr w:rsidR="000B4E7E" w:rsidRPr="0032649D" w:rsidTr="00164235">
        <w:trPr>
          <w:trHeight w:val="141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4E7E" w:rsidRPr="0032649D" w:rsidRDefault="000B4E7E" w:rsidP="00164235">
            <w:pPr>
              <w:ind w:left="142"/>
              <w:rPr>
                <w:sz w:val="28"/>
                <w:szCs w:val="28"/>
              </w:rPr>
            </w:pPr>
            <w:r w:rsidRPr="0032649D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F672B7" w:rsidRDefault="000B4E7E" w:rsidP="00164235">
            <w:pPr>
              <w:pStyle w:val="a8"/>
              <w:spacing w:before="0" w:beforeAutospacing="0" w:after="0" w:afterAutospacing="0"/>
              <w:ind w:left="132"/>
            </w:pPr>
            <w:r w:rsidRPr="00F672B7">
              <w:t xml:space="preserve">  1. </w:t>
            </w:r>
            <w:r>
              <w:t>Число лиц, погибших в дорожно-транспортных происшествиях в сравнении с базовыми показателями 2012 года</w:t>
            </w:r>
            <w:r w:rsidRPr="00F672B7">
              <w:t>;</w:t>
            </w:r>
          </w:p>
          <w:p w:rsidR="000B4E7E" w:rsidRPr="00F672B7" w:rsidRDefault="000B4E7E" w:rsidP="00164235">
            <w:pPr>
              <w:pStyle w:val="a8"/>
              <w:spacing w:before="0" w:beforeAutospacing="0" w:after="0" w:afterAutospacing="0"/>
              <w:ind w:left="132"/>
            </w:pPr>
            <w:r w:rsidRPr="00F672B7">
              <w:t xml:space="preserve">  2. </w:t>
            </w:r>
            <w:r>
              <w:t>Число детей, погибших в дорожно-транспортных происшествиях в сравнении с базовыми показателями 2012 года</w:t>
            </w:r>
            <w:r w:rsidRPr="00F672B7">
              <w:t>;</w:t>
            </w:r>
          </w:p>
          <w:p w:rsidR="000B4E7E" w:rsidRDefault="000B4E7E" w:rsidP="00164235">
            <w:pPr>
              <w:pStyle w:val="a8"/>
              <w:spacing w:before="0" w:beforeAutospacing="0" w:after="0" w:afterAutospacing="0"/>
              <w:ind w:left="132"/>
            </w:pPr>
            <w:r w:rsidRPr="00F672B7">
              <w:t xml:space="preserve">  3.  </w:t>
            </w:r>
            <w:r>
              <w:t>Социальный риск (число лиц, погибших в дорожно-транспортных происшествиях, на 100 тыс. населения);</w:t>
            </w:r>
          </w:p>
          <w:p w:rsidR="000B4E7E" w:rsidRPr="00F672B7" w:rsidRDefault="000B4E7E" w:rsidP="00B72AA3">
            <w:pPr>
              <w:pStyle w:val="a8"/>
              <w:spacing w:before="0" w:beforeAutospacing="0" w:after="0" w:afterAutospacing="0"/>
              <w:ind w:left="132"/>
            </w:pPr>
            <w:r>
              <w:t xml:space="preserve">  4. Транспортный риск (число лиц, погибших в дорожно-транспортных происшествиях на 10 тыс. транспортных средств).</w:t>
            </w:r>
          </w:p>
        </w:tc>
      </w:tr>
      <w:tr w:rsidR="000B4E7E" w:rsidRPr="0032649D" w:rsidTr="00164235">
        <w:trPr>
          <w:trHeight w:val="639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E7E" w:rsidRPr="0032649D" w:rsidRDefault="000B4E7E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</w:t>
            </w:r>
            <w:r w:rsidRPr="0032649D">
              <w:rPr>
                <w:sz w:val="28"/>
                <w:szCs w:val="28"/>
              </w:rPr>
              <w:t>ципальной про</w:t>
            </w:r>
            <w:r>
              <w:rPr>
                <w:sz w:val="28"/>
                <w:szCs w:val="28"/>
              </w:rPr>
              <w:t>г</w:t>
            </w:r>
            <w:r w:rsidRPr="0032649D">
              <w:rPr>
                <w:sz w:val="28"/>
                <w:szCs w:val="28"/>
              </w:rPr>
              <w:t>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F672B7" w:rsidRDefault="000B4E7E" w:rsidP="00164235">
            <w:pPr>
              <w:ind w:left="132"/>
            </w:pPr>
            <w:r>
              <w:t xml:space="preserve">                 </w:t>
            </w:r>
            <w:r w:rsidRPr="00F672B7">
              <w:t>201</w:t>
            </w:r>
            <w:r>
              <w:t>8</w:t>
            </w:r>
            <w:r w:rsidRPr="00F672B7">
              <w:t xml:space="preserve"> год</w:t>
            </w:r>
          </w:p>
        </w:tc>
      </w:tr>
      <w:tr w:rsidR="000B4E7E" w:rsidRPr="0032649D" w:rsidTr="00164235">
        <w:trPr>
          <w:trHeight w:val="1268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E7E" w:rsidRPr="0032649D" w:rsidRDefault="000B4E7E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</w:t>
            </w:r>
            <w:r w:rsidRPr="0032649D">
              <w:rPr>
                <w:sz w:val="28"/>
                <w:szCs w:val="28"/>
              </w:rPr>
              <w:t>ных ассигнований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Pr="00F672B7" w:rsidRDefault="000B4E7E" w:rsidP="00164235">
            <w:pPr>
              <w:ind w:left="132"/>
            </w:pPr>
            <w:r w:rsidRPr="00F672B7">
              <w:rPr>
                <w:bCs/>
                <w:iCs/>
              </w:rPr>
              <w:t xml:space="preserve">Общий объем финансирования Программы </w:t>
            </w:r>
            <w:r w:rsidRPr="00F672B7">
              <w:t xml:space="preserve"> </w:t>
            </w:r>
          </w:p>
          <w:p w:rsidR="000B4E7E" w:rsidRPr="00F672B7" w:rsidRDefault="000B4E7E" w:rsidP="00164235">
            <w:pPr>
              <w:ind w:left="132"/>
              <w:rPr>
                <w:bCs/>
                <w:iCs/>
              </w:rPr>
            </w:pPr>
            <w:r>
              <w:t>3 972,2</w:t>
            </w:r>
            <w:r w:rsidRPr="00F672B7">
              <w:t xml:space="preserve"> </w:t>
            </w:r>
            <w:r w:rsidRPr="00F672B7">
              <w:rPr>
                <w:bCs/>
                <w:iCs/>
              </w:rPr>
              <w:t>тыс. руб. в том числе за счет средств:</w:t>
            </w:r>
          </w:p>
          <w:p w:rsidR="000B4E7E" w:rsidRPr="009C2282" w:rsidRDefault="00D000D5" w:rsidP="00043122">
            <w:pPr>
              <w:ind w:left="132"/>
              <w:rPr>
                <w:bCs/>
                <w:iCs/>
              </w:rPr>
            </w:pPr>
            <w:r w:rsidRPr="009C2282">
              <w:t>Бюджета Сосновского муниципального района</w:t>
            </w:r>
            <w:r w:rsidRPr="009C2282">
              <w:rPr>
                <w:bCs/>
                <w:iCs/>
              </w:rPr>
              <w:t xml:space="preserve"> –  200</w:t>
            </w:r>
            <w:r w:rsidR="000B4E7E" w:rsidRPr="009C2282">
              <w:t>,</w:t>
            </w:r>
            <w:r w:rsidRPr="009C2282">
              <w:t>0</w:t>
            </w:r>
            <w:r w:rsidR="000B4E7E" w:rsidRPr="009C2282">
              <w:t xml:space="preserve"> </w:t>
            </w:r>
            <w:r w:rsidR="000B4E7E" w:rsidRPr="009C2282">
              <w:rPr>
                <w:bCs/>
                <w:iCs/>
              </w:rPr>
              <w:t xml:space="preserve">  тыс. руб.</w:t>
            </w:r>
            <w:r w:rsidR="009C2282">
              <w:rPr>
                <w:bCs/>
                <w:iCs/>
              </w:rPr>
              <w:t>;</w:t>
            </w:r>
          </w:p>
          <w:p w:rsidR="00D000D5" w:rsidRPr="00F672B7" w:rsidRDefault="00D000D5" w:rsidP="00D000D5">
            <w:pPr>
              <w:ind w:left="132"/>
              <w:rPr>
                <w:bCs/>
                <w:iCs/>
              </w:rPr>
            </w:pPr>
            <w:r w:rsidRPr="009C2282">
              <w:t>Бюджетов сельских поселений</w:t>
            </w:r>
            <w:r w:rsidRPr="009C2282">
              <w:rPr>
                <w:bCs/>
                <w:iCs/>
              </w:rPr>
              <w:t xml:space="preserve"> –     3 772</w:t>
            </w:r>
            <w:r w:rsidRPr="009C2282">
              <w:t xml:space="preserve">,2 </w:t>
            </w:r>
            <w:r w:rsidRPr="009C2282">
              <w:rPr>
                <w:bCs/>
                <w:iCs/>
              </w:rPr>
              <w:t xml:space="preserve">  тыс. руб.</w:t>
            </w:r>
          </w:p>
        </w:tc>
      </w:tr>
      <w:tr w:rsidR="000B4E7E" w:rsidRPr="0032649D" w:rsidTr="00164235">
        <w:trPr>
          <w:trHeight w:val="143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4E7E" w:rsidRDefault="000B4E7E" w:rsidP="00164235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</w:t>
            </w:r>
            <w:r w:rsidRPr="0032649D">
              <w:rPr>
                <w:sz w:val="28"/>
                <w:szCs w:val="28"/>
              </w:rPr>
              <w:t>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7E" w:rsidRDefault="000B4E7E" w:rsidP="00164235">
            <w:pPr>
              <w:pStyle w:val="a8"/>
              <w:spacing w:before="0" w:beforeAutospacing="0" w:after="0" w:afterAutospacing="0"/>
              <w:ind w:left="132"/>
            </w:pPr>
            <w:r>
              <w:t>Эффективность реализации Программы определяется степенью достижения показателей Программы:</w:t>
            </w:r>
          </w:p>
          <w:p w:rsidR="000B4E7E" w:rsidRDefault="000B4E7E" w:rsidP="00164235">
            <w:pPr>
              <w:pStyle w:val="a8"/>
              <w:spacing w:before="0" w:beforeAutospacing="0" w:after="0" w:afterAutospacing="0"/>
              <w:ind w:left="132"/>
            </w:pPr>
            <w:r>
              <w:t>- снижение общего количества дорожно-транспортных происшествий;</w:t>
            </w:r>
          </w:p>
          <w:p w:rsidR="000B4E7E" w:rsidRDefault="000B4E7E" w:rsidP="00164235">
            <w:pPr>
              <w:pStyle w:val="a8"/>
              <w:spacing w:before="0" w:beforeAutospacing="0" w:after="0" w:afterAutospacing="0"/>
              <w:ind w:left="132"/>
            </w:pPr>
            <w:r>
              <w:t xml:space="preserve">- снижение количества дорожного - транспортных </w:t>
            </w:r>
            <w:r>
              <w:lastRenderedPageBreak/>
              <w:t>происшествий с участием детей;</w:t>
            </w:r>
          </w:p>
          <w:p w:rsidR="000B4E7E" w:rsidRDefault="000B4E7E" w:rsidP="00164235">
            <w:pPr>
              <w:pStyle w:val="a8"/>
              <w:spacing w:before="0" w:beforeAutospacing="0" w:after="0" w:afterAutospacing="0"/>
              <w:ind w:left="132"/>
            </w:pPr>
            <w:r>
              <w:t>- снижение количества дорожно-транспортных происшествий по дорожным условиям;</w:t>
            </w:r>
          </w:p>
          <w:p w:rsidR="000B4E7E" w:rsidRPr="00DF3B80" w:rsidRDefault="000B4E7E" w:rsidP="00164235">
            <w:pPr>
              <w:pStyle w:val="a8"/>
              <w:spacing w:before="0" w:beforeAutospacing="0" w:after="0" w:afterAutospacing="0"/>
              <w:ind w:left="132"/>
            </w:pPr>
            <w:r>
              <w:t>- снижение количества дорожно-транспортных происшествий по вине водителей, управляющих транспортным средством в нетрезвом состоянии</w:t>
            </w:r>
          </w:p>
        </w:tc>
      </w:tr>
    </w:tbl>
    <w:p w:rsidR="000B4E7E" w:rsidRDefault="000B4E7E" w:rsidP="00893BC1">
      <w:pPr>
        <w:autoSpaceDE w:val="0"/>
        <w:autoSpaceDN w:val="0"/>
        <w:adjustRightInd w:val="0"/>
        <w:jc w:val="center"/>
      </w:pPr>
    </w:p>
    <w:p w:rsidR="000B4E7E" w:rsidRDefault="000B4E7E" w:rsidP="00893BC1">
      <w:pPr>
        <w:autoSpaceDE w:val="0"/>
        <w:autoSpaceDN w:val="0"/>
        <w:adjustRightInd w:val="0"/>
        <w:jc w:val="center"/>
      </w:pPr>
    </w:p>
    <w:p w:rsidR="000B4E7E" w:rsidRPr="009C2282" w:rsidRDefault="000B4E7E" w:rsidP="00164235">
      <w:pPr>
        <w:ind w:firstLine="851"/>
        <w:jc w:val="both"/>
        <w:rPr>
          <w:sz w:val="28"/>
        </w:rPr>
      </w:pPr>
      <w:r w:rsidRPr="009C2282">
        <w:rPr>
          <w:sz w:val="28"/>
        </w:rPr>
        <w:t>Краткая характеристика Сосновского муниципального района:</w:t>
      </w:r>
    </w:p>
    <w:p w:rsidR="000B4E7E" w:rsidRPr="00164235" w:rsidRDefault="000B4E7E" w:rsidP="00164235">
      <w:pPr>
        <w:ind w:firstLine="851"/>
        <w:jc w:val="both"/>
        <w:rPr>
          <w:sz w:val="18"/>
          <w:szCs w:val="18"/>
          <w:u w:val="single"/>
        </w:rPr>
      </w:pPr>
    </w:p>
    <w:p w:rsidR="000B4E7E" w:rsidRDefault="000B4E7E" w:rsidP="00164235">
      <w:pPr>
        <w:spacing w:line="312" w:lineRule="auto"/>
        <w:ind w:firstLine="567"/>
        <w:jc w:val="both"/>
        <w:rPr>
          <w:sz w:val="28"/>
        </w:rPr>
      </w:pPr>
      <w:r>
        <w:rPr>
          <w:sz w:val="28"/>
        </w:rPr>
        <w:t xml:space="preserve">Протяженность дорог: </w:t>
      </w:r>
      <w:smartTag w:uri="urn:schemas-microsoft-com:office:smarttags" w:element="metricconverter">
        <w:smartTagPr>
          <w:attr w:name="ProductID" w:val="1110 км"/>
        </w:smartTagPr>
        <w:r>
          <w:rPr>
            <w:sz w:val="28"/>
          </w:rPr>
          <w:t xml:space="preserve">1110 </w:t>
        </w:r>
        <w:proofErr w:type="gramStart"/>
        <w:r>
          <w:rPr>
            <w:sz w:val="28"/>
          </w:rPr>
          <w:t>км</w:t>
        </w:r>
      </w:smartTag>
      <w:r>
        <w:rPr>
          <w:sz w:val="28"/>
        </w:rPr>
        <w:t>,  из</w:t>
      </w:r>
      <w:proofErr w:type="gramEnd"/>
      <w:r>
        <w:rPr>
          <w:sz w:val="28"/>
        </w:rPr>
        <w:t xml:space="preserve"> них федеральных –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8"/>
          </w:rPr>
          <w:t>100 км</w:t>
        </w:r>
      </w:smartTag>
      <w:r>
        <w:rPr>
          <w:sz w:val="28"/>
        </w:rPr>
        <w:t xml:space="preserve">, областного значения – </w:t>
      </w:r>
      <w:smartTag w:uri="urn:schemas-microsoft-com:office:smarttags" w:element="metricconverter">
        <w:smartTagPr>
          <w:attr w:name="ProductID" w:val="323 км"/>
        </w:smartTagPr>
        <w:r>
          <w:rPr>
            <w:sz w:val="28"/>
          </w:rPr>
          <w:t>323 км</w:t>
        </w:r>
      </w:smartTag>
      <w:r>
        <w:rPr>
          <w:sz w:val="28"/>
        </w:rPr>
        <w:t xml:space="preserve">, в населенных пунктах – </w:t>
      </w:r>
      <w:smartTag w:uri="urn:schemas-microsoft-com:office:smarttags" w:element="metricconverter">
        <w:smartTagPr>
          <w:attr w:name="ProductID" w:val="373 км"/>
        </w:smartTagPr>
        <w:r>
          <w:rPr>
            <w:sz w:val="28"/>
          </w:rPr>
          <w:t>373 км</w:t>
        </w:r>
      </w:smartTag>
      <w:r>
        <w:rPr>
          <w:sz w:val="28"/>
        </w:rPr>
        <w:t xml:space="preserve">, иных – </w:t>
      </w:r>
      <w:smartTag w:uri="urn:schemas-microsoft-com:office:smarttags" w:element="metricconverter">
        <w:smartTagPr>
          <w:attr w:name="ProductID" w:val="314 км"/>
        </w:smartTagPr>
        <w:r>
          <w:rPr>
            <w:sz w:val="28"/>
          </w:rPr>
          <w:t>314 км</w:t>
        </w:r>
      </w:smartTag>
      <w:r>
        <w:rPr>
          <w:sz w:val="28"/>
        </w:rPr>
        <w:t>.</w:t>
      </w:r>
    </w:p>
    <w:p w:rsidR="000B4E7E" w:rsidRDefault="000B4E7E" w:rsidP="00164235">
      <w:pPr>
        <w:spacing w:line="312" w:lineRule="auto"/>
        <w:ind w:firstLine="567"/>
        <w:jc w:val="both"/>
        <w:rPr>
          <w:sz w:val="28"/>
        </w:rPr>
      </w:pPr>
      <w:r>
        <w:rPr>
          <w:sz w:val="28"/>
        </w:rPr>
        <w:t>Железнодорожных переездов – 12, из них 1 ведомственный.</w:t>
      </w:r>
    </w:p>
    <w:p w:rsidR="000B4E7E" w:rsidRPr="00164235" w:rsidRDefault="000B4E7E" w:rsidP="00164235">
      <w:pPr>
        <w:ind w:firstLine="851"/>
        <w:jc w:val="both"/>
        <w:rPr>
          <w:b/>
          <w:sz w:val="20"/>
          <w:szCs w:val="20"/>
          <w:u w:val="single"/>
        </w:rPr>
      </w:pPr>
    </w:p>
    <w:p w:rsidR="000B4E7E" w:rsidRPr="009C2282" w:rsidRDefault="000B4E7E" w:rsidP="00164235">
      <w:pPr>
        <w:ind w:firstLine="851"/>
        <w:jc w:val="both"/>
        <w:rPr>
          <w:sz w:val="28"/>
        </w:rPr>
      </w:pPr>
      <w:r w:rsidRPr="009C2282">
        <w:rPr>
          <w:sz w:val="28"/>
        </w:rPr>
        <w:t>Характеристика проблемы:</w:t>
      </w:r>
    </w:p>
    <w:p w:rsidR="000B4E7E" w:rsidRPr="00164235" w:rsidRDefault="000B4E7E" w:rsidP="00164235">
      <w:pPr>
        <w:ind w:firstLine="851"/>
        <w:jc w:val="both"/>
        <w:rPr>
          <w:sz w:val="20"/>
          <w:szCs w:val="20"/>
        </w:rPr>
      </w:pPr>
    </w:p>
    <w:p w:rsidR="000B4E7E" w:rsidRDefault="000B4E7E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За 12 месяцев 2017 года на территории Сосновского муниципального района совершено всего 1995 (в 2016 году – 2312 ДТП), из них с пострадавшими 234 ДТП (в 2016 году – 147 ДТП), при которых 26 человека погибло (2016 году – 30 человек) 319 человек получили ранения различной степени тяжести (2016 году – 167 человека).</w:t>
      </w:r>
    </w:p>
    <w:p w:rsidR="000B4E7E" w:rsidRDefault="000B4E7E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Особую тревогу вызывает детский дорожно-транспортный травматизм. За 12 месяцев 2017 года произошло 18 ДТП с участием детей (в 2016 году – 10 ДТП), при которых 24 ребенка получили ранения (в 2016 году – 12 детей), погибших детей нет (в 2016 году  - 2).</w:t>
      </w:r>
    </w:p>
    <w:p w:rsidR="000B4E7E" w:rsidRDefault="000B4E7E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С участием пешеходов зарегистрировано 42 ДТП (в 2016 году – 27 ДТП), в которых погибло 15 человек (в 2016 году – 12 человек) и ранено 28 пешеходов (в 2016 году – 15 человек).</w:t>
      </w:r>
    </w:p>
    <w:p w:rsidR="000B4E7E" w:rsidRDefault="000B4E7E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Основными причинами совершения ДТП в отчетном периоде является нарушение правил расположения ТС на проезжей части. В 48 % местах совершения дорожно-транспортных происшествий зарегистрированы неудовлетворительные дорожные условия. Объем ремонтных работ улично-дорожной сети в населенных пунктах крайне недостаточен, его качество не соответствует современным требованиям.</w:t>
      </w:r>
    </w:p>
    <w:p w:rsidR="000B4E7E" w:rsidRDefault="000B4E7E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 xml:space="preserve">За 12 месяцев 2017 года по линии дорожного надзора составлено по ст. 12.33 КоАП РФ за повреждение дорог и дорожных сооружений – 31 административных протоколов, по ст. 12.34 КоАП РФ за нарушение правил содержания дорог – 14 административных протокола, выдано предписаний – 147. На рассмотрение в суд направлено 949 материалов. Лишены права управления 243 человек. В СМИ направлено 82 заметки. В образовательных </w:t>
      </w:r>
      <w:r>
        <w:rPr>
          <w:sz w:val="28"/>
        </w:rPr>
        <w:lastRenderedPageBreak/>
        <w:t>учреждениях района проведено 364 бесед со школьниками, выявлено 276 нарушений Правил дорожного движения детьми.</w:t>
      </w:r>
    </w:p>
    <w:p w:rsidR="000B4E7E" w:rsidRDefault="000B4E7E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Требует постоянного контроля осуществление пассажирских перевозок, перевозок детей автобусами.</w:t>
      </w:r>
    </w:p>
    <w:p w:rsidR="000B4E7E" w:rsidRDefault="000B4E7E" w:rsidP="00164235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Существует ряд больших проблем в материально-техническом оснащении подразделения ГИБДД, штатной численности личного состава.</w:t>
      </w:r>
    </w:p>
    <w:p w:rsidR="000B4E7E" w:rsidRPr="009C2282" w:rsidRDefault="000B4E7E" w:rsidP="00164235">
      <w:pPr>
        <w:spacing w:line="312" w:lineRule="auto"/>
        <w:ind w:firstLine="851"/>
        <w:jc w:val="both"/>
        <w:rPr>
          <w:sz w:val="28"/>
        </w:rPr>
      </w:pPr>
      <w:r w:rsidRPr="009C2282">
        <w:rPr>
          <w:sz w:val="28"/>
        </w:rPr>
        <w:t>Целевые индикаторы и показатели: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6480"/>
        <w:gridCol w:w="1382"/>
        <w:gridCol w:w="1417"/>
      </w:tblGrid>
      <w:tr w:rsidR="00D177DC" w:rsidTr="00D177DC">
        <w:trPr>
          <w:trHeight w:val="836"/>
        </w:trPr>
        <w:tc>
          <w:tcPr>
            <w:tcW w:w="6948" w:type="dxa"/>
            <w:gridSpan w:val="2"/>
            <w:vAlign w:val="center"/>
          </w:tcPr>
          <w:p w:rsidR="00D177DC" w:rsidRPr="003E660F" w:rsidRDefault="00D177DC" w:rsidP="00D177DC">
            <w:pPr>
              <w:spacing w:line="312" w:lineRule="auto"/>
              <w:ind w:firstLine="851"/>
              <w:jc w:val="center"/>
              <w:rPr>
                <w:sz w:val="28"/>
              </w:rPr>
            </w:pPr>
            <w:r w:rsidRPr="009C2282">
              <w:rPr>
                <w:sz w:val="28"/>
              </w:rPr>
              <w:t>Целевые индикаторы и показатели:</w:t>
            </w:r>
          </w:p>
        </w:tc>
        <w:tc>
          <w:tcPr>
            <w:tcW w:w="1382" w:type="dxa"/>
            <w:vAlign w:val="center"/>
          </w:tcPr>
          <w:p w:rsidR="00D177DC" w:rsidRDefault="00D177DC" w:rsidP="00D177DC">
            <w:pPr>
              <w:spacing w:line="312" w:lineRule="auto"/>
              <w:jc w:val="center"/>
              <w:rPr>
                <w:sz w:val="28"/>
              </w:rPr>
            </w:pPr>
            <w:r w:rsidRPr="003E660F">
              <w:rPr>
                <w:sz w:val="28"/>
              </w:rPr>
              <w:t>2017 год</w:t>
            </w:r>
          </w:p>
          <w:p w:rsidR="00D177DC" w:rsidRPr="003E660F" w:rsidRDefault="00D177DC" w:rsidP="00D177DC">
            <w:pPr>
              <w:spacing w:line="312" w:lineRule="auto"/>
              <w:jc w:val="center"/>
              <w:rPr>
                <w:sz w:val="28"/>
              </w:rPr>
            </w:pPr>
            <w:r w:rsidRPr="003E660F">
              <w:rPr>
                <w:sz w:val="28"/>
                <w:szCs w:val="28"/>
              </w:rPr>
              <w:t>(человек)</w:t>
            </w:r>
          </w:p>
        </w:tc>
        <w:tc>
          <w:tcPr>
            <w:tcW w:w="1417" w:type="dxa"/>
            <w:vAlign w:val="center"/>
          </w:tcPr>
          <w:p w:rsidR="00D177DC" w:rsidRPr="003E660F" w:rsidRDefault="00D177DC" w:rsidP="00D177DC">
            <w:pPr>
              <w:spacing w:line="312" w:lineRule="auto"/>
              <w:jc w:val="center"/>
              <w:rPr>
                <w:sz w:val="28"/>
              </w:rPr>
            </w:pPr>
            <w:r w:rsidRPr="003E660F">
              <w:rPr>
                <w:sz w:val="28"/>
              </w:rPr>
              <w:t>2018 год</w:t>
            </w:r>
            <w:r>
              <w:rPr>
                <w:sz w:val="28"/>
              </w:rPr>
              <w:t xml:space="preserve"> (процент)</w:t>
            </w:r>
          </w:p>
        </w:tc>
      </w:tr>
      <w:tr w:rsidR="00D177DC" w:rsidTr="00D177DC">
        <w:tc>
          <w:tcPr>
            <w:tcW w:w="468" w:type="dxa"/>
          </w:tcPr>
          <w:p w:rsidR="00D177DC" w:rsidRPr="003E660F" w:rsidRDefault="00D177DC" w:rsidP="003E660F">
            <w:pPr>
              <w:spacing w:line="312" w:lineRule="auto"/>
              <w:jc w:val="both"/>
              <w:rPr>
                <w:sz w:val="28"/>
              </w:rPr>
            </w:pPr>
            <w:r w:rsidRPr="003E660F">
              <w:rPr>
                <w:sz w:val="28"/>
              </w:rPr>
              <w:t>1.</w:t>
            </w:r>
          </w:p>
        </w:tc>
        <w:tc>
          <w:tcPr>
            <w:tcW w:w="6480" w:type="dxa"/>
          </w:tcPr>
          <w:p w:rsidR="00D177DC" w:rsidRPr="003E660F" w:rsidRDefault="00D177DC" w:rsidP="00D177DC">
            <w:pPr>
              <w:jc w:val="both"/>
              <w:rPr>
                <w:sz w:val="28"/>
              </w:rPr>
            </w:pPr>
            <w:r w:rsidRPr="003E660F">
              <w:rPr>
                <w:sz w:val="28"/>
                <w:szCs w:val="28"/>
              </w:rPr>
              <w:t xml:space="preserve">Число лиц, погибших в дорожно-транспортных происшествиях, </w:t>
            </w:r>
            <w:r>
              <w:t>(по отношению к 2017 году)</w:t>
            </w:r>
          </w:p>
        </w:tc>
        <w:tc>
          <w:tcPr>
            <w:tcW w:w="1382" w:type="dxa"/>
            <w:vAlign w:val="center"/>
          </w:tcPr>
          <w:p w:rsidR="00D177DC" w:rsidRPr="003E660F" w:rsidRDefault="00D177DC" w:rsidP="00D177DC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D177DC" w:rsidRPr="003E660F" w:rsidRDefault="00D177DC" w:rsidP="00A3359C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3359C">
              <w:rPr>
                <w:sz w:val="28"/>
              </w:rPr>
              <w:t>3</w:t>
            </w:r>
            <w:r>
              <w:rPr>
                <w:sz w:val="28"/>
              </w:rPr>
              <w:t xml:space="preserve"> %</w:t>
            </w:r>
          </w:p>
        </w:tc>
      </w:tr>
      <w:tr w:rsidR="00D177DC" w:rsidTr="00D177DC">
        <w:tc>
          <w:tcPr>
            <w:tcW w:w="468" w:type="dxa"/>
          </w:tcPr>
          <w:p w:rsidR="00D177DC" w:rsidRPr="003E660F" w:rsidRDefault="00D177DC" w:rsidP="003E660F">
            <w:pPr>
              <w:spacing w:line="312" w:lineRule="auto"/>
              <w:jc w:val="both"/>
              <w:rPr>
                <w:sz w:val="28"/>
              </w:rPr>
            </w:pPr>
            <w:r w:rsidRPr="003E660F">
              <w:rPr>
                <w:sz w:val="28"/>
              </w:rPr>
              <w:t>2.</w:t>
            </w:r>
          </w:p>
        </w:tc>
        <w:tc>
          <w:tcPr>
            <w:tcW w:w="6480" w:type="dxa"/>
          </w:tcPr>
          <w:p w:rsidR="00D177DC" w:rsidRPr="003E660F" w:rsidRDefault="00D177DC" w:rsidP="00D177DC">
            <w:pPr>
              <w:jc w:val="both"/>
              <w:rPr>
                <w:sz w:val="28"/>
              </w:rPr>
            </w:pPr>
            <w:r w:rsidRPr="003E660F">
              <w:rPr>
                <w:sz w:val="28"/>
                <w:szCs w:val="28"/>
              </w:rPr>
              <w:t>Число детей, погибших в дорожно-транспортных происшествиях</w:t>
            </w:r>
            <w:r>
              <w:t xml:space="preserve"> (по отношению к 2017 году)</w:t>
            </w:r>
          </w:p>
        </w:tc>
        <w:tc>
          <w:tcPr>
            <w:tcW w:w="1382" w:type="dxa"/>
            <w:vAlign w:val="center"/>
          </w:tcPr>
          <w:p w:rsidR="00D177DC" w:rsidRPr="003E660F" w:rsidRDefault="00D177DC" w:rsidP="00D177DC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177DC" w:rsidRPr="003E660F" w:rsidRDefault="00D177DC" w:rsidP="00D177DC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177DC" w:rsidTr="00D177DC">
        <w:tc>
          <w:tcPr>
            <w:tcW w:w="468" w:type="dxa"/>
          </w:tcPr>
          <w:p w:rsidR="00D177DC" w:rsidRPr="003E660F" w:rsidRDefault="00D177DC" w:rsidP="003E660F">
            <w:pPr>
              <w:spacing w:line="312" w:lineRule="auto"/>
              <w:jc w:val="both"/>
              <w:rPr>
                <w:sz w:val="28"/>
              </w:rPr>
            </w:pPr>
            <w:r w:rsidRPr="003E660F">
              <w:rPr>
                <w:sz w:val="28"/>
              </w:rPr>
              <w:t>3.</w:t>
            </w:r>
          </w:p>
        </w:tc>
        <w:tc>
          <w:tcPr>
            <w:tcW w:w="6480" w:type="dxa"/>
          </w:tcPr>
          <w:p w:rsidR="00D177DC" w:rsidRPr="003E660F" w:rsidRDefault="00D177DC" w:rsidP="00D177DC">
            <w:pPr>
              <w:jc w:val="both"/>
              <w:rPr>
                <w:sz w:val="28"/>
              </w:rPr>
            </w:pPr>
            <w:r w:rsidRPr="003E660F">
              <w:rPr>
                <w:sz w:val="28"/>
                <w:szCs w:val="28"/>
              </w:rPr>
              <w:t>Социальный риск (число лиц, погибших в дорожно-транспортных происш</w:t>
            </w:r>
            <w:r>
              <w:rPr>
                <w:sz w:val="28"/>
                <w:szCs w:val="28"/>
              </w:rPr>
              <w:t>ествиях, на 100 тыс. населения)</w:t>
            </w:r>
            <w:r>
              <w:t>(по отношению к 2017 году)</w:t>
            </w:r>
          </w:p>
        </w:tc>
        <w:tc>
          <w:tcPr>
            <w:tcW w:w="1382" w:type="dxa"/>
            <w:vAlign w:val="center"/>
          </w:tcPr>
          <w:p w:rsidR="00D177DC" w:rsidRPr="003E660F" w:rsidRDefault="00D177DC" w:rsidP="00D177DC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37,1</w:t>
            </w:r>
          </w:p>
        </w:tc>
        <w:tc>
          <w:tcPr>
            <w:tcW w:w="1417" w:type="dxa"/>
            <w:vAlign w:val="center"/>
          </w:tcPr>
          <w:p w:rsidR="00D177DC" w:rsidRPr="003E660F" w:rsidRDefault="00D177DC" w:rsidP="00A3359C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3359C">
              <w:rPr>
                <w:sz w:val="28"/>
              </w:rPr>
              <w:t>5</w:t>
            </w:r>
            <w:r>
              <w:rPr>
                <w:sz w:val="28"/>
              </w:rPr>
              <w:t xml:space="preserve"> %</w:t>
            </w:r>
          </w:p>
        </w:tc>
      </w:tr>
      <w:tr w:rsidR="00D177DC" w:rsidTr="00D177DC">
        <w:tc>
          <w:tcPr>
            <w:tcW w:w="468" w:type="dxa"/>
          </w:tcPr>
          <w:p w:rsidR="00D177DC" w:rsidRPr="003E660F" w:rsidRDefault="00D177DC" w:rsidP="003E660F">
            <w:pPr>
              <w:spacing w:line="312" w:lineRule="auto"/>
              <w:jc w:val="both"/>
              <w:rPr>
                <w:sz w:val="28"/>
              </w:rPr>
            </w:pPr>
            <w:r w:rsidRPr="003E660F">
              <w:rPr>
                <w:sz w:val="28"/>
              </w:rPr>
              <w:t>4.</w:t>
            </w:r>
          </w:p>
        </w:tc>
        <w:tc>
          <w:tcPr>
            <w:tcW w:w="6480" w:type="dxa"/>
          </w:tcPr>
          <w:p w:rsidR="00D177DC" w:rsidRPr="003E660F" w:rsidRDefault="00D177DC" w:rsidP="00D177DC">
            <w:pPr>
              <w:jc w:val="both"/>
              <w:rPr>
                <w:sz w:val="28"/>
              </w:rPr>
            </w:pPr>
            <w:r w:rsidRPr="003E660F">
              <w:rPr>
                <w:sz w:val="28"/>
                <w:szCs w:val="28"/>
              </w:rPr>
              <w:t>Транспортный риск (число лиц, погибших в дорожно-транспортных происшествиях н</w:t>
            </w:r>
            <w:r>
              <w:rPr>
                <w:sz w:val="28"/>
                <w:szCs w:val="28"/>
              </w:rPr>
              <w:t>а 10 тыс. транспортных средств)</w:t>
            </w:r>
            <w:r>
              <w:t xml:space="preserve"> (по отношению к 2017 году)</w:t>
            </w:r>
          </w:p>
        </w:tc>
        <w:tc>
          <w:tcPr>
            <w:tcW w:w="1382" w:type="dxa"/>
            <w:vAlign w:val="center"/>
          </w:tcPr>
          <w:p w:rsidR="00D177DC" w:rsidRPr="003E660F" w:rsidRDefault="00D177DC" w:rsidP="00D177DC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7,3</w:t>
            </w:r>
          </w:p>
        </w:tc>
        <w:tc>
          <w:tcPr>
            <w:tcW w:w="1417" w:type="dxa"/>
            <w:vAlign w:val="center"/>
          </w:tcPr>
          <w:p w:rsidR="00D177DC" w:rsidRPr="003E660F" w:rsidRDefault="00D177DC" w:rsidP="00A3359C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3359C">
              <w:rPr>
                <w:sz w:val="28"/>
              </w:rPr>
              <w:t>7</w:t>
            </w:r>
            <w:r>
              <w:rPr>
                <w:sz w:val="28"/>
              </w:rPr>
              <w:t xml:space="preserve"> %</w:t>
            </w:r>
          </w:p>
        </w:tc>
      </w:tr>
    </w:tbl>
    <w:p w:rsidR="000B4E7E" w:rsidRDefault="000B4E7E" w:rsidP="00A85E35">
      <w:pPr>
        <w:spacing w:line="312" w:lineRule="auto"/>
        <w:ind w:firstLine="851"/>
        <w:jc w:val="both"/>
        <w:rPr>
          <w:sz w:val="28"/>
        </w:rPr>
      </w:pPr>
    </w:p>
    <w:p w:rsidR="000B4E7E" w:rsidRDefault="000B4E7E" w:rsidP="00A85E35">
      <w:pPr>
        <w:ind w:firstLine="851"/>
        <w:jc w:val="both"/>
        <w:rPr>
          <w:sz w:val="28"/>
        </w:rPr>
      </w:pPr>
      <w:r>
        <w:rPr>
          <w:sz w:val="28"/>
        </w:rPr>
        <w:t>В 2012 году на 62335 человек населения зарегистрировано 25733 ед. автотранспорта.</w:t>
      </w:r>
    </w:p>
    <w:p w:rsidR="000B4E7E" w:rsidRDefault="000B4E7E" w:rsidP="00A85E35">
      <w:pPr>
        <w:ind w:firstLine="851"/>
        <w:jc w:val="both"/>
        <w:rPr>
          <w:sz w:val="28"/>
        </w:rPr>
      </w:pPr>
      <w:r>
        <w:rPr>
          <w:sz w:val="28"/>
        </w:rPr>
        <w:t>В 2017 году на 70148 человек населения зарегистрировано 35485 ед. автотранспорта.</w:t>
      </w:r>
    </w:p>
    <w:p w:rsidR="000B4E7E" w:rsidRDefault="000B4E7E" w:rsidP="00A85E35">
      <w:pPr>
        <w:ind w:firstLine="851"/>
        <w:jc w:val="both"/>
        <w:rPr>
          <w:b/>
          <w:sz w:val="28"/>
          <w:u w:val="single"/>
        </w:rPr>
      </w:pPr>
    </w:p>
    <w:p w:rsidR="000B4E7E" w:rsidRPr="008E78BA" w:rsidRDefault="003037AE" w:rsidP="00164235">
      <w:pPr>
        <w:ind w:firstLine="851"/>
        <w:jc w:val="both"/>
        <w:rPr>
          <w:sz w:val="28"/>
        </w:rPr>
      </w:pPr>
      <w:r>
        <w:rPr>
          <w:sz w:val="28"/>
          <w:szCs w:val="28"/>
        </w:rPr>
        <w:t>Ответственный исполнитель муниципальной про</w:t>
      </w:r>
      <w:r w:rsidRPr="0032649D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–</w:t>
      </w:r>
      <w:r w:rsidRPr="003037AE">
        <w:rPr>
          <w:b/>
          <w:sz w:val="28"/>
        </w:rPr>
        <w:t xml:space="preserve"> </w:t>
      </w:r>
      <w:r w:rsidR="000B4E7E">
        <w:rPr>
          <w:sz w:val="28"/>
        </w:rPr>
        <w:t>администраци</w:t>
      </w:r>
      <w:r>
        <w:rPr>
          <w:sz w:val="28"/>
        </w:rPr>
        <w:t xml:space="preserve">я </w:t>
      </w:r>
      <w:r w:rsidR="000B4E7E">
        <w:rPr>
          <w:sz w:val="28"/>
        </w:rPr>
        <w:t>Сосновского муниципального района.</w:t>
      </w:r>
    </w:p>
    <w:p w:rsidR="00517EF8" w:rsidRDefault="009C2282" w:rsidP="00517EF8">
      <w:pPr>
        <w:ind w:left="132" w:firstLine="576"/>
      </w:pPr>
      <w:r>
        <w:rPr>
          <w:sz w:val="28"/>
          <w:szCs w:val="28"/>
        </w:rPr>
        <w:t>Соисполнители муниципальной программы:</w:t>
      </w:r>
      <w:r w:rsidRPr="00F672B7">
        <w:t xml:space="preserve"> </w:t>
      </w:r>
    </w:p>
    <w:p w:rsidR="003037AE" w:rsidRPr="009C2282" w:rsidRDefault="009C2282" w:rsidP="003037AE">
      <w:pPr>
        <w:ind w:left="132"/>
        <w:rPr>
          <w:sz w:val="28"/>
          <w:szCs w:val="28"/>
        </w:rPr>
      </w:pPr>
      <w:r w:rsidRPr="009C2282">
        <w:rPr>
          <w:sz w:val="28"/>
          <w:szCs w:val="28"/>
        </w:rPr>
        <w:t>администрации с</w:t>
      </w:r>
      <w:r w:rsidR="003037AE" w:rsidRPr="009C2282">
        <w:rPr>
          <w:sz w:val="28"/>
          <w:szCs w:val="28"/>
        </w:rPr>
        <w:t>ельски</w:t>
      </w:r>
      <w:r>
        <w:rPr>
          <w:sz w:val="28"/>
          <w:szCs w:val="28"/>
        </w:rPr>
        <w:t>х</w:t>
      </w:r>
      <w:r w:rsidR="003037AE" w:rsidRPr="009C228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="003037AE" w:rsidRPr="009C2282">
        <w:rPr>
          <w:sz w:val="28"/>
          <w:szCs w:val="28"/>
        </w:rPr>
        <w:t xml:space="preserve">  Сосновского муниципального района  (по согласованию)</w:t>
      </w:r>
      <w:r w:rsidR="00517EF8">
        <w:rPr>
          <w:sz w:val="28"/>
          <w:szCs w:val="28"/>
        </w:rPr>
        <w:t>;</w:t>
      </w:r>
      <w:r w:rsidR="003037AE" w:rsidRPr="009C2282">
        <w:rPr>
          <w:sz w:val="28"/>
          <w:szCs w:val="28"/>
        </w:rPr>
        <w:t xml:space="preserve"> </w:t>
      </w:r>
    </w:p>
    <w:p w:rsidR="003037AE" w:rsidRDefault="003037AE" w:rsidP="003037AE">
      <w:pPr>
        <w:ind w:left="132"/>
        <w:rPr>
          <w:sz w:val="28"/>
          <w:szCs w:val="28"/>
        </w:rPr>
      </w:pPr>
      <w:r w:rsidRPr="009C2282">
        <w:rPr>
          <w:sz w:val="28"/>
          <w:szCs w:val="28"/>
        </w:rPr>
        <w:t>Управление образования администрации Сосновского муниципального района</w:t>
      </w:r>
      <w:r w:rsidR="00517EF8">
        <w:rPr>
          <w:sz w:val="28"/>
          <w:szCs w:val="28"/>
        </w:rPr>
        <w:t>;</w:t>
      </w:r>
      <w:r w:rsidRPr="009C2282">
        <w:rPr>
          <w:sz w:val="28"/>
          <w:szCs w:val="28"/>
        </w:rPr>
        <w:t xml:space="preserve"> </w:t>
      </w:r>
    </w:p>
    <w:p w:rsidR="000B4E7E" w:rsidRPr="009C2282" w:rsidRDefault="003037AE" w:rsidP="00517EF8">
      <w:pPr>
        <w:spacing w:line="360" w:lineRule="auto"/>
        <w:ind w:firstLine="132"/>
        <w:jc w:val="both"/>
        <w:rPr>
          <w:b/>
          <w:sz w:val="28"/>
          <w:szCs w:val="28"/>
          <w:u w:val="single"/>
        </w:rPr>
      </w:pPr>
      <w:r w:rsidRPr="009C2282">
        <w:rPr>
          <w:sz w:val="28"/>
          <w:szCs w:val="28"/>
        </w:rPr>
        <w:t>ОГИБДД  по Сосновскому  району (по согласованию)</w:t>
      </w:r>
      <w:r w:rsidR="00517EF8">
        <w:rPr>
          <w:sz w:val="28"/>
          <w:szCs w:val="28"/>
        </w:rPr>
        <w:t>.</w:t>
      </w:r>
    </w:p>
    <w:p w:rsidR="000B4E7E" w:rsidRDefault="000B4E7E" w:rsidP="00BF27E3">
      <w:pPr>
        <w:spacing w:line="360" w:lineRule="auto"/>
        <w:ind w:left="1410"/>
        <w:jc w:val="both"/>
        <w:rPr>
          <w:sz w:val="28"/>
        </w:rPr>
      </w:pPr>
    </w:p>
    <w:p w:rsidR="000B4E7E" w:rsidRDefault="000B4E7E" w:rsidP="0016774A">
      <w:pPr>
        <w:spacing w:line="360" w:lineRule="auto"/>
        <w:ind w:left="1410"/>
        <w:rPr>
          <w:sz w:val="28"/>
        </w:rPr>
        <w:sectPr w:rsidR="000B4E7E" w:rsidSect="00FD7E32">
          <w:pgSz w:w="11907" w:h="16840" w:code="9"/>
          <w:pgMar w:top="1134" w:right="851" w:bottom="249" w:left="1418" w:header="720" w:footer="720" w:gutter="0"/>
          <w:cols w:space="708"/>
          <w:docGrid w:linePitch="360"/>
        </w:sectPr>
      </w:pPr>
    </w:p>
    <w:p w:rsidR="000B4E7E" w:rsidRDefault="000B4E7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Мероприятия Программы на 2018 год</w:t>
      </w:r>
    </w:p>
    <w:p w:rsidR="000B4E7E" w:rsidRDefault="000B4E7E">
      <w:pPr>
        <w:jc w:val="center"/>
        <w:rPr>
          <w:b/>
          <w:sz w:val="28"/>
        </w:rPr>
      </w:pPr>
    </w:p>
    <w:tbl>
      <w:tblPr>
        <w:tblW w:w="1565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142"/>
        <w:gridCol w:w="1560"/>
        <w:gridCol w:w="1700"/>
        <w:gridCol w:w="2328"/>
        <w:gridCol w:w="2208"/>
      </w:tblGrid>
      <w:tr w:rsidR="000B4E7E" w:rsidRPr="002723B2" w:rsidTr="00470A14">
        <w:trPr>
          <w:cantSplit/>
          <w:trHeight w:val="325"/>
        </w:trPr>
        <w:tc>
          <w:tcPr>
            <w:tcW w:w="720" w:type="dxa"/>
            <w:vMerge w:val="restart"/>
          </w:tcPr>
          <w:p w:rsidR="000B4E7E" w:rsidRPr="002723B2" w:rsidRDefault="000B4E7E" w:rsidP="00193B27">
            <w:pPr>
              <w:jc w:val="center"/>
            </w:pPr>
            <w:r w:rsidRPr="002723B2">
              <w:t>№ п/п</w:t>
            </w:r>
          </w:p>
        </w:tc>
        <w:tc>
          <w:tcPr>
            <w:tcW w:w="7142" w:type="dxa"/>
            <w:vMerge w:val="restart"/>
          </w:tcPr>
          <w:p w:rsidR="000B4E7E" w:rsidRPr="002723B2" w:rsidRDefault="000B4E7E" w:rsidP="00193B27">
            <w:pPr>
              <w:jc w:val="center"/>
            </w:pPr>
            <w:r w:rsidRPr="002723B2">
              <w:t>Наименование мероприятий</w:t>
            </w:r>
          </w:p>
        </w:tc>
        <w:tc>
          <w:tcPr>
            <w:tcW w:w="1560" w:type="dxa"/>
            <w:vMerge w:val="restart"/>
          </w:tcPr>
          <w:p w:rsidR="000B4E7E" w:rsidRPr="002723B2" w:rsidRDefault="000B4E7E" w:rsidP="00193B27">
            <w:pPr>
              <w:jc w:val="center"/>
            </w:pPr>
            <w:r w:rsidRPr="002723B2">
              <w:t>Сроки</w:t>
            </w:r>
          </w:p>
        </w:tc>
        <w:tc>
          <w:tcPr>
            <w:tcW w:w="1700" w:type="dxa"/>
            <w:vMerge w:val="restart"/>
          </w:tcPr>
          <w:p w:rsidR="000B4E7E" w:rsidRPr="002723B2" w:rsidRDefault="000B4E7E" w:rsidP="00DF3B80">
            <w:pPr>
              <w:ind w:left="-74" w:right="-81" w:firstLine="74"/>
              <w:jc w:val="center"/>
            </w:pPr>
            <w:r w:rsidRPr="002723B2">
              <w:t>Источник финансирования</w:t>
            </w:r>
          </w:p>
        </w:tc>
        <w:tc>
          <w:tcPr>
            <w:tcW w:w="2328" w:type="dxa"/>
          </w:tcPr>
          <w:p w:rsidR="000B4E7E" w:rsidRPr="002723B2" w:rsidRDefault="000B4E7E" w:rsidP="00DF3B80">
            <w:pPr>
              <w:ind w:right="-108"/>
              <w:jc w:val="center"/>
            </w:pPr>
            <w:r w:rsidRPr="002723B2">
              <w:t>Финансовые затраты (руб.)</w:t>
            </w:r>
          </w:p>
        </w:tc>
        <w:tc>
          <w:tcPr>
            <w:tcW w:w="2208" w:type="dxa"/>
            <w:vMerge w:val="restart"/>
          </w:tcPr>
          <w:p w:rsidR="000B4E7E" w:rsidRPr="002723B2" w:rsidRDefault="000B4E7E" w:rsidP="00193B27">
            <w:pPr>
              <w:jc w:val="center"/>
            </w:pPr>
            <w:r w:rsidRPr="002723B2">
              <w:t xml:space="preserve">Исполнитель </w:t>
            </w:r>
          </w:p>
        </w:tc>
      </w:tr>
      <w:tr w:rsidR="000B4E7E" w:rsidRPr="002723B2" w:rsidTr="00470A14">
        <w:trPr>
          <w:cantSplit/>
          <w:trHeight w:val="325"/>
        </w:trPr>
        <w:tc>
          <w:tcPr>
            <w:tcW w:w="720" w:type="dxa"/>
            <w:vMerge/>
          </w:tcPr>
          <w:p w:rsidR="000B4E7E" w:rsidRPr="002723B2" w:rsidRDefault="000B4E7E" w:rsidP="00193B27">
            <w:pPr>
              <w:jc w:val="center"/>
            </w:pPr>
          </w:p>
        </w:tc>
        <w:tc>
          <w:tcPr>
            <w:tcW w:w="7142" w:type="dxa"/>
            <w:vMerge/>
          </w:tcPr>
          <w:p w:rsidR="000B4E7E" w:rsidRPr="002723B2" w:rsidRDefault="000B4E7E" w:rsidP="00193B27">
            <w:pPr>
              <w:jc w:val="center"/>
            </w:pPr>
          </w:p>
        </w:tc>
        <w:tc>
          <w:tcPr>
            <w:tcW w:w="1560" w:type="dxa"/>
            <w:vMerge/>
          </w:tcPr>
          <w:p w:rsidR="000B4E7E" w:rsidRPr="002723B2" w:rsidRDefault="000B4E7E" w:rsidP="00193B27">
            <w:pPr>
              <w:jc w:val="center"/>
            </w:pPr>
          </w:p>
        </w:tc>
        <w:tc>
          <w:tcPr>
            <w:tcW w:w="1700" w:type="dxa"/>
            <w:vMerge/>
          </w:tcPr>
          <w:p w:rsidR="000B4E7E" w:rsidRPr="002723B2" w:rsidRDefault="000B4E7E" w:rsidP="00193B27">
            <w:pPr>
              <w:jc w:val="center"/>
            </w:pPr>
          </w:p>
        </w:tc>
        <w:tc>
          <w:tcPr>
            <w:tcW w:w="2328" w:type="dxa"/>
          </w:tcPr>
          <w:p w:rsidR="000B4E7E" w:rsidRPr="002723B2" w:rsidRDefault="000B4E7E" w:rsidP="00193B27">
            <w:pPr>
              <w:jc w:val="center"/>
            </w:pPr>
            <w:r w:rsidRPr="002723B2">
              <w:t>2018 год.</w:t>
            </w:r>
          </w:p>
        </w:tc>
        <w:tc>
          <w:tcPr>
            <w:tcW w:w="2208" w:type="dxa"/>
            <w:vMerge/>
          </w:tcPr>
          <w:p w:rsidR="000B4E7E" w:rsidRPr="002723B2" w:rsidRDefault="000B4E7E" w:rsidP="00193B27">
            <w:pPr>
              <w:jc w:val="center"/>
            </w:pPr>
          </w:p>
        </w:tc>
      </w:tr>
      <w:tr w:rsidR="000B4E7E" w:rsidRPr="002723B2" w:rsidTr="002723B2">
        <w:trPr>
          <w:cantSplit/>
          <w:trHeight w:val="1705"/>
        </w:trPr>
        <w:tc>
          <w:tcPr>
            <w:tcW w:w="720" w:type="dxa"/>
          </w:tcPr>
          <w:p w:rsidR="000B4E7E" w:rsidRPr="002723B2" w:rsidRDefault="000B4E7E" w:rsidP="00193B27">
            <w:pPr>
              <w:jc w:val="center"/>
            </w:pPr>
            <w:r w:rsidRPr="002723B2">
              <w:t>1.</w:t>
            </w:r>
          </w:p>
        </w:tc>
        <w:tc>
          <w:tcPr>
            <w:tcW w:w="7142" w:type="dxa"/>
          </w:tcPr>
          <w:p w:rsidR="000B4E7E" w:rsidRPr="002723B2" w:rsidRDefault="000B4E7E" w:rsidP="00193B27">
            <w:pPr>
              <w:jc w:val="both"/>
            </w:pPr>
            <w:r w:rsidRPr="002723B2">
              <w:t>Приблизить маршруты патрулирования ИДПС к местам скопления людей, нерегулируемым пешеходным переходам, остановкам общественного транспорта. Ориентировать личный состав ДПС на жесткий контроль за соблюдением Правил дорожного движения пешеходами и водителями в местах проезда пешеходных переходов, остановок общественного транспорта.</w:t>
            </w:r>
          </w:p>
        </w:tc>
        <w:tc>
          <w:tcPr>
            <w:tcW w:w="1560" w:type="dxa"/>
          </w:tcPr>
          <w:p w:rsidR="000B4E7E" w:rsidRPr="002723B2" w:rsidRDefault="000B4E7E" w:rsidP="00193B27">
            <w:pPr>
              <w:jc w:val="center"/>
            </w:pPr>
          </w:p>
          <w:p w:rsidR="000B4E7E" w:rsidRPr="002723B2" w:rsidRDefault="000B4E7E" w:rsidP="00193B27">
            <w:pPr>
              <w:jc w:val="center"/>
            </w:pPr>
            <w:r w:rsidRPr="002723B2">
              <w:t>Постоянно</w:t>
            </w:r>
          </w:p>
        </w:tc>
        <w:tc>
          <w:tcPr>
            <w:tcW w:w="1700" w:type="dxa"/>
          </w:tcPr>
          <w:p w:rsidR="00B235E5" w:rsidRDefault="00B235E5" w:rsidP="002723B2">
            <w:pPr>
              <w:jc w:val="center"/>
            </w:pPr>
          </w:p>
          <w:p w:rsidR="00B235E5" w:rsidRDefault="00B235E5" w:rsidP="002723B2">
            <w:pPr>
              <w:jc w:val="center"/>
            </w:pPr>
          </w:p>
          <w:p w:rsidR="000B4E7E" w:rsidRPr="002723B2" w:rsidRDefault="00B235E5" w:rsidP="002723B2">
            <w:pPr>
              <w:jc w:val="center"/>
            </w:pPr>
            <w:r>
              <w:t>-</w:t>
            </w:r>
          </w:p>
        </w:tc>
        <w:tc>
          <w:tcPr>
            <w:tcW w:w="2328" w:type="dxa"/>
          </w:tcPr>
          <w:p w:rsidR="000B4E7E" w:rsidRDefault="000B4E7E" w:rsidP="00193B27">
            <w:pPr>
              <w:jc w:val="center"/>
            </w:pPr>
          </w:p>
          <w:p w:rsidR="00B235E5" w:rsidRDefault="00B235E5" w:rsidP="00193B27">
            <w:pPr>
              <w:jc w:val="center"/>
            </w:pPr>
          </w:p>
          <w:p w:rsidR="00B235E5" w:rsidRPr="002723B2" w:rsidRDefault="00B235E5" w:rsidP="00193B27">
            <w:pPr>
              <w:jc w:val="center"/>
            </w:pPr>
            <w:r>
              <w:t>0,0</w:t>
            </w:r>
          </w:p>
        </w:tc>
        <w:tc>
          <w:tcPr>
            <w:tcW w:w="2208" w:type="dxa"/>
          </w:tcPr>
          <w:p w:rsidR="000B4E7E" w:rsidRPr="002723B2" w:rsidRDefault="000B4E7E" w:rsidP="00193B27">
            <w:pPr>
              <w:jc w:val="center"/>
            </w:pPr>
          </w:p>
          <w:p w:rsidR="000B4E7E" w:rsidRPr="002723B2" w:rsidRDefault="000B4E7E" w:rsidP="00193B27">
            <w:pPr>
              <w:jc w:val="center"/>
            </w:pPr>
            <w:r w:rsidRPr="002723B2">
              <w:t>ОГИБДД ( по согласованию)</w:t>
            </w:r>
          </w:p>
        </w:tc>
      </w:tr>
      <w:tr w:rsidR="000B4E7E" w:rsidRPr="002723B2" w:rsidTr="00470A14">
        <w:trPr>
          <w:cantSplit/>
          <w:trHeight w:val="961"/>
        </w:trPr>
        <w:tc>
          <w:tcPr>
            <w:tcW w:w="720" w:type="dxa"/>
          </w:tcPr>
          <w:p w:rsidR="000B4E7E" w:rsidRPr="002723B2" w:rsidRDefault="000B4E7E" w:rsidP="00B33DBC">
            <w:pPr>
              <w:jc w:val="center"/>
            </w:pPr>
            <w:r w:rsidRPr="002723B2">
              <w:t>2.</w:t>
            </w:r>
          </w:p>
        </w:tc>
        <w:tc>
          <w:tcPr>
            <w:tcW w:w="7142" w:type="dxa"/>
          </w:tcPr>
          <w:p w:rsidR="000B4E7E" w:rsidRPr="002723B2" w:rsidRDefault="000B4E7E" w:rsidP="00B33DBC">
            <w:pPr>
              <w:jc w:val="both"/>
            </w:pPr>
            <w:r w:rsidRPr="002723B2">
              <w:t>Информировать население в СМИ о целях и задачах, а также о ходе  исполнения настоящего мероприятия.</w:t>
            </w:r>
          </w:p>
        </w:tc>
        <w:tc>
          <w:tcPr>
            <w:tcW w:w="1560" w:type="dxa"/>
          </w:tcPr>
          <w:p w:rsidR="000B4E7E" w:rsidRPr="002723B2" w:rsidRDefault="000B4E7E" w:rsidP="00562784">
            <w:pPr>
              <w:ind w:left="-108" w:right="-107"/>
              <w:jc w:val="center"/>
            </w:pPr>
            <w:proofErr w:type="spellStart"/>
            <w:r w:rsidRPr="002723B2">
              <w:t>Ежекварталь</w:t>
            </w:r>
            <w:proofErr w:type="spellEnd"/>
            <w:r w:rsidRPr="002723B2">
              <w:t>-но</w:t>
            </w:r>
          </w:p>
        </w:tc>
        <w:tc>
          <w:tcPr>
            <w:tcW w:w="1700" w:type="dxa"/>
          </w:tcPr>
          <w:p w:rsidR="00B235E5" w:rsidRDefault="00B235E5" w:rsidP="00B235E5">
            <w:pPr>
              <w:ind w:left="-109" w:right="-108" w:firstLine="109"/>
              <w:jc w:val="center"/>
            </w:pPr>
          </w:p>
          <w:p w:rsidR="000B4E7E" w:rsidRPr="002723B2" w:rsidRDefault="00B235E5" w:rsidP="00B235E5">
            <w:pPr>
              <w:ind w:right="-108"/>
              <w:jc w:val="center"/>
            </w:pPr>
            <w:r>
              <w:t>-</w:t>
            </w:r>
          </w:p>
        </w:tc>
        <w:tc>
          <w:tcPr>
            <w:tcW w:w="2328" w:type="dxa"/>
          </w:tcPr>
          <w:p w:rsidR="000B4E7E" w:rsidRDefault="000B4E7E" w:rsidP="00B33DBC">
            <w:pPr>
              <w:jc w:val="center"/>
            </w:pPr>
          </w:p>
          <w:p w:rsidR="00B235E5" w:rsidRPr="002723B2" w:rsidRDefault="00B235E5" w:rsidP="00B33DBC">
            <w:pPr>
              <w:jc w:val="center"/>
            </w:pPr>
            <w:r>
              <w:t>0,0</w:t>
            </w:r>
          </w:p>
        </w:tc>
        <w:tc>
          <w:tcPr>
            <w:tcW w:w="2208" w:type="dxa"/>
          </w:tcPr>
          <w:p w:rsidR="000B4E7E" w:rsidRPr="002723B2" w:rsidRDefault="000B4E7E" w:rsidP="00B33DBC">
            <w:pPr>
              <w:jc w:val="center"/>
            </w:pPr>
          </w:p>
          <w:p w:rsidR="000B4E7E" w:rsidRPr="002723B2" w:rsidRDefault="000B4E7E" w:rsidP="00B33DBC">
            <w:pPr>
              <w:jc w:val="center"/>
            </w:pPr>
            <w:r w:rsidRPr="002723B2">
              <w:t>Отдел ГИБДД ( по согласованию)</w:t>
            </w:r>
          </w:p>
        </w:tc>
      </w:tr>
      <w:tr w:rsidR="00470A14" w:rsidRPr="002723B2" w:rsidTr="00470A14">
        <w:trPr>
          <w:cantSplit/>
        </w:trPr>
        <w:tc>
          <w:tcPr>
            <w:tcW w:w="720" w:type="dxa"/>
          </w:tcPr>
          <w:p w:rsidR="00470A14" w:rsidRPr="002723B2" w:rsidRDefault="00470A14" w:rsidP="00193B27">
            <w:pPr>
              <w:jc w:val="center"/>
            </w:pPr>
            <w:r w:rsidRPr="002723B2">
              <w:t>3.</w:t>
            </w:r>
          </w:p>
        </w:tc>
        <w:tc>
          <w:tcPr>
            <w:tcW w:w="7142" w:type="dxa"/>
          </w:tcPr>
          <w:p w:rsidR="00470A14" w:rsidRPr="002723B2" w:rsidRDefault="00470A14" w:rsidP="00193B27">
            <w:pPr>
              <w:jc w:val="both"/>
            </w:pPr>
            <w:r w:rsidRPr="002723B2">
              <w:t xml:space="preserve">Составить проекты организации дорожного движения в населенных пунктах сельских поселений (дислокации дорожных знаков): п. Теченский ул. Центральная, </w:t>
            </w:r>
            <w:proofErr w:type="spellStart"/>
            <w:r w:rsidRPr="002723B2">
              <w:t>д.Киржакуль</w:t>
            </w:r>
            <w:proofErr w:type="spellEnd"/>
            <w:r w:rsidRPr="002723B2">
              <w:t xml:space="preserve"> ул. Школьная и ул. Труда, п. </w:t>
            </w:r>
            <w:proofErr w:type="spellStart"/>
            <w:r w:rsidRPr="002723B2">
              <w:t>Саккулово</w:t>
            </w:r>
            <w:proofErr w:type="spellEnd"/>
            <w:r w:rsidRPr="002723B2">
              <w:t xml:space="preserve"> ул. Набережная и Лесная, с. Долгодеревенское ул. Мира и Строительная, п. Есаульский ул. </w:t>
            </w:r>
            <w:proofErr w:type="spellStart"/>
            <w:r w:rsidRPr="002723B2">
              <w:t>Бердюгина</w:t>
            </w:r>
            <w:proofErr w:type="spellEnd"/>
            <w:r w:rsidRPr="002723B2">
              <w:t xml:space="preserve"> и Школьная, </w:t>
            </w:r>
            <w:proofErr w:type="spellStart"/>
            <w:r w:rsidRPr="002723B2">
              <w:t>п.Рощино</w:t>
            </w:r>
            <w:proofErr w:type="spellEnd"/>
            <w:r w:rsidRPr="002723B2">
              <w:t xml:space="preserve"> ул. Российская и Солнечная, п. </w:t>
            </w:r>
            <w:proofErr w:type="spellStart"/>
            <w:r w:rsidRPr="002723B2">
              <w:t>Кременкуль</w:t>
            </w:r>
            <w:proofErr w:type="spellEnd"/>
            <w:r w:rsidRPr="002723B2">
              <w:t xml:space="preserve"> ул. Лесная и Ленина (в районе СОШ и ДК), п. Трубный ул. Комсомольская и Верхняя, п. Полетаево ул. </w:t>
            </w:r>
            <w:proofErr w:type="spellStart"/>
            <w:r w:rsidRPr="002723B2">
              <w:t>Полетаевская</w:t>
            </w:r>
            <w:proofErr w:type="spellEnd"/>
            <w:r w:rsidRPr="002723B2">
              <w:t xml:space="preserve"> и Восточная, п. </w:t>
            </w:r>
            <w:proofErr w:type="spellStart"/>
            <w:r w:rsidRPr="002723B2">
              <w:t>Саргазы</w:t>
            </w:r>
            <w:proofErr w:type="spellEnd"/>
            <w:r w:rsidRPr="002723B2">
              <w:t xml:space="preserve"> ул. Юбилейная и Ленина, ст. Смолино ул. Уфимская и Березовая.</w:t>
            </w:r>
          </w:p>
        </w:tc>
        <w:tc>
          <w:tcPr>
            <w:tcW w:w="1560" w:type="dxa"/>
          </w:tcPr>
          <w:p w:rsidR="00470A14" w:rsidRPr="002723B2" w:rsidRDefault="00470A14" w:rsidP="00193B27">
            <w:pPr>
              <w:jc w:val="center"/>
            </w:pPr>
            <w:r w:rsidRPr="002723B2">
              <w:t>2018 год.</w:t>
            </w:r>
          </w:p>
        </w:tc>
        <w:tc>
          <w:tcPr>
            <w:tcW w:w="1700" w:type="dxa"/>
          </w:tcPr>
          <w:p w:rsidR="00470A14" w:rsidRPr="002723B2" w:rsidRDefault="00470A14" w:rsidP="00F862B2">
            <w:pPr>
              <w:jc w:val="center"/>
              <w:rPr>
                <w:highlight w:val="yellow"/>
              </w:rPr>
            </w:pPr>
            <w:r w:rsidRPr="002723B2">
              <w:t>Бюджеты сельских поселений</w:t>
            </w:r>
          </w:p>
        </w:tc>
        <w:tc>
          <w:tcPr>
            <w:tcW w:w="2328" w:type="dxa"/>
          </w:tcPr>
          <w:p w:rsidR="00470A14" w:rsidRPr="002723B2" w:rsidRDefault="00470A14" w:rsidP="00193B27">
            <w:pPr>
              <w:jc w:val="center"/>
            </w:pPr>
            <w:r w:rsidRPr="002723B2">
              <w:t>Проект на 1 улицу – 20 000 руб.</w:t>
            </w:r>
          </w:p>
          <w:p w:rsidR="00470A14" w:rsidRPr="002723B2" w:rsidRDefault="00470A14" w:rsidP="00193B27">
            <w:pPr>
              <w:jc w:val="center"/>
            </w:pPr>
            <w:r w:rsidRPr="002723B2">
              <w:t>На 21 улицу по списку 420 000 руб.</w:t>
            </w:r>
          </w:p>
        </w:tc>
        <w:tc>
          <w:tcPr>
            <w:tcW w:w="2208" w:type="dxa"/>
          </w:tcPr>
          <w:p w:rsidR="00470A14" w:rsidRPr="002723B2" w:rsidRDefault="00470A14" w:rsidP="00D90F69">
            <w:pPr>
              <w:ind w:left="-108" w:right="-108" w:firstLine="108"/>
              <w:jc w:val="center"/>
            </w:pPr>
            <w:r w:rsidRPr="002723B2">
              <w:t xml:space="preserve">Администрации </w:t>
            </w:r>
          </w:p>
          <w:p w:rsidR="00470A14" w:rsidRPr="002723B2" w:rsidRDefault="00470A14" w:rsidP="00D90F69">
            <w:pPr>
              <w:ind w:left="-108" w:right="-108" w:firstLine="108"/>
              <w:jc w:val="center"/>
            </w:pPr>
            <w:r w:rsidRPr="002723B2">
              <w:t xml:space="preserve">Теченского, </w:t>
            </w:r>
            <w:proofErr w:type="spellStart"/>
            <w:r w:rsidRPr="002723B2">
              <w:t>Саккуловского</w:t>
            </w:r>
            <w:proofErr w:type="spellEnd"/>
            <w:r w:rsidRPr="002723B2">
              <w:t xml:space="preserve">, Долгодеревенского, Есаульского, Рощинского, </w:t>
            </w:r>
            <w:proofErr w:type="spellStart"/>
            <w:r w:rsidRPr="002723B2">
              <w:t>Кременкульского</w:t>
            </w:r>
            <w:proofErr w:type="spellEnd"/>
            <w:r w:rsidRPr="002723B2">
              <w:t xml:space="preserve">, </w:t>
            </w:r>
            <w:proofErr w:type="spellStart"/>
            <w:r w:rsidRPr="002723B2">
              <w:t>Алишевского</w:t>
            </w:r>
            <w:proofErr w:type="spellEnd"/>
            <w:r w:rsidRPr="002723B2">
              <w:t xml:space="preserve">, </w:t>
            </w:r>
            <w:proofErr w:type="spellStart"/>
            <w:r w:rsidRPr="002723B2">
              <w:t>Полетаевского</w:t>
            </w:r>
            <w:proofErr w:type="spellEnd"/>
            <w:r w:rsidRPr="002723B2">
              <w:t xml:space="preserve">, </w:t>
            </w:r>
            <w:proofErr w:type="spellStart"/>
            <w:r w:rsidRPr="002723B2">
              <w:t>Саргазинского</w:t>
            </w:r>
            <w:proofErr w:type="spellEnd"/>
            <w:r w:rsidRPr="002723B2">
              <w:t xml:space="preserve"> сельских поселений</w:t>
            </w:r>
          </w:p>
        </w:tc>
      </w:tr>
      <w:tr w:rsidR="00470A14" w:rsidRPr="002723B2" w:rsidTr="00470A14">
        <w:trPr>
          <w:cantSplit/>
          <w:trHeight w:val="1076"/>
        </w:trPr>
        <w:tc>
          <w:tcPr>
            <w:tcW w:w="720" w:type="dxa"/>
          </w:tcPr>
          <w:p w:rsidR="00470A14" w:rsidRPr="002723B2" w:rsidRDefault="00470A14" w:rsidP="00193B27">
            <w:pPr>
              <w:jc w:val="center"/>
            </w:pPr>
            <w:r w:rsidRPr="002723B2">
              <w:t>4.</w:t>
            </w:r>
          </w:p>
        </w:tc>
        <w:tc>
          <w:tcPr>
            <w:tcW w:w="7142" w:type="dxa"/>
          </w:tcPr>
          <w:p w:rsidR="00470A14" w:rsidRPr="002723B2" w:rsidRDefault="00470A14" w:rsidP="004D7D9E">
            <w:pPr>
              <w:jc w:val="both"/>
            </w:pPr>
            <w:r w:rsidRPr="002723B2">
              <w:t xml:space="preserve">Обеспечить строительство тротуара по ул. Центральная </w:t>
            </w:r>
          </w:p>
          <w:p w:rsidR="00470A14" w:rsidRPr="002723B2" w:rsidRDefault="00470A14" w:rsidP="004D7D9E">
            <w:pPr>
              <w:jc w:val="both"/>
            </w:pPr>
            <w:r w:rsidRPr="002723B2">
              <w:t xml:space="preserve">п. Полевой  </w:t>
            </w:r>
          </w:p>
        </w:tc>
        <w:tc>
          <w:tcPr>
            <w:tcW w:w="1560" w:type="dxa"/>
          </w:tcPr>
          <w:p w:rsidR="00470A14" w:rsidRPr="002723B2" w:rsidRDefault="00470A14" w:rsidP="00193B27">
            <w:pPr>
              <w:jc w:val="center"/>
            </w:pPr>
            <w:r w:rsidRPr="002723B2">
              <w:t>2018 год.</w:t>
            </w:r>
          </w:p>
        </w:tc>
        <w:tc>
          <w:tcPr>
            <w:tcW w:w="1700" w:type="dxa"/>
          </w:tcPr>
          <w:p w:rsidR="00470A14" w:rsidRPr="002723B2" w:rsidRDefault="00470A14" w:rsidP="00193B27">
            <w:pPr>
              <w:jc w:val="center"/>
              <w:rPr>
                <w:highlight w:val="yellow"/>
              </w:rPr>
            </w:pPr>
            <w:r w:rsidRPr="002723B2">
              <w:t>Бюджет сельского поселения</w:t>
            </w:r>
          </w:p>
        </w:tc>
        <w:tc>
          <w:tcPr>
            <w:tcW w:w="2328" w:type="dxa"/>
          </w:tcPr>
          <w:p w:rsidR="00470A14" w:rsidRPr="002723B2" w:rsidRDefault="00470A14" w:rsidP="00193B27">
            <w:pPr>
              <w:jc w:val="center"/>
            </w:pPr>
          </w:p>
          <w:p w:rsidR="00470A14" w:rsidRPr="002723B2" w:rsidRDefault="00470A14" w:rsidP="00193B27">
            <w:pPr>
              <w:jc w:val="center"/>
            </w:pPr>
            <w:r w:rsidRPr="002723B2">
              <w:t xml:space="preserve">800 000 </w:t>
            </w:r>
          </w:p>
        </w:tc>
        <w:tc>
          <w:tcPr>
            <w:tcW w:w="2208" w:type="dxa"/>
          </w:tcPr>
          <w:p w:rsidR="00470A14" w:rsidRPr="002723B2" w:rsidRDefault="00470A14" w:rsidP="00193B27">
            <w:pPr>
              <w:jc w:val="center"/>
            </w:pPr>
            <w:r w:rsidRPr="002723B2">
              <w:t>Администрация Вознесенского сельского поселения</w:t>
            </w:r>
          </w:p>
        </w:tc>
      </w:tr>
      <w:tr w:rsidR="00470A14" w:rsidRPr="002723B2" w:rsidTr="00470A14">
        <w:trPr>
          <w:cantSplit/>
        </w:trPr>
        <w:tc>
          <w:tcPr>
            <w:tcW w:w="720" w:type="dxa"/>
          </w:tcPr>
          <w:p w:rsidR="00470A14" w:rsidRPr="002723B2" w:rsidRDefault="00470A14" w:rsidP="00193B27">
            <w:pPr>
              <w:jc w:val="center"/>
            </w:pPr>
            <w:r w:rsidRPr="002723B2">
              <w:t xml:space="preserve">5. </w:t>
            </w:r>
          </w:p>
        </w:tc>
        <w:tc>
          <w:tcPr>
            <w:tcW w:w="7142" w:type="dxa"/>
          </w:tcPr>
          <w:p w:rsidR="00470A14" w:rsidRPr="002723B2" w:rsidRDefault="00470A14" w:rsidP="003037AE">
            <w:pPr>
              <w:pStyle w:val="a3"/>
              <w:jc w:val="both"/>
              <w:rPr>
                <w:sz w:val="24"/>
              </w:rPr>
            </w:pPr>
            <w:r w:rsidRPr="002723B2">
              <w:rPr>
                <w:sz w:val="24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улице.</w:t>
            </w:r>
          </w:p>
        </w:tc>
        <w:tc>
          <w:tcPr>
            <w:tcW w:w="1560" w:type="dxa"/>
          </w:tcPr>
          <w:p w:rsidR="00470A14" w:rsidRPr="002723B2" w:rsidRDefault="00470A14" w:rsidP="00925B4B">
            <w:pPr>
              <w:jc w:val="both"/>
            </w:pPr>
            <w:r w:rsidRPr="002723B2">
              <w:t>В течени</w:t>
            </w:r>
            <w:r w:rsidR="00925B4B" w:rsidRPr="002723B2">
              <w:t>е</w:t>
            </w:r>
            <w:r w:rsidRPr="002723B2">
              <w:t xml:space="preserve"> года</w:t>
            </w:r>
          </w:p>
        </w:tc>
        <w:tc>
          <w:tcPr>
            <w:tcW w:w="1700" w:type="dxa"/>
          </w:tcPr>
          <w:p w:rsidR="00470A14" w:rsidRPr="002723B2" w:rsidRDefault="00470A14" w:rsidP="004614EC">
            <w:pPr>
              <w:ind w:left="-109" w:right="-27"/>
              <w:jc w:val="center"/>
            </w:pPr>
            <w:r w:rsidRPr="002723B2">
              <w:t>Без финансирования</w:t>
            </w:r>
          </w:p>
        </w:tc>
        <w:tc>
          <w:tcPr>
            <w:tcW w:w="2328" w:type="dxa"/>
          </w:tcPr>
          <w:p w:rsidR="00470A14" w:rsidRPr="002723B2" w:rsidRDefault="00B235E5" w:rsidP="00193B27">
            <w:pPr>
              <w:jc w:val="center"/>
            </w:pPr>
            <w:r>
              <w:t>0,0</w:t>
            </w:r>
          </w:p>
        </w:tc>
        <w:tc>
          <w:tcPr>
            <w:tcW w:w="2208" w:type="dxa"/>
          </w:tcPr>
          <w:p w:rsidR="00470A14" w:rsidRPr="002723B2" w:rsidRDefault="00470A14" w:rsidP="00193B27">
            <w:pPr>
              <w:jc w:val="center"/>
            </w:pPr>
            <w:r w:rsidRPr="002723B2">
              <w:t>Управление образования</w:t>
            </w:r>
          </w:p>
        </w:tc>
      </w:tr>
      <w:tr w:rsidR="00470A14" w:rsidRPr="002723B2" w:rsidTr="00470A14">
        <w:trPr>
          <w:cantSplit/>
        </w:trPr>
        <w:tc>
          <w:tcPr>
            <w:tcW w:w="720" w:type="dxa"/>
          </w:tcPr>
          <w:p w:rsidR="00470A14" w:rsidRPr="002723B2" w:rsidRDefault="00470A14" w:rsidP="00193B27">
            <w:pPr>
              <w:jc w:val="center"/>
            </w:pPr>
            <w:r w:rsidRPr="002723B2">
              <w:t>6.</w:t>
            </w:r>
          </w:p>
        </w:tc>
        <w:tc>
          <w:tcPr>
            <w:tcW w:w="7142" w:type="dxa"/>
          </w:tcPr>
          <w:p w:rsidR="00470A14" w:rsidRPr="002723B2" w:rsidRDefault="00470A14" w:rsidP="00193B27">
            <w:pPr>
              <w:pStyle w:val="a3"/>
              <w:jc w:val="both"/>
              <w:rPr>
                <w:sz w:val="24"/>
              </w:rPr>
            </w:pPr>
            <w:r w:rsidRPr="002723B2">
              <w:rPr>
                <w:sz w:val="24"/>
              </w:rPr>
              <w:t xml:space="preserve">Организация и проведение районных массовых мероприятий с детьми по безопасности дорожного движения, конкурсов среди общеобразовательных учреждений по профилактике детского дорожно-транспортного травматизма. </w:t>
            </w:r>
          </w:p>
        </w:tc>
        <w:tc>
          <w:tcPr>
            <w:tcW w:w="1560" w:type="dxa"/>
          </w:tcPr>
          <w:p w:rsidR="00470A14" w:rsidRPr="002723B2" w:rsidRDefault="00470A14" w:rsidP="00925B4B">
            <w:pPr>
              <w:jc w:val="both"/>
            </w:pPr>
            <w:r w:rsidRPr="002723B2">
              <w:t>В течени</w:t>
            </w:r>
            <w:r w:rsidR="00925B4B" w:rsidRPr="002723B2">
              <w:t>е</w:t>
            </w:r>
            <w:r w:rsidRPr="002723B2">
              <w:t xml:space="preserve"> года</w:t>
            </w:r>
          </w:p>
        </w:tc>
        <w:tc>
          <w:tcPr>
            <w:tcW w:w="1700" w:type="dxa"/>
          </w:tcPr>
          <w:p w:rsidR="00470A14" w:rsidRPr="002723B2" w:rsidRDefault="00470A14">
            <w:r w:rsidRPr="002723B2">
              <w:t xml:space="preserve">Бюджет Сосновского </w:t>
            </w:r>
            <w:proofErr w:type="spellStart"/>
            <w:r w:rsidRPr="002723B2">
              <w:t>муниципаль-ного</w:t>
            </w:r>
            <w:proofErr w:type="spellEnd"/>
            <w:r w:rsidRPr="002723B2">
              <w:t xml:space="preserve"> района</w:t>
            </w:r>
          </w:p>
        </w:tc>
        <w:tc>
          <w:tcPr>
            <w:tcW w:w="2328" w:type="dxa"/>
          </w:tcPr>
          <w:p w:rsidR="00470A14" w:rsidRPr="002723B2" w:rsidRDefault="00470A14" w:rsidP="0055726A">
            <w:pPr>
              <w:jc w:val="center"/>
            </w:pPr>
            <w:r w:rsidRPr="002723B2">
              <w:t>20 000 руб.</w:t>
            </w:r>
          </w:p>
        </w:tc>
        <w:tc>
          <w:tcPr>
            <w:tcW w:w="2208" w:type="dxa"/>
          </w:tcPr>
          <w:p w:rsidR="00470A14" w:rsidRPr="002723B2" w:rsidRDefault="00470A14" w:rsidP="0055726A">
            <w:pPr>
              <w:jc w:val="center"/>
            </w:pPr>
          </w:p>
          <w:p w:rsidR="00470A14" w:rsidRPr="002723B2" w:rsidRDefault="00470A14" w:rsidP="0055726A">
            <w:pPr>
              <w:jc w:val="center"/>
            </w:pPr>
            <w:r w:rsidRPr="002723B2">
              <w:t>Управление образования</w:t>
            </w:r>
          </w:p>
        </w:tc>
      </w:tr>
      <w:tr w:rsidR="00470A14" w:rsidRPr="002723B2" w:rsidTr="00470A14">
        <w:trPr>
          <w:cantSplit/>
        </w:trPr>
        <w:tc>
          <w:tcPr>
            <w:tcW w:w="720" w:type="dxa"/>
          </w:tcPr>
          <w:p w:rsidR="00470A14" w:rsidRPr="002723B2" w:rsidRDefault="00470A14" w:rsidP="00B33DBC">
            <w:pPr>
              <w:jc w:val="center"/>
            </w:pPr>
            <w:r w:rsidRPr="002723B2">
              <w:lastRenderedPageBreak/>
              <w:t>7.</w:t>
            </w:r>
          </w:p>
        </w:tc>
        <w:tc>
          <w:tcPr>
            <w:tcW w:w="7142" w:type="dxa"/>
          </w:tcPr>
          <w:p w:rsidR="00470A14" w:rsidRPr="002723B2" w:rsidRDefault="00470A14" w:rsidP="006B0B3F">
            <w:pPr>
              <w:jc w:val="both"/>
            </w:pPr>
            <w:r w:rsidRPr="002723B2">
              <w:t xml:space="preserve">Приобретение светоотражающих </w:t>
            </w:r>
            <w:proofErr w:type="spellStart"/>
            <w:r w:rsidRPr="002723B2">
              <w:t>стикеров</w:t>
            </w:r>
            <w:proofErr w:type="spellEnd"/>
            <w:r w:rsidRPr="002723B2">
              <w:t xml:space="preserve"> для учащихся 1 классов общеобразовательных учреждений района.</w:t>
            </w:r>
          </w:p>
        </w:tc>
        <w:tc>
          <w:tcPr>
            <w:tcW w:w="1560" w:type="dxa"/>
          </w:tcPr>
          <w:p w:rsidR="00470A14" w:rsidRPr="002723B2" w:rsidRDefault="00470A14" w:rsidP="006B0B3F">
            <w:pPr>
              <w:jc w:val="center"/>
            </w:pPr>
            <w:r w:rsidRPr="002723B2">
              <w:t>До 30.08.2018г.</w:t>
            </w:r>
          </w:p>
        </w:tc>
        <w:tc>
          <w:tcPr>
            <w:tcW w:w="1700" w:type="dxa"/>
          </w:tcPr>
          <w:p w:rsidR="00470A14" w:rsidRPr="002723B2" w:rsidRDefault="00470A14">
            <w:r w:rsidRPr="002723B2">
              <w:t xml:space="preserve">Бюджет Сосновского </w:t>
            </w:r>
            <w:proofErr w:type="spellStart"/>
            <w:r w:rsidRPr="002723B2">
              <w:t>муниципаль-ного</w:t>
            </w:r>
            <w:proofErr w:type="spellEnd"/>
            <w:r w:rsidRPr="002723B2">
              <w:t xml:space="preserve"> района</w:t>
            </w:r>
          </w:p>
        </w:tc>
        <w:tc>
          <w:tcPr>
            <w:tcW w:w="2328" w:type="dxa"/>
          </w:tcPr>
          <w:p w:rsidR="00470A14" w:rsidRPr="002723B2" w:rsidRDefault="00470A14" w:rsidP="004614EC">
            <w:pPr>
              <w:ind w:left="-48" w:right="-108"/>
              <w:jc w:val="center"/>
            </w:pPr>
            <w:r w:rsidRPr="002723B2">
              <w:t>10 000 руб.</w:t>
            </w:r>
          </w:p>
        </w:tc>
        <w:tc>
          <w:tcPr>
            <w:tcW w:w="2208" w:type="dxa"/>
          </w:tcPr>
          <w:p w:rsidR="00470A14" w:rsidRPr="002723B2" w:rsidRDefault="00470A14" w:rsidP="00562784">
            <w:pPr>
              <w:ind w:left="-108" w:right="-108" w:firstLine="108"/>
              <w:jc w:val="center"/>
            </w:pPr>
            <w:r w:rsidRPr="002723B2">
              <w:t xml:space="preserve">Управление образования </w:t>
            </w:r>
          </w:p>
          <w:p w:rsidR="00470A14" w:rsidRPr="002723B2" w:rsidRDefault="00470A14" w:rsidP="00562784">
            <w:pPr>
              <w:ind w:left="-108" w:right="-108" w:firstLine="108"/>
              <w:jc w:val="center"/>
            </w:pPr>
          </w:p>
        </w:tc>
      </w:tr>
      <w:tr w:rsidR="00470A14" w:rsidRPr="002723B2" w:rsidTr="00470A14">
        <w:trPr>
          <w:cantSplit/>
        </w:trPr>
        <w:tc>
          <w:tcPr>
            <w:tcW w:w="720" w:type="dxa"/>
          </w:tcPr>
          <w:p w:rsidR="00470A14" w:rsidRPr="002723B2" w:rsidRDefault="00470A14" w:rsidP="00B33DBC">
            <w:pPr>
              <w:jc w:val="center"/>
            </w:pPr>
            <w:r w:rsidRPr="002723B2">
              <w:t>8.</w:t>
            </w:r>
          </w:p>
        </w:tc>
        <w:tc>
          <w:tcPr>
            <w:tcW w:w="7142" w:type="dxa"/>
          </w:tcPr>
          <w:p w:rsidR="00470A14" w:rsidRPr="002723B2" w:rsidRDefault="00470A14" w:rsidP="00B33DBC">
            <w:pPr>
              <w:jc w:val="both"/>
            </w:pPr>
            <w:r w:rsidRPr="002723B2">
              <w:t>Обустройство 1 пешеходного перехода у МОУ Краснопольская СОШ ул. Солнечная д. 1, п. Красное Поле пешеходным ограждением, светофором Т-7, 2 искусственными неровностями, разметкой и соответствующими дорожными знаками в соответствии с требованиями национальных стандартов.</w:t>
            </w:r>
          </w:p>
        </w:tc>
        <w:tc>
          <w:tcPr>
            <w:tcW w:w="1560" w:type="dxa"/>
          </w:tcPr>
          <w:p w:rsidR="00470A14" w:rsidRPr="002723B2" w:rsidRDefault="00470A14" w:rsidP="00B33DBC">
            <w:pPr>
              <w:jc w:val="center"/>
            </w:pPr>
            <w:r w:rsidRPr="002723B2">
              <w:t>До 30.08.2018г</w:t>
            </w:r>
          </w:p>
        </w:tc>
        <w:tc>
          <w:tcPr>
            <w:tcW w:w="1700" w:type="dxa"/>
          </w:tcPr>
          <w:p w:rsidR="00470A14" w:rsidRPr="002723B2" w:rsidRDefault="00470A14" w:rsidP="00B33DBC">
            <w:pPr>
              <w:jc w:val="center"/>
            </w:pPr>
            <w:r w:rsidRPr="002723B2">
              <w:t>Бюджет сельского поселения</w:t>
            </w:r>
          </w:p>
        </w:tc>
        <w:tc>
          <w:tcPr>
            <w:tcW w:w="2328" w:type="dxa"/>
          </w:tcPr>
          <w:p w:rsidR="00470A14" w:rsidRPr="002723B2" w:rsidRDefault="00470A14" w:rsidP="00D01854">
            <w:pPr>
              <w:ind w:left="-88" w:right="-155"/>
              <w:jc w:val="center"/>
            </w:pPr>
            <w:r w:rsidRPr="002723B2">
              <w:t>Оборудование  1 пешеходного перехода –</w:t>
            </w:r>
          </w:p>
          <w:p w:rsidR="00470A14" w:rsidRPr="002723B2" w:rsidRDefault="00470A14" w:rsidP="00D01854">
            <w:pPr>
              <w:ind w:left="-88" w:right="-155"/>
              <w:jc w:val="center"/>
            </w:pPr>
            <w:r w:rsidRPr="002723B2">
              <w:t>1 300 000 руб.</w:t>
            </w:r>
          </w:p>
        </w:tc>
        <w:tc>
          <w:tcPr>
            <w:tcW w:w="2208" w:type="dxa"/>
          </w:tcPr>
          <w:p w:rsidR="00470A14" w:rsidRPr="002723B2" w:rsidRDefault="00470A14" w:rsidP="008E78BA">
            <w:pPr>
              <w:jc w:val="center"/>
            </w:pPr>
            <w:r w:rsidRPr="002723B2">
              <w:t>Администрация Краснопольского сельского поселения</w:t>
            </w:r>
          </w:p>
        </w:tc>
      </w:tr>
      <w:tr w:rsidR="00470A14" w:rsidRPr="002723B2" w:rsidTr="00470A14">
        <w:trPr>
          <w:cantSplit/>
        </w:trPr>
        <w:tc>
          <w:tcPr>
            <w:tcW w:w="720" w:type="dxa"/>
          </w:tcPr>
          <w:p w:rsidR="00470A14" w:rsidRPr="002723B2" w:rsidRDefault="00470A14" w:rsidP="00193B27">
            <w:pPr>
              <w:jc w:val="center"/>
            </w:pPr>
            <w:r w:rsidRPr="002723B2">
              <w:t>9.</w:t>
            </w:r>
          </w:p>
        </w:tc>
        <w:tc>
          <w:tcPr>
            <w:tcW w:w="7142" w:type="dxa"/>
          </w:tcPr>
          <w:p w:rsidR="00470A14" w:rsidRPr="002723B2" w:rsidRDefault="00470A14" w:rsidP="00130463">
            <w:pPr>
              <w:jc w:val="both"/>
            </w:pPr>
            <w:r w:rsidRPr="002723B2">
              <w:t xml:space="preserve">Нанесение дорожной разметки 1.14.1 «Зебра» в сочетании полос белого и желтого цвета на 19 пешеходных переходах, в том числе на подходах к детским образовательным учреждениям, расположенных: 2 – Полетаево ул. Пионерская, 4 – Рощино ул. Фабричная и Ленина, 3 – </w:t>
            </w:r>
            <w:proofErr w:type="spellStart"/>
            <w:r w:rsidRPr="002723B2">
              <w:t>Саргазы</w:t>
            </w:r>
            <w:proofErr w:type="spellEnd"/>
            <w:r w:rsidRPr="002723B2">
              <w:t xml:space="preserve">, 8 – </w:t>
            </w:r>
            <w:proofErr w:type="spellStart"/>
            <w:r w:rsidRPr="002723B2">
              <w:t>с.Долгодеревенское</w:t>
            </w:r>
            <w:proofErr w:type="spellEnd"/>
            <w:r w:rsidRPr="002723B2">
              <w:t xml:space="preserve"> ул. Строительная и ул. Ленина, 1 – п.Полевой ул. Центральная, 1 – п. Вознесенка ул. Школьная.</w:t>
            </w:r>
          </w:p>
        </w:tc>
        <w:tc>
          <w:tcPr>
            <w:tcW w:w="1560" w:type="dxa"/>
          </w:tcPr>
          <w:p w:rsidR="00470A14" w:rsidRPr="002723B2" w:rsidRDefault="00470A14" w:rsidP="005915EF">
            <w:pPr>
              <w:jc w:val="center"/>
            </w:pPr>
            <w:r w:rsidRPr="002723B2">
              <w:t>До 30.08.2018г.</w:t>
            </w:r>
          </w:p>
        </w:tc>
        <w:tc>
          <w:tcPr>
            <w:tcW w:w="1700" w:type="dxa"/>
          </w:tcPr>
          <w:p w:rsidR="00470A14" w:rsidRPr="002723B2" w:rsidRDefault="00470A14" w:rsidP="005915EF">
            <w:pPr>
              <w:jc w:val="center"/>
            </w:pPr>
            <w:r w:rsidRPr="002723B2">
              <w:t>Бюджеты сельских поселений</w:t>
            </w:r>
          </w:p>
        </w:tc>
        <w:tc>
          <w:tcPr>
            <w:tcW w:w="2328" w:type="dxa"/>
          </w:tcPr>
          <w:p w:rsidR="00470A14" w:rsidRPr="002723B2" w:rsidRDefault="00470A14" w:rsidP="00562784">
            <w:pPr>
              <w:ind w:left="-48" w:right="-108"/>
              <w:jc w:val="center"/>
            </w:pPr>
            <w:r w:rsidRPr="002723B2">
              <w:t>Нанесение разметки 1.14.1 на 1 пешеходном переходе 23800 руб., на 19 переходах –452 200 руб.</w:t>
            </w:r>
          </w:p>
        </w:tc>
        <w:tc>
          <w:tcPr>
            <w:tcW w:w="2208" w:type="dxa"/>
          </w:tcPr>
          <w:p w:rsidR="00470A14" w:rsidRPr="002723B2" w:rsidRDefault="00470A14" w:rsidP="00925B4B">
            <w:pPr>
              <w:ind w:left="-26" w:right="-108"/>
              <w:jc w:val="center"/>
            </w:pPr>
            <w:r w:rsidRPr="002723B2">
              <w:t xml:space="preserve">Администрации </w:t>
            </w:r>
            <w:proofErr w:type="spellStart"/>
            <w:r w:rsidRPr="002723B2">
              <w:t>Полетаевского</w:t>
            </w:r>
            <w:proofErr w:type="spellEnd"/>
            <w:r w:rsidRPr="002723B2">
              <w:t xml:space="preserve">, Рощинского, </w:t>
            </w:r>
            <w:proofErr w:type="spellStart"/>
            <w:r w:rsidRPr="002723B2">
              <w:t>Саргазинского</w:t>
            </w:r>
            <w:proofErr w:type="spellEnd"/>
            <w:r w:rsidRPr="002723B2">
              <w:t>, Вознесенского, Долгодеревенского сельских поселений.</w:t>
            </w:r>
          </w:p>
        </w:tc>
      </w:tr>
      <w:tr w:rsidR="00470A14" w:rsidRPr="002723B2" w:rsidTr="00470A14">
        <w:trPr>
          <w:cantSplit/>
        </w:trPr>
        <w:tc>
          <w:tcPr>
            <w:tcW w:w="720" w:type="dxa"/>
          </w:tcPr>
          <w:p w:rsidR="00470A14" w:rsidRPr="002723B2" w:rsidRDefault="00470A14" w:rsidP="00193B27">
            <w:pPr>
              <w:jc w:val="center"/>
            </w:pPr>
            <w:r w:rsidRPr="002723B2">
              <w:t>10.</w:t>
            </w:r>
          </w:p>
        </w:tc>
        <w:tc>
          <w:tcPr>
            <w:tcW w:w="7142" w:type="dxa"/>
          </w:tcPr>
          <w:p w:rsidR="00470A14" w:rsidRPr="002723B2" w:rsidRDefault="00470A14" w:rsidP="005915EF">
            <w:pPr>
              <w:jc w:val="both"/>
            </w:pPr>
            <w:r w:rsidRPr="002723B2">
              <w:t>Обеспечить установку пешеходных ограждений на регулируемых пешеходных переходах: 400 п. м. по ул. Свердловская с. Долгодеревенское.</w:t>
            </w:r>
          </w:p>
        </w:tc>
        <w:tc>
          <w:tcPr>
            <w:tcW w:w="1560" w:type="dxa"/>
          </w:tcPr>
          <w:p w:rsidR="00470A14" w:rsidRPr="002723B2" w:rsidRDefault="00470A14" w:rsidP="005915EF">
            <w:pPr>
              <w:jc w:val="center"/>
            </w:pPr>
            <w:r w:rsidRPr="002723B2">
              <w:t>До 30.08.2018г.</w:t>
            </w:r>
          </w:p>
        </w:tc>
        <w:tc>
          <w:tcPr>
            <w:tcW w:w="1700" w:type="dxa"/>
          </w:tcPr>
          <w:p w:rsidR="00470A14" w:rsidRPr="002723B2" w:rsidRDefault="00470A14" w:rsidP="005915EF">
            <w:pPr>
              <w:jc w:val="center"/>
            </w:pPr>
            <w:r w:rsidRPr="002723B2">
              <w:t>Бюджет сельского поселения</w:t>
            </w:r>
          </w:p>
        </w:tc>
        <w:tc>
          <w:tcPr>
            <w:tcW w:w="2328" w:type="dxa"/>
          </w:tcPr>
          <w:p w:rsidR="00470A14" w:rsidRPr="002723B2" w:rsidRDefault="00470A14" w:rsidP="009D7D82">
            <w:pPr>
              <w:ind w:left="-48" w:right="-108"/>
              <w:jc w:val="center"/>
            </w:pPr>
            <w:r w:rsidRPr="002723B2">
              <w:t>На изготовление и установку 1 секции ограждения  (2 п.м.) – 4 000 руб.;</w:t>
            </w:r>
          </w:p>
          <w:p w:rsidR="00470A14" w:rsidRPr="002723B2" w:rsidRDefault="00470A14" w:rsidP="009D7D82">
            <w:pPr>
              <w:ind w:left="-48" w:right="-108"/>
              <w:jc w:val="center"/>
            </w:pPr>
            <w:r w:rsidRPr="002723B2">
              <w:t>Всего на 400 п.м. – 800 000 руб.</w:t>
            </w:r>
          </w:p>
        </w:tc>
        <w:tc>
          <w:tcPr>
            <w:tcW w:w="2208" w:type="dxa"/>
          </w:tcPr>
          <w:p w:rsidR="00470A14" w:rsidRPr="002723B2" w:rsidRDefault="00470A14" w:rsidP="00D90F69">
            <w:pPr>
              <w:ind w:left="-108" w:right="-108"/>
              <w:jc w:val="center"/>
            </w:pPr>
            <w:r w:rsidRPr="002723B2">
              <w:t>Администрация</w:t>
            </w:r>
          </w:p>
          <w:p w:rsidR="00470A14" w:rsidRPr="002723B2" w:rsidRDefault="00470A14" w:rsidP="00D90F69">
            <w:pPr>
              <w:ind w:left="-108" w:right="-108"/>
              <w:jc w:val="center"/>
            </w:pPr>
            <w:r w:rsidRPr="002723B2">
              <w:t xml:space="preserve">Долгодеревенского сельского поселения </w:t>
            </w:r>
          </w:p>
        </w:tc>
      </w:tr>
      <w:tr w:rsidR="00470A14" w:rsidRPr="002723B2" w:rsidTr="00470A14">
        <w:trPr>
          <w:cantSplit/>
        </w:trPr>
        <w:tc>
          <w:tcPr>
            <w:tcW w:w="720" w:type="dxa"/>
          </w:tcPr>
          <w:p w:rsidR="00470A14" w:rsidRPr="002723B2" w:rsidRDefault="00470A14" w:rsidP="00193B27">
            <w:pPr>
              <w:jc w:val="center"/>
            </w:pPr>
            <w:r w:rsidRPr="002723B2">
              <w:t>11.</w:t>
            </w:r>
          </w:p>
        </w:tc>
        <w:tc>
          <w:tcPr>
            <w:tcW w:w="7142" w:type="dxa"/>
          </w:tcPr>
          <w:p w:rsidR="00470A14" w:rsidRPr="002723B2" w:rsidRDefault="00470A14" w:rsidP="008E78BA">
            <w:pPr>
              <w:jc w:val="both"/>
            </w:pPr>
            <w:r w:rsidRPr="002723B2">
              <w:t>Организация условий для эффективной работы подразделений ГИБДД, осуществляющих контрольно-надзорные функции в сфере обеспечения безопасности дорожного движения на патрульных автомобилях ДПС., за счет госпошлины, перечисляемой в местный бюджет</w:t>
            </w:r>
          </w:p>
        </w:tc>
        <w:tc>
          <w:tcPr>
            <w:tcW w:w="1560" w:type="dxa"/>
          </w:tcPr>
          <w:p w:rsidR="00470A14" w:rsidRPr="002723B2" w:rsidRDefault="00470A14" w:rsidP="00D47860">
            <w:pPr>
              <w:jc w:val="center"/>
            </w:pPr>
          </w:p>
          <w:p w:rsidR="00470A14" w:rsidRPr="002723B2" w:rsidRDefault="00470A14" w:rsidP="00D47860">
            <w:pPr>
              <w:jc w:val="center"/>
            </w:pPr>
            <w:r w:rsidRPr="002723B2">
              <w:t>2018 год</w:t>
            </w:r>
          </w:p>
        </w:tc>
        <w:tc>
          <w:tcPr>
            <w:tcW w:w="1700" w:type="dxa"/>
          </w:tcPr>
          <w:p w:rsidR="00470A14" w:rsidRPr="002723B2" w:rsidRDefault="00470A14" w:rsidP="00470A14">
            <w:pPr>
              <w:ind w:left="-109" w:right="-27"/>
              <w:jc w:val="center"/>
            </w:pPr>
            <w:r w:rsidRPr="002723B2">
              <w:t xml:space="preserve">Бюджет Сосновского </w:t>
            </w:r>
            <w:proofErr w:type="spellStart"/>
            <w:r w:rsidRPr="002723B2">
              <w:t>муниципаль-ного</w:t>
            </w:r>
            <w:proofErr w:type="spellEnd"/>
            <w:r w:rsidRPr="002723B2">
              <w:t xml:space="preserve"> района</w:t>
            </w:r>
          </w:p>
        </w:tc>
        <w:tc>
          <w:tcPr>
            <w:tcW w:w="2328" w:type="dxa"/>
          </w:tcPr>
          <w:p w:rsidR="00470A14" w:rsidRPr="002723B2" w:rsidRDefault="00470A14" w:rsidP="008E78BA">
            <w:pPr>
              <w:ind w:right="-108"/>
              <w:jc w:val="center"/>
            </w:pPr>
          </w:p>
          <w:p w:rsidR="00470A14" w:rsidRPr="002723B2" w:rsidRDefault="00470A14" w:rsidP="008E78BA">
            <w:pPr>
              <w:ind w:right="-108"/>
              <w:jc w:val="center"/>
            </w:pPr>
            <w:r w:rsidRPr="002723B2">
              <w:t>120 000 руб.</w:t>
            </w:r>
          </w:p>
        </w:tc>
        <w:tc>
          <w:tcPr>
            <w:tcW w:w="2208" w:type="dxa"/>
          </w:tcPr>
          <w:p w:rsidR="00470A14" w:rsidRPr="002723B2" w:rsidRDefault="00470A14" w:rsidP="00D47860">
            <w:pPr>
              <w:jc w:val="center"/>
            </w:pPr>
          </w:p>
          <w:p w:rsidR="00470A14" w:rsidRPr="002723B2" w:rsidRDefault="00470A14" w:rsidP="00D47860">
            <w:pPr>
              <w:jc w:val="center"/>
            </w:pPr>
            <w:r w:rsidRPr="002723B2">
              <w:t>Администрация Сосновского муниципального района</w:t>
            </w:r>
          </w:p>
        </w:tc>
      </w:tr>
      <w:tr w:rsidR="00470A14" w:rsidRPr="002723B2" w:rsidTr="00470A14">
        <w:trPr>
          <w:cantSplit/>
        </w:trPr>
        <w:tc>
          <w:tcPr>
            <w:tcW w:w="720" w:type="dxa"/>
          </w:tcPr>
          <w:p w:rsidR="00470A14" w:rsidRPr="002723B2" w:rsidRDefault="00470A14" w:rsidP="00193B27">
            <w:pPr>
              <w:jc w:val="center"/>
            </w:pPr>
            <w:r w:rsidRPr="002723B2">
              <w:t>12.</w:t>
            </w:r>
          </w:p>
        </w:tc>
        <w:tc>
          <w:tcPr>
            <w:tcW w:w="7142" w:type="dxa"/>
          </w:tcPr>
          <w:p w:rsidR="00470A14" w:rsidRPr="002723B2" w:rsidRDefault="00470A14" w:rsidP="008E78BA">
            <w:pPr>
              <w:jc w:val="both"/>
              <w:rPr>
                <w:highlight w:val="yellow"/>
              </w:rPr>
            </w:pPr>
            <w:r w:rsidRPr="002723B2">
              <w:t>Организация условий для эффективной работы кабинета административной практики.</w:t>
            </w:r>
          </w:p>
        </w:tc>
        <w:tc>
          <w:tcPr>
            <w:tcW w:w="1560" w:type="dxa"/>
          </w:tcPr>
          <w:p w:rsidR="00470A14" w:rsidRPr="002723B2" w:rsidRDefault="00470A14" w:rsidP="00D375D3">
            <w:pPr>
              <w:jc w:val="center"/>
            </w:pPr>
            <w:r w:rsidRPr="002723B2">
              <w:t>2018</w:t>
            </w:r>
          </w:p>
        </w:tc>
        <w:tc>
          <w:tcPr>
            <w:tcW w:w="1700" w:type="dxa"/>
          </w:tcPr>
          <w:p w:rsidR="00470A14" w:rsidRPr="002723B2" w:rsidRDefault="00470A14" w:rsidP="00470A14">
            <w:pPr>
              <w:ind w:left="-109" w:right="-27"/>
              <w:jc w:val="center"/>
            </w:pPr>
            <w:r w:rsidRPr="002723B2">
              <w:t xml:space="preserve">Бюджет Сосновского </w:t>
            </w:r>
            <w:proofErr w:type="spellStart"/>
            <w:r w:rsidRPr="002723B2">
              <w:t>муниципаль-ного</w:t>
            </w:r>
            <w:proofErr w:type="spellEnd"/>
            <w:r w:rsidRPr="002723B2">
              <w:t xml:space="preserve"> района</w:t>
            </w:r>
          </w:p>
        </w:tc>
        <w:tc>
          <w:tcPr>
            <w:tcW w:w="2328" w:type="dxa"/>
          </w:tcPr>
          <w:p w:rsidR="00470A14" w:rsidRPr="002723B2" w:rsidRDefault="00470A14" w:rsidP="003E71B0">
            <w:pPr>
              <w:jc w:val="center"/>
            </w:pPr>
            <w:r w:rsidRPr="002723B2">
              <w:t>50 000 руб.</w:t>
            </w:r>
          </w:p>
        </w:tc>
        <w:tc>
          <w:tcPr>
            <w:tcW w:w="2208" w:type="dxa"/>
          </w:tcPr>
          <w:p w:rsidR="00470A14" w:rsidRPr="002723B2" w:rsidRDefault="00470A14" w:rsidP="003E71B0">
            <w:pPr>
              <w:jc w:val="center"/>
            </w:pPr>
            <w:r w:rsidRPr="002723B2">
              <w:t>Администрация Сосновского муниципального района</w:t>
            </w:r>
          </w:p>
        </w:tc>
      </w:tr>
      <w:tr w:rsidR="00470A14" w:rsidRPr="002723B2" w:rsidTr="00470A14">
        <w:trPr>
          <w:cantSplit/>
        </w:trPr>
        <w:tc>
          <w:tcPr>
            <w:tcW w:w="15658" w:type="dxa"/>
            <w:gridSpan w:val="6"/>
          </w:tcPr>
          <w:p w:rsidR="00470A14" w:rsidRPr="002723B2" w:rsidRDefault="00470A14" w:rsidP="009D7D82">
            <w:pPr>
              <w:jc w:val="center"/>
            </w:pPr>
          </w:p>
          <w:p w:rsidR="00470A14" w:rsidRPr="002723B2" w:rsidRDefault="00470A14" w:rsidP="00562784">
            <w:pPr>
              <w:jc w:val="center"/>
            </w:pPr>
            <w:r w:rsidRPr="002723B2">
              <w:t>Итого по реализации программы :                            на 2018 год –  3 972 200 руб.</w:t>
            </w:r>
          </w:p>
        </w:tc>
      </w:tr>
    </w:tbl>
    <w:p w:rsidR="000B4E7E" w:rsidRDefault="000B4E7E" w:rsidP="00BF27E3">
      <w:pPr>
        <w:jc w:val="both"/>
        <w:rPr>
          <w:b/>
          <w:sz w:val="28"/>
          <w:u w:val="single"/>
        </w:rPr>
        <w:sectPr w:rsidR="000B4E7E" w:rsidSect="00BF27E3">
          <w:pgSz w:w="16840" w:h="11907" w:orient="landscape" w:code="9"/>
          <w:pgMar w:top="539" w:right="459" w:bottom="539" w:left="289" w:header="720" w:footer="720" w:gutter="0"/>
          <w:cols w:space="708"/>
          <w:docGrid w:linePitch="360"/>
        </w:sectPr>
      </w:pPr>
    </w:p>
    <w:p w:rsidR="008C4CA5" w:rsidRDefault="008C4CA5" w:rsidP="00164235">
      <w:pPr>
        <w:pStyle w:val="a3"/>
        <w:spacing w:line="288" w:lineRule="auto"/>
      </w:pPr>
    </w:p>
    <w:p w:rsidR="000B4E7E" w:rsidRDefault="000B4E7E" w:rsidP="00164235">
      <w:pPr>
        <w:pStyle w:val="a3"/>
        <w:spacing w:line="288" w:lineRule="auto"/>
      </w:pPr>
      <w:r>
        <w:t>Лист ознакомления и принятия на исполнение мероприятий программы:</w:t>
      </w:r>
    </w:p>
    <w:p w:rsidR="000B4E7E" w:rsidRPr="00164235" w:rsidRDefault="000B4E7E" w:rsidP="00164235">
      <w:pPr>
        <w:pStyle w:val="a3"/>
        <w:spacing w:line="288" w:lineRule="auto"/>
        <w:ind w:firstLine="709"/>
        <w:jc w:val="both"/>
        <w:rPr>
          <w:sz w:val="16"/>
          <w:szCs w:val="16"/>
        </w:rPr>
      </w:pPr>
    </w:p>
    <w:p w:rsidR="008C4CA5" w:rsidRDefault="008C4CA5" w:rsidP="00164235">
      <w:pPr>
        <w:pStyle w:val="a3"/>
        <w:spacing w:line="288" w:lineRule="auto"/>
        <w:ind w:firstLine="709"/>
        <w:jc w:val="both"/>
      </w:pPr>
    </w:p>
    <w:p w:rsidR="000B4E7E" w:rsidRDefault="000B4E7E" w:rsidP="00164235">
      <w:pPr>
        <w:pStyle w:val="a3"/>
        <w:spacing w:line="288" w:lineRule="auto"/>
        <w:ind w:firstLine="709"/>
        <w:jc w:val="both"/>
      </w:pPr>
      <w:proofErr w:type="gramStart"/>
      <w:r w:rsidRPr="00F672B7">
        <w:t>ОГИБДД  по</w:t>
      </w:r>
      <w:proofErr w:type="gramEnd"/>
      <w:r w:rsidRPr="00F672B7">
        <w:t xml:space="preserve"> Сосновскому  району ( по согласованию)</w:t>
      </w:r>
      <w:r>
        <w:tab/>
      </w:r>
      <w:r>
        <w:tab/>
      </w:r>
      <w:r>
        <w:tab/>
      </w:r>
      <w:r>
        <w:tab/>
        <w:t>_________________  /  _________________</w:t>
      </w:r>
    </w:p>
    <w:p w:rsidR="000B4E7E" w:rsidRPr="00562784" w:rsidRDefault="000B4E7E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0B4E7E" w:rsidRDefault="000B4E7E" w:rsidP="00164235">
      <w:pPr>
        <w:pStyle w:val="a3"/>
        <w:spacing w:line="312" w:lineRule="auto"/>
        <w:ind w:firstLine="709"/>
        <w:jc w:val="both"/>
      </w:pPr>
      <w:r w:rsidRPr="00C60845">
        <w:rPr>
          <w:szCs w:val="28"/>
        </w:rPr>
        <w:t xml:space="preserve">Глава </w:t>
      </w:r>
      <w:r w:rsidR="00E06259">
        <w:rPr>
          <w:szCs w:val="28"/>
        </w:rPr>
        <w:t xml:space="preserve"> </w:t>
      </w:r>
      <w:proofErr w:type="spellStart"/>
      <w:r w:rsidRPr="00C60845">
        <w:rPr>
          <w:szCs w:val="28"/>
        </w:rPr>
        <w:t>Алишевского</w:t>
      </w:r>
      <w:proofErr w:type="spellEnd"/>
      <w:r w:rsidRPr="00C60845">
        <w:rPr>
          <w:szCs w:val="28"/>
        </w:rPr>
        <w:t xml:space="preserve"> сельского </w:t>
      </w:r>
      <w:r>
        <w:rPr>
          <w:szCs w:val="28"/>
        </w:rPr>
        <w:t xml:space="preserve">          </w:t>
      </w:r>
      <w:r w:rsidRPr="00C60845">
        <w:rPr>
          <w:szCs w:val="28"/>
        </w:rPr>
        <w:t>поселения</w:t>
      </w:r>
      <w:r>
        <w:tab/>
      </w:r>
      <w:r>
        <w:tab/>
      </w:r>
      <w:r>
        <w:tab/>
        <w:t>_________________  /  _________________</w:t>
      </w:r>
    </w:p>
    <w:p w:rsidR="000B4E7E" w:rsidRPr="00164235" w:rsidRDefault="00E06259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4E7E">
        <w:tab/>
      </w:r>
      <w:r w:rsidR="000B4E7E">
        <w:tab/>
      </w:r>
      <w:r w:rsidR="000B4E7E">
        <w:tab/>
      </w:r>
      <w:r w:rsidR="000B4E7E">
        <w:tab/>
        <w:t xml:space="preserve">     </w:t>
      </w:r>
      <w:r w:rsidR="000B4E7E">
        <w:rPr>
          <w:sz w:val="16"/>
          <w:szCs w:val="16"/>
        </w:rPr>
        <w:t>(подпись)</w:t>
      </w:r>
      <w:r w:rsidR="000B4E7E">
        <w:rPr>
          <w:sz w:val="16"/>
          <w:szCs w:val="16"/>
        </w:rPr>
        <w:tab/>
      </w:r>
      <w:r w:rsidR="000B4E7E">
        <w:rPr>
          <w:sz w:val="16"/>
          <w:szCs w:val="16"/>
        </w:rPr>
        <w:tab/>
      </w:r>
      <w:r w:rsidR="000B4E7E">
        <w:rPr>
          <w:sz w:val="16"/>
          <w:szCs w:val="16"/>
        </w:rPr>
        <w:tab/>
        <w:t>(Ф.И.О.)</w:t>
      </w:r>
      <w:r w:rsidR="000B4E7E">
        <w:rPr>
          <w:szCs w:val="28"/>
        </w:rPr>
        <w:t xml:space="preserve"> 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>Глава Краснопольского сельского    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F24A09" w:rsidRDefault="00E06259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  <w:t xml:space="preserve">     </w:t>
      </w:r>
      <w:r w:rsidR="000B4E7E" w:rsidRPr="00F24A09">
        <w:rPr>
          <w:sz w:val="16"/>
          <w:szCs w:val="16"/>
        </w:rPr>
        <w:t>(подпись)</w:t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  <w:t>(Ф.И.О.)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>Глава Вознесенского сельского        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F24A09" w:rsidRDefault="00E06259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  <w:t xml:space="preserve">     </w:t>
      </w:r>
      <w:r w:rsidR="000B4E7E" w:rsidRPr="00F24A09">
        <w:rPr>
          <w:sz w:val="16"/>
          <w:szCs w:val="16"/>
        </w:rPr>
        <w:t>(подпись)</w:t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  <w:t>(Ф.И.О.)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>Глава Долгодеревенского сельского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F24A09" w:rsidRDefault="00E06259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  <w:t xml:space="preserve">     </w:t>
      </w:r>
      <w:r w:rsidR="000B4E7E" w:rsidRPr="00F24A09">
        <w:rPr>
          <w:sz w:val="16"/>
          <w:szCs w:val="16"/>
        </w:rPr>
        <w:t>(подпись)</w:t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  <w:t>(Ф.И.О.)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>Глава Есаульского сельского            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F24A09" w:rsidRDefault="00E06259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  <w:t xml:space="preserve">     </w:t>
      </w:r>
      <w:r w:rsidR="000B4E7E" w:rsidRPr="00F24A09">
        <w:rPr>
          <w:sz w:val="16"/>
          <w:szCs w:val="16"/>
        </w:rPr>
        <w:t>(подпись)</w:t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  <w:t>(Ф.И.О.)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 xml:space="preserve">Глава </w:t>
      </w:r>
      <w:proofErr w:type="spellStart"/>
      <w:r w:rsidRPr="00F24A09">
        <w:rPr>
          <w:szCs w:val="28"/>
        </w:rPr>
        <w:t>Кременкульского</w:t>
      </w:r>
      <w:proofErr w:type="spellEnd"/>
      <w:r w:rsidRPr="00F24A09">
        <w:rPr>
          <w:szCs w:val="28"/>
        </w:rPr>
        <w:t xml:space="preserve"> сельского   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="00E06259" w:rsidRPr="00F24A09">
        <w:tab/>
      </w:r>
      <w:r w:rsidR="00E06259" w:rsidRPr="00F24A09">
        <w:tab/>
      </w:r>
      <w:r w:rsidR="00E06259" w:rsidRPr="00F24A09">
        <w:tab/>
      </w:r>
      <w:r w:rsidR="00E06259"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  <w:t xml:space="preserve">     </w:t>
      </w:r>
      <w:r w:rsidRPr="00F24A09">
        <w:rPr>
          <w:sz w:val="16"/>
          <w:szCs w:val="16"/>
        </w:rPr>
        <w:t>(подпись)</w:t>
      </w:r>
      <w:r w:rsidRPr="00F24A09">
        <w:rPr>
          <w:sz w:val="16"/>
          <w:szCs w:val="16"/>
        </w:rPr>
        <w:tab/>
      </w:r>
      <w:r w:rsidRPr="00F24A09">
        <w:rPr>
          <w:sz w:val="16"/>
          <w:szCs w:val="16"/>
        </w:rPr>
        <w:tab/>
      </w:r>
      <w:r w:rsidRPr="00F24A09">
        <w:rPr>
          <w:sz w:val="16"/>
          <w:szCs w:val="16"/>
        </w:rPr>
        <w:tab/>
        <w:t>(Ф.И.О.)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>Глава Рощинского сельского            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F24A09" w:rsidRDefault="00E06259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  <w:t xml:space="preserve">     </w:t>
      </w:r>
      <w:r w:rsidR="000B4E7E" w:rsidRPr="00F24A09">
        <w:rPr>
          <w:sz w:val="16"/>
          <w:szCs w:val="16"/>
        </w:rPr>
        <w:t>(подпись)</w:t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  <w:t>(Ф.И.О.)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 xml:space="preserve">Глава </w:t>
      </w:r>
      <w:proofErr w:type="spellStart"/>
      <w:r w:rsidRPr="00F24A09">
        <w:rPr>
          <w:szCs w:val="28"/>
        </w:rPr>
        <w:t>Саккуловского</w:t>
      </w:r>
      <w:proofErr w:type="spellEnd"/>
      <w:r w:rsidRPr="00F24A09">
        <w:rPr>
          <w:szCs w:val="28"/>
        </w:rPr>
        <w:t xml:space="preserve"> сельского        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F24A09" w:rsidRDefault="00E06259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="000B4E7E" w:rsidRPr="00F24A09">
        <w:tab/>
      </w:r>
      <w:r w:rsidR="000B4E7E" w:rsidRPr="00F24A09">
        <w:tab/>
        <w:t xml:space="preserve">     </w:t>
      </w:r>
      <w:r w:rsidR="000B4E7E" w:rsidRPr="00F24A09">
        <w:rPr>
          <w:sz w:val="16"/>
          <w:szCs w:val="16"/>
        </w:rPr>
        <w:t>(подпись)</w:t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  <w:t>(Ф.И.О.)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 xml:space="preserve">Глава </w:t>
      </w:r>
      <w:proofErr w:type="spellStart"/>
      <w:r w:rsidRPr="00F24A09">
        <w:rPr>
          <w:szCs w:val="28"/>
        </w:rPr>
        <w:t>Саргазинского</w:t>
      </w:r>
      <w:proofErr w:type="spellEnd"/>
      <w:r w:rsidRPr="00F24A09">
        <w:rPr>
          <w:szCs w:val="28"/>
        </w:rPr>
        <w:t xml:space="preserve"> сельского        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F24A09" w:rsidRDefault="00E06259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="000B4E7E" w:rsidRPr="00F24A09">
        <w:tab/>
      </w:r>
      <w:r w:rsidR="000B4E7E" w:rsidRPr="00F24A09">
        <w:tab/>
        <w:t xml:space="preserve">     </w:t>
      </w:r>
      <w:r w:rsidR="000B4E7E" w:rsidRPr="00F24A09">
        <w:rPr>
          <w:sz w:val="16"/>
          <w:szCs w:val="16"/>
        </w:rPr>
        <w:t>(подпись)</w:t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</w:r>
      <w:r w:rsidR="000B4E7E" w:rsidRPr="00F24A09">
        <w:rPr>
          <w:sz w:val="16"/>
          <w:szCs w:val="16"/>
        </w:rPr>
        <w:tab/>
        <w:t>(Ф.И.О.)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>Глава Теченского сельского             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="00E06259" w:rsidRPr="00F24A09">
        <w:tab/>
      </w:r>
      <w:r w:rsidR="00E06259" w:rsidRPr="00F24A09">
        <w:tab/>
      </w:r>
      <w:r w:rsidRPr="00F24A09">
        <w:tab/>
      </w:r>
      <w:r w:rsidRPr="00F24A09">
        <w:tab/>
      </w:r>
      <w:r w:rsidRPr="00F24A09">
        <w:tab/>
        <w:t xml:space="preserve">     </w:t>
      </w:r>
      <w:r w:rsidRPr="00F24A09">
        <w:rPr>
          <w:sz w:val="16"/>
          <w:szCs w:val="16"/>
        </w:rPr>
        <w:t>(подпись)</w:t>
      </w:r>
      <w:r w:rsidRPr="00F24A09">
        <w:rPr>
          <w:sz w:val="16"/>
          <w:szCs w:val="16"/>
        </w:rPr>
        <w:tab/>
      </w:r>
      <w:r w:rsidRPr="00F24A09">
        <w:rPr>
          <w:sz w:val="16"/>
          <w:szCs w:val="16"/>
        </w:rPr>
        <w:tab/>
      </w:r>
      <w:r w:rsidRPr="00F24A09">
        <w:rPr>
          <w:sz w:val="16"/>
          <w:szCs w:val="16"/>
        </w:rPr>
        <w:tab/>
        <w:t>(Ф.И.О.)</w:t>
      </w:r>
    </w:p>
    <w:p w:rsidR="000B4E7E" w:rsidRPr="00F24A09" w:rsidRDefault="000B4E7E" w:rsidP="00164235">
      <w:pPr>
        <w:pStyle w:val="a3"/>
        <w:spacing w:line="312" w:lineRule="auto"/>
        <w:ind w:firstLine="709"/>
        <w:jc w:val="both"/>
      </w:pPr>
      <w:r w:rsidRPr="00F24A09">
        <w:rPr>
          <w:szCs w:val="28"/>
        </w:rPr>
        <w:t xml:space="preserve">Глава </w:t>
      </w:r>
      <w:proofErr w:type="spellStart"/>
      <w:r w:rsidRPr="00F24A09">
        <w:rPr>
          <w:szCs w:val="28"/>
        </w:rPr>
        <w:t>Полетаевского</w:t>
      </w:r>
      <w:proofErr w:type="spellEnd"/>
      <w:r w:rsidRPr="00F24A09">
        <w:rPr>
          <w:szCs w:val="28"/>
        </w:rPr>
        <w:t xml:space="preserve"> сельского        поселения</w:t>
      </w:r>
      <w:r w:rsidRPr="00F24A09">
        <w:tab/>
      </w:r>
      <w:r w:rsidRPr="00F24A09">
        <w:tab/>
      </w:r>
      <w:r w:rsidRPr="00F24A09">
        <w:tab/>
        <w:t>_________________  /  _________________</w:t>
      </w:r>
    </w:p>
    <w:p w:rsidR="000B4E7E" w:rsidRPr="00562784" w:rsidRDefault="00E06259" w:rsidP="00164235">
      <w:pPr>
        <w:pStyle w:val="a3"/>
        <w:spacing w:line="312" w:lineRule="auto"/>
        <w:ind w:firstLine="709"/>
        <w:jc w:val="both"/>
        <w:rPr>
          <w:sz w:val="16"/>
          <w:szCs w:val="16"/>
        </w:rPr>
      </w:pP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Pr="00F24A09">
        <w:tab/>
      </w:r>
      <w:r w:rsidR="000B4E7E" w:rsidRPr="00F24A09">
        <w:tab/>
      </w:r>
      <w:r w:rsidR="000B4E7E" w:rsidRPr="00F24A09">
        <w:tab/>
      </w:r>
      <w:r w:rsidR="000B4E7E" w:rsidRPr="00F24A09">
        <w:tab/>
        <w:t xml:space="preserve">     </w:t>
      </w:r>
      <w:r w:rsidR="000B4E7E" w:rsidRPr="00F24A09">
        <w:rPr>
          <w:sz w:val="16"/>
          <w:szCs w:val="16"/>
        </w:rPr>
        <w:t>(подпись)</w:t>
      </w:r>
      <w:r w:rsidR="000B4E7E">
        <w:rPr>
          <w:sz w:val="16"/>
          <w:szCs w:val="16"/>
        </w:rPr>
        <w:tab/>
      </w:r>
      <w:r w:rsidR="000B4E7E">
        <w:rPr>
          <w:sz w:val="16"/>
          <w:szCs w:val="16"/>
        </w:rPr>
        <w:tab/>
      </w:r>
      <w:r w:rsidR="000B4E7E">
        <w:rPr>
          <w:sz w:val="16"/>
          <w:szCs w:val="16"/>
        </w:rPr>
        <w:tab/>
        <w:t>(Ф.И.О.)</w:t>
      </w:r>
    </w:p>
    <w:sectPr w:rsidR="000B4E7E" w:rsidRPr="00562784" w:rsidSect="00164235">
      <w:pgSz w:w="16840" w:h="11907" w:orient="landscape" w:code="9"/>
      <w:pgMar w:top="567" w:right="289" w:bottom="284" w:left="4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6FF3"/>
    <w:multiLevelType w:val="hybridMultilevel"/>
    <w:tmpl w:val="A860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7F23FF"/>
    <w:multiLevelType w:val="hybridMultilevel"/>
    <w:tmpl w:val="D5A0E7B2"/>
    <w:lvl w:ilvl="0" w:tplc="67D00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8CD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6209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9A7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98D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C49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D64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2ED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2A4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222CD9"/>
    <w:multiLevelType w:val="hybridMultilevel"/>
    <w:tmpl w:val="02C22F28"/>
    <w:lvl w:ilvl="0" w:tplc="78969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58E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506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74E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527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B6E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BA0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D0E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48B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3A227F"/>
    <w:multiLevelType w:val="hybridMultilevel"/>
    <w:tmpl w:val="883860B8"/>
    <w:lvl w:ilvl="0" w:tplc="97B0B3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DB47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E29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6E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C5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ECD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E4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06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3AE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B7174"/>
    <w:multiLevelType w:val="hybridMultilevel"/>
    <w:tmpl w:val="9E22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FD666C"/>
    <w:multiLevelType w:val="hybridMultilevel"/>
    <w:tmpl w:val="2BD8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A47A68"/>
    <w:multiLevelType w:val="hybridMultilevel"/>
    <w:tmpl w:val="A860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DA6108"/>
    <w:multiLevelType w:val="hybridMultilevel"/>
    <w:tmpl w:val="7B84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76"/>
    <w:rsid w:val="00012E02"/>
    <w:rsid w:val="0002175E"/>
    <w:rsid w:val="000278A5"/>
    <w:rsid w:val="00035601"/>
    <w:rsid w:val="00035E31"/>
    <w:rsid w:val="000360D8"/>
    <w:rsid w:val="00043122"/>
    <w:rsid w:val="000561EF"/>
    <w:rsid w:val="000577A2"/>
    <w:rsid w:val="00061781"/>
    <w:rsid w:val="00073C58"/>
    <w:rsid w:val="00076EAA"/>
    <w:rsid w:val="000838FF"/>
    <w:rsid w:val="000917AA"/>
    <w:rsid w:val="000B184D"/>
    <w:rsid w:val="000B4E7E"/>
    <w:rsid w:val="000C679C"/>
    <w:rsid w:val="000C78FB"/>
    <w:rsid w:val="000F66D7"/>
    <w:rsid w:val="001063EF"/>
    <w:rsid w:val="00130463"/>
    <w:rsid w:val="00132294"/>
    <w:rsid w:val="00164235"/>
    <w:rsid w:val="0016774A"/>
    <w:rsid w:val="001755C8"/>
    <w:rsid w:val="001913FE"/>
    <w:rsid w:val="00193B27"/>
    <w:rsid w:val="001A1B68"/>
    <w:rsid w:val="001A7FF7"/>
    <w:rsid w:val="001B0E53"/>
    <w:rsid w:val="001B337E"/>
    <w:rsid w:val="001B40E7"/>
    <w:rsid w:val="001D4601"/>
    <w:rsid w:val="001D4806"/>
    <w:rsid w:val="001D777E"/>
    <w:rsid w:val="001E7CF5"/>
    <w:rsid w:val="001F59E6"/>
    <w:rsid w:val="002250D1"/>
    <w:rsid w:val="0024625B"/>
    <w:rsid w:val="00250303"/>
    <w:rsid w:val="002723B2"/>
    <w:rsid w:val="00287121"/>
    <w:rsid w:val="0029527E"/>
    <w:rsid w:val="002B1CFB"/>
    <w:rsid w:val="002C7006"/>
    <w:rsid w:val="002E2C7C"/>
    <w:rsid w:val="003037AE"/>
    <w:rsid w:val="00303CC3"/>
    <w:rsid w:val="0030619B"/>
    <w:rsid w:val="0032649D"/>
    <w:rsid w:val="00331A35"/>
    <w:rsid w:val="00364F51"/>
    <w:rsid w:val="00366C11"/>
    <w:rsid w:val="00374B51"/>
    <w:rsid w:val="003C3567"/>
    <w:rsid w:val="003D5F4B"/>
    <w:rsid w:val="003D5F67"/>
    <w:rsid w:val="003E660F"/>
    <w:rsid w:val="003E71B0"/>
    <w:rsid w:val="004130E3"/>
    <w:rsid w:val="00420764"/>
    <w:rsid w:val="004236DF"/>
    <w:rsid w:val="00430051"/>
    <w:rsid w:val="00440A8B"/>
    <w:rsid w:val="00443E80"/>
    <w:rsid w:val="004503A5"/>
    <w:rsid w:val="0045789B"/>
    <w:rsid w:val="004614EC"/>
    <w:rsid w:val="00470A14"/>
    <w:rsid w:val="004A53A5"/>
    <w:rsid w:val="004B07A8"/>
    <w:rsid w:val="004B1B6E"/>
    <w:rsid w:val="004B4A8E"/>
    <w:rsid w:val="004C0CD9"/>
    <w:rsid w:val="004C3849"/>
    <w:rsid w:val="004D5790"/>
    <w:rsid w:val="004D7D9E"/>
    <w:rsid w:val="004E0E1A"/>
    <w:rsid w:val="004E1398"/>
    <w:rsid w:val="00515B42"/>
    <w:rsid w:val="00517EF8"/>
    <w:rsid w:val="005342DB"/>
    <w:rsid w:val="005410E9"/>
    <w:rsid w:val="00555DA5"/>
    <w:rsid w:val="0055726A"/>
    <w:rsid w:val="00562784"/>
    <w:rsid w:val="00566D75"/>
    <w:rsid w:val="00580386"/>
    <w:rsid w:val="005915EF"/>
    <w:rsid w:val="00597CED"/>
    <w:rsid w:val="005C0C71"/>
    <w:rsid w:val="005E2B2D"/>
    <w:rsid w:val="005F1D0A"/>
    <w:rsid w:val="0060650E"/>
    <w:rsid w:val="00616517"/>
    <w:rsid w:val="00623B99"/>
    <w:rsid w:val="00625BF7"/>
    <w:rsid w:val="006348CB"/>
    <w:rsid w:val="006408CF"/>
    <w:rsid w:val="0064647F"/>
    <w:rsid w:val="00656B10"/>
    <w:rsid w:val="00663BE3"/>
    <w:rsid w:val="00676C77"/>
    <w:rsid w:val="00683C43"/>
    <w:rsid w:val="006B0B3F"/>
    <w:rsid w:val="006B4F12"/>
    <w:rsid w:val="006C41DB"/>
    <w:rsid w:val="006D0B5F"/>
    <w:rsid w:val="006D7C2A"/>
    <w:rsid w:val="006E6B3D"/>
    <w:rsid w:val="006E7239"/>
    <w:rsid w:val="006F2CB6"/>
    <w:rsid w:val="00714EDA"/>
    <w:rsid w:val="00717AC3"/>
    <w:rsid w:val="00737E18"/>
    <w:rsid w:val="00754625"/>
    <w:rsid w:val="00780589"/>
    <w:rsid w:val="00781076"/>
    <w:rsid w:val="007B2588"/>
    <w:rsid w:val="007C57E7"/>
    <w:rsid w:val="007D7820"/>
    <w:rsid w:val="007E36F7"/>
    <w:rsid w:val="007E3948"/>
    <w:rsid w:val="0080288C"/>
    <w:rsid w:val="0080306B"/>
    <w:rsid w:val="00837C30"/>
    <w:rsid w:val="00847831"/>
    <w:rsid w:val="00855AD3"/>
    <w:rsid w:val="00860EB8"/>
    <w:rsid w:val="008931ED"/>
    <w:rsid w:val="00893BC1"/>
    <w:rsid w:val="008A31F7"/>
    <w:rsid w:val="008B321A"/>
    <w:rsid w:val="008C4CA5"/>
    <w:rsid w:val="008C633C"/>
    <w:rsid w:val="008E78BA"/>
    <w:rsid w:val="008F674F"/>
    <w:rsid w:val="00901185"/>
    <w:rsid w:val="009024A6"/>
    <w:rsid w:val="00905C8E"/>
    <w:rsid w:val="00925B4B"/>
    <w:rsid w:val="00943AE4"/>
    <w:rsid w:val="009621B1"/>
    <w:rsid w:val="009629A1"/>
    <w:rsid w:val="009A2F21"/>
    <w:rsid w:val="009C0F2E"/>
    <w:rsid w:val="009C2282"/>
    <w:rsid w:val="009C706B"/>
    <w:rsid w:val="009D7D82"/>
    <w:rsid w:val="00A03440"/>
    <w:rsid w:val="00A054C1"/>
    <w:rsid w:val="00A313E8"/>
    <w:rsid w:val="00A3359C"/>
    <w:rsid w:val="00A43040"/>
    <w:rsid w:val="00A44435"/>
    <w:rsid w:val="00A530BC"/>
    <w:rsid w:val="00A63294"/>
    <w:rsid w:val="00A67EA0"/>
    <w:rsid w:val="00A7793F"/>
    <w:rsid w:val="00A82574"/>
    <w:rsid w:val="00A82E61"/>
    <w:rsid w:val="00A85E35"/>
    <w:rsid w:val="00A92971"/>
    <w:rsid w:val="00AE4EA5"/>
    <w:rsid w:val="00B235E5"/>
    <w:rsid w:val="00B33DBC"/>
    <w:rsid w:val="00B34068"/>
    <w:rsid w:val="00B531F5"/>
    <w:rsid w:val="00B72AA3"/>
    <w:rsid w:val="00B75339"/>
    <w:rsid w:val="00BF0C7C"/>
    <w:rsid w:val="00BF2761"/>
    <w:rsid w:val="00BF27E3"/>
    <w:rsid w:val="00BF57FC"/>
    <w:rsid w:val="00C30C8D"/>
    <w:rsid w:val="00C32F71"/>
    <w:rsid w:val="00C3359E"/>
    <w:rsid w:val="00C54150"/>
    <w:rsid w:val="00C60845"/>
    <w:rsid w:val="00C64C95"/>
    <w:rsid w:val="00CB2144"/>
    <w:rsid w:val="00CB628F"/>
    <w:rsid w:val="00CC589C"/>
    <w:rsid w:val="00CD0E90"/>
    <w:rsid w:val="00CD21E3"/>
    <w:rsid w:val="00CD4F04"/>
    <w:rsid w:val="00D000D5"/>
    <w:rsid w:val="00D01854"/>
    <w:rsid w:val="00D01B75"/>
    <w:rsid w:val="00D1392B"/>
    <w:rsid w:val="00D177DC"/>
    <w:rsid w:val="00D20C5E"/>
    <w:rsid w:val="00D31A7D"/>
    <w:rsid w:val="00D375D3"/>
    <w:rsid w:val="00D47860"/>
    <w:rsid w:val="00D573DD"/>
    <w:rsid w:val="00D66006"/>
    <w:rsid w:val="00D66478"/>
    <w:rsid w:val="00D90F69"/>
    <w:rsid w:val="00DC6B82"/>
    <w:rsid w:val="00DD3063"/>
    <w:rsid w:val="00DD4D58"/>
    <w:rsid w:val="00DE24BA"/>
    <w:rsid w:val="00DE2E76"/>
    <w:rsid w:val="00DF3B80"/>
    <w:rsid w:val="00DF7A5B"/>
    <w:rsid w:val="00E01CF7"/>
    <w:rsid w:val="00E01DFB"/>
    <w:rsid w:val="00E06259"/>
    <w:rsid w:val="00E26FB9"/>
    <w:rsid w:val="00E61576"/>
    <w:rsid w:val="00E7725C"/>
    <w:rsid w:val="00E859DB"/>
    <w:rsid w:val="00E92E9A"/>
    <w:rsid w:val="00E9793A"/>
    <w:rsid w:val="00EA2DC8"/>
    <w:rsid w:val="00ED11D3"/>
    <w:rsid w:val="00ED1240"/>
    <w:rsid w:val="00EE3E8A"/>
    <w:rsid w:val="00EF1869"/>
    <w:rsid w:val="00F171BD"/>
    <w:rsid w:val="00F24A09"/>
    <w:rsid w:val="00F2515F"/>
    <w:rsid w:val="00F341C0"/>
    <w:rsid w:val="00F450D7"/>
    <w:rsid w:val="00F672B7"/>
    <w:rsid w:val="00F73456"/>
    <w:rsid w:val="00F921F4"/>
    <w:rsid w:val="00FB6B13"/>
    <w:rsid w:val="00FB6BDC"/>
    <w:rsid w:val="00FD7E32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5CDC2E-8C81-4B21-9D56-C0A7509F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2E02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1F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012E0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921F4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D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21F4"/>
    <w:rPr>
      <w:rFonts w:cs="Times New Roman"/>
      <w:sz w:val="2"/>
    </w:rPr>
  </w:style>
  <w:style w:type="paragraph" w:styleId="a7">
    <w:name w:val="List Paragraph"/>
    <w:basedOn w:val="a"/>
    <w:uiPriority w:val="99"/>
    <w:qFormat/>
    <w:rsid w:val="00893BC1"/>
    <w:pPr>
      <w:ind w:left="720"/>
      <w:contextualSpacing/>
    </w:pPr>
  </w:style>
  <w:style w:type="paragraph" w:styleId="a8">
    <w:name w:val="Normal (Web)"/>
    <w:basedOn w:val="a"/>
    <w:uiPriority w:val="99"/>
    <w:rsid w:val="007C57E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7C57E7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7B2588"/>
    <w:rPr>
      <w:rFonts w:cs="Times New Roman"/>
      <w:color w:val="800080"/>
      <w:u w:val="single"/>
    </w:rPr>
  </w:style>
  <w:style w:type="character" w:customStyle="1" w:styleId="ab">
    <w:name w:val="Гипертекстовая ссылка"/>
    <w:uiPriority w:val="99"/>
    <w:rsid w:val="00D47860"/>
    <w:rPr>
      <w:color w:val="106BBE"/>
    </w:rPr>
  </w:style>
  <w:style w:type="paragraph" w:customStyle="1" w:styleId="Style4">
    <w:name w:val="Style4"/>
    <w:basedOn w:val="a"/>
    <w:uiPriority w:val="99"/>
    <w:rsid w:val="00D47860"/>
    <w:pPr>
      <w:widowControl w:val="0"/>
      <w:suppressAutoHyphens/>
      <w:spacing w:line="338" w:lineRule="exact"/>
      <w:ind w:firstLine="691"/>
    </w:pPr>
    <w:rPr>
      <w:rFonts w:ascii="Microsoft Sans Serif" w:hAnsi="Microsoft Sans Serif" w:cs="Microsoft Sans Serif"/>
      <w:lang w:eastAsia="ar-SA"/>
    </w:rPr>
  </w:style>
  <w:style w:type="table" w:styleId="ac">
    <w:name w:val="Table Grid"/>
    <w:basedOn w:val="a1"/>
    <w:uiPriority w:val="99"/>
    <w:rsid w:val="00FD7E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A31F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rebovaniya_bezopasnosti/" TargetMode="External"/><Relationship Id="rId5" Type="http://schemas.openxmlformats.org/officeDocument/2006/relationships/hyperlink" Target="garantF1://12012604.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УСХ</Company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Зоя</dc:creator>
  <cp:keywords/>
  <dc:description/>
  <cp:lastModifiedBy>Светлана Павловна Макаровских</cp:lastModifiedBy>
  <cp:revision>2</cp:revision>
  <cp:lastPrinted>2017-04-28T04:40:00Z</cp:lastPrinted>
  <dcterms:created xsi:type="dcterms:W3CDTF">2018-07-19T11:19:00Z</dcterms:created>
  <dcterms:modified xsi:type="dcterms:W3CDTF">2018-07-19T11:19:00Z</dcterms:modified>
</cp:coreProperties>
</file>