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1FC" w:rsidRPr="00F06826" w:rsidRDefault="00C011FC" w:rsidP="00F06826">
      <w:pPr>
        <w:spacing w:before="300" w:after="75" w:line="240" w:lineRule="auto"/>
        <w:outlineLvl w:val="1"/>
        <w:rPr>
          <w:rFonts w:ascii="Times New Roman" w:eastAsia="Times New Roman" w:hAnsi="Times New Roman" w:cs="Times New Roman"/>
          <w:color w:val="818181"/>
          <w:sz w:val="33"/>
          <w:szCs w:val="33"/>
          <w:lang w:eastAsia="ru-RU"/>
        </w:rPr>
      </w:pPr>
      <w:proofErr w:type="spellStart"/>
      <w:r w:rsidRPr="00F06826">
        <w:rPr>
          <w:rFonts w:ascii="Times New Roman" w:eastAsia="Times New Roman" w:hAnsi="Times New Roman" w:cs="Times New Roman"/>
          <w:color w:val="818181"/>
          <w:sz w:val="33"/>
          <w:szCs w:val="33"/>
          <w:lang w:eastAsia="ru-RU"/>
        </w:rPr>
        <w:t>Роструд</w:t>
      </w:r>
      <w:proofErr w:type="spellEnd"/>
      <w:r w:rsidRPr="00F06826">
        <w:rPr>
          <w:rFonts w:ascii="Times New Roman" w:eastAsia="Times New Roman" w:hAnsi="Times New Roman" w:cs="Times New Roman"/>
          <w:color w:val="818181"/>
          <w:sz w:val="33"/>
          <w:szCs w:val="33"/>
          <w:lang w:eastAsia="ru-RU"/>
        </w:rPr>
        <w:t xml:space="preserve"> о нововведениях в порядке проведения медицинских осмотров </w:t>
      </w:r>
      <w:proofErr w:type="spellStart"/>
      <w:proofErr w:type="gramStart"/>
      <w:r w:rsidRPr="00F06826">
        <w:rPr>
          <w:rFonts w:ascii="Times New Roman" w:eastAsia="Times New Roman" w:hAnsi="Times New Roman" w:cs="Times New Roman"/>
          <w:color w:val="818181"/>
          <w:sz w:val="33"/>
          <w:szCs w:val="33"/>
          <w:lang w:eastAsia="ru-RU"/>
        </w:rPr>
        <w:t>работников</w:t>
      </w:r>
      <w:r w:rsidR="00F06826">
        <w:rPr>
          <w:rFonts w:ascii="Times New Roman" w:eastAsia="Times New Roman" w:hAnsi="Times New Roman" w:cs="Times New Roman"/>
          <w:color w:val="818181"/>
          <w:sz w:val="33"/>
          <w:szCs w:val="33"/>
          <w:lang w:eastAsia="ru-RU"/>
        </w:rPr>
        <w:t>.</w:t>
      </w:r>
      <w:r w:rsidRPr="00F06826">
        <w:rPr>
          <w:rFonts w:ascii="Times New Roman" w:eastAsia="Times New Roman" w:hAnsi="Times New Roman" w:cs="Times New Roman"/>
          <w:color w:val="FFFFFF"/>
          <w:sz w:val="12"/>
          <w:szCs w:val="12"/>
          <w:lang w:eastAsia="ru-RU"/>
        </w:rPr>
        <w:t>Приказ</w:t>
      </w:r>
      <w:proofErr w:type="spellEnd"/>
      <w:proofErr w:type="gramEnd"/>
      <w:r w:rsidRPr="00F06826">
        <w:rPr>
          <w:rFonts w:ascii="Times New Roman" w:eastAsia="Times New Roman" w:hAnsi="Times New Roman" w:cs="Times New Roman"/>
          <w:color w:val="FFFFFF"/>
          <w:sz w:val="12"/>
          <w:szCs w:val="12"/>
          <w:lang w:eastAsia="ru-RU"/>
        </w:rPr>
        <w:t xml:space="preserve"> Минздрава России от 13.12.2019г. № 1032н «О внесении изменений в приложения № 1, 2 и 3 к приказу Министерства здравоохранения и социального развития Российской Федерации от 12 апреля 2011 г. № 302н «Об утверждении перечней вредных и (или) опасных производственных факторов </w:t>
      </w:r>
      <w:r w:rsidR="00F06826">
        <w:rPr>
          <w:rFonts w:ascii="Times New Roman" w:eastAsia="Times New Roman" w:hAnsi="Times New Roman" w:cs="Times New Roman"/>
          <w:color w:val="FFFFFF"/>
          <w:sz w:val="12"/>
          <w:szCs w:val="12"/>
          <w:lang w:eastAsia="ru-RU"/>
        </w:rPr>
        <w:t xml:space="preserve">и работ, при </w:t>
      </w:r>
      <w:bookmarkStart w:id="0" w:name="_GoBack"/>
      <w:bookmarkEnd w:id="0"/>
      <w:r w:rsidRPr="00F06826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и (или) опасными условиями труда» вступил в действие с 7 января текущего года. </w:t>
      </w:r>
    </w:p>
    <w:p w:rsidR="00C011FC" w:rsidRPr="00F06826" w:rsidRDefault="00C011FC" w:rsidP="00C011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826">
        <w:rPr>
          <w:rFonts w:ascii="Times New Roman" w:eastAsia="Times New Roman" w:hAnsi="Times New Roman" w:cs="Times New Roman"/>
          <w:b/>
          <w:bCs/>
          <w:color w:val="808080"/>
          <w:sz w:val="28"/>
          <w:szCs w:val="28"/>
          <w:lang w:eastAsia="ru-RU"/>
        </w:rPr>
        <w:t>Приказ Минздрава России от 13.12.2019г. № 1032н «О внесении изменений в приложения № 1, 2 и 3 к приказу Министерства здравоохранения и социального развития Российской Федерации от 12 апреля 2011 г. № 302н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вступил в действие с 7 января текущего года. </w:t>
      </w:r>
      <w:r w:rsidRPr="00F06826">
        <w:rPr>
          <w:rFonts w:ascii="Times New Roman" w:eastAsia="Times New Roman" w:hAnsi="Times New Roman" w:cs="Times New Roman"/>
          <w:color w:val="58585A"/>
          <w:sz w:val="28"/>
          <w:szCs w:val="28"/>
          <w:lang w:eastAsia="ru-RU"/>
        </w:rPr>
        <w:br/>
      </w:r>
      <w:r w:rsidRPr="00F06826">
        <w:rPr>
          <w:rFonts w:ascii="Times New Roman" w:eastAsia="Times New Roman" w:hAnsi="Times New Roman" w:cs="Times New Roman"/>
          <w:color w:val="58585A"/>
          <w:sz w:val="28"/>
          <w:szCs w:val="28"/>
          <w:lang w:eastAsia="ru-RU"/>
        </w:rPr>
        <w:br/>
      </w:r>
    </w:p>
    <w:p w:rsidR="00C011FC" w:rsidRPr="00F06826" w:rsidRDefault="00C011FC" w:rsidP="00C011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58585A"/>
          <w:sz w:val="28"/>
          <w:szCs w:val="28"/>
          <w:lang w:eastAsia="ru-RU"/>
        </w:rPr>
      </w:pPr>
      <w:r w:rsidRPr="00F06826">
        <w:rPr>
          <w:rFonts w:ascii="Times New Roman" w:eastAsia="Times New Roman" w:hAnsi="Times New Roman" w:cs="Times New Roman"/>
          <w:color w:val="58585A"/>
          <w:sz w:val="28"/>
          <w:szCs w:val="28"/>
          <w:lang w:eastAsia="ru-RU"/>
        </w:rPr>
        <w:t xml:space="preserve">      В совокупности внесено 31 изменение. Из Примечаний к Перечню факторов и Перечню работ исключены примечания, предусматривающие обязательное проведение клинического анализа крови, мочи, электрокардиографии, цифровой флюорографии или рентгенографии в 2 проекциях (прямая и правая боковая) легких и ряда иных исследований, </w:t>
      </w:r>
      <w:hyperlink r:id="rId5" w:history="1">
        <w:r w:rsidRPr="00F06826">
          <w:rPr>
            <w:rFonts w:ascii="Times New Roman" w:eastAsia="Times New Roman" w:hAnsi="Times New Roman" w:cs="Times New Roman"/>
            <w:color w:val="006699"/>
            <w:sz w:val="28"/>
            <w:szCs w:val="28"/>
            <w:u w:val="single"/>
            <w:lang w:eastAsia="ru-RU"/>
          </w:rPr>
          <w:t>сообщает</w:t>
        </w:r>
      </w:hyperlink>
      <w:r w:rsidRPr="00F06826">
        <w:rPr>
          <w:rFonts w:ascii="Times New Roman" w:eastAsia="Times New Roman" w:hAnsi="Times New Roman" w:cs="Times New Roman"/>
          <w:color w:val="58585A"/>
          <w:sz w:val="28"/>
          <w:szCs w:val="28"/>
          <w:lang w:eastAsia="ru-RU"/>
        </w:rPr>
        <w:t> официальный сайт Федеральной службы по труду и занятости.</w:t>
      </w:r>
      <w:r w:rsidRPr="00F06826">
        <w:rPr>
          <w:rFonts w:ascii="Times New Roman" w:eastAsia="Times New Roman" w:hAnsi="Times New Roman" w:cs="Times New Roman"/>
          <w:color w:val="58585A"/>
          <w:sz w:val="28"/>
          <w:szCs w:val="28"/>
          <w:lang w:eastAsia="ru-RU"/>
        </w:rPr>
        <w:br/>
        <w:t xml:space="preserve">     Спектр обязательных для всех анализов и обследований существенно расширен и перешел в новый пункт 9.1 в приложения 3:</w:t>
      </w:r>
    </w:p>
    <w:p w:rsidR="00C011FC" w:rsidRPr="00F06826" w:rsidRDefault="00C011FC" w:rsidP="00C011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826">
        <w:rPr>
          <w:rFonts w:ascii="Times New Roman" w:eastAsia="Times New Roman" w:hAnsi="Times New Roman" w:cs="Times New Roman"/>
          <w:color w:val="58585A"/>
          <w:sz w:val="28"/>
          <w:szCs w:val="28"/>
          <w:lang w:eastAsia="ru-RU"/>
        </w:rPr>
        <w:br/>
      </w:r>
      <w:r w:rsidRPr="00F06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9.1. При проведении предварительных осмотров, например, всем обследуемым в обязательном порядке проводятся анкетирование работников в возрасте 18 лет и старше в целях: сбора анамнеза, выявления отягощенной наследственности, жалоб, симптомов, характерных для следующих неинфекционных заболеваний и состояний: стенокардии, перенесенной транзиторной ишемической атаки или острого нарушения мозгового кровообращения, хронической </w:t>
      </w:r>
      <w:proofErr w:type="spellStart"/>
      <w:r w:rsidRPr="00F06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обструктивной</w:t>
      </w:r>
      <w:proofErr w:type="spellEnd"/>
      <w:r w:rsidRPr="00F06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болезни легких, заболеваний желудочно-кишечного тракта; определения факторов риска и других патологических состояний и заболеваний, повышающих вероятность развития хронических неинфекционных заболеваний: курения, риска пагубного потребления алкоголя, риска потребления наркотических средств и психотропных веществ без назначения врача, характера питания, физической активности. </w:t>
      </w:r>
      <w:r w:rsidRPr="00F06826">
        <w:rPr>
          <w:rFonts w:ascii="Times New Roman" w:eastAsia="Times New Roman" w:hAnsi="Times New Roman" w:cs="Times New Roman"/>
          <w:color w:val="58585A"/>
          <w:sz w:val="28"/>
          <w:szCs w:val="28"/>
          <w:lang w:eastAsia="ru-RU"/>
        </w:rPr>
        <w:br/>
        <w:t> </w:t>
      </w:r>
      <w:r w:rsidRPr="00F06826">
        <w:rPr>
          <w:rFonts w:ascii="Times New Roman" w:eastAsia="Times New Roman" w:hAnsi="Times New Roman" w:cs="Times New Roman"/>
          <w:color w:val="58585A"/>
          <w:sz w:val="28"/>
          <w:szCs w:val="28"/>
          <w:lang w:eastAsia="ru-RU"/>
        </w:rPr>
        <w:br/>
      </w:r>
      <w:r w:rsidRPr="00F0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06826">
        <w:rPr>
          <w:rFonts w:ascii="Times New Roman" w:eastAsia="Times New Roman" w:hAnsi="Times New Roman" w:cs="Times New Roman"/>
          <w:color w:val="58585A"/>
          <w:sz w:val="28"/>
          <w:szCs w:val="28"/>
          <w:lang w:eastAsia="ru-RU"/>
        </w:rPr>
        <w:t xml:space="preserve">Медикам предоставлена возможность при проведении предварительного или периодического медосмотров учитывать результаты ранее проведенных (не позднее одного года): предварительного или периодического медосмотра; </w:t>
      </w:r>
      <w:r w:rsidRPr="00F06826">
        <w:rPr>
          <w:rFonts w:ascii="Times New Roman" w:eastAsia="Times New Roman" w:hAnsi="Times New Roman" w:cs="Times New Roman"/>
          <w:color w:val="58585A"/>
          <w:sz w:val="28"/>
          <w:szCs w:val="28"/>
          <w:lang w:eastAsia="ru-RU"/>
        </w:rPr>
        <w:lastRenderedPageBreak/>
        <w:t>диспансеризации; иных медосмотров. Кроме того, медики получили право получать информацию о состоянии здоровья обследуемого в медучреждении по месту его жительства или прикрепления для уточнения диагноза. </w:t>
      </w:r>
      <w:r w:rsidRPr="00F06826">
        <w:rPr>
          <w:rFonts w:ascii="Times New Roman" w:eastAsia="Times New Roman" w:hAnsi="Times New Roman" w:cs="Times New Roman"/>
          <w:color w:val="58585A"/>
          <w:sz w:val="28"/>
          <w:szCs w:val="28"/>
          <w:lang w:eastAsia="ru-RU"/>
        </w:rPr>
        <w:br/>
        <w:t> </w:t>
      </w:r>
      <w:r w:rsidRPr="00F06826">
        <w:rPr>
          <w:rFonts w:ascii="Times New Roman" w:eastAsia="Times New Roman" w:hAnsi="Times New Roman" w:cs="Times New Roman"/>
          <w:color w:val="58585A"/>
          <w:sz w:val="28"/>
          <w:szCs w:val="28"/>
          <w:lang w:eastAsia="ru-RU"/>
        </w:rPr>
        <w:br/>
        <w:t xml:space="preserve">      Минздрав обязал медиков формировать группы риска по развитию заболеваний, препятствующих выполнению работы.  </w:t>
      </w:r>
      <w:r w:rsidRPr="00F06826">
        <w:rPr>
          <w:rFonts w:ascii="Times New Roman" w:eastAsia="Times New Roman" w:hAnsi="Times New Roman" w:cs="Times New Roman"/>
          <w:color w:val="58585A"/>
          <w:sz w:val="28"/>
          <w:szCs w:val="28"/>
          <w:lang w:eastAsia="ru-RU"/>
        </w:rPr>
        <w:br/>
      </w:r>
      <w:r w:rsidRPr="00F06826">
        <w:rPr>
          <w:rFonts w:ascii="Times New Roman" w:eastAsia="Times New Roman" w:hAnsi="Times New Roman" w:cs="Times New Roman"/>
          <w:color w:val="58585A"/>
          <w:sz w:val="28"/>
          <w:szCs w:val="28"/>
          <w:lang w:eastAsia="ru-RU"/>
        </w:rPr>
        <w:br/>
        <w:t xml:space="preserve">     Расширен перечень документов, которые должен предоставить медикам претендент на вакансию. Паспорта здоровья отменены. С 2020 года заключения врачей-специалистов, результаты лабораторных и иных исследований, заключение по результатам предварительного осмотра медики обязаны вносить в медкарты, форма которых утверждена приказом Минздрава от 15 декабря 2014 г. № 834н. Если ранее достаточно было указать выявлены или нет противопоказания, то теперь медики обязаны указать вредные факторы или виды работ, в отношении которых выявлены противопоказания или указать группу здоровья работника в случае, если противопоказания не выявлены.</w:t>
      </w:r>
      <w:r w:rsidRPr="00F06826">
        <w:rPr>
          <w:rFonts w:ascii="Times New Roman" w:eastAsia="Times New Roman" w:hAnsi="Times New Roman" w:cs="Times New Roman"/>
          <w:color w:val="58585A"/>
          <w:sz w:val="28"/>
          <w:szCs w:val="28"/>
          <w:lang w:eastAsia="ru-RU"/>
        </w:rPr>
        <w:br/>
      </w:r>
      <w:r w:rsidRPr="00F06826">
        <w:rPr>
          <w:rFonts w:ascii="Times New Roman" w:eastAsia="Times New Roman" w:hAnsi="Times New Roman" w:cs="Times New Roman"/>
          <w:color w:val="58585A"/>
          <w:sz w:val="28"/>
          <w:szCs w:val="28"/>
          <w:lang w:eastAsia="ru-RU"/>
        </w:rPr>
        <w:br/>
        <w:t>Заключение составляется в четырех, а не в двух, экземплярах и не позднее 5 рабочих дней:</w:t>
      </w:r>
      <w:r w:rsidRPr="00F06826">
        <w:rPr>
          <w:rFonts w:ascii="Times New Roman" w:eastAsia="Times New Roman" w:hAnsi="Times New Roman" w:cs="Times New Roman"/>
          <w:color w:val="58585A"/>
          <w:sz w:val="28"/>
          <w:szCs w:val="28"/>
          <w:lang w:eastAsia="ru-RU"/>
        </w:rPr>
        <w:br/>
        <w:t> </w:t>
      </w:r>
      <w:r w:rsidRPr="00F06826">
        <w:rPr>
          <w:rFonts w:ascii="Times New Roman" w:eastAsia="Times New Roman" w:hAnsi="Times New Roman" w:cs="Times New Roman"/>
          <w:color w:val="58585A"/>
          <w:sz w:val="28"/>
          <w:szCs w:val="28"/>
          <w:lang w:eastAsia="ru-RU"/>
        </w:rPr>
        <w:br/>
        <w:t>― выдается лицу, поступающему на работу; приобщается к медицинской карте, оформляемой в медицинской организации, в которой проводился предварительный осмотр; направляется работодателю;</w:t>
      </w:r>
      <w:r w:rsidRPr="00F06826">
        <w:rPr>
          <w:rFonts w:ascii="Times New Roman" w:eastAsia="Times New Roman" w:hAnsi="Times New Roman" w:cs="Times New Roman"/>
          <w:color w:val="58585A"/>
          <w:sz w:val="28"/>
          <w:szCs w:val="28"/>
          <w:lang w:eastAsia="ru-RU"/>
        </w:rPr>
        <w:br/>
        <w:t>― в медицинскую организацию, к которой лицо, поступающее на работу, прикреплено для медицинского обслуживания.  </w:t>
      </w:r>
      <w:r w:rsidRPr="00F06826">
        <w:rPr>
          <w:rFonts w:ascii="Times New Roman" w:eastAsia="Times New Roman" w:hAnsi="Times New Roman" w:cs="Times New Roman"/>
          <w:color w:val="58585A"/>
          <w:sz w:val="28"/>
          <w:szCs w:val="28"/>
          <w:lang w:eastAsia="ru-RU"/>
        </w:rPr>
        <w:br/>
        <w:t> </w:t>
      </w:r>
      <w:r w:rsidRPr="00F06826">
        <w:rPr>
          <w:rFonts w:ascii="Times New Roman" w:eastAsia="Times New Roman" w:hAnsi="Times New Roman" w:cs="Times New Roman"/>
          <w:color w:val="58585A"/>
          <w:sz w:val="28"/>
          <w:szCs w:val="28"/>
          <w:lang w:eastAsia="ru-RU"/>
        </w:rPr>
        <w:br/>
        <w:t xml:space="preserve">С 1 июля 2020 года </w:t>
      </w:r>
      <w:proofErr w:type="spellStart"/>
      <w:r w:rsidRPr="00F06826">
        <w:rPr>
          <w:rFonts w:ascii="Times New Roman" w:eastAsia="Times New Roman" w:hAnsi="Times New Roman" w:cs="Times New Roman"/>
          <w:color w:val="58585A"/>
          <w:sz w:val="28"/>
          <w:szCs w:val="28"/>
          <w:lang w:eastAsia="ru-RU"/>
        </w:rPr>
        <w:t>вредникам</w:t>
      </w:r>
      <w:proofErr w:type="spellEnd"/>
      <w:r w:rsidRPr="00F06826">
        <w:rPr>
          <w:rFonts w:ascii="Times New Roman" w:eastAsia="Times New Roman" w:hAnsi="Times New Roman" w:cs="Times New Roman"/>
          <w:color w:val="58585A"/>
          <w:sz w:val="28"/>
          <w:szCs w:val="28"/>
          <w:lang w:eastAsia="ru-RU"/>
        </w:rPr>
        <w:t xml:space="preserve"> (подклассы 3.1-3.4, класс 4) первый периодический медосмотр в центре </w:t>
      </w:r>
      <w:proofErr w:type="spellStart"/>
      <w:r w:rsidRPr="00F06826">
        <w:rPr>
          <w:rFonts w:ascii="Times New Roman" w:eastAsia="Times New Roman" w:hAnsi="Times New Roman" w:cs="Times New Roman"/>
          <w:color w:val="58585A"/>
          <w:sz w:val="28"/>
          <w:szCs w:val="28"/>
          <w:lang w:eastAsia="ru-RU"/>
        </w:rPr>
        <w:t>профпатологии</w:t>
      </w:r>
      <w:proofErr w:type="spellEnd"/>
      <w:r w:rsidRPr="00F06826">
        <w:rPr>
          <w:rFonts w:ascii="Times New Roman" w:eastAsia="Times New Roman" w:hAnsi="Times New Roman" w:cs="Times New Roman"/>
          <w:color w:val="58585A"/>
          <w:sz w:val="28"/>
          <w:szCs w:val="28"/>
          <w:lang w:eastAsia="ru-RU"/>
        </w:rPr>
        <w:t xml:space="preserve"> должен проводиться при стаже работы 5 лет во вредных условиях труда, последующие периодические медосмотры ― один раз в 5 лет. Каждые 5 лет периодический медицинский осмотр в центрах </w:t>
      </w:r>
      <w:proofErr w:type="spellStart"/>
      <w:r w:rsidRPr="00F06826">
        <w:rPr>
          <w:rFonts w:ascii="Times New Roman" w:eastAsia="Times New Roman" w:hAnsi="Times New Roman" w:cs="Times New Roman"/>
          <w:color w:val="58585A"/>
          <w:sz w:val="28"/>
          <w:szCs w:val="28"/>
          <w:lang w:eastAsia="ru-RU"/>
        </w:rPr>
        <w:t>профпатологии</w:t>
      </w:r>
      <w:proofErr w:type="spellEnd"/>
      <w:r w:rsidRPr="00F06826">
        <w:rPr>
          <w:rFonts w:ascii="Times New Roman" w:eastAsia="Times New Roman" w:hAnsi="Times New Roman" w:cs="Times New Roman"/>
          <w:color w:val="58585A"/>
          <w:sz w:val="28"/>
          <w:szCs w:val="28"/>
          <w:lang w:eastAsia="ru-RU"/>
        </w:rPr>
        <w:t xml:space="preserve"> должны проходить и работники, имеющие стойкие последствия несчастных случаев на производстве. Работников, имеющих заключения о предварительном диагнозе профзаболевания, необходимо направлять в центры </w:t>
      </w:r>
      <w:proofErr w:type="spellStart"/>
      <w:r w:rsidRPr="00F06826">
        <w:rPr>
          <w:rFonts w:ascii="Times New Roman" w:eastAsia="Times New Roman" w:hAnsi="Times New Roman" w:cs="Times New Roman"/>
          <w:color w:val="58585A"/>
          <w:sz w:val="28"/>
          <w:szCs w:val="28"/>
          <w:lang w:eastAsia="ru-RU"/>
        </w:rPr>
        <w:t>профпатологии</w:t>
      </w:r>
      <w:proofErr w:type="spellEnd"/>
      <w:r w:rsidRPr="00F06826">
        <w:rPr>
          <w:rFonts w:ascii="Times New Roman" w:eastAsia="Times New Roman" w:hAnsi="Times New Roman" w:cs="Times New Roman"/>
          <w:color w:val="58585A"/>
          <w:sz w:val="28"/>
          <w:szCs w:val="28"/>
          <w:lang w:eastAsia="ru-RU"/>
        </w:rPr>
        <w:t xml:space="preserve"> в течение 1 месяца с момента подозрения на связь заболевания с профессией.</w:t>
      </w:r>
    </w:p>
    <w:p w:rsidR="00A70750" w:rsidRPr="00F06826" w:rsidRDefault="00C011FC" w:rsidP="00C011FC">
      <w:pPr>
        <w:rPr>
          <w:rFonts w:ascii="Times New Roman" w:hAnsi="Times New Roman" w:cs="Times New Roman"/>
          <w:sz w:val="28"/>
          <w:szCs w:val="28"/>
        </w:rPr>
      </w:pPr>
      <w:r w:rsidRPr="00F06826">
        <w:rPr>
          <w:rFonts w:ascii="Times New Roman" w:eastAsia="Times New Roman" w:hAnsi="Times New Roman" w:cs="Times New Roman"/>
          <w:color w:val="58585A"/>
          <w:sz w:val="28"/>
          <w:szCs w:val="28"/>
          <w:lang w:eastAsia="ru-RU"/>
        </w:rPr>
        <w:t> </w:t>
      </w:r>
      <w:r w:rsidRPr="00F06826">
        <w:rPr>
          <w:rFonts w:ascii="Times New Roman" w:eastAsia="Times New Roman" w:hAnsi="Times New Roman" w:cs="Times New Roman"/>
          <w:color w:val="58585A"/>
          <w:sz w:val="28"/>
          <w:szCs w:val="28"/>
          <w:lang w:eastAsia="ru-RU"/>
        </w:rPr>
        <w:br/>
        <w:t> </w:t>
      </w:r>
      <w:r w:rsidRPr="00F06826">
        <w:rPr>
          <w:rFonts w:ascii="Times New Roman" w:eastAsia="Times New Roman" w:hAnsi="Times New Roman" w:cs="Times New Roman"/>
          <w:color w:val="58585A"/>
          <w:sz w:val="28"/>
          <w:szCs w:val="28"/>
          <w:lang w:eastAsia="ru-RU"/>
        </w:rPr>
        <w:br/>
        <w:t> </w:t>
      </w:r>
      <w:r w:rsidRPr="00F06826">
        <w:rPr>
          <w:rFonts w:ascii="Times New Roman" w:eastAsia="Times New Roman" w:hAnsi="Times New Roman" w:cs="Times New Roman"/>
          <w:color w:val="58585A"/>
          <w:sz w:val="28"/>
          <w:szCs w:val="28"/>
          <w:lang w:eastAsia="ru-RU"/>
        </w:rPr>
        <w:br/>
        <w:t> </w:t>
      </w:r>
    </w:p>
    <w:sectPr w:rsidR="00A70750" w:rsidRPr="00F06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066"/>
    <w:rsid w:val="00A70750"/>
    <w:rsid w:val="00B11066"/>
    <w:rsid w:val="00C011FC"/>
    <w:rsid w:val="00F0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AFA8B"/>
  <w15:chartTrackingRefBased/>
  <w15:docId w15:val="{537563E1-B73B-433F-9175-E1C099CE0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9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rostrud.ru/press_center/sobytiya/?PAGEN_1=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35F1E-8422-4D29-9FC9-C2ADFDFE7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696</Words>
  <Characters>3973</Characters>
  <Application>Microsoft Office Word</Application>
  <DocSecurity>0</DocSecurity>
  <Lines>33</Lines>
  <Paragraphs>9</Paragraphs>
  <ScaleCrop>false</ScaleCrop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Ивлева Светлана Ивановна</dc:creator>
  <cp:keywords/>
  <dc:description/>
  <cp:lastModifiedBy>Ивлева Светлана Ивановна</cp:lastModifiedBy>
  <cp:revision>4</cp:revision>
  <dcterms:created xsi:type="dcterms:W3CDTF">2020-01-27T11:14:00Z</dcterms:created>
  <dcterms:modified xsi:type="dcterms:W3CDTF">2020-03-02T07:01:00Z</dcterms:modified>
</cp:coreProperties>
</file>