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23151D" w:rsidRDefault="0023151D" w:rsidP="0023151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№1474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AF237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 xml:space="preserve">северной части пос. </w:t>
      </w:r>
      <w:proofErr w:type="gramStart"/>
      <w:r w:rsidR="00FB03A2">
        <w:rPr>
          <w:sz w:val="28"/>
          <w:szCs w:val="28"/>
        </w:rPr>
        <w:t>Садовый</w:t>
      </w:r>
      <w:proofErr w:type="gramEnd"/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FB03A2">
        <w:rPr>
          <w:sz w:val="28"/>
          <w:szCs w:val="28"/>
        </w:rPr>
        <w:t>ООО Город Спутник «Солнечная долина» (</w:t>
      </w:r>
      <w:proofErr w:type="spellStart"/>
      <w:r w:rsidR="00FB03A2">
        <w:rPr>
          <w:sz w:val="28"/>
          <w:szCs w:val="28"/>
        </w:rPr>
        <w:t>вх</w:t>
      </w:r>
      <w:proofErr w:type="spellEnd"/>
      <w:r w:rsidR="00FB03A2">
        <w:rPr>
          <w:sz w:val="28"/>
          <w:szCs w:val="28"/>
        </w:rPr>
        <w:t>. № 7407 от 24.05.2019)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AF237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FB03A2">
        <w:rPr>
          <w:sz w:val="28"/>
          <w:szCs w:val="28"/>
        </w:rPr>
        <w:t>северной части пос. Садовый</w:t>
      </w:r>
      <w:r w:rsidR="00640F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B03A2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3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5F" w:rsidRDefault="0098435F" w:rsidP="006A1BB3">
      <w:pPr>
        <w:spacing w:before="0"/>
      </w:pPr>
      <w:r>
        <w:separator/>
      </w:r>
    </w:p>
  </w:endnote>
  <w:endnote w:type="continuationSeparator" w:id="0">
    <w:p w:rsidR="0098435F" w:rsidRDefault="0098435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40A6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84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5F" w:rsidRDefault="0098435F" w:rsidP="006A1BB3">
      <w:pPr>
        <w:spacing w:before="0"/>
      </w:pPr>
      <w:r>
        <w:separator/>
      </w:r>
    </w:p>
  </w:footnote>
  <w:footnote w:type="continuationSeparator" w:id="0">
    <w:p w:rsidR="0098435F" w:rsidRDefault="0098435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51D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2D84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0A6C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8435F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AF237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277FC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597CE-399F-4FA3-AB1F-B7B644D9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2019-07-17T11:21:00Z</cp:lastPrinted>
  <dcterms:created xsi:type="dcterms:W3CDTF">2013-10-17T10:01:00Z</dcterms:created>
  <dcterms:modified xsi:type="dcterms:W3CDTF">2019-07-26T07:13:00Z</dcterms:modified>
</cp:coreProperties>
</file>