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A" w:rsidRDefault="00230A4E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01.04.2014 года № 1905</w:t>
      </w: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Pr="00C809FA" w:rsidRDefault="00C809FA" w:rsidP="00AE3F29">
      <w:pPr>
        <w:ind w:right="3967" w:firstLine="0"/>
        <w:jc w:val="both"/>
        <w:rPr>
          <w:sz w:val="28"/>
          <w:szCs w:val="28"/>
        </w:rPr>
      </w:pPr>
      <w:r w:rsidRPr="00C809FA">
        <w:rPr>
          <w:sz w:val="28"/>
          <w:szCs w:val="28"/>
        </w:rPr>
        <w:t xml:space="preserve">О </w:t>
      </w:r>
      <w:r w:rsidR="00E1569D">
        <w:rPr>
          <w:sz w:val="28"/>
          <w:szCs w:val="28"/>
        </w:rPr>
        <w:t>корректировке</w:t>
      </w:r>
      <w:r w:rsidRPr="00C809FA">
        <w:rPr>
          <w:sz w:val="28"/>
          <w:szCs w:val="28"/>
        </w:rPr>
        <w:t xml:space="preserve"> документации по  планировке и межеванию территории</w:t>
      </w:r>
      <w:r w:rsidR="00E1569D">
        <w:rPr>
          <w:sz w:val="28"/>
          <w:szCs w:val="28"/>
        </w:rPr>
        <w:t xml:space="preserve"> земельного участка </w:t>
      </w:r>
      <w:r w:rsidRPr="00C809FA">
        <w:rPr>
          <w:sz w:val="28"/>
          <w:szCs w:val="28"/>
        </w:rPr>
        <w:t xml:space="preserve"> расположенн</w:t>
      </w:r>
      <w:r w:rsidR="00E1569D">
        <w:rPr>
          <w:sz w:val="28"/>
          <w:szCs w:val="28"/>
        </w:rPr>
        <w:t xml:space="preserve">ого </w:t>
      </w:r>
      <w:r w:rsidRPr="00C809FA">
        <w:rPr>
          <w:sz w:val="28"/>
          <w:szCs w:val="28"/>
        </w:rPr>
        <w:t xml:space="preserve"> в </w:t>
      </w:r>
      <w:r w:rsidR="00E1569D">
        <w:rPr>
          <w:sz w:val="28"/>
          <w:szCs w:val="28"/>
        </w:rPr>
        <w:t>1,5 км по направлению на северо-восток от ориентира пос. Красное поле</w:t>
      </w:r>
      <w:r w:rsidRPr="00C809FA">
        <w:rPr>
          <w:sz w:val="28"/>
          <w:szCs w:val="28"/>
        </w:rPr>
        <w:t xml:space="preserve"> Сосновского муниципального </w:t>
      </w:r>
      <w:r>
        <w:rPr>
          <w:sz w:val="28"/>
          <w:szCs w:val="28"/>
        </w:rPr>
        <w:t xml:space="preserve">района Челябинской области </w:t>
      </w:r>
      <w:r w:rsidRPr="00C809FA">
        <w:rPr>
          <w:sz w:val="28"/>
          <w:szCs w:val="28"/>
        </w:rPr>
        <w:t>(кадастровый номер</w:t>
      </w:r>
      <w:r w:rsidR="00E1569D">
        <w:rPr>
          <w:sz w:val="28"/>
          <w:szCs w:val="28"/>
        </w:rPr>
        <w:t xml:space="preserve"> </w:t>
      </w:r>
      <w:r w:rsidRPr="00C809FA">
        <w:rPr>
          <w:sz w:val="28"/>
          <w:szCs w:val="28"/>
        </w:rPr>
        <w:t>74:19:</w:t>
      </w:r>
      <w:r w:rsidR="00E1569D">
        <w:rPr>
          <w:sz w:val="28"/>
          <w:szCs w:val="28"/>
        </w:rPr>
        <w:t>0802002</w:t>
      </w:r>
      <w:r w:rsidRPr="00C809FA">
        <w:rPr>
          <w:sz w:val="28"/>
          <w:szCs w:val="28"/>
        </w:rPr>
        <w:t>:</w:t>
      </w:r>
      <w:r w:rsidR="00E1569D">
        <w:rPr>
          <w:sz w:val="28"/>
          <w:szCs w:val="28"/>
        </w:rPr>
        <w:t>72</w:t>
      </w:r>
      <w:r w:rsidRPr="00C809FA">
        <w:rPr>
          <w:sz w:val="28"/>
          <w:szCs w:val="28"/>
        </w:rPr>
        <w:t>)</w:t>
      </w: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firstLine="708"/>
        <w:jc w:val="both"/>
        <w:rPr>
          <w:sz w:val="28"/>
          <w:szCs w:val="28"/>
        </w:rPr>
      </w:pPr>
      <w:proofErr w:type="gramStart"/>
      <w:r w:rsidRPr="00353A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</w:t>
      </w:r>
      <w:r w:rsidR="007040F1">
        <w:rPr>
          <w:sz w:val="28"/>
          <w:szCs w:val="28"/>
        </w:rPr>
        <w:t xml:space="preserve"> Федерации», Генеральным планом</w:t>
      </w:r>
      <w:r>
        <w:rPr>
          <w:sz w:val="28"/>
          <w:szCs w:val="28"/>
        </w:rPr>
        <w:t xml:space="preserve"> </w:t>
      </w:r>
      <w:r w:rsidR="007040F1">
        <w:rPr>
          <w:sz w:val="28"/>
          <w:szCs w:val="28"/>
        </w:rPr>
        <w:t>Кременкульского сельского поселения</w:t>
      </w:r>
      <w:r w:rsidRPr="00353AF6">
        <w:rPr>
          <w:sz w:val="28"/>
          <w:szCs w:val="28"/>
        </w:rPr>
        <w:t xml:space="preserve">, </w:t>
      </w:r>
      <w:r w:rsidR="007040F1" w:rsidRPr="000A7532">
        <w:rPr>
          <w:sz w:val="28"/>
          <w:szCs w:val="28"/>
        </w:rPr>
        <w:t xml:space="preserve">утвержденного решением </w:t>
      </w:r>
      <w:r w:rsidR="007040F1">
        <w:rPr>
          <w:sz w:val="28"/>
          <w:szCs w:val="28"/>
        </w:rPr>
        <w:t>Совета</w:t>
      </w:r>
      <w:r w:rsidR="007040F1" w:rsidRPr="000A7532">
        <w:rPr>
          <w:sz w:val="28"/>
          <w:szCs w:val="28"/>
        </w:rPr>
        <w:t xml:space="preserve"> депутатов Сосновского муниципального района Челябинской области № </w:t>
      </w:r>
      <w:r w:rsidR="007040F1">
        <w:rPr>
          <w:sz w:val="28"/>
          <w:szCs w:val="28"/>
        </w:rPr>
        <w:t>169</w:t>
      </w:r>
      <w:r w:rsidR="007040F1" w:rsidRPr="000A7532">
        <w:rPr>
          <w:sz w:val="28"/>
          <w:szCs w:val="28"/>
        </w:rPr>
        <w:t xml:space="preserve"> от </w:t>
      </w:r>
      <w:r w:rsidR="007040F1">
        <w:rPr>
          <w:sz w:val="28"/>
          <w:szCs w:val="28"/>
        </w:rPr>
        <w:t>22.12.2011</w:t>
      </w:r>
      <w:r w:rsidR="007040F1" w:rsidRPr="000A7532">
        <w:rPr>
          <w:sz w:val="28"/>
          <w:szCs w:val="28"/>
        </w:rPr>
        <w:t xml:space="preserve"> года</w:t>
      </w:r>
      <w:r w:rsidR="007040F1">
        <w:rPr>
          <w:sz w:val="28"/>
          <w:szCs w:val="28"/>
        </w:rPr>
        <w:t>,</w:t>
      </w:r>
      <w:r w:rsidR="007040F1"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статьей 7 Федерального закона от 29.12</w:t>
      </w:r>
      <w:r>
        <w:rPr>
          <w:sz w:val="28"/>
          <w:szCs w:val="28"/>
        </w:rPr>
        <w:t>.</w:t>
      </w:r>
      <w:r w:rsidRPr="00353AF6">
        <w:rPr>
          <w:sz w:val="28"/>
          <w:szCs w:val="28"/>
        </w:rPr>
        <w:t>2004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</w:t>
      </w:r>
      <w:proofErr w:type="gramEnd"/>
      <w:r w:rsidRPr="00353AF6">
        <w:rPr>
          <w:sz w:val="28"/>
          <w:szCs w:val="28"/>
        </w:rPr>
        <w:t xml:space="preserve"> документации по планировке территор</w:t>
      </w:r>
      <w:proofErr w:type="gramStart"/>
      <w:r w:rsidRPr="00353AF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C809FA">
        <w:rPr>
          <w:sz w:val="28"/>
          <w:szCs w:val="28"/>
        </w:rPr>
        <w:t>ООО</w:t>
      </w:r>
      <w:proofErr w:type="gramEnd"/>
      <w:r w:rsidRPr="00C809FA">
        <w:rPr>
          <w:sz w:val="28"/>
          <w:szCs w:val="28"/>
        </w:rPr>
        <w:t xml:space="preserve"> </w:t>
      </w:r>
      <w:r w:rsidR="00E1569D">
        <w:rPr>
          <w:sz w:val="28"/>
          <w:szCs w:val="28"/>
        </w:rPr>
        <w:t xml:space="preserve">СК </w:t>
      </w:r>
      <w:r w:rsidRPr="00C809FA">
        <w:rPr>
          <w:sz w:val="28"/>
          <w:szCs w:val="28"/>
        </w:rPr>
        <w:t>«</w:t>
      </w:r>
      <w:r w:rsidR="00E1569D">
        <w:rPr>
          <w:sz w:val="28"/>
          <w:szCs w:val="28"/>
        </w:rPr>
        <w:t>Альтернатива</w:t>
      </w:r>
      <w:r w:rsidRPr="00C809FA">
        <w:rPr>
          <w:sz w:val="28"/>
          <w:szCs w:val="28"/>
        </w:rPr>
        <w:t>»,</w:t>
      </w:r>
      <w:r w:rsidRPr="00353AF6">
        <w:rPr>
          <w:sz w:val="28"/>
          <w:szCs w:val="28"/>
        </w:rPr>
        <w:t xml:space="preserve"> администрация Сосновского муниципального района</w:t>
      </w:r>
    </w:p>
    <w:p w:rsidR="00C809FA" w:rsidRPr="00353AF6" w:rsidRDefault="00C809FA" w:rsidP="00C809FA">
      <w:pPr>
        <w:ind w:firstLine="0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ПОСТАНОВЛЯЕТ: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1.  </w:t>
      </w:r>
      <w:r>
        <w:rPr>
          <w:sz w:val="28"/>
          <w:szCs w:val="28"/>
        </w:rPr>
        <w:t>Подготовить</w:t>
      </w:r>
      <w:r w:rsidRPr="00353AF6">
        <w:rPr>
          <w:sz w:val="28"/>
          <w:szCs w:val="28"/>
        </w:rPr>
        <w:t xml:space="preserve"> в течение одного года </w:t>
      </w:r>
      <w:r w:rsidR="00E1569D">
        <w:rPr>
          <w:sz w:val="28"/>
          <w:szCs w:val="28"/>
        </w:rPr>
        <w:t xml:space="preserve">корректировку </w:t>
      </w:r>
      <w:r w:rsidRPr="00353AF6">
        <w:rPr>
          <w:sz w:val="28"/>
          <w:szCs w:val="28"/>
        </w:rPr>
        <w:t>документаци</w:t>
      </w:r>
      <w:r w:rsidR="00E1569D">
        <w:rPr>
          <w:sz w:val="28"/>
          <w:szCs w:val="28"/>
        </w:rPr>
        <w:t>и</w:t>
      </w:r>
      <w:r w:rsidRPr="00353AF6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по </w:t>
      </w:r>
      <w:r w:rsidRPr="00152902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E1569D">
        <w:rPr>
          <w:sz w:val="28"/>
          <w:szCs w:val="28"/>
        </w:rPr>
        <w:t xml:space="preserve">земельного участка, </w:t>
      </w:r>
      <w:r w:rsidR="00E1569D" w:rsidRPr="00C809FA">
        <w:rPr>
          <w:sz w:val="28"/>
          <w:szCs w:val="28"/>
        </w:rPr>
        <w:t>расположенн</w:t>
      </w:r>
      <w:r w:rsidR="00E1569D">
        <w:rPr>
          <w:sz w:val="28"/>
          <w:szCs w:val="28"/>
        </w:rPr>
        <w:t xml:space="preserve">ого </w:t>
      </w:r>
      <w:r w:rsidR="00E1569D" w:rsidRPr="00C809FA">
        <w:rPr>
          <w:sz w:val="28"/>
          <w:szCs w:val="28"/>
        </w:rPr>
        <w:t xml:space="preserve"> в </w:t>
      </w:r>
      <w:r w:rsidR="00E1569D">
        <w:rPr>
          <w:sz w:val="28"/>
          <w:szCs w:val="28"/>
        </w:rPr>
        <w:t>1,5 км по направлению на северо-восток от ориентира пос. Красное поле</w:t>
      </w:r>
      <w:r w:rsidR="00E1569D" w:rsidRPr="00C809FA">
        <w:rPr>
          <w:sz w:val="28"/>
          <w:szCs w:val="28"/>
        </w:rPr>
        <w:t xml:space="preserve"> Сосновского муниципального </w:t>
      </w:r>
      <w:r w:rsidR="00E1569D">
        <w:rPr>
          <w:sz w:val="28"/>
          <w:szCs w:val="28"/>
        </w:rPr>
        <w:t xml:space="preserve">района Челябинской области </w:t>
      </w:r>
      <w:r w:rsidR="00E1569D" w:rsidRPr="00C809FA">
        <w:rPr>
          <w:sz w:val="28"/>
          <w:szCs w:val="28"/>
        </w:rPr>
        <w:t>(кадастровый номер</w:t>
      </w:r>
      <w:r w:rsidR="00E1569D">
        <w:rPr>
          <w:sz w:val="28"/>
          <w:szCs w:val="28"/>
        </w:rPr>
        <w:t xml:space="preserve"> </w:t>
      </w:r>
      <w:r w:rsidR="00E1569D" w:rsidRPr="00C809FA">
        <w:rPr>
          <w:sz w:val="28"/>
          <w:szCs w:val="28"/>
        </w:rPr>
        <w:t>74:19:</w:t>
      </w:r>
      <w:r w:rsidR="00E1569D">
        <w:rPr>
          <w:sz w:val="28"/>
          <w:szCs w:val="28"/>
        </w:rPr>
        <w:t>0802002</w:t>
      </w:r>
      <w:r w:rsidR="00E1569D" w:rsidRPr="00C809FA">
        <w:rPr>
          <w:sz w:val="28"/>
          <w:szCs w:val="28"/>
        </w:rPr>
        <w:t>:</w:t>
      </w:r>
      <w:r w:rsidR="00E1569D">
        <w:rPr>
          <w:sz w:val="28"/>
          <w:szCs w:val="28"/>
        </w:rPr>
        <w:t>72</w:t>
      </w:r>
      <w:r w:rsidR="00E1569D" w:rsidRPr="00C809FA">
        <w:rPr>
          <w:sz w:val="28"/>
          <w:szCs w:val="28"/>
        </w:rPr>
        <w:t>)</w:t>
      </w:r>
      <w:r w:rsidRPr="00C809FA">
        <w:rPr>
          <w:sz w:val="28"/>
          <w:szCs w:val="28"/>
        </w:rPr>
        <w:t>.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1569D">
        <w:rPr>
          <w:sz w:val="28"/>
          <w:szCs w:val="28"/>
        </w:rPr>
        <w:t>Краснопольского</w:t>
      </w:r>
      <w:r w:rsidRPr="00353AF6">
        <w:rPr>
          <w:sz w:val="28"/>
          <w:szCs w:val="28"/>
        </w:rPr>
        <w:t xml:space="preserve"> сельского поселения: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подготовку</w:t>
      </w:r>
      <w:r w:rsidRPr="00353AF6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территории;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 обеспечить проведение публичных слушаний;</w:t>
      </w:r>
    </w:p>
    <w:p w:rsidR="00C809FA" w:rsidRPr="00E969FD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3) направить Главе района документацию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территории, протокол публичных слушаний по проекту планировки и межевани</w:t>
      </w:r>
      <w:r>
        <w:rPr>
          <w:sz w:val="28"/>
          <w:szCs w:val="28"/>
        </w:rPr>
        <w:t>я</w:t>
      </w:r>
      <w:r w:rsidRPr="00353AF6">
        <w:rPr>
          <w:sz w:val="28"/>
          <w:szCs w:val="28"/>
        </w:rPr>
        <w:t xml:space="preserve"> территории,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C809FA" w:rsidRPr="00E969FD" w:rsidRDefault="00C809FA" w:rsidP="00C809FA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E969FD">
        <w:rPr>
          <w:sz w:val="28"/>
          <w:szCs w:val="28"/>
        </w:rPr>
        <w:t xml:space="preserve">оформить необходимые документы в установленном порядке в </w:t>
      </w:r>
      <w:r w:rsidRPr="00E969FD">
        <w:rPr>
          <w:sz w:val="28"/>
          <w:szCs w:val="28"/>
        </w:rPr>
        <w:lastRenderedPageBreak/>
        <w:t>случае прокладки улиц и трасс инженерных коммуникаций по территории лесных земель.</w:t>
      </w:r>
    </w:p>
    <w:p w:rsidR="00C809FA" w:rsidRPr="008F1CAC" w:rsidRDefault="00C809FA" w:rsidP="00C809F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09FA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E969FD">
        <w:rPr>
          <w:sz w:val="28"/>
          <w:szCs w:val="28"/>
        </w:rPr>
        <w:t>действительно в течение одного года со дня принятия.</w:t>
      </w:r>
    </w:p>
    <w:p w:rsidR="00C809FA" w:rsidRPr="008F1CAC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809FA" w:rsidRPr="00E969FD" w:rsidRDefault="00C809FA" w:rsidP="00C809FA">
      <w:pPr>
        <w:ind w:firstLine="0"/>
        <w:jc w:val="both"/>
        <w:rPr>
          <w:sz w:val="28"/>
          <w:szCs w:val="28"/>
        </w:rPr>
      </w:pPr>
    </w:p>
    <w:p w:rsidR="00C809FA" w:rsidRPr="00120612" w:rsidRDefault="00C809FA" w:rsidP="00C809FA">
      <w:pPr>
        <w:ind w:firstLine="0"/>
        <w:jc w:val="both"/>
        <w:rPr>
          <w:sz w:val="28"/>
          <w:szCs w:val="28"/>
        </w:rPr>
      </w:pPr>
    </w:p>
    <w:p w:rsidR="00C809FA" w:rsidRDefault="00C809FA" w:rsidP="00C809FA">
      <w:pPr>
        <w:ind w:left="852" w:firstLine="564"/>
        <w:jc w:val="both"/>
        <w:rPr>
          <w:color w:val="000000"/>
          <w:sz w:val="28"/>
          <w:szCs w:val="28"/>
        </w:rPr>
      </w:pPr>
      <w:r w:rsidRPr="00C80103">
        <w:rPr>
          <w:color w:val="000000"/>
          <w:sz w:val="28"/>
          <w:szCs w:val="28"/>
        </w:rPr>
        <w:t xml:space="preserve"> 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  <w:sectPr w:rsidR="00C809FA">
          <w:pgSz w:w="11906" w:h="16838"/>
          <w:pgMar w:top="1134" w:right="851" w:bottom="1134" w:left="1418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F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В.П.Котов </w:t>
      </w:r>
    </w:p>
    <w:p w:rsidR="00C809FA" w:rsidRDefault="00C809FA" w:rsidP="00230A4E">
      <w:pPr>
        <w:ind w:left="240" w:firstLine="0"/>
        <w:jc w:val="right"/>
      </w:pPr>
    </w:p>
    <w:sectPr w:rsidR="00C809FA" w:rsidSect="00CB2DF7">
      <w:pgSz w:w="11906" w:h="16838"/>
      <w:pgMar w:top="1135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70E443FA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FA"/>
    <w:rsid w:val="00212587"/>
    <w:rsid w:val="00230A4E"/>
    <w:rsid w:val="00237E82"/>
    <w:rsid w:val="00357843"/>
    <w:rsid w:val="00416754"/>
    <w:rsid w:val="004D7FDA"/>
    <w:rsid w:val="005A66FD"/>
    <w:rsid w:val="005F7386"/>
    <w:rsid w:val="007040F1"/>
    <w:rsid w:val="00887326"/>
    <w:rsid w:val="00AE3F29"/>
    <w:rsid w:val="00C55369"/>
    <w:rsid w:val="00C809FA"/>
    <w:rsid w:val="00E1569D"/>
    <w:rsid w:val="00E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2014-03-24T06:51:00Z</cp:lastPrinted>
  <dcterms:created xsi:type="dcterms:W3CDTF">2013-11-22T02:56:00Z</dcterms:created>
  <dcterms:modified xsi:type="dcterms:W3CDTF">2014-04-01T03:35:00Z</dcterms:modified>
</cp:coreProperties>
</file>