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FC1EBE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13.07.2016 г.                     № 1063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C7EAF" w:rsidRDefault="005C7EAF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8371BD">
        <w:rPr>
          <w:sz w:val="28"/>
          <w:szCs w:val="28"/>
        </w:rPr>
        <w:t>ливневого коллектора от территории магазина «ИКЕ</w:t>
      </w:r>
      <w:r w:rsidR="00ED3751">
        <w:rPr>
          <w:sz w:val="28"/>
          <w:szCs w:val="28"/>
        </w:rPr>
        <w:t>А</w:t>
      </w:r>
      <w:r w:rsidR="008371BD">
        <w:rPr>
          <w:sz w:val="28"/>
          <w:szCs w:val="28"/>
        </w:rPr>
        <w:t xml:space="preserve">» до точки сброса ливневых вод на рельеф в Сорочий лог </w:t>
      </w:r>
      <w:r w:rsidR="00EA746A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8371BD">
        <w:rPr>
          <w:sz w:val="28"/>
          <w:szCs w:val="28"/>
        </w:rPr>
        <w:t xml:space="preserve">ООО «ИКЕА </w:t>
      </w:r>
      <w:proofErr w:type="spellStart"/>
      <w:r w:rsidR="008371BD">
        <w:rPr>
          <w:sz w:val="28"/>
          <w:szCs w:val="28"/>
        </w:rPr>
        <w:t>Сентерс</w:t>
      </w:r>
      <w:proofErr w:type="spellEnd"/>
      <w:r w:rsidR="008371BD">
        <w:rPr>
          <w:sz w:val="28"/>
          <w:szCs w:val="28"/>
        </w:rPr>
        <w:t xml:space="preserve"> Рус </w:t>
      </w:r>
      <w:proofErr w:type="spellStart"/>
      <w:r w:rsidR="008371BD">
        <w:rPr>
          <w:sz w:val="28"/>
          <w:szCs w:val="28"/>
        </w:rPr>
        <w:t>Девелопмент</w:t>
      </w:r>
      <w:proofErr w:type="spellEnd"/>
      <w:r w:rsidR="008371BD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371BD">
        <w:rPr>
          <w:sz w:val="28"/>
          <w:szCs w:val="28"/>
        </w:rPr>
        <w:t xml:space="preserve">для размещения </w:t>
      </w:r>
      <w:r w:rsidR="008371BD" w:rsidRPr="000A63C1">
        <w:rPr>
          <w:sz w:val="28"/>
          <w:szCs w:val="28"/>
        </w:rPr>
        <w:t xml:space="preserve"> линейного о</w:t>
      </w:r>
      <w:r w:rsidR="008371BD">
        <w:rPr>
          <w:sz w:val="28"/>
          <w:szCs w:val="28"/>
        </w:rPr>
        <w:t>бъекта ливневого коллектора от территории магазина «ИКЕЯ» до точки сброса ливневых вод на рельеф в Сорочий лог 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EA746A">
        <w:rPr>
          <w:b w:val="0"/>
          <w:sz w:val="28"/>
          <w:szCs w:val="28"/>
        </w:rPr>
        <w:t>Кременкульского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EA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271F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53DF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C7EAF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BD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054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2FF0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3751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1EBE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BABF7-2685-42E4-87DB-7E1EE76D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95</cp:revision>
  <cp:lastPrinted>2016-07-08T06:26:00Z</cp:lastPrinted>
  <dcterms:created xsi:type="dcterms:W3CDTF">2015-04-27T06:57:00Z</dcterms:created>
  <dcterms:modified xsi:type="dcterms:W3CDTF">2016-07-13T10:17:00Z</dcterms:modified>
</cp:coreProperties>
</file>