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787" w14:textId="4E966DE6" w:rsidR="008F5CBE" w:rsidRDefault="00212B56" w:rsidP="00212B5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05.07.2022г. № 1181</w:t>
      </w:r>
    </w:p>
    <w:p w14:paraId="379A0293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A61970C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CEC726F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5EF0CAE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EC62889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30DC185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1C5FC89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375D8DB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B0D0F2B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F0BB4A5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F1DF77B" w14:textId="77777777" w:rsidR="008F5CBE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BAC05D9" w14:textId="77777777" w:rsidR="008F5CBE" w:rsidRPr="001B2056" w:rsidRDefault="008F5CBE" w:rsidP="008F5CB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1691958" w14:textId="77777777" w:rsidR="008F5CBE" w:rsidRPr="001B2056" w:rsidRDefault="008F5CBE" w:rsidP="008F5CB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FE11B2" w14:textId="77777777" w:rsidR="008F5CBE" w:rsidRPr="001B2056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9B380" w14:textId="77777777" w:rsidR="008F5CBE" w:rsidRPr="00F36DC4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1C7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 xml:space="preserve">ябинской области от </w:t>
      </w:r>
      <w:r w:rsidR="008C3053">
        <w:rPr>
          <w:rFonts w:ascii="Times New Roman" w:hAnsi="Times New Roman" w:cs="Times New Roman"/>
          <w:sz w:val="28"/>
          <w:szCs w:val="28"/>
        </w:rPr>
        <w:t xml:space="preserve"> </w:t>
      </w:r>
      <w:r w:rsidR="00F8758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58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87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7584">
        <w:rPr>
          <w:rFonts w:ascii="Times New Roman" w:hAnsi="Times New Roman" w:cs="Times New Roman"/>
          <w:sz w:val="28"/>
          <w:szCs w:val="28"/>
        </w:rPr>
        <w:t xml:space="preserve">376 </w:t>
      </w:r>
      <w:r w:rsidRPr="00CA1C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для р</w:t>
      </w:r>
      <w:r>
        <w:rPr>
          <w:rFonts w:ascii="Times New Roman" w:hAnsi="Times New Roman" w:cs="Times New Roman"/>
          <w:sz w:val="28"/>
          <w:szCs w:val="28"/>
        </w:rPr>
        <w:t xml:space="preserve">азмещения линейного объекта автодороги </w:t>
      </w:r>
      <w:r w:rsidR="00DF0458">
        <w:rPr>
          <w:rFonts w:ascii="Times New Roman" w:hAnsi="Times New Roman" w:cs="Times New Roman"/>
          <w:sz w:val="28"/>
          <w:szCs w:val="28"/>
        </w:rPr>
        <w:t>от</w:t>
      </w:r>
      <w:r w:rsidRPr="00CA1C7F">
        <w:rPr>
          <w:rFonts w:ascii="Times New Roman" w:hAnsi="Times New Roman" w:cs="Times New Roman"/>
          <w:sz w:val="28"/>
          <w:szCs w:val="28"/>
        </w:rPr>
        <w:t xml:space="preserve"> дер. </w:t>
      </w:r>
      <w:r w:rsidR="00DF0458">
        <w:rPr>
          <w:rFonts w:ascii="Times New Roman" w:hAnsi="Times New Roman" w:cs="Times New Roman"/>
          <w:sz w:val="28"/>
          <w:szCs w:val="28"/>
        </w:rPr>
        <w:t>Касарги до СНТ «Электровозник»</w:t>
      </w:r>
      <w:r w:rsidRPr="00CA1C7F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E682D88" w14:textId="77777777" w:rsidR="008F5CBE" w:rsidRDefault="008F5CBE" w:rsidP="008F5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DA7BA28" w14:textId="77777777" w:rsidR="008F5CBE" w:rsidRDefault="008F5CBE" w:rsidP="008F5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458">
        <w:rPr>
          <w:rFonts w:ascii="Times New Roman" w:hAnsi="Times New Roman" w:cs="Times New Roman"/>
          <w:sz w:val="28"/>
          <w:szCs w:val="28"/>
        </w:rPr>
        <w:t xml:space="preserve"> </w:t>
      </w: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269D8532" w14:textId="77777777" w:rsidR="008F5CBE" w:rsidRPr="00AB1E56" w:rsidRDefault="008F5CBE" w:rsidP="008F5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458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040BA1F7" w14:textId="77777777" w:rsidR="008F5CBE" w:rsidRDefault="008F5CBE" w:rsidP="008F5CB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12931" w14:textId="77777777" w:rsidR="008F5CBE" w:rsidRPr="00D55D63" w:rsidRDefault="008F5CBE" w:rsidP="008F5CB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3DA619F0" w14:textId="77777777" w:rsidR="008F5CBE" w:rsidRPr="00B7291C" w:rsidRDefault="008F5CBE" w:rsidP="008F5CB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283DDD90" w14:textId="77777777" w:rsidR="008F5CBE" w:rsidRPr="00B7291C" w:rsidRDefault="00DF0458" w:rsidP="008F5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F5CBE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</w:t>
      </w:r>
      <w:r w:rsidR="008F5CBE"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по Челябинской области в течение </w:t>
      </w:r>
      <w:r w:rsidR="008F5CBE">
        <w:rPr>
          <w:rFonts w:ascii="Times New Roman" w:hAnsi="Times New Roman" w:cs="Times New Roman"/>
          <w:sz w:val="28"/>
          <w:szCs w:val="28"/>
        </w:rPr>
        <w:t>10 (</w:t>
      </w:r>
      <w:r w:rsidR="008F5CBE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8F5CBE">
        <w:rPr>
          <w:rFonts w:ascii="Times New Roman" w:hAnsi="Times New Roman" w:cs="Times New Roman"/>
          <w:sz w:val="28"/>
          <w:szCs w:val="28"/>
        </w:rPr>
        <w:t>)</w:t>
      </w:r>
      <w:r w:rsidR="008F5CBE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68699AD4" w14:textId="77777777" w:rsidR="008F5CBE" w:rsidRPr="00B7291C" w:rsidRDefault="00DF0458" w:rsidP="008F5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CBE">
        <w:rPr>
          <w:rFonts w:ascii="Times New Roman" w:hAnsi="Times New Roman" w:cs="Times New Roman"/>
          <w:sz w:val="28"/>
          <w:szCs w:val="28"/>
        </w:rPr>
        <w:t xml:space="preserve">) </w:t>
      </w:r>
      <w:r w:rsidR="008F5CBE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366595BA" w14:textId="77777777" w:rsidR="008F5CBE" w:rsidRPr="0025794E" w:rsidRDefault="00DF0458" w:rsidP="008F5CBE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CBE">
        <w:rPr>
          <w:rFonts w:ascii="Times New Roman" w:hAnsi="Times New Roman" w:cs="Times New Roman"/>
          <w:sz w:val="28"/>
          <w:szCs w:val="28"/>
        </w:rPr>
        <w:t xml:space="preserve">) </w:t>
      </w:r>
      <w:r w:rsidR="008F5CBE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8F5CBE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8F5CBE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8F5CBE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8F5CBE" w:rsidRPr="00A564C3">
        <w:rPr>
          <w:rFonts w:ascii="Times New Roman" w:hAnsi="Times New Roman" w:cs="Times New Roman"/>
          <w:sz w:val="28"/>
          <w:szCs w:val="28"/>
        </w:rPr>
        <w:t>;</w:t>
      </w:r>
    </w:p>
    <w:p w14:paraId="722DCAD2" w14:textId="77777777" w:rsidR="008F5CBE" w:rsidRPr="00B7291C" w:rsidRDefault="00DF0458" w:rsidP="008F5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CBE">
        <w:rPr>
          <w:rFonts w:ascii="Times New Roman" w:hAnsi="Times New Roman" w:cs="Times New Roman"/>
          <w:sz w:val="28"/>
          <w:szCs w:val="28"/>
        </w:rPr>
        <w:t>) О</w:t>
      </w:r>
      <w:r w:rsidR="008F5CBE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61CADAB7" w14:textId="77777777" w:rsidR="008F5CBE" w:rsidRPr="00B7291C" w:rsidRDefault="008F5CBE" w:rsidP="008F5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3E358535" w14:textId="77777777" w:rsidR="008F5CBE" w:rsidRPr="00B7291C" w:rsidRDefault="008F5CBE" w:rsidP="008F5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26441D38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1B474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48815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53B1C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7A984D3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F7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3D5982D2" w14:textId="77777777" w:rsidR="008F5CBE" w:rsidRDefault="008F5CBE" w:rsidP="008F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FC88FC" w14:textId="77777777" w:rsidR="008F5CBE" w:rsidRDefault="008F5CBE" w:rsidP="008F5CB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C1FE517" w14:textId="77777777" w:rsidR="008F5CBE" w:rsidRDefault="008F5CBE" w:rsidP="008F5CB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7EA4905F" w14:textId="0D4B81C8" w:rsidR="008F5CBE" w:rsidRDefault="008F5CBE" w:rsidP="008F5CB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2B56">
        <w:rPr>
          <w:rFonts w:ascii="Times New Roman" w:hAnsi="Times New Roman" w:cs="Times New Roman"/>
          <w:sz w:val="28"/>
          <w:szCs w:val="28"/>
        </w:rPr>
        <w:t xml:space="preserve"> 05.07.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12B56">
        <w:rPr>
          <w:rFonts w:ascii="Times New Roman" w:hAnsi="Times New Roman" w:cs="Times New Roman"/>
          <w:sz w:val="28"/>
          <w:szCs w:val="28"/>
        </w:rPr>
        <w:t>1181</w:t>
      </w:r>
    </w:p>
    <w:p w14:paraId="0A4397BB" w14:textId="77777777" w:rsidR="008F5CBE" w:rsidRDefault="008F5CBE" w:rsidP="008F5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0A74A" w14:textId="77777777" w:rsidR="008F5CBE" w:rsidRPr="00203D94" w:rsidRDefault="008F5CBE" w:rsidP="008F5CBE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25BEB13A" w14:textId="77777777" w:rsidR="008F5CBE" w:rsidRPr="00203D94" w:rsidRDefault="008F5CBE" w:rsidP="008F5C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818"/>
        <w:gridCol w:w="3288"/>
        <w:gridCol w:w="5788"/>
      </w:tblGrid>
      <w:tr w:rsidR="008F5CBE" w:rsidRPr="00203D94" w14:paraId="3B8A52A3" w14:textId="77777777" w:rsidTr="00904BED">
        <w:tc>
          <w:tcPr>
            <w:tcW w:w="818" w:type="dxa"/>
          </w:tcPr>
          <w:p w14:paraId="1FA1D4C4" w14:textId="77777777" w:rsidR="008F5CBE" w:rsidRPr="00203D94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14:paraId="1E6C1CC0" w14:textId="77777777" w:rsidR="008F5CBE" w:rsidRPr="002140ED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5788" w:type="dxa"/>
          </w:tcPr>
          <w:p w14:paraId="3497B869" w14:textId="77777777" w:rsidR="008F5CBE" w:rsidRPr="002140ED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8F5CBE" w:rsidRPr="00203D94" w14:paraId="28C37274" w14:textId="77777777" w:rsidTr="00904BED">
        <w:tc>
          <w:tcPr>
            <w:tcW w:w="818" w:type="dxa"/>
          </w:tcPr>
          <w:p w14:paraId="4490FD6C" w14:textId="77777777" w:rsidR="008F5CBE" w:rsidRPr="00203D94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</w:tcPr>
          <w:p w14:paraId="0956F9A5" w14:textId="77777777" w:rsidR="008F5CBE" w:rsidRPr="002140ED" w:rsidRDefault="00DF0458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74:19:0701001:1123</w:t>
            </w:r>
          </w:p>
          <w:p w14:paraId="68B3E783" w14:textId="77777777" w:rsidR="008F5CBE" w:rsidRPr="002140ED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14:paraId="58C56BBF" w14:textId="77777777" w:rsidR="008F5CBE" w:rsidRPr="002140ED" w:rsidRDefault="00DF0458" w:rsidP="00904BE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</w:t>
            </w:r>
          </w:p>
        </w:tc>
      </w:tr>
      <w:tr w:rsidR="008F5CBE" w:rsidRPr="00203D94" w14:paraId="2477FF12" w14:textId="77777777" w:rsidTr="00904BED">
        <w:tc>
          <w:tcPr>
            <w:tcW w:w="818" w:type="dxa"/>
          </w:tcPr>
          <w:p w14:paraId="6D0A8D7A" w14:textId="77777777" w:rsidR="008F5CBE" w:rsidRPr="00203D94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shd w:val="clear" w:color="auto" w:fill="FFFFFF" w:themeFill="background1"/>
          </w:tcPr>
          <w:p w14:paraId="48E26A25" w14:textId="77777777" w:rsidR="008F5CBE" w:rsidRPr="002140ED" w:rsidRDefault="00DC07E0" w:rsidP="00904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74:19:0000000:17200</w:t>
            </w:r>
          </w:p>
        </w:tc>
        <w:tc>
          <w:tcPr>
            <w:tcW w:w="5788" w:type="dxa"/>
            <w:shd w:val="clear" w:color="auto" w:fill="FFFFFF" w:themeFill="background1"/>
          </w:tcPr>
          <w:p w14:paraId="310EEBC7" w14:textId="77777777" w:rsidR="008F5CBE" w:rsidRPr="002140ED" w:rsidRDefault="00DC07E0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</w:t>
            </w:r>
          </w:p>
        </w:tc>
      </w:tr>
      <w:tr w:rsidR="008F5CBE" w:rsidRPr="00203D94" w14:paraId="2CE8A10C" w14:textId="77777777" w:rsidTr="00904BED">
        <w:tc>
          <w:tcPr>
            <w:tcW w:w="818" w:type="dxa"/>
          </w:tcPr>
          <w:p w14:paraId="2A811DD9" w14:textId="77777777" w:rsidR="008F5CBE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FFFFFF" w:themeFill="background1"/>
          </w:tcPr>
          <w:p w14:paraId="3662CC2C" w14:textId="77777777" w:rsidR="008F5CBE" w:rsidRPr="002140ED" w:rsidRDefault="00DC07E0" w:rsidP="00904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74:19:0701001:1124</w:t>
            </w:r>
          </w:p>
        </w:tc>
        <w:tc>
          <w:tcPr>
            <w:tcW w:w="5788" w:type="dxa"/>
            <w:shd w:val="clear" w:color="auto" w:fill="FFFFFF" w:themeFill="background1"/>
          </w:tcPr>
          <w:p w14:paraId="073F929F" w14:textId="77777777" w:rsidR="008F5CBE" w:rsidRPr="002140ED" w:rsidRDefault="00DC07E0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</w:t>
            </w:r>
          </w:p>
        </w:tc>
      </w:tr>
      <w:tr w:rsidR="008F5CBE" w:rsidRPr="00203D94" w14:paraId="1C125BBD" w14:textId="77777777" w:rsidTr="00904BED">
        <w:tc>
          <w:tcPr>
            <w:tcW w:w="818" w:type="dxa"/>
          </w:tcPr>
          <w:p w14:paraId="7377278B" w14:textId="77777777" w:rsidR="008F5CBE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shd w:val="clear" w:color="auto" w:fill="FFFFFF" w:themeFill="background1"/>
          </w:tcPr>
          <w:p w14:paraId="3D34E5B3" w14:textId="77777777" w:rsidR="008F5CBE" w:rsidRPr="002140ED" w:rsidRDefault="002140ED" w:rsidP="00904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74:19:0701001:599</w:t>
            </w:r>
          </w:p>
        </w:tc>
        <w:tc>
          <w:tcPr>
            <w:tcW w:w="5788" w:type="dxa"/>
            <w:shd w:val="clear" w:color="auto" w:fill="FFFFFF" w:themeFill="background1"/>
          </w:tcPr>
          <w:p w14:paraId="315CD494" w14:textId="77777777" w:rsidR="002140ED" w:rsidRPr="002140ED" w:rsidRDefault="002140ED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п. Касарги. Участок находится примерно в 2700 м, по направлению на северо-восток от ориентира. </w:t>
            </w:r>
          </w:p>
          <w:p w14:paraId="5153EF5B" w14:textId="77777777" w:rsidR="008F5CBE" w:rsidRPr="002140ED" w:rsidRDefault="002140ED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Почтовый адрес ориентира: Челябинская область, Сосновский район</w:t>
            </w:r>
          </w:p>
        </w:tc>
      </w:tr>
      <w:tr w:rsidR="008F5CBE" w:rsidRPr="00203D94" w14:paraId="0071FFC7" w14:textId="77777777" w:rsidTr="00904BED">
        <w:tc>
          <w:tcPr>
            <w:tcW w:w="818" w:type="dxa"/>
          </w:tcPr>
          <w:p w14:paraId="075627CC" w14:textId="77777777" w:rsidR="008F5CBE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shd w:val="clear" w:color="auto" w:fill="FFFFFF" w:themeFill="background1"/>
          </w:tcPr>
          <w:p w14:paraId="0F417130" w14:textId="77777777" w:rsidR="008F5CBE" w:rsidRPr="002140ED" w:rsidRDefault="002140ED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74:19:0000000:266</w:t>
            </w:r>
          </w:p>
        </w:tc>
        <w:tc>
          <w:tcPr>
            <w:tcW w:w="5788" w:type="dxa"/>
            <w:shd w:val="clear" w:color="auto" w:fill="FFFFFF" w:themeFill="background1"/>
          </w:tcPr>
          <w:p w14:paraId="5C9FFB21" w14:textId="77777777" w:rsidR="008F5CBE" w:rsidRPr="002140ED" w:rsidRDefault="008F5CBE" w:rsidP="0021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</w:t>
            </w:r>
          </w:p>
        </w:tc>
      </w:tr>
      <w:tr w:rsidR="008F5CBE" w:rsidRPr="00203D94" w14:paraId="14C2996D" w14:textId="77777777" w:rsidTr="00904BED">
        <w:tc>
          <w:tcPr>
            <w:tcW w:w="818" w:type="dxa"/>
          </w:tcPr>
          <w:p w14:paraId="306E2027" w14:textId="77777777" w:rsidR="008F5CBE" w:rsidRDefault="008F5CBE" w:rsidP="0090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shd w:val="clear" w:color="auto" w:fill="FFFFFF" w:themeFill="background1"/>
          </w:tcPr>
          <w:p w14:paraId="0BD44E1E" w14:textId="77777777" w:rsidR="008F5CBE" w:rsidRPr="002140ED" w:rsidRDefault="002140ED" w:rsidP="00904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74:19:0701001:142</w:t>
            </w:r>
          </w:p>
        </w:tc>
        <w:tc>
          <w:tcPr>
            <w:tcW w:w="5788" w:type="dxa"/>
            <w:shd w:val="clear" w:color="auto" w:fill="FFFFFF" w:themeFill="background1"/>
          </w:tcPr>
          <w:p w14:paraId="6AC57A9F" w14:textId="77777777" w:rsidR="002140ED" w:rsidRPr="002140ED" w:rsidRDefault="002140ED" w:rsidP="0021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д. Касарги. Участок находится примерно в 4,00 км от ориентира по направлению на северо-запад. </w:t>
            </w:r>
          </w:p>
          <w:p w14:paraId="34FE2447" w14:textId="77777777" w:rsidR="008F5CBE" w:rsidRPr="002140ED" w:rsidRDefault="002140ED" w:rsidP="0021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ED">
              <w:rPr>
                <w:rFonts w:ascii="Times New Roman" w:hAnsi="Times New Roman" w:cs="Times New Roman"/>
                <w:sz w:val="28"/>
                <w:szCs w:val="28"/>
              </w:rPr>
              <w:t>Почтовый адрес ориентира: Челябинская область, Сосновский район</w:t>
            </w:r>
          </w:p>
        </w:tc>
      </w:tr>
    </w:tbl>
    <w:p w14:paraId="0884B814" w14:textId="77777777" w:rsidR="00F21EB7" w:rsidRDefault="00F21EB7"/>
    <w:sectPr w:rsidR="00F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53"/>
    <w:rsid w:val="00212B56"/>
    <w:rsid w:val="002140ED"/>
    <w:rsid w:val="0085714F"/>
    <w:rsid w:val="008C3053"/>
    <w:rsid w:val="008F5CBE"/>
    <w:rsid w:val="00B11A53"/>
    <w:rsid w:val="00D2090F"/>
    <w:rsid w:val="00DC07E0"/>
    <w:rsid w:val="00DF0458"/>
    <w:rsid w:val="00E269A3"/>
    <w:rsid w:val="00F21EB7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38DA"/>
  <w15:chartTrackingRefBased/>
  <w15:docId w15:val="{5F59CA8D-65A9-4A79-9480-CEB04F3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B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BE"/>
    <w:pPr>
      <w:ind w:left="720"/>
      <w:contextualSpacing/>
    </w:pPr>
  </w:style>
  <w:style w:type="character" w:styleId="a4">
    <w:name w:val="Hyperlink"/>
    <w:semiHidden/>
    <w:unhideWhenUsed/>
    <w:rsid w:val="008F5CBE"/>
    <w:rPr>
      <w:color w:val="0000FF"/>
      <w:u w:val="single"/>
    </w:rPr>
  </w:style>
  <w:style w:type="table" w:styleId="a5">
    <w:name w:val="Table Grid"/>
    <w:basedOn w:val="a1"/>
    <w:uiPriority w:val="59"/>
    <w:rsid w:val="008F5CB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5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9</cp:revision>
  <cp:lastPrinted>2022-03-01T07:37:00Z</cp:lastPrinted>
  <dcterms:created xsi:type="dcterms:W3CDTF">2022-03-01T07:11:00Z</dcterms:created>
  <dcterms:modified xsi:type="dcterms:W3CDTF">2022-07-05T11:06:00Z</dcterms:modified>
</cp:coreProperties>
</file>