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BD066A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31.05.2016 года № 765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05825" w:rsidRPr="000A63C1" w:rsidRDefault="0070582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361883">
        <w:rPr>
          <w:sz w:val="28"/>
          <w:szCs w:val="28"/>
        </w:rPr>
        <w:t xml:space="preserve">, расположенного по адресу: Челябинская область, </w:t>
      </w:r>
      <w:r w:rsidR="00C65C11">
        <w:rPr>
          <w:sz w:val="28"/>
          <w:szCs w:val="28"/>
        </w:rPr>
        <w:t>Сосновск</w:t>
      </w:r>
      <w:r w:rsidR="00361883">
        <w:rPr>
          <w:sz w:val="28"/>
          <w:szCs w:val="28"/>
        </w:rPr>
        <w:t>ий</w:t>
      </w:r>
      <w:r w:rsidR="00C65C11">
        <w:rPr>
          <w:sz w:val="28"/>
          <w:szCs w:val="28"/>
        </w:rPr>
        <w:t xml:space="preserve"> муниципальн</w:t>
      </w:r>
      <w:r w:rsidR="00361883">
        <w:rPr>
          <w:sz w:val="28"/>
          <w:szCs w:val="28"/>
        </w:rPr>
        <w:t>ый</w:t>
      </w:r>
      <w:r w:rsidR="00E70D18">
        <w:rPr>
          <w:sz w:val="28"/>
          <w:szCs w:val="28"/>
        </w:rPr>
        <w:t xml:space="preserve"> район</w:t>
      </w:r>
      <w:r w:rsidR="00361883">
        <w:rPr>
          <w:sz w:val="28"/>
          <w:szCs w:val="28"/>
        </w:rPr>
        <w:t xml:space="preserve">, </w:t>
      </w:r>
      <w:r w:rsidR="00EF632E">
        <w:rPr>
          <w:sz w:val="28"/>
          <w:szCs w:val="28"/>
        </w:rPr>
        <w:t>с</w:t>
      </w:r>
      <w:proofErr w:type="gramStart"/>
      <w:r w:rsidR="00EF632E">
        <w:rPr>
          <w:sz w:val="28"/>
          <w:szCs w:val="28"/>
        </w:rPr>
        <w:t>.Д</w:t>
      </w:r>
      <w:proofErr w:type="gramEnd"/>
      <w:r w:rsidR="00EF632E">
        <w:rPr>
          <w:sz w:val="28"/>
          <w:szCs w:val="28"/>
        </w:rPr>
        <w:t>олгодеревенское, пос. Газовик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EF632E">
        <w:rPr>
          <w:sz w:val="28"/>
          <w:szCs w:val="28"/>
        </w:rPr>
        <w:t>Администрации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EF632E">
        <w:rPr>
          <w:sz w:val="28"/>
          <w:szCs w:val="28"/>
        </w:rPr>
        <w:t xml:space="preserve">для размещения </w:t>
      </w:r>
      <w:r w:rsidR="00EF632E" w:rsidRPr="000A63C1">
        <w:rPr>
          <w:sz w:val="28"/>
          <w:szCs w:val="28"/>
        </w:rPr>
        <w:t xml:space="preserve"> линейного о</w:t>
      </w:r>
      <w:r w:rsidR="00EF632E">
        <w:rPr>
          <w:sz w:val="28"/>
          <w:szCs w:val="28"/>
        </w:rPr>
        <w:t>бъекта газопровода, расположенного по адресу: Челябинская область, Сосновский муниципальный район, с</w:t>
      </w:r>
      <w:proofErr w:type="gramStart"/>
      <w:r w:rsidR="00EF632E">
        <w:rPr>
          <w:sz w:val="28"/>
          <w:szCs w:val="28"/>
        </w:rPr>
        <w:t>.Д</w:t>
      </w:r>
      <w:proofErr w:type="gramEnd"/>
      <w:r w:rsidR="00EF632E">
        <w:rPr>
          <w:sz w:val="28"/>
          <w:szCs w:val="28"/>
        </w:rPr>
        <w:t>олгодеревенское, пос. Газовик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61883">
        <w:rPr>
          <w:b w:val="0"/>
          <w:sz w:val="28"/>
          <w:szCs w:val="28"/>
        </w:rPr>
        <w:t>Долгодеревенского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705825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0133A"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7A30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5825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66A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0D03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42D8-19AB-485A-9C05-D80E1237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87</cp:revision>
  <cp:lastPrinted>2016-05-30T09:11:00Z</cp:lastPrinted>
  <dcterms:created xsi:type="dcterms:W3CDTF">2015-04-27T06:57:00Z</dcterms:created>
  <dcterms:modified xsi:type="dcterms:W3CDTF">2016-05-31T09:37:00Z</dcterms:modified>
</cp:coreProperties>
</file>