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D032" w14:textId="7156416B" w:rsidR="008C2D2B" w:rsidRDefault="00E165C3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09.01.2023г. № 9</w:t>
      </w:r>
    </w:p>
    <w:p w14:paraId="6555CFA6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80C0A1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0EB043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30CB9BA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A3DB3AB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C226936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F2B0F09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1ECC4FB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34D9C90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37C0FD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9776DB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B7CB96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4709FA61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64D7409D" w14:textId="77777777" w:rsidR="008145E0" w:rsidRPr="0057067F" w:rsidRDefault="005C6F55" w:rsidP="008145E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тровым номером </w:t>
      </w:r>
      <w:r w:rsidR="008145E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74:19:0802002:1834, расположенного                         по адресу: Челябинская область, Сосновский район, в 200 м на запад от п. Красное Поле</w:t>
      </w:r>
    </w:p>
    <w:p w14:paraId="30D6BE06" w14:textId="77777777" w:rsidR="008C2D2B" w:rsidRDefault="008C2D2B" w:rsidP="00BD6F3B">
      <w:pPr>
        <w:suppressAutoHyphens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44B0BD" w14:textId="0E5D4E9B" w:rsidR="008C2D2B" w:rsidRDefault="008C2D2B" w:rsidP="00BD6F3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9D4AAE" w14:textId="77777777" w:rsidR="00BD6F3B" w:rsidRDefault="00BD6F3B" w:rsidP="00BD6F3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B3D2438" w14:textId="451D4142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r w:rsidR="00697A0B" w:rsidRP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решением собрания  депутатов Сосновского муниципального района от </w:t>
      </w:r>
      <w:r w:rsidR="008145E0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8145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</w:t>
      </w:r>
      <w:r w:rsidR="008145E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28.11.2022 №42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</w:t>
      </w:r>
      <w:r w:rsidR="00697A0B">
        <w:rPr>
          <w:rFonts w:ascii="PT Astra Serif" w:eastAsia="Times New Roman" w:hAnsi="PT Astra Serif" w:cs="Times New Roman"/>
          <w:sz w:val="28"/>
          <w:szCs w:val="28"/>
          <w:lang w:eastAsia="ru-RU"/>
        </w:rPr>
        <w:t>тах публичных слушаний от 19.12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.2022, </w:t>
      </w:r>
      <w:r w:rsidR="008145E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ИП Федотовой И.И; ИП Яцун Л.М.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3A33EDB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78AF081C" w14:textId="77777777" w:rsidR="00B74949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</w:t>
      </w:r>
      <w:r w:rsidR="008145E0">
        <w:rPr>
          <w:rFonts w:ascii="Times New Roman" w:hAnsi="Times New Roman"/>
          <w:color w:val="000000" w:themeColor="text1"/>
          <w:sz w:val="28"/>
          <w:szCs w:val="28"/>
        </w:rPr>
        <w:t>74:19:0802002:1834</w:t>
      </w:r>
      <w:r w:rsidR="00697A0B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7A0B"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расположенного по адресу: Челябинский область, Со</w:t>
      </w:r>
      <w:r w:rsidR="00697A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8145E0">
        <w:rPr>
          <w:rFonts w:ascii="Times New Roman" w:hAnsi="Times New Roman"/>
          <w:bCs/>
          <w:color w:val="000000" w:themeColor="text1"/>
          <w:sz w:val="28"/>
          <w:szCs w:val="28"/>
        </w:rPr>
        <w:t>в 200 м на запад от п. Красное Поле</w:t>
      </w:r>
      <w:r w:rsidR="008145E0" w:rsidRPr="008145E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8145E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ИП Федотовой И.И; ИП Яцун Л.М «Магазины» код 4.4</w:t>
      </w:r>
    </w:p>
    <w:p w14:paraId="6DD70EFC" w14:textId="77777777" w:rsidR="00B74949" w:rsidRPr="00B74949" w:rsidRDefault="00B7494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49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</w:p>
    <w:p w14:paraId="6E66BA47" w14:textId="77777777" w:rsidR="00B74949" w:rsidRDefault="00697A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60522D0" w14:textId="77777777" w:rsidR="00697A0B" w:rsidRPr="00B74949" w:rsidRDefault="008145E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5C6F5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территориальной зоне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В.2 –  зона застройки малоэтажными жилыми домами.</w:t>
      </w:r>
    </w:p>
    <w:p w14:paraId="3E156A7E" w14:textId="5C7F2EA0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 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BD6F3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дминистрации Сосновского района www.</w:t>
      </w:r>
      <w:r>
        <w:rPr>
          <w:rFonts w:ascii="PT Astra Serif" w:hAnsi="PT Astra Serif"/>
          <w:sz w:val="28"/>
          <w:szCs w:val="28"/>
          <w:lang w:val="en-US"/>
        </w:rPr>
        <w:t>chelsosna</w:t>
      </w:r>
      <w:r>
        <w:rPr>
          <w:rFonts w:ascii="PT Astra Serif" w:hAnsi="PT Astra Serif"/>
          <w:sz w:val="28"/>
          <w:szCs w:val="28"/>
        </w:rPr>
        <w:t>.ru в сети «Интернет».</w:t>
      </w:r>
    </w:p>
    <w:p w14:paraId="56A33106" w14:textId="77777777" w:rsidR="008C2D2B" w:rsidRDefault="005C6F55" w:rsidP="00BD6F3B">
      <w:pPr>
        <w:widowControl w:val="0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                              на Первого заместителя Главы района Чигинцева С.А.</w:t>
      </w:r>
    </w:p>
    <w:p w14:paraId="4D9C976F" w14:textId="77777777" w:rsidR="008C2D2B" w:rsidRDefault="008C2D2B" w:rsidP="00BD6F3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6A5884" w14:textId="61633397" w:rsidR="008C2D2B" w:rsidRDefault="008C2D2B" w:rsidP="00BD6F3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5BF04B1" w14:textId="77777777" w:rsidR="00BD6F3B" w:rsidRDefault="00BD6F3B" w:rsidP="00BD6F3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91D93CA" w14:textId="77777777" w:rsidR="00BD6F3B" w:rsidRDefault="005C6F55" w:rsidP="00BD6F3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D6F3B">
        <w:rPr>
          <w:rFonts w:ascii="PT Astra Serif" w:hAnsi="PT Astra Serif"/>
          <w:sz w:val="28"/>
          <w:szCs w:val="28"/>
        </w:rPr>
        <w:t xml:space="preserve"> Сосновского</w:t>
      </w:r>
    </w:p>
    <w:p w14:paraId="09D2759B" w14:textId="58EDD0DC" w:rsidR="008C2D2B" w:rsidRDefault="00BD6F3B" w:rsidP="00BD6F3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</w:t>
      </w:r>
      <w:r w:rsidR="005C6F55">
        <w:rPr>
          <w:rFonts w:ascii="PT Astra Serif" w:hAnsi="PT Astra Serif"/>
          <w:sz w:val="28"/>
          <w:szCs w:val="28"/>
        </w:rPr>
        <w:t xml:space="preserve"> района</w:t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  <w:t xml:space="preserve">       </w:t>
      </w:r>
      <w:r w:rsidR="005C6F55">
        <w:rPr>
          <w:rFonts w:ascii="PT Astra Serif" w:hAnsi="PT Astra Serif"/>
          <w:sz w:val="28"/>
          <w:szCs w:val="28"/>
        </w:rPr>
        <w:tab/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5C6F55">
        <w:rPr>
          <w:rFonts w:ascii="PT Astra Serif" w:hAnsi="PT Astra Serif"/>
          <w:sz w:val="28"/>
          <w:szCs w:val="28"/>
        </w:rPr>
        <w:t>Е.Г. Ваганов</w:t>
      </w:r>
    </w:p>
    <w:sectPr w:rsidR="008C2D2B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5C6F55"/>
    <w:rsid w:val="0067739F"/>
    <w:rsid w:val="00697A0B"/>
    <w:rsid w:val="008145E0"/>
    <w:rsid w:val="008C2D2B"/>
    <w:rsid w:val="00A07E93"/>
    <w:rsid w:val="00B74949"/>
    <w:rsid w:val="00BD6F3B"/>
    <w:rsid w:val="00E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6312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6C73-4B17-4164-9F6E-C2578DD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17</cp:revision>
  <cp:lastPrinted>2022-12-29T04:15:00Z</cp:lastPrinted>
  <dcterms:created xsi:type="dcterms:W3CDTF">2020-10-16T07:37:00Z</dcterms:created>
  <dcterms:modified xsi:type="dcterms:W3CDTF">2023-01-09T10:37:00Z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