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482" w:rsidRDefault="00AE6482" w:rsidP="00AE6482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1787525</wp:posOffset>
                </wp:positionH>
                <wp:positionV relativeFrom="paragraph">
                  <wp:posOffset>289560</wp:posOffset>
                </wp:positionV>
                <wp:extent cx="4257675" cy="361315"/>
                <wp:effectExtent l="635" t="0" r="8890" b="635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57675" cy="3613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40C9E" w:rsidRPr="00AE6482" w:rsidRDefault="00B40C9E" w:rsidP="00AE648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AE6482">
                              <w:rPr>
                                <w:b/>
                                <w:bCs/>
                                <w:color w:val="CC3300"/>
                                <w:sz w:val="44"/>
                                <w:szCs w:val="44"/>
                              </w:rPr>
                              <w:t>ООО ИВК "</w:t>
                            </w:r>
                            <w:proofErr w:type="spellStart"/>
                            <w:r w:rsidRPr="00AE6482">
                              <w:rPr>
                                <w:b/>
                                <w:bCs/>
                                <w:color w:val="CC3300"/>
                                <w:sz w:val="44"/>
                                <w:szCs w:val="44"/>
                              </w:rPr>
                              <w:t>Политех</w:t>
                            </w:r>
                            <w:proofErr w:type="spellEnd"/>
                            <w:r w:rsidRPr="00AE6482">
                              <w:rPr>
                                <w:b/>
                                <w:bCs/>
                                <w:color w:val="CC3300"/>
                                <w:sz w:val="44"/>
                                <w:szCs w:val="44"/>
                              </w:rPr>
                              <w:t>-Центр"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40.75pt;margin-top:22.8pt;width:335.25pt;height:2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" filled="f" stroked="f">
                <v:stroke joinstyle="round"/>
                <o:lock v:ext="edit" shapetype="t"/>
                <v:textbox style="mso-fit-shape-to-text:t">
                  <w:txbxContent>
                    <w:p w:rsidR="00B40C9E" w:rsidRPr="00AE6482" w:rsidRDefault="00B40C9E" w:rsidP="00AE648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AE6482">
                        <w:rPr>
                          <w:b/>
                          <w:bCs/>
                          <w:color w:val="CC3300"/>
                          <w:sz w:val="44"/>
                          <w:szCs w:val="44"/>
                        </w:rPr>
                        <w:t>ООО ИВК "</w:t>
                      </w:r>
                      <w:proofErr w:type="spellStart"/>
                      <w:r w:rsidRPr="00AE6482">
                        <w:rPr>
                          <w:b/>
                          <w:bCs/>
                          <w:color w:val="CC3300"/>
                          <w:sz w:val="44"/>
                          <w:szCs w:val="44"/>
                        </w:rPr>
                        <w:t>Политех</w:t>
                      </w:r>
                      <w:proofErr w:type="spellEnd"/>
                      <w:r w:rsidRPr="00AE6482">
                        <w:rPr>
                          <w:b/>
                          <w:bCs/>
                          <w:color w:val="CC3300"/>
                          <w:sz w:val="44"/>
                          <w:szCs w:val="44"/>
                        </w:rPr>
                        <w:t>-Центр"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3D7D5B69" wp14:editId="0D28AB33">
            <wp:simplePos x="0" y="0"/>
            <wp:positionH relativeFrom="column">
              <wp:posOffset>-114788</wp:posOffset>
            </wp:positionH>
            <wp:positionV relativeFrom="paragraph">
              <wp:posOffset>-7709</wp:posOffset>
            </wp:positionV>
            <wp:extent cx="1990504" cy="1456661"/>
            <wp:effectExtent l="19050" t="0" r="0" b="0"/>
            <wp:wrapNone/>
            <wp:docPr id="2" name="Рисунок 2" descr="Лого в круж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 в кружк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04" cy="1456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6482" w:rsidRDefault="00AE6482" w:rsidP="00AE6482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6482" w:rsidRDefault="00AE6482" w:rsidP="00AE6482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6482" w:rsidRDefault="00AE6482" w:rsidP="00AE6482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6482" w:rsidRDefault="00AE6482" w:rsidP="00AE6482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C3C8503" wp14:editId="68C7BAD9">
            <wp:extent cx="2514844" cy="3189768"/>
            <wp:effectExtent l="19050" t="0" r="0" b="0"/>
            <wp:docPr id="1" name="Рисунок 1" descr="D:\по работе\энергетические обследования\разработка схем водоснабжения\Полетаевское сельское поселение\герб сосновского райо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 работе\энергетические обследования\разработка схем водоснабжения\Полетаевское сельское поселение\герб сосновского района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217" cy="319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82" w:rsidRDefault="00AE6482" w:rsidP="00AE648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6482" w:rsidRDefault="00AE6482" w:rsidP="00AE648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5C1A">
        <w:rPr>
          <w:rFonts w:ascii="Times New Roman" w:hAnsi="Times New Roman" w:cs="Times New Roman"/>
          <w:b/>
          <w:sz w:val="36"/>
          <w:szCs w:val="36"/>
        </w:rPr>
        <w:t xml:space="preserve">Схема </w:t>
      </w:r>
      <w:r>
        <w:rPr>
          <w:rFonts w:ascii="Times New Roman" w:hAnsi="Times New Roman" w:cs="Times New Roman"/>
          <w:b/>
          <w:sz w:val="36"/>
          <w:szCs w:val="36"/>
        </w:rPr>
        <w:t>теплоснабжения</w:t>
      </w:r>
      <w:r w:rsidRPr="00395C1A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AE6482" w:rsidRDefault="00AC58A7" w:rsidP="00AE648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Полетаев</w:t>
      </w:r>
      <w:r w:rsidR="00AE6482" w:rsidRPr="00395C1A">
        <w:rPr>
          <w:rFonts w:ascii="Times New Roman" w:hAnsi="Times New Roman" w:cs="Times New Roman"/>
          <w:b/>
          <w:sz w:val="36"/>
          <w:szCs w:val="36"/>
        </w:rPr>
        <w:t>ского</w:t>
      </w:r>
      <w:proofErr w:type="spellEnd"/>
      <w:r w:rsidR="00AE6482" w:rsidRPr="00395C1A">
        <w:rPr>
          <w:rFonts w:ascii="Times New Roman" w:hAnsi="Times New Roman" w:cs="Times New Roman"/>
          <w:b/>
          <w:sz w:val="36"/>
          <w:szCs w:val="36"/>
        </w:rPr>
        <w:t xml:space="preserve"> сельского поселения</w:t>
      </w:r>
    </w:p>
    <w:p w:rsidR="00AE6482" w:rsidRDefault="00AE6482" w:rsidP="00AE648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Сосновского района Челябинской области</w:t>
      </w:r>
    </w:p>
    <w:p w:rsidR="00AE6482" w:rsidRDefault="00AE6482" w:rsidP="00AE6482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6482" w:rsidRDefault="00AE6482" w:rsidP="00AE6482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6482" w:rsidRDefault="00AE6482" w:rsidP="00AE6482"/>
    <w:p w:rsidR="00AE6482" w:rsidRDefault="00AE6482" w:rsidP="00AE6482"/>
    <w:p w:rsidR="00AE6482" w:rsidRDefault="00AE6482" w:rsidP="00AE6482"/>
    <w:p w:rsidR="002717BF" w:rsidRDefault="00AE6482" w:rsidP="00AE6482">
      <w:pPr>
        <w:jc w:val="center"/>
        <w:rPr>
          <w:rFonts w:ascii="Times New Roman" w:hAnsi="Times New Roman" w:cs="Times New Roman"/>
          <w:sz w:val="24"/>
          <w:szCs w:val="24"/>
        </w:rPr>
      </w:pPr>
      <w:r w:rsidRPr="006F6AB1">
        <w:rPr>
          <w:rFonts w:ascii="Times New Roman" w:hAnsi="Times New Roman" w:cs="Times New Roman"/>
          <w:sz w:val="24"/>
          <w:szCs w:val="24"/>
        </w:rPr>
        <w:t>Челябинск, 201</w:t>
      </w:r>
      <w:r>
        <w:rPr>
          <w:rFonts w:ascii="Times New Roman" w:hAnsi="Times New Roman" w:cs="Times New Roman"/>
          <w:sz w:val="24"/>
          <w:szCs w:val="24"/>
        </w:rPr>
        <w:t>5</w:t>
      </w:r>
      <w:r w:rsidR="002717BF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433875557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Cs/>
        </w:rPr>
      </w:sdtEndPr>
      <w:sdtContent>
        <w:p w:rsidR="002717BF" w:rsidRPr="00A22EF2" w:rsidRDefault="002717BF" w:rsidP="002717BF">
          <w:pPr>
            <w:pStyle w:val="a4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A22EF2">
            <w:rPr>
              <w:rFonts w:ascii="Times New Roman" w:hAnsi="Times New Roman" w:cs="Times New Roman"/>
              <w:b/>
              <w:color w:val="auto"/>
            </w:rPr>
            <w:t>Оглавление</w:t>
          </w:r>
        </w:p>
        <w:p w:rsidR="00E52C18" w:rsidRPr="00E52C18" w:rsidRDefault="002717BF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r w:rsidRPr="00FD1C08">
            <w:fldChar w:fldCharType="begin"/>
          </w:r>
          <w:r w:rsidRPr="00FD1C08">
            <w:instrText xml:space="preserve"> TOC \o "1-3" \h \z \u </w:instrText>
          </w:r>
          <w:r w:rsidRPr="00FD1C08">
            <w:fldChar w:fldCharType="separate"/>
          </w:r>
          <w:hyperlink w:anchor="_Toc424227149" w:history="1">
            <w:r w:rsidR="00E52C18" w:rsidRPr="00E52C18">
              <w:rPr>
                <w:rStyle w:val="aa"/>
                <w:rFonts w:ascii="Times New Roman" w:hAnsi="Times New Roman" w:cs="Times New Roman"/>
                <w:noProof/>
                <w:sz w:val="24"/>
              </w:rPr>
              <w:t>Анализ существующего положения в сфере теплоснабжения Полетаевского сельского поселения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_Toc424227149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4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50" w:history="1">
            <w:r w:rsidR="00E52C18" w:rsidRPr="00E52C18">
              <w:rPr>
                <w:rStyle w:val="aa"/>
                <w:rFonts w:ascii="Times New Roman" w:hAnsi="Times New Roman" w:cs="Times New Roman"/>
                <w:noProof/>
                <w:sz w:val="24"/>
              </w:rPr>
              <w:t>1. Территория и климат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_Toc424227150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4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51" w:history="1">
            <w:r w:rsidR="00E52C18" w:rsidRPr="00E52C18">
              <w:rPr>
                <w:rStyle w:val="aa"/>
                <w:rFonts w:ascii="Times New Roman" w:hAnsi="Times New Roman" w:cs="Times New Roman"/>
                <w:noProof/>
                <w:sz w:val="24"/>
              </w:rPr>
              <w:t>2. Функциональная структура теплоснабжения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_Toc424227151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7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52" w:history="1">
            <w:r w:rsidR="00E52C18" w:rsidRPr="00E52C18">
              <w:rPr>
                <w:rStyle w:val="aa"/>
                <w:rFonts w:ascii="Times New Roman" w:hAnsi="Times New Roman" w:cs="Times New Roman"/>
                <w:noProof/>
                <w:sz w:val="24"/>
              </w:rPr>
              <w:t>3. Описание структуры тепловых сетей от каждого источника тепловой энергии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_Toc424227152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9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53" w:history="1">
            <w:r w:rsidR="00E52C18" w:rsidRPr="00E52C18">
              <w:rPr>
                <w:rStyle w:val="aa"/>
                <w:rFonts w:ascii="Times New Roman" w:hAnsi="Times New Roman" w:cs="Times New Roman"/>
                <w:noProof/>
                <w:sz w:val="24"/>
              </w:rPr>
              <w:t>Раздел 1.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_Toc424227153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13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54" w:history="1">
            <w:r w:rsidR="00E52C18" w:rsidRPr="00E52C18">
              <w:rPr>
                <w:rStyle w:val="aa"/>
                <w:rFonts w:ascii="Times New Roman" w:hAnsi="Times New Roman" w:cs="Times New Roman"/>
                <w:noProof/>
                <w:sz w:val="24"/>
              </w:rPr>
              <w:t>1.1. 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_Toc424227154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13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55" w:history="1">
            <w:r w:rsidR="00E52C18" w:rsidRPr="00E52C18">
              <w:rPr>
                <w:rStyle w:val="aa"/>
                <w:rFonts w:ascii="Times New Roman" w:hAnsi="Times New Roman" w:cs="Times New Roman"/>
                <w:noProof/>
                <w:sz w:val="24"/>
              </w:rPr>
              <w:t>1.2. 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_Toc424227155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15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56" w:history="1">
            <w:r w:rsidR="00E52C18" w:rsidRPr="00E52C18">
              <w:rPr>
                <w:rStyle w:val="aa"/>
                <w:rFonts w:ascii="Times New Roman" w:hAnsi="Times New Roman" w:cs="Times New Roman"/>
                <w:noProof/>
                <w:sz w:val="24"/>
              </w:rPr>
              <w:t>1.3. 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_Toc424227156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19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57" w:history="1">
            <w:r w:rsidR="00E52C18" w:rsidRPr="00E52C18">
              <w:rPr>
                <w:rStyle w:val="aa"/>
                <w:rFonts w:ascii="Times New Roman" w:hAnsi="Times New Roman" w:cs="Times New Roman"/>
                <w:noProof/>
                <w:sz w:val="24"/>
              </w:rPr>
              <w:t>Раздел 2. Перспективные балансы располагаемой тепловой мощности источников тепловой энергии и тепловой нагрузки потребителей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_Toc424227157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20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58" w:history="1">
            <w:r w:rsidR="00E52C18" w:rsidRPr="00E52C18">
              <w:rPr>
                <w:rStyle w:val="aa"/>
                <w:rFonts w:ascii="Times New Roman" w:hAnsi="Times New Roman" w:cs="Times New Roman"/>
                <w:noProof/>
                <w:sz w:val="24"/>
              </w:rPr>
              <w:t>2.1. Радиус эффективного теплоснабжения, позволяющий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_Toc424227158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20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59" w:history="1">
            <w:r w:rsidR="00E52C18" w:rsidRPr="00E52C18">
              <w:rPr>
                <w:rStyle w:val="aa"/>
                <w:rFonts w:ascii="Times New Roman" w:hAnsi="Times New Roman" w:cs="Times New Roman"/>
                <w:noProof/>
                <w:sz w:val="24"/>
              </w:rPr>
              <w:t>2.2. Описание существующих и перспективных зон действия систем теплоснабжения и источников тепловой энергии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_Toc424227159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22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60" w:history="1">
            <w:r w:rsidR="00E52C18" w:rsidRPr="00E52C18">
              <w:rPr>
                <w:rStyle w:val="aa"/>
                <w:rFonts w:ascii="Times New Roman" w:hAnsi="Times New Roman" w:cs="Times New Roman"/>
                <w:noProof/>
                <w:sz w:val="24"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_Toc424227160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25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61" w:history="1">
            <w:r w:rsidR="00E52C18" w:rsidRPr="00E52C18">
              <w:rPr>
                <w:rStyle w:val="aa"/>
                <w:rFonts w:ascii="Times New Roman" w:hAnsi="Times New Roman" w:cs="Times New Roman"/>
                <w:noProof/>
                <w:sz w:val="24"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_Toc424227161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25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62" w:history="1">
            <w:r w:rsidR="00E52C18" w:rsidRPr="00E52C18">
              <w:rPr>
                <w:rStyle w:val="aa"/>
                <w:rFonts w:ascii="Times New Roman" w:hAnsi="Times New Roman" w:cs="Times New Roman"/>
                <w:bCs/>
                <w:noProof/>
                <w:sz w:val="24"/>
                <w:lang w:eastAsia="ar-SA"/>
              </w:rPr>
              <w:t>Раздел 3. Перспективные балансы теплоносителя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_Toc424227162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29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63" w:history="1">
            <w:r w:rsidR="00E52C18" w:rsidRPr="00E52C18">
              <w:rPr>
                <w:rStyle w:val="aa"/>
                <w:rFonts w:ascii="Times New Roman" w:hAnsi="Times New Roman" w:cs="Times New Roman"/>
                <w:bCs/>
                <w:noProof/>
                <w:sz w:val="24"/>
                <w:lang w:eastAsia="ar-SA"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_Toc424227163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32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64" w:history="1">
            <w:r w:rsidR="00E52C18" w:rsidRPr="00E52C18">
              <w:rPr>
                <w:rStyle w:val="aa"/>
                <w:rFonts w:ascii="Times New Roman" w:hAnsi="Times New Roman" w:cs="Times New Roman"/>
                <w:bCs/>
                <w:noProof/>
                <w:sz w:val="24"/>
                <w:lang w:eastAsia="ar-SA"/>
              </w:rPr>
              <w:t>Раздел 5. Предложения по строительству и реконструкции тепловых сетей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_Toc424227164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33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65" w:history="1">
            <w:r w:rsidR="00E52C18" w:rsidRPr="00E52C18">
              <w:rPr>
                <w:rStyle w:val="aa"/>
                <w:rFonts w:ascii="Times New Roman" w:hAnsi="Times New Roman" w:cs="Times New Roman"/>
                <w:bCs/>
                <w:noProof/>
                <w:sz w:val="24"/>
                <w:lang w:eastAsia="ar-SA"/>
              </w:rPr>
              <w:t>Глава 6. Перспективные топливные балансы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_Toc424227165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34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66" w:history="1">
            <w:r w:rsidR="00E52C18" w:rsidRPr="00E52C18">
              <w:rPr>
                <w:rStyle w:val="aa"/>
                <w:rFonts w:ascii="Times New Roman" w:hAnsi="Times New Roman" w:cs="Times New Roman"/>
                <w:bCs/>
                <w:noProof/>
                <w:sz w:val="24"/>
                <w:lang w:eastAsia="ar-SA"/>
              </w:rPr>
              <w:t>Раздел 7. Инвестиции в строительство, реконструкцию и техническое перевооружение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_Toc424227166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37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67" w:history="1">
            <w:r w:rsidR="00E52C18" w:rsidRPr="00E52C18">
              <w:rPr>
                <w:rStyle w:val="aa"/>
                <w:rFonts w:ascii="Times New Roman" w:hAnsi="Times New Roman" w:cs="Times New Roman"/>
                <w:noProof/>
                <w:sz w:val="24"/>
              </w:rPr>
              <w:t>7.1. Технико-экономическая информация по строительству новых котельных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_Toc424227167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37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68" w:history="1">
            <w:r w:rsidR="00E52C18" w:rsidRPr="00E52C18">
              <w:rPr>
                <w:rStyle w:val="aa"/>
                <w:rFonts w:ascii="Times New Roman" w:hAnsi="Times New Roman" w:cs="Times New Roman"/>
                <w:noProof/>
                <w:sz w:val="24"/>
              </w:rPr>
              <w:t>7.2. Технико-экономическая информация по реконструкции и модернизации существующих котельных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_Toc424227168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39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69" w:history="1">
            <w:r w:rsidR="00E52C18" w:rsidRPr="00E52C18">
              <w:rPr>
                <w:rStyle w:val="aa"/>
                <w:rFonts w:ascii="Times New Roman" w:hAnsi="Times New Roman" w:cs="Times New Roman"/>
                <w:noProof/>
                <w:sz w:val="24"/>
              </w:rPr>
              <w:t>7.3. Технико-экономическая информация по строительству новых тепловых сетей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_Toc424227169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41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70" w:history="1">
            <w:r w:rsidR="00E52C18" w:rsidRPr="00E52C18">
              <w:rPr>
                <w:rStyle w:val="aa"/>
                <w:rFonts w:ascii="Times New Roman" w:hAnsi="Times New Roman" w:cs="Times New Roman"/>
                <w:noProof/>
                <w:sz w:val="24"/>
              </w:rPr>
              <w:t>10.4. Технико-экономическая информация по реконструкции тепловых сетей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_Toc424227170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42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71" w:history="1">
            <w:r w:rsidR="00E52C18" w:rsidRPr="00E52C18">
              <w:rPr>
                <w:rStyle w:val="aa"/>
                <w:rFonts w:ascii="Times New Roman" w:hAnsi="Times New Roman" w:cs="Times New Roman"/>
                <w:noProof/>
                <w:sz w:val="24"/>
              </w:rPr>
              <w:t>7.5. Технико-экономическая информация по развитию системы диспетчерского контроля потребляемой тепловой энергии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_Toc424227171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42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72" w:history="1">
            <w:r w:rsidR="00E52C18" w:rsidRPr="00E52C18">
              <w:rPr>
                <w:rStyle w:val="aa"/>
                <w:rFonts w:ascii="Times New Roman" w:hAnsi="Times New Roman" w:cs="Times New Roman"/>
                <w:noProof/>
                <w:sz w:val="24"/>
              </w:rPr>
              <w:t>7.6. Распределение финансовых затрат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_Toc424227172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43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73" w:history="1">
            <w:r w:rsidR="00E52C18" w:rsidRPr="00E52C18">
              <w:rPr>
                <w:rStyle w:val="aa"/>
                <w:rFonts w:ascii="Times New Roman" w:hAnsi="Times New Roman" w:cs="Times New Roman"/>
                <w:noProof/>
                <w:sz w:val="24"/>
              </w:rPr>
              <w:t>10.7. Предложения по источникам инвестиций, обеспечивающих финансовые потребности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_Toc424227173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45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74" w:history="1">
            <w:r w:rsidR="00E52C18" w:rsidRPr="00E52C18">
              <w:rPr>
                <w:rStyle w:val="aa"/>
                <w:rFonts w:ascii="Times New Roman" w:hAnsi="Times New Roman" w:cs="Times New Roman"/>
                <w:bCs/>
                <w:noProof/>
                <w:sz w:val="24"/>
                <w:lang w:eastAsia="ar-SA"/>
              </w:rPr>
              <w:t>Раздел 9. Решения о распределении тепловой нагрузки между источниками тепловой энергии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_Toc424227174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46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E52C18" w:rsidRPr="00E52C18" w:rsidRDefault="0062288C" w:rsidP="00E52C1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424227175" w:history="1">
            <w:r w:rsidR="00E52C18" w:rsidRPr="00E52C18">
              <w:rPr>
                <w:rStyle w:val="aa"/>
                <w:rFonts w:ascii="Times New Roman" w:hAnsi="Times New Roman" w:cs="Times New Roman"/>
                <w:bCs/>
                <w:noProof/>
                <w:sz w:val="24"/>
                <w:lang w:eastAsia="ar-SA"/>
              </w:rPr>
              <w:t>Раздел 10. Решения по бесхозяйным тепловым сетям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_Toc424227175 \h </w:instrTex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t>47</w:t>
            </w:r>
            <w:r w:rsidR="00E52C18" w:rsidRPr="00E52C1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2717BF" w:rsidRPr="00FD1C08" w:rsidRDefault="002717BF" w:rsidP="00FD1C08">
          <w:pPr>
            <w:jc w:val="both"/>
          </w:pPr>
          <w:r w:rsidRPr="00FD1C08">
            <w:rPr>
              <w:bCs/>
            </w:rPr>
            <w:fldChar w:fldCharType="end"/>
          </w:r>
        </w:p>
      </w:sdtContent>
    </w:sdt>
    <w:p w:rsidR="00A11D63" w:rsidRPr="00A11D63" w:rsidRDefault="00A11D63" w:rsidP="00A11D63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A11D63" w:rsidRPr="00A11D63" w:rsidSect="00472098">
          <w:footerReference w:type="default" r:id="rId10"/>
          <w:pgSz w:w="11906" w:h="16838" w:code="9"/>
          <w:pgMar w:top="851" w:right="567" w:bottom="1134" w:left="1701" w:header="709" w:footer="709" w:gutter="0"/>
          <w:cols w:space="708"/>
          <w:titlePg/>
          <w:docGrid w:linePitch="360"/>
        </w:sectPr>
      </w:pPr>
      <w:r w:rsidRPr="00A11D63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1 </w:t>
      </w:r>
      <w:r w:rsidR="00B81965">
        <w:rPr>
          <w:rFonts w:ascii="Times New Roman" w:hAnsi="Times New Roman" w:cs="Times New Roman"/>
          <w:sz w:val="24"/>
          <w:szCs w:val="24"/>
          <w:lang w:eastAsia="ru-RU"/>
        </w:rPr>
        <w:t>Схемы тепловых сетей в зонах действия источников</w:t>
      </w:r>
      <w:r w:rsidRPr="00A11D63">
        <w:rPr>
          <w:rFonts w:ascii="Times New Roman" w:hAnsi="Times New Roman" w:cs="Times New Roman"/>
          <w:sz w:val="24"/>
          <w:szCs w:val="24"/>
          <w:lang w:eastAsia="ru-RU"/>
        </w:rPr>
        <w:t xml:space="preserve"> теплов</w:t>
      </w:r>
      <w:bookmarkStart w:id="0" w:name="_GoBack"/>
      <w:bookmarkEnd w:id="0"/>
      <w:r w:rsidRPr="00A11D63">
        <w:rPr>
          <w:rFonts w:ascii="Times New Roman" w:hAnsi="Times New Roman" w:cs="Times New Roman"/>
          <w:sz w:val="24"/>
          <w:szCs w:val="24"/>
          <w:lang w:eastAsia="ru-RU"/>
        </w:rPr>
        <w:t>ой энергии</w:t>
      </w:r>
    </w:p>
    <w:p w:rsidR="00472098" w:rsidRPr="00472098" w:rsidRDefault="00472098" w:rsidP="00472098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371001293"/>
      <w:bookmarkStart w:id="2" w:name="_Toc424227149"/>
      <w:r w:rsidRPr="0047209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Анализ существующего по</w:t>
      </w:r>
      <w:r w:rsidR="00AC58A7">
        <w:rPr>
          <w:rFonts w:ascii="Times New Roman" w:hAnsi="Times New Roman" w:cs="Times New Roman"/>
          <w:b/>
          <w:color w:val="auto"/>
          <w:sz w:val="28"/>
          <w:szCs w:val="28"/>
        </w:rPr>
        <w:t xml:space="preserve">ложения в сфере теплоснабжения </w:t>
      </w:r>
      <w:proofErr w:type="spellStart"/>
      <w:r w:rsidR="00AC58A7">
        <w:rPr>
          <w:rFonts w:ascii="Times New Roman" w:hAnsi="Times New Roman" w:cs="Times New Roman"/>
          <w:b/>
          <w:color w:val="auto"/>
          <w:sz w:val="28"/>
          <w:szCs w:val="28"/>
        </w:rPr>
        <w:t>Полетаев</w:t>
      </w:r>
      <w:r w:rsidR="0025523B">
        <w:rPr>
          <w:rFonts w:ascii="Times New Roman" w:hAnsi="Times New Roman" w:cs="Times New Roman"/>
          <w:b/>
          <w:color w:val="auto"/>
          <w:sz w:val="28"/>
          <w:szCs w:val="28"/>
        </w:rPr>
        <w:t>ского</w:t>
      </w:r>
      <w:proofErr w:type="spellEnd"/>
      <w:r w:rsidR="0025523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сельс</w:t>
      </w:r>
      <w:r w:rsidRPr="00472098">
        <w:rPr>
          <w:rFonts w:ascii="Times New Roman" w:hAnsi="Times New Roman" w:cs="Times New Roman"/>
          <w:b/>
          <w:color w:val="auto"/>
          <w:sz w:val="28"/>
          <w:szCs w:val="28"/>
        </w:rPr>
        <w:t>кого поселения</w:t>
      </w:r>
      <w:bookmarkEnd w:id="1"/>
      <w:bookmarkEnd w:id="2"/>
    </w:p>
    <w:p w:rsidR="00472098" w:rsidRPr="00472098" w:rsidRDefault="00472098" w:rsidP="00472098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371001294"/>
      <w:bookmarkStart w:id="4" w:name="_Toc424227150"/>
      <w:r w:rsidRPr="00472098">
        <w:rPr>
          <w:rFonts w:ascii="Times New Roman" w:hAnsi="Times New Roman" w:cs="Times New Roman"/>
          <w:b/>
          <w:color w:val="auto"/>
          <w:sz w:val="24"/>
          <w:szCs w:val="24"/>
        </w:rPr>
        <w:t>1. Территория и климат</w:t>
      </w:r>
      <w:bookmarkEnd w:id="3"/>
      <w:bookmarkEnd w:id="4"/>
    </w:p>
    <w:p w:rsidR="00AC58A7" w:rsidRDefault="00AC58A7" w:rsidP="00AC58A7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Полетаевское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сельское поселение (ПСП) расположено в Сосновском районе Челябинской области в 20 км от областного центра (г. Челябинск) и состоит из 12 населённых пунктов:</w:t>
      </w:r>
    </w:p>
    <w:p w:rsidR="00AC58A7" w:rsidRDefault="00AC58A7" w:rsidP="00AC58A7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Административный центр – п. Полетаево;</w:t>
      </w:r>
    </w:p>
    <w:p w:rsidR="00AC58A7" w:rsidRDefault="00AC58A7" w:rsidP="00AC58A7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Биргильда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(ж/д станция);</w:t>
      </w:r>
    </w:p>
    <w:p w:rsidR="00AC58A7" w:rsidRDefault="00AC58A7" w:rsidP="00AC58A7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Бутаки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AC58A7" w:rsidRDefault="00AC58A7" w:rsidP="00AC58A7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д. В.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Малюки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AC58A7" w:rsidRDefault="00AC58A7" w:rsidP="00AC58A7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п. Витаминный;</w:t>
      </w:r>
    </w:p>
    <w:p w:rsidR="00AC58A7" w:rsidRDefault="00AC58A7" w:rsidP="00AC58A7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п. Высокое;</w:t>
      </w:r>
    </w:p>
    <w:p w:rsidR="00AC58A7" w:rsidRDefault="00AC58A7" w:rsidP="00AC58A7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п. Ленинский;</w:t>
      </w:r>
    </w:p>
    <w:p w:rsidR="00AC58A7" w:rsidRDefault="00AC58A7" w:rsidP="00AC58A7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п. Новотроицкий;</w:t>
      </w:r>
    </w:p>
    <w:p w:rsidR="00AC58A7" w:rsidRDefault="00AC58A7" w:rsidP="00AC58A7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с. Полетаево-1;</w:t>
      </w:r>
    </w:p>
    <w:p w:rsidR="00AC58A7" w:rsidRDefault="00AC58A7" w:rsidP="00AC58A7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д. Полетаево-2;</w:t>
      </w:r>
    </w:p>
    <w:p w:rsidR="00AC58A7" w:rsidRDefault="00AC58A7" w:rsidP="00AC58A7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п. Полетаево-2 (ж/д разъезд);</w:t>
      </w:r>
    </w:p>
    <w:p w:rsidR="00AC58A7" w:rsidRDefault="00AC58A7" w:rsidP="00AC58A7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Чипышево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C58A7" w:rsidRDefault="00AC58A7" w:rsidP="00AC58A7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Расположение населённых пунктов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Полетаевского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сельского посе</w:t>
      </w:r>
      <w:r w:rsidR="00627FC4">
        <w:rPr>
          <w:rFonts w:ascii="Times New Roman" w:hAnsi="Times New Roman" w:cs="Times New Roman"/>
          <w:sz w:val="24"/>
          <w:szCs w:val="24"/>
          <w:lang w:eastAsia="ru-RU"/>
        </w:rPr>
        <w:t>ления представлено на рисунке 1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C58A7" w:rsidRDefault="00AC58A7" w:rsidP="00AC58A7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58A7" w:rsidRDefault="00AC58A7" w:rsidP="00AC58A7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AC58A7" w:rsidSect="00CF1720">
          <w:footerReference w:type="firs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C58A7" w:rsidRDefault="00AC58A7" w:rsidP="00AC58A7">
      <w:pPr>
        <w:pStyle w:val="a9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6DBD2D" wp14:editId="25FF5006">
            <wp:extent cx="8495414" cy="5313840"/>
            <wp:effectExtent l="19050" t="0" r="886" b="0"/>
            <wp:docPr id="13" name="Рисунок 4" descr="D:\по работе\энергетические обследования\разработка схем водоснабжения\Полетаевское сельское поселение\karta_poletaevo (исправлено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 работе\энергетические обследования\разработка схем водоснабжения\Полетаевское сельское поселение\karta_poletaevo (исправлено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952" cy="531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8A7" w:rsidRDefault="00AC58A7" w:rsidP="00AC58A7">
      <w:pPr>
        <w:pStyle w:val="a9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Рисунок </w:t>
      </w:r>
      <w:r w:rsidR="00627FC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1</w:t>
      </w:r>
      <w:r w:rsidRPr="00BC69A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– Территори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я</w:t>
      </w:r>
      <w:r w:rsidRPr="00BC69A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BC69A7">
        <w:rPr>
          <w:rFonts w:ascii="Times New Roman" w:hAnsi="Times New Roman" w:cs="Times New Roman"/>
          <w:i/>
          <w:sz w:val="24"/>
          <w:szCs w:val="24"/>
          <w:lang w:eastAsia="ru-RU"/>
        </w:rPr>
        <w:t>Полетаевского</w:t>
      </w:r>
      <w:proofErr w:type="spellEnd"/>
      <w:r w:rsidRPr="00BC69A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сельского поселения</w:t>
      </w:r>
    </w:p>
    <w:p w:rsidR="00AC58A7" w:rsidRDefault="00AC58A7" w:rsidP="00AC58A7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AC58A7" w:rsidSect="00CF172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C58A7" w:rsidRDefault="00AC58A7" w:rsidP="00AC58A7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723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Муниципальное</w:t>
      </w:r>
      <w:r w:rsidRPr="00827238">
        <w:rPr>
          <w:rFonts w:ascii="Times New Roman" w:hAnsi="Times New Roman" w:cs="Times New Roman"/>
          <w:sz w:val="24"/>
          <w:szCs w:val="24"/>
        </w:rPr>
        <w:t xml:space="preserve"> образование представляет собой </w:t>
      </w:r>
      <w:proofErr w:type="spellStart"/>
      <w:r w:rsidRPr="00827238">
        <w:rPr>
          <w:rFonts w:ascii="Times New Roman" w:hAnsi="Times New Roman" w:cs="Times New Roman"/>
          <w:sz w:val="24"/>
          <w:szCs w:val="24"/>
        </w:rPr>
        <w:t>пенепленизированную</w:t>
      </w:r>
      <w:proofErr w:type="spellEnd"/>
      <w:r w:rsidRPr="00827238">
        <w:rPr>
          <w:rFonts w:ascii="Times New Roman" w:hAnsi="Times New Roman" w:cs="Times New Roman"/>
          <w:sz w:val="24"/>
          <w:szCs w:val="24"/>
        </w:rPr>
        <w:t xml:space="preserve"> холмисто-увалистую равнину с абсолютными отметками поверхности от 210 до 280 метров.</w:t>
      </w:r>
    </w:p>
    <w:p w:rsidR="00AC58A7" w:rsidRDefault="00AC58A7" w:rsidP="00AC58A7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Общая площадь земель по муниципальному образованию составляет 24674 га, в которые входят:</w:t>
      </w:r>
    </w:p>
    <w:p w:rsidR="00AC58A7" w:rsidRDefault="00AC58A7" w:rsidP="00AC58A7">
      <w:pPr>
        <w:pStyle w:val="a9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земли населённых пунктов – 1075,9 га;</w:t>
      </w:r>
    </w:p>
    <w:p w:rsidR="00AC58A7" w:rsidRDefault="00AC58A7" w:rsidP="00AC58A7">
      <w:pPr>
        <w:pStyle w:val="a9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земли сельскохозяйственного назначения – 16021 га;</w:t>
      </w:r>
    </w:p>
    <w:p w:rsidR="00AC58A7" w:rsidRDefault="00AC58A7" w:rsidP="00AC58A7">
      <w:pPr>
        <w:pStyle w:val="a9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земли промышленности и транспорта вне населённых пунктов – 700 га;</w:t>
      </w:r>
    </w:p>
    <w:p w:rsidR="00AC58A7" w:rsidRDefault="00AC58A7" w:rsidP="00AC58A7">
      <w:pPr>
        <w:pStyle w:val="a9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земли лесного фонда – 6727 га;</w:t>
      </w:r>
    </w:p>
    <w:p w:rsidR="00AC58A7" w:rsidRDefault="00AC58A7" w:rsidP="00AC58A7">
      <w:pPr>
        <w:pStyle w:val="a9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прочие земли – 150,1 га.</w:t>
      </w:r>
    </w:p>
    <w:p w:rsidR="00AC58A7" w:rsidRDefault="00AC58A7" w:rsidP="00AC58A7">
      <w:pPr>
        <w:pStyle w:val="a9"/>
        <w:spacing w:line="360" w:lineRule="auto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Земли населённых пунктов используются следующим образом:</w:t>
      </w:r>
    </w:p>
    <w:p w:rsidR="00AC58A7" w:rsidRDefault="00AC58A7" w:rsidP="00AC58A7">
      <w:pPr>
        <w:pStyle w:val="a9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индивидуальный жилищный фонд – 396 га;</w:t>
      </w:r>
    </w:p>
    <w:p w:rsidR="00AC58A7" w:rsidRDefault="00AC58A7" w:rsidP="00AC58A7">
      <w:pPr>
        <w:pStyle w:val="a9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многоэтажный жилищный фонд – 5 га;</w:t>
      </w:r>
    </w:p>
    <w:p w:rsidR="00AC58A7" w:rsidRDefault="00AC58A7" w:rsidP="00AC58A7">
      <w:pPr>
        <w:pStyle w:val="a9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личное подсобное хозяйство – 591,9 га;</w:t>
      </w:r>
    </w:p>
    <w:p w:rsidR="00AC58A7" w:rsidRDefault="00AC58A7" w:rsidP="00AC58A7">
      <w:pPr>
        <w:pStyle w:val="a9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промышленные объекты – 66 га;</w:t>
      </w:r>
    </w:p>
    <w:p w:rsidR="00AC58A7" w:rsidRDefault="00AC58A7" w:rsidP="00AC58A7">
      <w:pPr>
        <w:pStyle w:val="a9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земли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предоставленные гражданам и юридическим лицам для иных целей – 17 га.</w:t>
      </w:r>
    </w:p>
    <w:p w:rsidR="00AC58A7" w:rsidRDefault="00AC58A7" w:rsidP="00AC58A7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Жилищный фонд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Полетаевского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сельского поселения представлен в основном индивидуальными домами. Многоквартирные дома расположены в п. Полетаево в количестве 35 шт.</w:t>
      </w:r>
    </w:p>
    <w:p w:rsidR="00AC58A7" w:rsidRDefault="00AC58A7" w:rsidP="00AC58A7">
      <w:pPr>
        <w:pStyle w:val="a9"/>
        <w:spacing w:line="360" w:lineRule="auto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Количество садовых товариществ – 6 шт.</w:t>
      </w:r>
    </w:p>
    <w:p w:rsidR="00AC58A7" w:rsidRDefault="00AC58A7" w:rsidP="00AC58A7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данными Федеральной службы государственной статистики численность населения на 1 января 2014 года составляет 10 029 чел. Основная часть населения (6500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чел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) проживает в административном центре – п. Полетаево. </w:t>
      </w:r>
    </w:p>
    <w:p w:rsidR="00472098" w:rsidRDefault="00AC58A7" w:rsidP="00472098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Полетаев</w:t>
      </w:r>
      <w:r w:rsidR="00472098">
        <w:rPr>
          <w:rFonts w:ascii="Times New Roman" w:hAnsi="Times New Roman" w:cs="Times New Roman"/>
          <w:sz w:val="24"/>
          <w:szCs w:val="24"/>
        </w:rPr>
        <w:t>ское</w:t>
      </w:r>
      <w:proofErr w:type="spellEnd"/>
      <w:r w:rsidR="00472098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472098" w:rsidRPr="00757D49">
        <w:rPr>
          <w:rFonts w:ascii="Times New Roman" w:hAnsi="Times New Roman" w:cs="Times New Roman"/>
          <w:sz w:val="24"/>
          <w:szCs w:val="24"/>
        </w:rPr>
        <w:t xml:space="preserve">е поселение расположено в I климатической зоне Челябинской области, для которой </w:t>
      </w:r>
      <w:r w:rsidR="00472098">
        <w:rPr>
          <w:rFonts w:ascii="Times New Roman" w:hAnsi="Times New Roman" w:cs="Times New Roman"/>
          <w:sz w:val="24"/>
          <w:szCs w:val="24"/>
        </w:rPr>
        <w:t xml:space="preserve">приняты </w:t>
      </w:r>
      <w:r w:rsidR="00472098" w:rsidRPr="00757D49">
        <w:rPr>
          <w:rFonts w:ascii="Times New Roman" w:hAnsi="Times New Roman" w:cs="Times New Roman"/>
          <w:sz w:val="24"/>
          <w:szCs w:val="24"/>
        </w:rPr>
        <w:t>следующие</w:t>
      </w:r>
      <w:r w:rsidR="00472098">
        <w:rPr>
          <w:rFonts w:ascii="Times New Roman" w:hAnsi="Times New Roman" w:cs="Times New Roman"/>
          <w:sz w:val="24"/>
          <w:szCs w:val="24"/>
        </w:rPr>
        <w:t xml:space="preserve"> </w:t>
      </w:r>
      <w:r w:rsidR="00472098" w:rsidRPr="00757D49">
        <w:rPr>
          <w:rFonts w:ascii="Times New Roman" w:hAnsi="Times New Roman" w:cs="Times New Roman"/>
          <w:sz w:val="24"/>
          <w:szCs w:val="24"/>
        </w:rPr>
        <w:t>расчётные температуры:</w:t>
      </w:r>
    </w:p>
    <w:p w:rsidR="00472098" w:rsidRDefault="00472098" w:rsidP="00472098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D49">
        <w:rPr>
          <w:rFonts w:ascii="Times New Roman" w:hAnsi="Times New Roman" w:cs="Times New Roman"/>
          <w:sz w:val="24"/>
          <w:szCs w:val="24"/>
        </w:rPr>
        <w:t xml:space="preserve">расчётная температура воздуха в холодный период года </w:t>
      </w:r>
      <w:proofErr w:type="spellStart"/>
      <w:r w:rsidRPr="00757D49">
        <w:rPr>
          <w:rFonts w:ascii="Times New Roman" w:hAnsi="Times New Roman" w:cs="Times New Roman"/>
          <w:sz w:val="24"/>
          <w:szCs w:val="24"/>
        </w:rPr>
        <w:t>t</w:t>
      </w:r>
      <w:r w:rsidRPr="00757D49">
        <w:rPr>
          <w:rFonts w:ascii="Times New Roman" w:hAnsi="Times New Roman" w:cs="Times New Roman"/>
          <w:sz w:val="24"/>
          <w:szCs w:val="24"/>
          <w:vertAlign w:val="subscript"/>
        </w:rPr>
        <w:t>НРО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-34</w:t>
      </w:r>
      <w:r w:rsidRPr="00757D49">
        <w:rPr>
          <w:rFonts w:ascii="Times New Roman" w:hAnsi="Times New Roman" w:cs="Times New Roman"/>
          <w:sz w:val="24"/>
          <w:szCs w:val="24"/>
        </w:rPr>
        <w:t xml:space="preserve"> °С;</w:t>
      </w:r>
    </w:p>
    <w:p w:rsidR="00472098" w:rsidRDefault="00472098" w:rsidP="00472098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D49">
        <w:rPr>
          <w:rFonts w:ascii="Times New Roman" w:hAnsi="Times New Roman" w:cs="Times New Roman"/>
          <w:sz w:val="24"/>
          <w:szCs w:val="24"/>
        </w:rPr>
        <w:t xml:space="preserve">средняя температура воздуха за отопительный период </w:t>
      </w:r>
      <w:proofErr w:type="spellStart"/>
      <w:r w:rsidRPr="00757D49">
        <w:rPr>
          <w:rFonts w:ascii="Times New Roman" w:hAnsi="Times New Roman" w:cs="Times New Roman"/>
          <w:sz w:val="24"/>
          <w:szCs w:val="24"/>
        </w:rPr>
        <w:t>t</w:t>
      </w:r>
      <w:r w:rsidRPr="00757D49">
        <w:rPr>
          <w:rFonts w:ascii="Times New Roman" w:hAnsi="Times New Roman" w:cs="Times New Roman"/>
          <w:sz w:val="24"/>
          <w:szCs w:val="24"/>
          <w:vertAlign w:val="subscript"/>
        </w:rPr>
        <w:t>СРП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-6</w:t>
      </w:r>
      <w:r w:rsidRPr="00757D4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57D49">
        <w:rPr>
          <w:rFonts w:ascii="Times New Roman" w:hAnsi="Times New Roman" w:cs="Times New Roman"/>
          <w:sz w:val="24"/>
          <w:szCs w:val="24"/>
        </w:rPr>
        <w:t xml:space="preserve"> °С;</w:t>
      </w:r>
    </w:p>
    <w:p w:rsidR="00EF6DE7" w:rsidRDefault="00EF6DE7" w:rsidP="00472098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D49">
        <w:rPr>
          <w:rFonts w:ascii="Times New Roman" w:hAnsi="Times New Roman" w:cs="Times New Roman"/>
          <w:sz w:val="24"/>
          <w:szCs w:val="24"/>
        </w:rPr>
        <w:t>продолжительность отопител</w:t>
      </w:r>
      <w:r>
        <w:rPr>
          <w:rFonts w:ascii="Times New Roman" w:hAnsi="Times New Roman" w:cs="Times New Roman"/>
          <w:sz w:val="24"/>
          <w:szCs w:val="24"/>
        </w:rPr>
        <w:t>ьного периода N = 218 суток = 5232</w:t>
      </w:r>
      <w:r w:rsidRPr="00757D49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472098" w:rsidRDefault="00472098" w:rsidP="00472098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расчётная температура воздуха в тёплый период года = 21,7</w:t>
      </w:r>
      <w:r w:rsidRPr="00757D49">
        <w:rPr>
          <w:rFonts w:ascii="Times New Roman" w:hAnsi="Times New Roman" w:cs="Times New Roman"/>
          <w:sz w:val="24"/>
          <w:szCs w:val="24"/>
        </w:rPr>
        <w:t>°С;</w:t>
      </w:r>
    </w:p>
    <w:p w:rsidR="00472098" w:rsidRPr="00757D49" w:rsidRDefault="00472098" w:rsidP="00472098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максимальная температура воздуха наиболее тёплого месяца = 24,1°С.</w:t>
      </w:r>
    </w:p>
    <w:p w:rsidR="00472098" w:rsidRDefault="00472098" w:rsidP="00472098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7178">
        <w:rPr>
          <w:rFonts w:ascii="Times New Roman" w:hAnsi="Times New Roman" w:cs="Times New Roman"/>
          <w:sz w:val="24"/>
          <w:szCs w:val="24"/>
        </w:rPr>
        <w:t>Среднегодовая относительная влажность воздуха составляет 72%. Минималь</w:t>
      </w:r>
      <w:r w:rsidRPr="00AF7178">
        <w:rPr>
          <w:rFonts w:ascii="Times New Roman" w:hAnsi="Times New Roman" w:cs="Times New Roman"/>
          <w:sz w:val="24"/>
          <w:szCs w:val="24"/>
        </w:rPr>
        <w:softHyphen/>
        <w:t>ные величины влажности наблюдаются в мае-июне (56-60%), максимальные - в декабре-январе (79-80%).</w:t>
      </w:r>
    </w:p>
    <w:p w:rsidR="00472098" w:rsidRDefault="00472098" w:rsidP="00472098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7178">
        <w:rPr>
          <w:rFonts w:ascii="Times New Roman" w:hAnsi="Times New Roman" w:cs="Times New Roman"/>
          <w:sz w:val="24"/>
          <w:szCs w:val="24"/>
        </w:rPr>
        <w:t>В целом, за год преобладают юго-западные и западные направления ветров. Среднегодовая скорость ветра составляет 3,0 м/с.</w:t>
      </w:r>
    </w:p>
    <w:p w:rsidR="002717BF" w:rsidRPr="00E3014F" w:rsidRDefault="002717BF" w:rsidP="002717BF"/>
    <w:p w:rsidR="00AB0476" w:rsidRPr="00AB0476" w:rsidRDefault="00AB0476" w:rsidP="00AB0476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371001295"/>
      <w:bookmarkStart w:id="6" w:name="_Toc424227151"/>
      <w:r w:rsidRPr="00AB0476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2. Функциональная структура теплоснабжения</w:t>
      </w:r>
      <w:bookmarkEnd w:id="5"/>
      <w:bookmarkEnd w:id="6"/>
    </w:p>
    <w:p w:rsidR="00627FC4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теплоснабжения ПСП централизованная</w:t>
      </w:r>
      <w:r w:rsidRPr="00F172FA">
        <w:rPr>
          <w:rFonts w:ascii="Times New Roman" w:hAnsi="Times New Roman" w:cs="Times New Roman"/>
          <w:sz w:val="24"/>
          <w:szCs w:val="24"/>
        </w:rPr>
        <w:t xml:space="preserve"> от котельных.</w:t>
      </w:r>
      <w:r>
        <w:rPr>
          <w:rFonts w:ascii="Times New Roman" w:hAnsi="Times New Roman" w:cs="Times New Roman"/>
          <w:sz w:val="24"/>
          <w:szCs w:val="24"/>
        </w:rPr>
        <w:t xml:space="preserve"> Для выработки тепловой энергии используется природный газ и уголь.</w:t>
      </w:r>
    </w:p>
    <w:p w:rsidR="00627FC4" w:rsidRPr="00B067D5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2FA">
        <w:rPr>
          <w:rFonts w:ascii="Times New Roman" w:hAnsi="Times New Roman" w:cs="Times New Roman"/>
          <w:sz w:val="24"/>
          <w:szCs w:val="24"/>
        </w:rPr>
        <w:t>Теплоснабжение населения</w:t>
      </w:r>
      <w:r>
        <w:rPr>
          <w:rFonts w:ascii="Times New Roman" w:hAnsi="Times New Roman" w:cs="Times New Roman"/>
          <w:sz w:val="24"/>
          <w:szCs w:val="24"/>
        </w:rPr>
        <w:t xml:space="preserve"> и административно-общественных зданий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Полетаевского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F172FA">
        <w:rPr>
          <w:rFonts w:ascii="Times New Roman" w:hAnsi="Times New Roman" w:cs="Times New Roman"/>
          <w:sz w:val="24"/>
          <w:szCs w:val="24"/>
        </w:rPr>
        <w:t>, осуществляется от:</w:t>
      </w:r>
    </w:p>
    <w:p w:rsidR="00627FC4" w:rsidRPr="00627FC4" w:rsidRDefault="00627FC4" w:rsidP="00627FC4">
      <w:pPr>
        <w:pStyle w:val="ac"/>
        <w:numPr>
          <w:ilvl w:val="0"/>
          <w:numId w:val="16"/>
        </w:numPr>
        <w:shd w:val="clear" w:color="auto" w:fill="FFFFFF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lang w:eastAsia="ru-RU"/>
        </w:rPr>
      </w:pPr>
      <w:r w:rsidRPr="00627FC4">
        <w:rPr>
          <w:rFonts w:ascii="Times New Roman" w:hAnsi="Times New Roman" w:cs="Times New Roman"/>
          <w:color w:val="000000"/>
          <w:sz w:val="24"/>
          <w:lang w:eastAsia="ru-RU"/>
        </w:rPr>
        <w:t xml:space="preserve">3 муниципальных котельных (Котельная №2-ул. </w:t>
      </w:r>
      <w:proofErr w:type="spellStart"/>
      <w:r w:rsidRPr="00627FC4">
        <w:rPr>
          <w:rFonts w:ascii="Times New Roman" w:hAnsi="Times New Roman" w:cs="Times New Roman"/>
          <w:color w:val="000000"/>
          <w:sz w:val="24"/>
          <w:lang w:eastAsia="ru-RU"/>
        </w:rPr>
        <w:t>Полетаевская</w:t>
      </w:r>
      <w:proofErr w:type="spellEnd"/>
      <w:r w:rsidRPr="00627FC4">
        <w:rPr>
          <w:rFonts w:ascii="Times New Roman" w:hAnsi="Times New Roman" w:cs="Times New Roman"/>
          <w:color w:val="000000"/>
          <w:sz w:val="24"/>
          <w:lang w:eastAsia="ru-RU"/>
        </w:rPr>
        <w:t xml:space="preserve">, Котельная №4-ул. Почтовая, Котельная №7-д. </w:t>
      </w:r>
      <w:proofErr w:type="spellStart"/>
      <w:r w:rsidRPr="00627FC4">
        <w:rPr>
          <w:rFonts w:ascii="Times New Roman" w:hAnsi="Times New Roman" w:cs="Times New Roman"/>
          <w:color w:val="000000"/>
          <w:sz w:val="24"/>
          <w:lang w:eastAsia="ru-RU"/>
        </w:rPr>
        <w:t>Бутаки</w:t>
      </w:r>
      <w:proofErr w:type="spellEnd"/>
      <w:r w:rsidRPr="00627FC4">
        <w:rPr>
          <w:rFonts w:ascii="Times New Roman" w:hAnsi="Times New Roman" w:cs="Times New Roman"/>
          <w:color w:val="000000"/>
          <w:sz w:val="24"/>
          <w:lang w:eastAsia="ru-RU"/>
        </w:rPr>
        <w:t>), обслуживаемых ООО «</w:t>
      </w:r>
      <w:proofErr w:type="spellStart"/>
      <w:r w:rsidRPr="00627FC4">
        <w:rPr>
          <w:rFonts w:ascii="Times New Roman" w:hAnsi="Times New Roman" w:cs="Times New Roman"/>
          <w:color w:val="000000"/>
          <w:sz w:val="24"/>
          <w:lang w:eastAsia="ru-RU"/>
        </w:rPr>
        <w:t>ТеплоЭнергоМастер</w:t>
      </w:r>
      <w:proofErr w:type="spellEnd"/>
      <w:r w:rsidRPr="00627FC4">
        <w:rPr>
          <w:rFonts w:ascii="Times New Roman" w:hAnsi="Times New Roman" w:cs="Times New Roman"/>
          <w:color w:val="000000"/>
          <w:sz w:val="24"/>
          <w:lang w:eastAsia="ru-RU"/>
        </w:rPr>
        <w:t>»;</w:t>
      </w:r>
    </w:p>
    <w:p w:rsidR="00627FC4" w:rsidRPr="00627FC4" w:rsidRDefault="00627FC4" w:rsidP="00627FC4">
      <w:pPr>
        <w:pStyle w:val="ac"/>
        <w:numPr>
          <w:ilvl w:val="0"/>
          <w:numId w:val="16"/>
        </w:numPr>
        <w:shd w:val="clear" w:color="auto" w:fill="FFFFFF"/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27FC4">
        <w:rPr>
          <w:rFonts w:ascii="Times New Roman" w:hAnsi="Times New Roman" w:cs="Times New Roman"/>
          <w:color w:val="000000"/>
          <w:sz w:val="24"/>
          <w:lang w:eastAsia="ru-RU"/>
        </w:rPr>
        <w:t>1 котельная (Котельная №1-ул. Пионерская, 7А), находящихся в собственности ООО «Инжиниринговая компания «Модернизация коммунальных систем»;</w:t>
      </w:r>
    </w:p>
    <w:p w:rsidR="00627FC4" w:rsidRPr="00627FC4" w:rsidRDefault="00627FC4" w:rsidP="00627FC4">
      <w:pPr>
        <w:pStyle w:val="ac"/>
        <w:numPr>
          <w:ilvl w:val="0"/>
          <w:numId w:val="16"/>
        </w:numPr>
        <w:shd w:val="clear" w:color="auto" w:fill="FFFFFF"/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27FC4">
        <w:rPr>
          <w:rFonts w:ascii="Times New Roman" w:hAnsi="Times New Roman" w:cs="Times New Roman"/>
          <w:color w:val="000000"/>
          <w:sz w:val="24"/>
          <w:lang w:eastAsia="ru-RU"/>
        </w:rPr>
        <w:t>1 котельная (Котельная №5-ул. Северная), находящихся в собственности ООО «Эффективная теплоэнергетика».</w:t>
      </w:r>
    </w:p>
    <w:p w:rsidR="00627FC4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0C6B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п. Полетаево</w:t>
      </w:r>
      <w:r w:rsidRPr="00240C6B">
        <w:rPr>
          <w:rFonts w:ascii="Times New Roman" w:hAnsi="Times New Roman" w:cs="Times New Roman"/>
          <w:sz w:val="24"/>
          <w:szCs w:val="24"/>
        </w:rPr>
        <w:t xml:space="preserve"> также су</w:t>
      </w:r>
      <w:r>
        <w:rPr>
          <w:rFonts w:ascii="Times New Roman" w:hAnsi="Times New Roman" w:cs="Times New Roman"/>
          <w:sz w:val="24"/>
          <w:szCs w:val="24"/>
        </w:rPr>
        <w:t>ществует 1</w:t>
      </w:r>
      <w:r w:rsidRPr="00240C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муниципальная котельная №6</w:t>
      </w:r>
      <w:r w:rsidRPr="00240C6B">
        <w:rPr>
          <w:rFonts w:ascii="Times New Roman" w:hAnsi="Times New Roman" w:cs="Times New Roman"/>
          <w:sz w:val="24"/>
          <w:szCs w:val="24"/>
        </w:rPr>
        <w:t xml:space="preserve"> принадлежащ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240C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ООО </w:t>
      </w:r>
      <w:r w:rsidRPr="00240C6B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ТеплоЭнергоМастер</w:t>
      </w:r>
      <w:proofErr w:type="spellEnd"/>
      <w:r w:rsidRPr="00240C6B">
        <w:rPr>
          <w:rFonts w:ascii="Times New Roman" w:hAnsi="Times New Roman" w:cs="Times New Roman"/>
          <w:sz w:val="24"/>
          <w:szCs w:val="24"/>
        </w:rPr>
        <w:t>», котор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240C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осуществляет теплоснабжение очистных сооружений.</w:t>
      </w:r>
    </w:p>
    <w:p w:rsidR="00627FC4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025E">
        <w:rPr>
          <w:rFonts w:ascii="Times New Roman" w:hAnsi="Times New Roman" w:cs="Times New Roman"/>
          <w:sz w:val="24"/>
          <w:szCs w:val="24"/>
        </w:rPr>
        <w:t>Таким образом,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025E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Полетаевского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 функционирует шесть</w:t>
      </w:r>
      <w:r w:rsidRPr="0007025E">
        <w:rPr>
          <w:rFonts w:ascii="Times New Roman" w:hAnsi="Times New Roman" w:cs="Times New Roman"/>
          <w:sz w:val="24"/>
          <w:szCs w:val="24"/>
        </w:rPr>
        <w:t xml:space="preserve"> систем централизованного теплоснабжения, </w:t>
      </w:r>
      <w:r>
        <w:rPr>
          <w:rFonts w:ascii="Times New Roman" w:hAnsi="Times New Roman" w:cs="Times New Roman"/>
          <w:sz w:val="24"/>
          <w:szCs w:val="24"/>
        </w:rPr>
        <w:t>которые</w:t>
      </w:r>
      <w:r w:rsidRPr="0007025E">
        <w:rPr>
          <w:rFonts w:ascii="Times New Roman" w:hAnsi="Times New Roman" w:cs="Times New Roman"/>
          <w:sz w:val="24"/>
          <w:szCs w:val="24"/>
        </w:rPr>
        <w:t xml:space="preserve"> обеспечивает тепловой энергией </w:t>
      </w:r>
      <w:r w:rsidRPr="00C46173">
        <w:rPr>
          <w:rFonts w:ascii="Times New Roman" w:hAnsi="Times New Roman" w:cs="Times New Roman"/>
          <w:sz w:val="24"/>
          <w:szCs w:val="24"/>
        </w:rPr>
        <w:t xml:space="preserve">потребителей многоквартирных домов </w:t>
      </w:r>
      <w:r>
        <w:rPr>
          <w:rFonts w:ascii="Times New Roman" w:hAnsi="Times New Roman" w:cs="Times New Roman"/>
          <w:sz w:val="24"/>
          <w:szCs w:val="24"/>
        </w:rPr>
        <w:t>и общественных зданий</w:t>
      </w:r>
      <w:r w:rsidRPr="00C46173">
        <w:rPr>
          <w:rFonts w:ascii="Times New Roman" w:hAnsi="Times New Roman" w:cs="Times New Roman"/>
          <w:sz w:val="24"/>
          <w:szCs w:val="24"/>
        </w:rPr>
        <w:t>.</w:t>
      </w:r>
    </w:p>
    <w:p w:rsidR="00627FC4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2FA">
        <w:rPr>
          <w:rFonts w:ascii="Times New Roman" w:hAnsi="Times New Roman" w:cs="Times New Roman"/>
          <w:sz w:val="24"/>
          <w:szCs w:val="24"/>
        </w:rPr>
        <w:t>Распределение установленной мощности и присоединенной тепловой нагрузки по видам коте</w:t>
      </w:r>
      <w:r>
        <w:rPr>
          <w:rFonts w:ascii="Times New Roman" w:hAnsi="Times New Roman" w:cs="Times New Roman"/>
          <w:sz w:val="24"/>
          <w:szCs w:val="24"/>
        </w:rPr>
        <w:t>льных представлено на рисунках 2 и 3.</w:t>
      </w:r>
    </w:p>
    <w:p w:rsidR="00627FC4" w:rsidRDefault="00627FC4" w:rsidP="00627FC4">
      <w:pPr>
        <w:pStyle w:val="a9"/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A38511" wp14:editId="3DBAFBEC">
            <wp:extent cx="5329239" cy="3371850"/>
            <wp:effectExtent l="0" t="0" r="508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27FC4" w:rsidRDefault="00627FC4" w:rsidP="00627FC4">
      <w:pPr>
        <w:pStyle w:val="a9"/>
        <w:spacing w:line="36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45FE9">
        <w:rPr>
          <w:rFonts w:ascii="Times New Roman" w:hAnsi="Times New Roman" w:cs="Times New Roman"/>
          <w:b/>
          <w:i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845FE9">
        <w:rPr>
          <w:rFonts w:ascii="Times New Roman" w:hAnsi="Times New Roman" w:cs="Times New Roman"/>
          <w:i/>
          <w:sz w:val="24"/>
          <w:szCs w:val="24"/>
        </w:rPr>
        <w:t xml:space="preserve"> – Установленная мощность котельных</w:t>
      </w:r>
    </w:p>
    <w:p w:rsidR="00627FC4" w:rsidRPr="00845FE9" w:rsidRDefault="00627FC4" w:rsidP="00627FC4">
      <w:pPr>
        <w:pStyle w:val="a9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42D8ADB" wp14:editId="4BD2F518">
            <wp:extent cx="5586414" cy="3371850"/>
            <wp:effectExtent l="0" t="0" r="14605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27FC4" w:rsidRDefault="00627FC4" w:rsidP="00627FC4">
      <w:pPr>
        <w:pStyle w:val="a9"/>
        <w:spacing w:line="36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45FE9">
        <w:rPr>
          <w:rFonts w:ascii="Times New Roman" w:hAnsi="Times New Roman" w:cs="Times New Roman"/>
          <w:b/>
          <w:i/>
          <w:sz w:val="24"/>
          <w:szCs w:val="24"/>
        </w:rPr>
        <w:t>Рисунок 3</w:t>
      </w:r>
      <w:r w:rsidRPr="00845FE9">
        <w:rPr>
          <w:rFonts w:ascii="Times New Roman" w:hAnsi="Times New Roman" w:cs="Times New Roman"/>
          <w:i/>
          <w:sz w:val="24"/>
          <w:szCs w:val="24"/>
        </w:rPr>
        <w:t xml:space="preserve"> – Пр</w:t>
      </w:r>
      <w:r>
        <w:rPr>
          <w:rFonts w:ascii="Times New Roman" w:hAnsi="Times New Roman" w:cs="Times New Roman"/>
          <w:i/>
          <w:sz w:val="24"/>
          <w:szCs w:val="24"/>
        </w:rPr>
        <w:t>исоединенная тепловая нагрузка без учета</w:t>
      </w:r>
      <w:r w:rsidRPr="00845FE9">
        <w:rPr>
          <w:rFonts w:ascii="Times New Roman" w:hAnsi="Times New Roman" w:cs="Times New Roman"/>
          <w:i/>
          <w:sz w:val="24"/>
          <w:szCs w:val="24"/>
        </w:rPr>
        <w:t xml:space="preserve"> тепловых потерь и расходом на собственные и хозяйственные нужды</w:t>
      </w:r>
    </w:p>
    <w:p w:rsidR="00627FC4" w:rsidRPr="00845FE9" w:rsidRDefault="00627FC4" w:rsidP="00627FC4">
      <w:pPr>
        <w:pStyle w:val="a9"/>
        <w:spacing w:line="36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27FC4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рисунком 2, установленная тепловая мощность котельной №1 составляет 45,8 % от общей существующей мощности, котельной №2 – 31,9 %, котельной №4 – 5,7%, котельной №5 – 9,1 %, котельной №6 – 6 % и котельной №7 – 1,5%.</w:t>
      </w:r>
    </w:p>
    <w:p w:rsidR="00627FC4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рисунком 3, п</w:t>
      </w:r>
      <w:r w:rsidRPr="00F172FA">
        <w:rPr>
          <w:rFonts w:ascii="Times New Roman" w:hAnsi="Times New Roman" w:cs="Times New Roman"/>
          <w:sz w:val="24"/>
          <w:szCs w:val="24"/>
        </w:rPr>
        <w:t xml:space="preserve">рисоединенная тепловая нагрузка </w:t>
      </w:r>
      <w:r>
        <w:rPr>
          <w:rFonts w:ascii="Times New Roman" w:hAnsi="Times New Roman" w:cs="Times New Roman"/>
          <w:sz w:val="24"/>
          <w:szCs w:val="24"/>
        </w:rPr>
        <w:t>котельной №1</w:t>
      </w:r>
      <w:r w:rsidRPr="00F172FA">
        <w:rPr>
          <w:rFonts w:ascii="Times New Roman" w:hAnsi="Times New Roman" w:cs="Times New Roman"/>
          <w:sz w:val="24"/>
          <w:szCs w:val="24"/>
        </w:rPr>
        <w:t xml:space="preserve"> составляет </w:t>
      </w:r>
      <w:r>
        <w:rPr>
          <w:rFonts w:ascii="Times New Roman" w:hAnsi="Times New Roman" w:cs="Times New Roman"/>
          <w:sz w:val="24"/>
          <w:szCs w:val="24"/>
        </w:rPr>
        <w:t>56,8</w:t>
      </w:r>
      <w:r w:rsidRPr="0081157E">
        <w:rPr>
          <w:rFonts w:ascii="Times New Roman" w:hAnsi="Times New Roman" w:cs="Times New Roman"/>
          <w:sz w:val="24"/>
          <w:szCs w:val="24"/>
        </w:rPr>
        <w:t xml:space="preserve"> % от общей присоединенной нагрузки, </w:t>
      </w:r>
      <w:r>
        <w:rPr>
          <w:rFonts w:ascii="Times New Roman" w:hAnsi="Times New Roman" w:cs="Times New Roman"/>
          <w:sz w:val="24"/>
          <w:szCs w:val="24"/>
        </w:rPr>
        <w:t>котельной №2 – 23,8 %, котельной №4 – 2,5%, котельной №5 – 4,7 %, котельной №6 – 11,2 % и котельной №7 – 1 %.</w:t>
      </w:r>
    </w:p>
    <w:p w:rsidR="00627FC4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250B">
        <w:rPr>
          <w:rFonts w:ascii="Times New Roman" w:hAnsi="Times New Roman" w:cs="Times New Roman"/>
          <w:sz w:val="24"/>
          <w:szCs w:val="24"/>
        </w:rPr>
        <w:t>Регулирование отпуск</w:t>
      </w:r>
      <w:r>
        <w:rPr>
          <w:rFonts w:ascii="Times New Roman" w:hAnsi="Times New Roman" w:cs="Times New Roman"/>
          <w:sz w:val="24"/>
          <w:szCs w:val="24"/>
        </w:rPr>
        <w:t xml:space="preserve">а тепловой энергии от газовых котельных №1 и №5 </w:t>
      </w:r>
      <w:r w:rsidRPr="0081250B">
        <w:rPr>
          <w:rFonts w:ascii="Times New Roman" w:hAnsi="Times New Roman" w:cs="Times New Roman"/>
          <w:sz w:val="24"/>
          <w:szCs w:val="24"/>
        </w:rPr>
        <w:t xml:space="preserve">осуществляется качественным способом, при котором температура в подающем и обратном трубопроводах тепловой сети изменяется в соответствии с температурой наружного воздуха. </w:t>
      </w:r>
      <w:r>
        <w:rPr>
          <w:rFonts w:ascii="Times New Roman" w:hAnsi="Times New Roman" w:cs="Times New Roman"/>
          <w:sz w:val="24"/>
          <w:szCs w:val="24"/>
        </w:rPr>
        <w:t>Центральное регулирование на котельной №1</w:t>
      </w:r>
      <w:r w:rsidRPr="008125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№5 </w:t>
      </w:r>
      <w:r w:rsidRPr="0081250B">
        <w:rPr>
          <w:rFonts w:ascii="Times New Roman" w:hAnsi="Times New Roman" w:cs="Times New Roman"/>
          <w:sz w:val="24"/>
          <w:szCs w:val="24"/>
        </w:rPr>
        <w:t xml:space="preserve">выполняется путем установки современной </w:t>
      </w:r>
      <w:proofErr w:type="spellStart"/>
      <w:r w:rsidRPr="0081250B">
        <w:rPr>
          <w:rFonts w:ascii="Times New Roman" w:hAnsi="Times New Roman" w:cs="Times New Roman"/>
          <w:sz w:val="24"/>
          <w:szCs w:val="24"/>
        </w:rPr>
        <w:t>газосжигательной</w:t>
      </w:r>
      <w:proofErr w:type="spellEnd"/>
      <w:r w:rsidRPr="0081250B">
        <w:rPr>
          <w:rFonts w:ascii="Times New Roman" w:hAnsi="Times New Roman" w:cs="Times New Roman"/>
          <w:sz w:val="24"/>
          <w:szCs w:val="24"/>
        </w:rPr>
        <w:t xml:space="preserve"> аппаратуры в комплекте с </w:t>
      </w:r>
      <w:proofErr w:type="spellStart"/>
      <w:r w:rsidRPr="0081250B">
        <w:rPr>
          <w:rFonts w:ascii="Times New Roman" w:hAnsi="Times New Roman" w:cs="Times New Roman"/>
          <w:sz w:val="24"/>
          <w:szCs w:val="24"/>
        </w:rPr>
        <w:t>погодозависимой</w:t>
      </w:r>
      <w:proofErr w:type="spellEnd"/>
      <w:r w:rsidRPr="0081250B">
        <w:rPr>
          <w:rFonts w:ascii="Times New Roman" w:hAnsi="Times New Roman" w:cs="Times New Roman"/>
          <w:sz w:val="24"/>
          <w:szCs w:val="24"/>
        </w:rPr>
        <w:t xml:space="preserve"> автоматикой, управляемой электронным контроллером.</w:t>
      </w:r>
    </w:p>
    <w:p w:rsidR="00627FC4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1EFB">
        <w:rPr>
          <w:rFonts w:ascii="Times New Roman" w:hAnsi="Times New Roman" w:cs="Times New Roman"/>
          <w:sz w:val="24"/>
          <w:szCs w:val="24"/>
        </w:rPr>
        <w:t>В настоящее время автомати</w:t>
      </w:r>
      <w:r>
        <w:rPr>
          <w:rFonts w:ascii="Times New Roman" w:hAnsi="Times New Roman" w:cs="Times New Roman"/>
          <w:sz w:val="24"/>
          <w:szCs w:val="24"/>
        </w:rPr>
        <w:t>зированные</w:t>
      </w:r>
      <w:r w:rsidRPr="009F1EFB">
        <w:rPr>
          <w:rFonts w:ascii="Times New Roman" w:hAnsi="Times New Roman" w:cs="Times New Roman"/>
          <w:sz w:val="24"/>
          <w:szCs w:val="24"/>
        </w:rPr>
        <w:t xml:space="preserve"> узлы </w:t>
      </w:r>
      <w:proofErr w:type="spellStart"/>
      <w:r w:rsidRPr="009F1EFB">
        <w:rPr>
          <w:rFonts w:ascii="Times New Roman" w:hAnsi="Times New Roman" w:cs="Times New Roman"/>
          <w:sz w:val="24"/>
          <w:szCs w:val="24"/>
        </w:rPr>
        <w:t>погодозависимого</w:t>
      </w:r>
      <w:proofErr w:type="spellEnd"/>
      <w:r w:rsidRPr="009F1EFB">
        <w:rPr>
          <w:rFonts w:ascii="Times New Roman" w:hAnsi="Times New Roman" w:cs="Times New Roman"/>
          <w:sz w:val="24"/>
          <w:szCs w:val="24"/>
        </w:rPr>
        <w:t xml:space="preserve"> регулирования подачи</w:t>
      </w:r>
      <w:r>
        <w:rPr>
          <w:rFonts w:ascii="Times New Roman" w:hAnsi="Times New Roman" w:cs="Times New Roman"/>
          <w:sz w:val="24"/>
          <w:szCs w:val="24"/>
        </w:rPr>
        <w:t xml:space="preserve"> тепла не работают в котельных №6 и №7, т.к. установленное оборудование не настроено. Регулирование осуществляется путем ручной настройки на термостате допустимой температуры сетевой воды на выходе из котла с последующим подержанием температуры на заданном уровне. В котельной №2 автоматическое регулирование не предусмотрено, установленное горелочное оборудование регулирует подачу газа путем </w:t>
      </w:r>
      <w:r>
        <w:rPr>
          <w:rFonts w:ascii="Times New Roman" w:hAnsi="Times New Roman" w:cs="Times New Roman"/>
          <w:sz w:val="24"/>
          <w:szCs w:val="24"/>
        </w:rPr>
        <w:lastRenderedPageBreak/>
        <w:t>включения/выключения горелки. Угольная котельная №4 также не автоматизирована, объем выработанной тепловой энергии зависит от количества потребленного угля.</w:t>
      </w:r>
    </w:p>
    <w:p w:rsidR="00FC0692" w:rsidRDefault="00FC0692" w:rsidP="00FC0692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5042">
        <w:rPr>
          <w:rFonts w:ascii="Times New Roman" w:hAnsi="Times New Roman" w:cs="Times New Roman"/>
          <w:sz w:val="24"/>
          <w:szCs w:val="24"/>
        </w:rPr>
        <w:t>Районные и групповые тепловые пункты (ЦТП) в системе теплоснабжения не используются.</w:t>
      </w:r>
      <w:r w:rsidRPr="009B1B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7FC4" w:rsidRPr="00A735F2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35F2">
        <w:rPr>
          <w:rFonts w:ascii="Times New Roman" w:hAnsi="Times New Roman" w:cs="Times New Roman"/>
          <w:sz w:val="24"/>
          <w:szCs w:val="24"/>
        </w:rPr>
        <w:t xml:space="preserve">Циркуляция теплоносителя осуществляется сетевыми насосами. Подпитка теплоносителя осуществляется </w:t>
      </w:r>
      <w:proofErr w:type="spellStart"/>
      <w:r w:rsidRPr="00A735F2">
        <w:rPr>
          <w:rFonts w:ascii="Times New Roman" w:hAnsi="Times New Roman" w:cs="Times New Roman"/>
          <w:sz w:val="24"/>
          <w:szCs w:val="24"/>
        </w:rPr>
        <w:t>подпиточными</w:t>
      </w:r>
      <w:proofErr w:type="spellEnd"/>
      <w:r w:rsidRPr="00A735F2">
        <w:rPr>
          <w:rFonts w:ascii="Times New Roman" w:hAnsi="Times New Roman" w:cs="Times New Roman"/>
          <w:sz w:val="24"/>
          <w:szCs w:val="24"/>
        </w:rPr>
        <w:t xml:space="preserve"> нас</w:t>
      </w:r>
      <w:r>
        <w:rPr>
          <w:rFonts w:ascii="Times New Roman" w:hAnsi="Times New Roman" w:cs="Times New Roman"/>
          <w:sz w:val="24"/>
          <w:szCs w:val="24"/>
        </w:rPr>
        <w:t xml:space="preserve">осами. </w:t>
      </w:r>
      <w:r w:rsidRPr="00C46173">
        <w:rPr>
          <w:rFonts w:ascii="Times New Roman" w:hAnsi="Times New Roman" w:cs="Times New Roman"/>
          <w:sz w:val="24"/>
          <w:szCs w:val="24"/>
        </w:rPr>
        <w:t xml:space="preserve">Все насосы установлены в </w:t>
      </w:r>
      <w:r>
        <w:rPr>
          <w:rFonts w:ascii="Times New Roman" w:hAnsi="Times New Roman" w:cs="Times New Roman"/>
          <w:sz w:val="24"/>
          <w:szCs w:val="24"/>
        </w:rPr>
        <w:t>котельных</w:t>
      </w:r>
      <w:r w:rsidRPr="00C4617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</w:t>
      </w:r>
      <w:r w:rsidRPr="00A735F2">
        <w:rPr>
          <w:rFonts w:ascii="Times New Roman" w:hAnsi="Times New Roman" w:cs="Times New Roman"/>
          <w:sz w:val="24"/>
          <w:szCs w:val="24"/>
        </w:rPr>
        <w:t>еплов</w:t>
      </w:r>
      <w:r>
        <w:rPr>
          <w:rFonts w:ascii="Times New Roman" w:hAnsi="Times New Roman" w:cs="Times New Roman"/>
          <w:sz w:val="24"/>
          <w:szCs w:val="24"/>
        </w:rPr>
        <w:t>ые сети ПСП</w:t>
      </w:r>
      <w:r w:rsidRPr="00A735F2">
        <w:rPr>
          <w:rFonts w:ascii="Times New Roman" w:hAnsi="Times New Roman" w:cs="Times New Roman"/>
          <w:sz w:val="24"/>
          <w:szCs w:val="24"/>
        </w:rPr>
        <w:t xml:space="preserve"> функционируют </w:t>
      </w:r>
      <w:r w:rsidRPr="00C46173">
        <w:rPr>
          <w:rFonts w:ascii="Times New Roman" w:hAnsi="Times New Roman" w:cs="Times New Roman"/>
          <w:sz w:val="24"/>
          <w:szCs w:val="24"/>
        </w:rPr>
        <w:t xml:space="preserve">без </w:t>
      </w:r>
      <w:proofErr w:type="spellStart"/>
      <w:r w:rsidRPr="00C46173">
        <w:rPr>
          <w:rFonts w:ascii="Times New Roman" w:hAnsi="Times New Roman" w:cs="Times New Roman"/>
          <w:sz w:val="24"/>
          <w:szCs w:val="24"/>
        </w:rPr>
        <w:t>повысительных</w:t>
      </w:r>
      <w:proofErr w:type="spellEnd"/>
      <w:r w:rsidRPr="00C46173">
        <w:rPr>
          <w:rFonts w:ascii="Times New Roman" w:hAnsi="Times New Roman" w:cs="Times New Roman"/>
          <w:sz w:val="24"/>
          <w:szCs w:val="24"/>
        </w:rPr>
        <w:t xml:space="preserve"> и понизительных насосных станций</w:t>
      </w:r>
      <w:r w:rsidRPr="00A735F2">
        <w:rPr>
          <w:rFonts w:ascii="Times New Roman" w:hAnsi="Times New Roman" w:cs="Times New Roman"/>
          <w:sz w:val="24"/>
          <w:szCs w:val="24"/>
        </w:rPr>
        <w:t>.</w:t>
      </w:r>
    </w:p>
    <w:p w:rsidR="0028209A" w:rsidRPr="00270108" w:rsidRDefault="006277CC" w:rsidP="008A41F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886BC1">
        <w:rPr>
          <w:rFonts w:ascii="Times New Roman" w:hAnsi="Times New Roman" w:cs="Times New Roman"/>
          <w:sz w:val="24"/>
          <w:szCs w:val="24"/>
        </w:rPr>
        <w:t>еплоносителем</w:t>
      </w:r>
      <w:r>
        <w:rPr>
          <w:rFonts w:ascii="Times New Roman" w:hAnsi="Times New Roman" w:cs="Times New Roman"/>
          <w:sz w:val="24"/>
          <w:szCs w:val="24"/>
        </w:rPr>
        <w:t xml:space="preserve"> в системе отопления</w:t>
      </w:r>
      <w:r w:rsidRPr="00886BC1">
        <w:rPr>
          <w:rFonts w:ascii="Times New Roman" w:hAnsi="Times New Roman" w:cs="Times New Roman"/>
          <w:sz w:val="24"/>
          <w:szCs w:val="24"/>
        </w:rPr>
        <w:t xml:space="preserve"> является вода, расчетные параметры теплоносителя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31B4">
        <w:rPr>
          <w:rFonts w:ascii="Times New Roman" w:hAnsi="Times New Roman" w:cs="Times New Roman"/>
          <w:sz w:val="24"/>
          <w:szCs w:val="24"/>
        </w:rPr>
        <w:t>(при температуре наружного воздуха -3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431B4">
        <w:rPr>
          <w:rFonts w:ascii="Times New Roman" w:hAnsi="Times New Roman" w:cs="Times New Roman"/>
          <w:sz w:val="24"/>
          <w:szCs w:val="24"/>
        </w:rPr>
        <w:t xml:space="preserve">°С) </w:t>
      </w:r>
      <w:r w:rsidRPr="001E5ACD">
        <w:rPr>
          <w:rFonts w:ascii="Times New Roman" w:hAnsi="Times New Roman" w:cs="Times New Roman"/>
          <w:sz w:val="24"/>
          <w:szCs w:val="24"/>
        </w:rPr>
        <w:t xml:space="preserve">95/70 </w:t>
      </w:r>
      <w:r w:rsidRPr="001E5ACD">
        <w:rPr>
          <w:rFonts w:ascii="Times New Roman" w:eastAsia="Times New Roman" w:hAnsi="Times New Roman" w:cs="Times New Roman"/>
          <w:sz w:val="24"/>
          <w:szCs w:val="24"/>
          <w:lang w:eastAsia="ar-SA"/>
        </w:rPr>
        <w:t>ºС</w:t>
      </w:r>
      <w:r>
        <w:rPr>
          <w:rFonts w:ascii="Times New Roman" w:hAnsi="Times New Roman" w:cs="Times New Roman"/>
          <w:sz w:val="24"/>
          <w:szCs w:val="24"/>
        </w:rPr>
        <w:t xml:space="preserve">, тепловые сети </w:t>
      </w:r>
      <w:r w:rsidRPr="001E5ACD">
        <w:rPr>
          <w:rFonts w:ascii="Times New Roman" w:hAnsi="Times New Roman" w:cs="Times New Roman"/>
          <w:sz w:val="24"/>
          <w:szCs w:val="24"/>
        </w:rPr>
        <w:t>2х трубные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77CC" w:rsidRDefault="006277CC" w:rsidP="006277CC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0108">
        <w:rPr>
          <w:rFonts w:ascii="Times New Roman" w:hAnsi="Times New Roman" w:cs="Times New Roman"/>
          <w:sz w:val="24"/>
          <w:szCs w:val="24"/>
        </w:rPr>
        <w:t>Температура наружного воздуха для начала и конца отопительного периода принимается равной среднесуточной температуре наружного воздуха +8 °С, а усреднённая расчётная температура внутреннего воздуха жилых и общественных зданий принята равной +20 °С.</w:t>
      </w:r>
    </w:p>
    <w:p w:rsidR="00627FC4" w:rsidRDefault="00627FC4" w:rsidP="00627FC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250B">
        <w:rPr>
          <w:rFonts w:ascii="Times New Roman" w:hAnsi="Times New Roman" w:cs="Times New Roman"/>
          <w:sz w:val="24"/>
          <w:szCs w:val="24"/>
        </w:rPr>
        <w:t xml:space="preserve">Продолжительность отопительного сезона – </w:t>
      </w:r>
      <w:r w:rsidRPr="00434460">
        <w:rPr>
          <w:rFonts w:ascii="Times New Roman" w:hAnsi="Times New Roman" w:cs="Times New Roman"/>
          <w:sz w:val="24"/>
          <w:szCs w:val="24"/>
        </w:rPr>
        <w:t>218 суток.</w:t>
      </w:r>
    </w:p>
    <w:p w:rsidR="00AB0476" w:rsidRDefault="00AB0476" w:rsidP="002717BF"/>
    <w:p w:rsidR="008C2F2E" w:rsidRPr="008C2F2E" w:rsidRDefault="008C2F2E" w:rsidP="008C2F2E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" w:name="_Toc371001296"/>
      <w:bookmarkStart w:id="8" w:name="_Toc389737660"/>
      <w:bookmarkStart w:id="9" w:name="_Toc424227152"/>
      <w:r w:rsidRPr="008C2F2E">
        <w:rPr>
          <w:rFonts w:ascii="Times New Roman" w:hAnsi="Times New Roman" w:cs="Times New Roman"/>
          <w:b/>
          <w:color w:val="auto"/>
          <w:sz w:val="24"/>
          <w:szCs w:val="24"/>
        </w:rPr>
        <w:t>3. Описание структуры тепловых сетей от каждого источника тепловой энергии</w:t>
      </w:r>
      <w:bookmarkEnd w:id="7"/>
      <w:bookmarkEnd w:id="8"/>
      <w:bookmarkEnd w:id="9"/>
    </w:p>
    <w:p w:rsidR="00627FC4" w:rsidRPr="00011A22" w:rsidRDefault="00627FC4" w:rsidP="00627FC4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A2097">
        <w:rPr>
          <w:rFonts w:ascii="Times New Roman" w:hAnsi="Times New Roman" w:cs="Times New Roman"/>
          <w:sz w:val="24"/>
          <w:szCs w:val="24"/>
        </w:rPr>
        <w:t>Балансодержателем</w:t>
      </w:r>
      <w:r w:rsidRPr="00011A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тепловых сетей является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ООО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ТеплоЭнергоМастер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Pr="00011A2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627FC4" w:rsidRDefault="00627FC4" w:rsidP="00627FC4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1A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котельных п. Полетаево и 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Бутаки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11A22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проложены двухтрубные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(подающий и обратный трубопровод)</w:t>
      </w:r>
      <w:r w:rsidRPr="00011A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закрытые тупиковые сети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C4BD0">
        <w:rPr>
          <w:rFonts w:ascii="Times New Roman" w:eastAsia="Times New Roman" w:hAnsi="Times New Roman" w:cs="Times New Roman"/>
          <w:sz w:val="24"/>
          <w:szCs w:val="24"/>
          <w:lang w:eastAsia="ar-SA"/>
        </w:rPr>
        <w:t>без резервирования</w:t>
      </w:r>
      <w:r w:rsidRPr="00011A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подаю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щие тепло на системы отопления и ГВС</w:t>
      </w:r>
      <w:r w:rsidRPr="00011A22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8544CF">
        <w:rPr>
          <w:rFonts w:ascii="Times New Roman" w:eastAsia="Times New Roman" w:hAnsi="Times New Roman" w:cs="Times New Roman"/>
          <w:sz w:val="24"/>
          <w:szCs w:val="24"/>
          <w:lang w:eastAsia="ar-SA"/>
        </w:rPr>
        <w:t>в качестве теплоносителя используется вода.</w:t>
      </w:r>
    </w:p>
    <w:p w:rsidR="00627FC4" w:rsidRDefault="00627FC4" w:rsidP="00627FC4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1A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Общая </w:t>
      </w:r>
      <w:r w:rsidRPr="00DA2097">
        <w:rPr>
          <w:rFonts w:ascii="Times New Roman" w:hAnsi="Times New Roman" w:cs="Times New Roman"/>
          <w:sz w:val="24"/>
          <w:szCs w:val="24"/>
        </w:rPr>
        <w:t>протяжённость</w:t>
      </w:r>
      <w:r w:rsidRPr="00011A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тепловых сетей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Полетаевского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</w:t>
      </w:r>
      <w:r w:rsidRPr="00011A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ского поселения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 двух</w:t>
      </w:r>
      <w:r w:rsidRPr="00011A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трубном исчислении согласно данным </w:t>
      </w:r>
      <w:proofErr w:type="spellStart"/>
      <w:r w:rsidRPr="00011A22">
        <w:rPr>
          <w:rFonts w:ascii="Times New Roman" w:eastAsia="Times New Roman" w:hAnsi="Times New Roman" w:cs="Times New Roman"/>
          <w:sz w:val="24"/>
          <w:szCs w:val="24"/>
          <w:lang w:eastAsia="ar-SA"/>
        </w:rPr>
        <w:t>теплосетевой</w:t>
      </w:r>
      <w:proofErr w:type="spellEnd"/>
      <w:r w:rsidRPr="00011A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организации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составляет 5,2</w:t>
      </w:r>
      <w:r w:rsidRPr="00011A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км.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627FC4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0780">
        <w:rPr>
          <w:rFonts w:ascii="Times New Roman" w:hAnsi="Times New Roman" w:cs="Times New Roman"/>
          <w:sz w:val="24"/>
          <w:szCs w:val="24"/>
        </w:rPr>
        <w:t xml:space="preserve">Основной тип прокладки тепловых сетей – </w:t>
      </w:r>
      <w:r w:rsidRPr="005E41D9">
        <w:rPr>
          <w:rFonts w:ascii="Times New Roman" w:hAnsi="Times New Roman" w:cs="Times New Roman"/>
          <w:sz w:val="24"/>
          <w:szCs w:val="24"/>
        </w:rPr>
        <w:t>подземная</w:t>
      </w:r>
      <w:r>
        <w:rPr>
          <w:rFonts w:ascii="Times New Roman" w:hAnsi="Times New Roman" w:cs="Times New Roman"/>
          <w:sz w:val="24"/>
          <w:szCs w:val="24"/>
        </w:rPr>
        <w:t xml:space="preserve"> в непроходных каналах.</w:t>
      </w:r>
      <w:r w:rsidRPr="006207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27FC4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35F2">
        <w:rPr>
          <w:rFonts w:ascii="Times New Roman" w:hAnsi="Times New Roman" w:cs="Times New Roman"/>
          <w:sz w:val="24"/>
          <w:szCs w:val="24"/>
        </w:rPr>
        <w:t xml:space="preserve">Компенсация температурных расширений трубопроводов осуществляется </w:t>
      </w:r>
      <w:r w:rsidRPr="008C79EE">
        <w:rPr>
          <w:rFonts w:ascii="Times New Roman" w:hAnsi="Times New Roman" w:cs="Times New Roman"/>
          <w:sz w:val="24"/>
          <w:szCs w:val="24"/>
        </w:rPr>
        <w:t>за счёт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самокомпенсации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8C79EE">
        <w:rPr>
          <w:rFonts w:ascii="Times New Roman" w:hAnsi="Times New Roman" w:cs="Times New Roman"/>
          <w:sz w:val="24"/>
          <w:szCs w:val="24"/>
        </w:rPr>
        <w:t xml:space="preserve"> П-образных компенсаторов.</w:t>
      </w:r>
    </w:p>
    <w:p w:rsidR="00627FC4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35F2">
        <w:rPr>
          <w:rFonts w:ascii="Times New Roman" w:hAnsi="Times New Roman" w:cs="Times New Roman"/>
          <w:sz w:val="24"/>
          <w:szCs w:val="24"/>
        </w:rPr>
        <w:t>В качестве тепловой изоляции трубопроводов тепловой сети в основном использ</w:t>
      </w:r>
      <w:r>
        <w:rPr>
          <w:rFonts w:ascii="Times New Roman" w:hAnsi="Times New Roman" w:cs="Times New Roman"/>
          <w:sz w:val="24"/>
          <w:szCs w:val="24"/>
        </w:rPr>
        <w:t xml:space="preserve">уются </w:t>
      </w:r>
      <w:r w:rsidRPr="00166AB2">
        <w:rPr>
          <w:rFonts w:ascii="Times New Roman" w:hAnsi="Times New Roman" w:cs="Times New Roman"/>
          <w:sz w:val="24"/>
          <w:szCs w:val="24"/>
        </w:rPr>
        <w:t>плиты из минеральной ваты</w:t>
      </w:r>
      <w:r>
        <w:rPr>
          <w:rFonts w:ascii="Times New Roman" w:hAnsi="Times New Roman" w:cs="Times New Roman"/>
          <w:sz w:val="24"/>
          <w:szCs w:val="24"/>
        </w:rPr>
        <w:t xml:space="preserve">. В качестве гидроизоляции используется рубероид, оцинковка,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бикрос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битум. </w:t>
      </w:r>
      <w:r w:rsidRPr="00DB7F73">
        <w:rPr>
          <w:rFonts w:ascii="Times New Roman" w:hAnsi="Times New Roman" w:cs="Times New Roman"/>
          <w:sz w:val="24"/>
          <w:szCs w:val="24"/>
        </w:rPr>
        <w:t>Степень надёжности участков зависит от года начала эксплуатации трубопровода и применяемых строительных конструкций.</w:t>
      </w:r>
    </w:p>
    <w:p w:rsidR="00627FC4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7F73">
        <w:rPr>
          <w:rFonts w:ascii="Times New Roman" w:hAnsi="Times New Roman" w:cs="Times New Roman"/>
          <w:sz w:val="24"/>
          <w:szCs w:val="24"/>
        </w:rPr>
        <w:t>Параметры тепловы</w:t>
      </w:r>
      <w:r>
        <w:rPr>
          <w:rFonts w:ascii="Times New Roman" w:hAnsi="Times New Roman" w:cs="Times New Roman"/>
          <w:sz w:val="24"/>
          <w:szCs w:val="24"/>
        </w:rPr>
        <w:t xml:space="preserve">х сетей ПСП представлены в таблице </w:t>
      </w:r>
      <w:r w:rsidRPr="00DB7F73">
        <w:rPr>
          <w:rFonts w:ascii="Times New Roman" w:hAnsi="Times New Roman" w:cs="Times New Roman"/>
          <w:sz w:val="24"/>
          <w:szCs w:val="24"/>
        </w:rPr>
        <w:t>1.</w:t>
      </w:r>
    </w:p>
    <w:p w:rsidR="00627FC4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7FC4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7FC4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7FC4" w:rsidRPr="00DB7F73" w:rsidRDefault="00627FC4" w:rsidP="00627FC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lastRenderedPageBreak/>
        <w:t xml:space="preserve">Таблица </w:t>
      </w:r>
      <w:r w:rsidRPr="00DB7F7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1</w:t>
      </w:r>
      <w:r w:rsidRPr="00DB7F7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– Параметры тепловых сетей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ПСП</w:t>
      </w:r>
    </w:p>
    <w:tbl>
      <w:tblPr>
        <w:tblW w:w="9864" w:type="dxa"/>
        <w:tblInd w:w="-85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626"/>
        <w:gridCol w:w="2835"/>
        <w:gridCol w:w="1843"/>
        <w:gridCol w:w="1560"/>
      </w:tblGrid>
      <w:tr w:rsidR="00627FC4" w:rsidRPr="007F5FD1" w:rsidTr="00CF1720">
        <w:trPr>
          <w:trHeight w:val="767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DB7F7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 xml:space="preserve">Наружный диаметр трубопроводов на </w:t>
            </w:r>
            <w:proofErr w:type="gramStart"/>
            <w:r w:rsidRPr="00DB7F7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 xml:space="preserve">участке </w:t>
            </w:r>
            <w:r w:rsidRPr="00DB7F73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76858DA" wp14:editId="49254EBA">
                  <wp:extent cx="228600" cy="21907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7F7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,</w:t>
            </w:r>
            <w:proofErr w:type="gramEnd"/>
            <w:r w:rsidRPr="00DB7F7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м</w:t>
            </w:r>
            <w:r w:rsidRPr="00DB7F7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 xml:space="preserve">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DB7F7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Длина участка</w:t>
            </w:r>
          </w:p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DB7F7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(в двух</w:t>
            </w: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трубном исчис</w:t>
            </w:r>
            <w:r w:rsidRPr="00DB7F7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лении)</w:t>
            </w: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 xml:space="preserve">, </w:t>
            </w:r>
            <w:r w:rsidRPr="00DB7F7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 xml:space="preserve">L, м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DB7F7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 xml:space="preserve">Тип прокладки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DB7F7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 xml:space="preserve">Материальная </w:t>
            </w:r>
            <w:proofErr w:type="spellStart"/>
            <w:r w:rsidRPr="00DB7F7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харак</w:t>
            </w:r>
            <w:proofErr w:type="spellEnd"/>
            <w:r w:rsidRPr="00DB7F7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-ка, м</w:t>
            </w:r>
            <w:r w:rsidRPr="004625A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ar-SA"/>
              </w:rPr>
              <w:t xml:space="preserve">2 </w:t>
            </w:r>
          </w:p>
        </w:tc>
      </w:tr>
      <w:tr w:rsidR="00627FC4" w:rsidRPr="007F5FD1" w:rsidTr="00CF1720">
        <w:trPr>
          <w:trHeight w:val="275"/>
        </w:trPr>
        <w:tc>
          <w:tcPr>
            <w:tcW w:w="986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Котельная №1</w:t>
            </w:r>
          </w:p>
        </w:tc>
      </w:tr>
      <w:tr w:rsidR="00627FC4" w:rsidRPr="007F5FD1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325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291</w:t>
            </w:r>
          </w:p>
        </w:tc>
        <w:tc>
          <w:tcPr>
            <w:tcW w:w="184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подземная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94,58</w:t>
            </w:r>
          </w:p>
        </w:tc>
      </w:tr>
      <w:tr w:rsidR="00627FC4" w:rsidRPr="007F5FD1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273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219</w:t>
            </w:r>
          </w:p>
        </w:tc>
        <w:tc>
          <w:tcPr>
            <w:tcW w:w="1843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59,79</w:t>
            </w:r>
          </w:p>
        </w:tc>
      </w:tr>
      <w:tr w:rsidR="00627FC4" w:rsidRPr="007F5FD1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219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427</w:t>
            </w:r>
          </w:p>
        </w:tc>
        <w:tc>
          <w:tcPr>
            <w:tcW w:w="1843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93,51</w:t>
            </w:r>
          </w:p>
        </w:tc>
      </w:tr>
      <w:tr w:rsidR="00627FC4" w:rsidRPr="007F5FD1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159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750</w:t>
            </w:r>
          </w:p>
        </w:tc>
        <w:tc>
          <w:tcPr>
            <w:tcW w:w="1843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119,25</w:t>
            </w:r>
          </w:p>
        </w:tc>
      </w:tr>
      <w:tr w:rsidR="00627FC4" w:rsidRPr="007F5FD1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108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373</w:t>
            </w:r>
          </w:p>
        </w:tc>
        <w:tc>
          <w:tcPr>
            <w:tcW w:w="184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40,28</w:t>
            </w:r>
          </w:p>
        </w:tc>
      </w:tr>
      <w:tr w:rsidR="00627FC4" w:rsidRPr="007F5FD1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108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704B9E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ar-SA"/>
              </w:rPr>
              <w:t>100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надземная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10,80</w:t>
            </w:r>
          </w:p>
        </w:tc>
      </w:tr>
      <w:tr w:rsidR="00627FC4" w:rsidRPr="007F5FD1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89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55</w:t>
            </w:r>
          </w:p>
        </w:tc>
        <w:tc>
          <w:tcPr>
            <w:tcW w:w="184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подземная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4,90</w:t>
            </w:r>
          </w:p>
        </w:tc>
      </w:tr>
      <w:tr w:rsidR="00627FC4" w:rsidRPr="007F5FD1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76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42</w:t>
            </w:r>
          </w:p>
        </w:tc>
        <w:tc>
          <w:tcPr>
            <w:tcW w:w="1843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3,19</w:t>
            </w:r>
          </w:p>
        </w:tc>
      </w:tr>
      <w:tr w:rsidR="00627FC4" w:rsidRPr="007F5FD1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57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160</w:t>
            </w:r>
          </w:p>
        </w:tc>
        <w:tc>
          <w:tcPr>
            <w:tcW w:w="1843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9,12</w:t>
            </w:r>
          </w:p>
        </w:tc>
      </w:tr>
      <w:tr w:rsidR="00627FC4" w:rsidRPr="007F5FD1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45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166</w:t>
            </w:r>
          </w:p>
        </w:tc>
        <w:tc>
          <w:tcPr>
            <w:tcW w:w="1843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7,47</w:t>
            </w:r>
          </w:p>
        </w:tc>
      </w:tr>
      <w:tr w:rsidR="00627FC4" w:rsidRPr="007F5FD1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38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113</w:t>
            </w:r>
          </w:p>
        </w:tc>
        <w:tc>
          <w:tcPr>
            <w:tcW w:w="1843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4,29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32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10</w:t>
            </w:r>
          </w:p>
        </w:tc>
        <w:tc>
          <w:tcPr>
            <w:tcW w:w="184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0,32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Все</w:t>
            </w:r>
            <w:r w:rsidRPr="008F54C9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го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2706</w:t>
            </w:r>
          </w:p>
        </w:tc>
        <w:tc>
          <w:tcPr>
            <w:tcW w:w="184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-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447</w:t>
            </w: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5</w:t>
            </w:r>
          </w:p>
        </w:tc>
      </w:tr>
      <w:tr w:rsidR="00627FC4" w:rsidRPr="00704B9E" w:rsidTr="00CF1720">
        <w:trPr>
          <w:trHeight w:val="275"/>
        </w:trPr>
        <w:tc>
          <w:tcPr>
            <w:tcW w:w="986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Котельная №2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273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256</w:t>
            </w:r>
          </w:p>
        </w:tc>
        <w:tc>
          <w:tcPr>
            <w:tcW w:w="184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подземная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69,89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159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507</w:t>
            </w:r>
          </w:p>
        </w:tc>
        <w:tc>
          <w:tcPr>
            <w:tcW w:w="1843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72,66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108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523</w:t>
            </w:r>
          </w:p>
        </w:tc>
        <w:tc>
          <w:tcPr>
            <w:tcW w:w="1843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56,48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76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41</w:t>
            </w:r>
          </w:p>
        </w:tc>
        <w:tc>
          <w:tcPr>
            <w:tcW w:w="1843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3,12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72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106</w:t>
            </w:r>
          </w:p>
        </w:tc>
        <w:tc>
          <w:tcPr>
            <w:tcW w:w="1843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7,63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57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81</w:t>
            </w:r>
          </w:p>
        </w:tc>
        <w:tc>
          <w:tcPr>
            <w:tcW w:w="1843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4,62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38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55</w:t>
            </w:r>
          </w:p>
        </w:tc>
        <w:tc>
          <w:tcPr>
            <w:tcW w:w="1843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2,09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32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164</w:t>
            </w:r>
          </w:p>
        </w:tc>
        <w:tc>
          <w:tcPr>
            <w:tcW w:w="184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5,57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Все</w:t>
            </w:r>
            <w:r w:rsidRPr="008F54C9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го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1693</w:t>
            </w:r>
          </w:p>
        </w:tc>
        <w:tc>
          <w:tcPr>
            <w:tcW w:w="184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-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222,06</w:t>
            </w:r>
          </w:p>
        </w:tc>
      </w:tr>
      <w:tr w:rsidR="00627FC4" w:rsidRPr="00704B9E" w:rsidTr="00CF1720">
        <w:trPr>
          <w:trHeight w:val="275"/>
        </w:trPr>
        <w:tc>
          <w:tcPr>
            <w:tcW w:w="986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Котельная №4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76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131</w:t>
            </w:r>
          </w:p>
        </w:tc>
        <w:tc>
          <w:tcPr>
            <w:tcW w:w="184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подземная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9,96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57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107</w:t>
            </w:r>
          </w:p>
        </w:tc>
        <w:tc>
          <w:tcPr>
            <w:tcW w:w="184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6,10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Все</w:t>
            </w:r>
            <w:r w:rsidRPr="008F54C9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го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238</w:t>
            </w:r>
          </w:p>
        </w:tc>
        <w:tc>
          <w:tcPr>
            <w:tcW w:w="184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-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16,06</w:t>
            </w:r>
          </w:p>
        </w:tc>
      </w:tr>
      <w:tr w:rsidR="00627FC4" w:rsidRPr="00704B9E" w:rsidTr="00CF1720">
        <w:trPr>
          <w:trHeight w:val="275"/>
        </w:trPr>
        <w:tc>
          <w:tcPr>
            <w:tcW w:w="986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Котельная №5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108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305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подземная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32,94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Все</w:t>
            </w:r>
            <w:r w:rsidRPr="008F54C9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го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305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-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32,94</w:t>
            </w:r>
          </w:p>
        </w:tc>
      </w:tr>
      <w:tr w:rsidR="00627FC4" w:rsidRPr="00704B9E" w:rsidTr="00CF1720">
        <w:trPr>
          <w:trHeight w:val="275"/>
        </w:trPr>
        <w:tc>
          <w:tcPr>
            <w:tcW w:w="986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Котельная №6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133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47,6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подземная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6,33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108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44,5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подземная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4,81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14,5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надземная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1,57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89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17,5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подземная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1,56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17,6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надземная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1,57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57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33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надземная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1,88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45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6,4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подземная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0,29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3,1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надземная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0,14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Все</w:t>
            </w:r>
            <w:r w:rsidRPr="008F54C9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го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184,2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-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18,15</w:t>
            </w:r>
          </w:p>
        </w:tc>
      </w:tr>
      <w:tr w:rsidR="00627FC4" w:rsidRPr="00704B9E" w:rsidTr="00CF1720">
        <w:trPr>
          <w:trHeight w:val="275"/>
        </w:trPr>
        <w:tc>
          <w:tcPr>
            <w:tcW w:w="986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Котельная №7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89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50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надземная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2,67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89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DB7F73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подземная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4,45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Все</w:t>
            </w:r>
            <w:r w:rsidRPr="008F54C9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го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80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-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8F54C9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7,12</w:t>
            </w:r>
          </w:p>
        </w:tc>
      </w:tr>
      <w:tr w:rsidR="00627FC4" w:rsidRPr="00704B9E" w:rsidTr="00CF1720">
        <w:trPr>
          <w:trHeight w:val="275"/>
        </w:trPr>
        <w:tc>
          <w:tcPr>
            <w:tcW w:w="3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8F54C9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Итого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 xml:space="preserve"> в 2х-трубном исчислении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E400B1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E400B1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5206,2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E400B1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E400B1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-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FC4" w:rsidRPr="00E400B1" w:rsidRDefault="00627FC4" w:rsidP="00CF17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743,83</w:t>
            </w:r>
          </w:p>
        </w:tc>
      </w:tr>
    </w:tbl>
    <w:p w:rsidR="00627FC4" w:rsidRDefault="00627FC4" w:rsidP="00627FC4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FC4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55ED"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материальная характеристика системы централизованного теплоснабжения </w:t>
      </w:r>
      <w:r>
        <w:rPr>
          <w:rFonts w:ascii="Times New Roman" w:hAnsi="Times New Roman" w:cs="Times New Roman"/>
          <w:sz w:val="24"/>
          <w:szCs w:val="24"/>
        </w:rPr>
        <w:t xml:space="preserve">потребителей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Полетаевского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 равна 743,83</w:t>
      </w:r>
      <w:r w:rsidRPr="000155ED">
        <w:rPr>
          <w:rFonts w:ascii="Times New Roman" w:hAnsi="Times New Roman" w:cs="Times New Roman"/>
          <w:sz w:val="24"/>
          <w:szCs w:val="24"/>
        </w:rPr>
        <w:t xml:space="preserve"> м</w:t>
      </w:r>
      <w:r w:rsidRPr="000155E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7FC4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22ED">
        <w:rPr>
          <w:rFonts w:ascii="Times New Roman" w:hAnsi="Times New Roman" w:cs="Times New Roman"/>
          <w:sz w:val="24"/>
          <w:szCs w:val="24"/>
        </w:rPr>
        <w:t xml:space="preserve">Распределение протяженности тепловых сетей по диаметрам </w:t>
      </w:r>
      <w:r>
        <w:rPr>
          <w:rFonts w:ascii="Times New Roman" w:hAnsi="Times New Roman" w:cs="Times New Roman"/>
          <w:sz w:val="24"/>
          <w:szCs w:val="24"/>
        </w:rPr>
        <w:t>представлено на рисунке 4.</w:t>
      </w:r>
    </w:p>
    <w:p w:rsidR="00627FC4" w:rsidRDefault="00627FC4" w:rsidP="00627FC4">
      <w:pPr>
        <w:pStyle w:val="a9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4A23DE" wp14:editId="4EFC4007">
            <wp:extent cx="5676900" cy="3533775"/>
            <wp:effectExtent l="0" t="0" r="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27FC4" w:rsidRPr="00CE6495" w:rsidRDefault="00627FC4" w:rsidP="00627FC4">
      <w:pPr>
        <w:suppressAutoHyphen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Рисунок 4</w:t>
      </w:r>
      <w:r w:rsidRPr="00CE649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– Распределение протяженности тепловых сетей по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диаметрам в двух</w:t>
      </w:r>
      <w:r w:rsidRPr="00CE649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трубном исчислении</w:t>
      </w:r>
    </w:p>
    <w:p w:rsidR="00627FC4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7FC4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4824">
        <w:rPr>
          <w:rFonts w:ascii="Times New Roman" w:hAnsi="Times New Roman" w:cs="Times New Roman"/>
          <w:sz w:val="24"/>
          <w:szCs w:val="24"/>
        </w:rPr>
        <w:t xml:space="preserve">Из рисунка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184824">
        <w:rPr>
          <w:rFonts w:ascii="Times New Roman" w:hAnsi="Times New Roman" w:cs="Times New Roman"/>
          <w:sz w:val="24"/>
          <w:szCs w:val="24"/>
        </w:rPr>
        <w:t>видно, что протяженность тепловых сетей условным диаметром Ø</w:t>
      </w:r>
      <w:r>
        <w:rPr>
          <w:rFonts w:ascii="Times New Roman" w:hAnsi="Times New Roman" w:cs="Times New Roman"/>
          <w:sz w:val="24"/>
          <w:szCs w:val="24"/>
        </w:rPr>
        <w:t>300 составляет 5</w:t>
      </w:r>
      <w:r w:rsidRPr="0018482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84824">
        <w:rPr>
          <w:rFonts w:ascii="Times New Roman" w:hAnsi="Times New Roman" w:cs="Times New Roman"/>
          <w:sz w:val="24"/>
          <w:szCs w:val="24"/>
        </w:rPr>
        <w:t>% от общей пр</w:t>
      </w:r>
      <w:r>
        <w:rPr>
          <w:rFonts w:ascii="Times New Roman" w:hAnsi="Times New Roman" w:cs="Times New Roman"/>
          <w:sz w:val="24"/>
          <w:szCs w:val="24"/>
        </w:rPr>
        <w:t>отяжённости сетей, диаметром Ø250 – 9</w:t>
      </w:r>
      <w:r w:rsidRPr="0018482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84824">
        <w:rPr>
          <w:rFonts w:ascii="Times New Roman" w:hAnsi="Times New Roman" w:cs="Times New Roman"/>
          <w:sz w:val="24"/>
          <w:szCs w:val="24"/>
        </w:rPr>
        <w:t>%,</w:t>
      </w:r>
      <w:r>
        <w:rPr>
          <w:rFonts w:ascii="Times New Roman" w:hAnsi="Times New Roman" w:cs="Times New Roman"/>
          <w:sz w:val="24"/>
          <w:szCs w:val="24"/>
        </w:rPr>
        <w:t xml:space="preserve"> диаметром Ø200 – 8</w:t>
      </w:r>
      <w:r w:rsidRPr="0018482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84824">
        <w:rPr>
          <w:rFonts w:ascii="Times New Roman" w:hAnsi="Times New Roman" w:cs="Times New Roman"/>
          <w:sz w:val="24"/>
          <w:szCs w:val="24"/>
        </w:rPr>
        <w:t>%,</w:t>
      </w:r>
      <w:r>
        <w:rPr>
          <w:rFonts w:ascii="Times New Roman" w:hAnsi="Times New Roman" w:cs="Times New Roman"/>
          <w:sz w:val="24"/>
          <w:szCs w:val="24"/>
        </w:rPr>
        <w:t xml:space="preserve"> диаметром Ø150 – 23</w:t>
      </w:r>
      <w:r w:rsidRPr="0018482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84824">
        <w:rPr>
          <w:rFonts w:ascii="Times New Roman" w:hAnsi="Times New Roman" w:cs="Times New Roman"/>
          <w:sz w:val="24"/>
          <w:szCs w:val="24"/>
        </w:rPr>
        <w:t xml:space="preserve">%, </w:t>
      </w:r>
      <w:r>
        <w:rPr>
          <w:rFonts w:ascii="Times New Roman" w:hAnsi="Times New Roman" w:cs="Times New Roman"/>
          <w:sz w:val="24"/>
          <w:szCs w:val="24"/>
        </w:rPr>
        <w:t>диаметром Ø125 – 0</w:t>
      </w:r>
      <w:r w:rsidRPr="0018482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184824">
        <w:rPr>
          <w:rFonts w:ascii="Times New Roman" w:hAnsi="Times New Roman" w:cs="Times New Roman"/>
          <w:sz w:val="24"/>
          <w:szCs w:val="24"/>
        </w:rPr>
        <w:t xml:space="preserve">%, </w:t>
      </w:r>
      <w:r>
        <w:rPr>
          <w:rFonts w:ascii="Times New Roman" w:hAnsi="Times New Roman" w:cs="Times New Roman"/>
          <w:sz w:val="24"/>
          <w:szCs w:val="24"/>
        </w:rPr>
        <w:t>диаметром Ø100 – 26</w:t>
      </w:r>
      <w:r w:rsidRPr="0018482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84824">
        <w:rPr>
          <w:rFonts w:ascii="Times New Roman" w:hAnsi="Times New Roman" w:cs="Times New Roman"/>
          <w:sz w:val="24"/>
          <w:szCs w:val="24"/>
        </w:rPr>
        <w:t>%, диаметр</w:t>
      </w:r>
      <w:r>
        <w:rPr>
          <w:rFonts w:ascii="Times New Roman" w:hAnsi="Times New Roman" w:cs="Times New Roman"/>
          <w:sz w:val="24"/>
          <w:szCs w:val="24"/>
        </w:rPr>
        <w:t>ом Ø80– 3</w:t>
      </w:r>
      <w:r w:rsidRPr="0018482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84824">
        <w:rPr>
          <w:rFonts w:ascii="Times New Roman" w:hAnsi="Times New Roman" w:cs="Times New Roman"/>
          <w:sz w:val="24"/>
          <w:szCs w:val="24"/>
        </w:rPr>
        <w:t>%,</w:t>
      </w:r>
      <w:r w:rsidRPr="00D733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диаметром Ø70 – 4</w:t>
      </w:r>
      <w:r w:rsidRPr="0018482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84824">
        <w:rPr>
          <w:rFonts w:ascii="Times New Roman" w:hAnsi="Times New Roman" w:cs="Times New Roman"/>
          <w:sz w:val="24"/>
          <w:szCs w:val="24"/>
        </w:rPr>
        <w:t xml:space="preserve">%, </w:t>
      </w:r>
      <w:r>
        <w:rPr>
          <w:rFonts w:ascii="Times New Roman" w:hAnsi="Times New Roman" w:cs="Times New Roman"/>
          <w:sz w:val="24"/>
          <w:szCs w:val="24"/>
        </w:rPr>
        <w:t>диаметром Ø65 – 2</w:t>
      </w:r>
      <w:r w:rsidRPr="00184824">
        <w:rPr>
          <w:rFonts w:ascii="Times New Roman" w:hAnsi="Times New Roman" w:cs="Times New Roman"/>
          <w:sz w:val="24"/>
          <w:szCs w:val="24"/>
        </w:rPr>
        <w:t>%, диаметр</w:t>
      </w:r>
      <w:r>
        <w:rPr>
          <w:rFonts w:ascii="Times New Roman" w:hAnsi="Times New Roman" w:cs="Times New Roman"/>
          <w:sz w:val="24"/>
          <w:szCs w:val="24"/>
        </w:rPr>
        <w:t>ом Ø50– 7</w:t>
      </w:r>
      <w:r w:rsidRPr="00184824">
        <w:rPr>
          <w:rFonts w:ascii="Times New Roman" w:hAnsi="Times New Roman" w:cs="Times New Roman"/>
          <w:sz w:val="24"/>
          <w:szCs w:val="24"/>
        </w:rPr>
        <w:t>,3</w:t>
      </w:r>
      <w:r>
        <w:rPr>
          <w:rFonts w:ascii="Times New Roman" w:hAnsi="Times New Roman" w:cs="Times New Roman"/>
          <w:sz w:val="24"/>
          <w:szCs w:val="24"/>
        </w:rPr>
        <w:t>%</w:t>
      </w:r>
      <w:r w:rsidRPr="0018482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диаметром Ø40 – 3</w:t>
      </w:r>
      <w:r w:rsidRPr="0018482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84824">
        <w:rPr>
          <w:rFonts w:ascii="Times New Roman" w:hAnsi="Times New Roman" w:cs="Times New Roman"/>
          <w:sz w:val="24"/>
          <w:szCs w:val="24"/>
        </w:rPr>
        <w:t>%, диаметр</w:t>
      </w:r>
      <w:r>
        <w:rPr>
          <w:rFonts w:ascii="Times New Roman" w:hAnsi="Times New Roman" w:cs="Times New Roman"/>
          <w:sz w:val="24"/>
          <w:szCs w:val="24"/>
        </w:rPr>
        <w:t>ом Ø32– 3</w:t>
      </w:r>
      <w:r w:rsidRPr="0018482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84824">
        <w:rPr>
          <w:rFonts w:ascii="Times New Roman" w:hAnsi="Times New Roman" w:cs="Times New Roman"/>
          <w:sz w:val="24"/>
          <w:szCs w:val="24"/>
        </w:rPr>
        <w:t>%, диаметр</w:t>
      </w:r>
      <w:r>
        <w:rPr>
          <w:rFonts w:ascii="Times New Roman" w:hAnsi="Times New Roman" w:cs="Times New Roman"/>
          <w:sz w:val="24"/>
          <w:szCs w:val="24"/>
        </w:rPr>
        <w:t>ом Ø25– 3</w:t>
      </w:r>
      <w:r w:rsidRPr="0018482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84824">
        <w:rPr>
          <w:rFonts w:ascii="Times New Roman" w:hAnsi="Times New Roman" w:cs="Times New Roman"/>
          <w:sz w:val="24"/>
          <w:szCs w:val="24"/>
        </w:rPr>
        <w:t>%.</w:t>
      </w:r>
    </w:p>
    <w:p w:rsidR="00627FC4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6495">
        <w:rPr>
          <w:rFonts w:ascii="Times New Roman" w:hAnsi="Times New Roman" w:cs="Times New Roman"/>
          <w:sz w:val="24"/>
          <w:szCs w:val="24"/>
        </w:rPr>
        <w:t xml:space="preserve">Распределение протяженности тепловых сетей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Полетаевского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Pr="00CE6495">
        <w:rPr>
          <w:rFonts w:ascii="Times New Roman" w:hAnsi="Times New Roman" w:cs="Times New Roman"/>
          <w:sz w:val="24"/>
          <w:szCs w:val="24"/>
        </w:rPr>
        <w:t xml:space="preserve"> поселения по способам прокладки</w:t>
      </w:r>
      <w:r>
        <w:rPr>
          <w:rFonts w:ascii="Times New Roman" w:hAnsi="Times New Roman" w:cs="Times New Roman"/>
          <w:sz w:val="24"/>
          <w:szCs w:val="24"/>
        </w:rPr>
        <w:t xml:space="preserve"> в двух</w:t>
      </w:r>
      <w:r w:rsidRPr="00CE6495">
        <w:rPr>
          <w:rFonts w:ascii="Times New Roman" w:hAnsi="Times New Roman" w:cs="Times New Roman"/>
          <w:sz w:val="24"/>
          <w:szCs w:val="24"/>
        </w:rPr>
        <w:t>трубном исчисл</w:t>
      </w:r>
      <w:r>
        <w:rPr>
          <w:rFonts w:ascii="Times New Roman" w:hAnsi="Times New Roman" w:cs="Times New Roman"/>
          <w:sz w:val="24"/>
          <w:szCs w:val="24"/>
        </w:rPr>
        <w:t>ении представлено на рисунке 5</w:t>
      </w:r>
      <w:r w:rsidRPr="00CE6495">
        <w:rPr>
          <w:rFonts w:ascii="Times New Roman" w:hAnsi="Times New Roman" w:cs="Times New Roman"/>
          <w:sz w:val="24"/>
          <w:szCs w:val="24"/>
        </w:rPr>
        <w:t>.</w:t>
      </w:r>
    </w:p>
    <w:p w:rsidR="00627FC4" w:rsidRDefault="00627FC4" w:rsidP="00627FC4">
      <w:pPr>
        <w:pStyle w:val="a9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1C91778" wp14:editId="1B23CE29">
            <wp:extent cx="5419726" cy="303847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27FC4" w:rsidRPr="00CE6495" w:rsidRDefault="00627FC4" w:rsidP="00627FC4">
      <w:pPr>
        <w:suppressAutoHyphen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Рисунок 5</w:t>
      </w:r>
      <w:r w:rsidRPr="00CE649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– Распределение протяженности тепловых с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етей по способам прокладки в двух</w:t>
      </w:r>
      <w:r w:rsidRPr="00CE649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трубном исчислении</w:t>
      </w:r>
    </w:p>
    <w:p w:rsidR="00627FC4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7FC4" w:rsidRPr="00CE6495" w:rsidRDefault="00627FC4" w:rsidP="00627FC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рисунка 5</w:t>
      </w:r>
      <w:r w:rsidRPr="00CE6495">
        <w:rPr>
          <w:rFonts w:ascii="Times New Roman" w:hAnsi="Times New Roman" w:cs="Times New Roman"/>
          <w:sz w:val="24"/>
          <w:szCs w:val="24"/>
        </w:rPr>
        <w:t xml:space="preserve"> видно, что надземная прокладка составляет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53B92">
        <w:rPr>
          <w:rFonts w:ascii="Times New Roman" w:hAnsi="Times New Roman" w:cs="Times New Roman"/>
          <w:sz w:val="24"/>
          <w:szCs w:val="24"/>
        </w:rPr>
        <w:t>%</w:t>
      </w:r>
      <w:r w:rsidRPr="00CE6495">
        <w:rPr>
          <w:rFonts w:ascii="Times New Roman" w:hAnsi="Times New Roman" w:cs="Times New Roman"/>
          <w:sz w:val="24"/>
          <w:szCs w:val="24"/>
        </w:rPr>
        <w:t xml:space="preserve"> от общей протяжённости тепловых сетей</w:t>
      </w:r>
      <w:r>
        <w:rPr>
          <w:rFonts w:ascii="Times New Roman" w:hAnsi="Times New Roman" w:cs="Times New Roman"/>
          <w:sz w:val="24"/>
          <w:szCs w:val="24"/>
        </w:rPr>
        <w:t xml:space="preserve"> ПСП</w:t>
      </w:r>
      <w:r w:rsidRPr="00CE6495">
        <w:rPr>
          <w:rFonts w:ascii="Times New Roman" w:hAnsi="Times New Roman" w:cs="Times New Roman"/>
          <w:sz w:val="24"/>
          <w:szCs w:val="24"/>
        </w:rPr>
        <w:t xml:space="preserve">, а подземная прокладка в непроходных каналах – </w:t>
      </w:r>
      <w:r>
        <w:rPr>
          <w:rFonts w:ascii="Times New Roman" w:hAnsi="Times New Roman" w:cs="Times New Roman"/>
          <w:sz w:val="24"/>
          <w:szCs w:val="24"/>
        </w:rPr>
        <w:t>96</w:t>
      </w:r>
      <w:r w:rsidRPr="00453B92">
        <w:rPr>
          <w:rFonts w:ascii="Times New Roman" w:hAnsi="Times New Roman" w:cs="Times New Roman"/>
          <w:sz w:val="24"/>
          <w:szCs w:val="24"/>
        </w:rPr>
        <w:t>%.</w:t>
      </w:r>
    </w:p>
    <w:p w:rsidR="00FF0B30" w:rsidRDefault="001E5ACD" w:rsidP="00AD578C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Схема тепловой</w:t>
      </w:r>
      <w:r w:rsidR="00AD578C" w:rsidRPr="00160093">
        <w:rPr>
          <w:rFonts w:ascii="Times New Roman" w:hAnsi="Times New Roman" w:cs="Times New Roman"/>
          <w:sz w:val="24"/>
          <w:szCs w:val="24"/>
        </w:rPr>
        <w:t xml:space="preserve"> </w:t>
      </w:r>
      <w:r w:rsidR="00AD578C">
        <w:rPr>
          <w:rFonts w:ascii="Times New Roman" w:hAnsi="Times New Roman" w:cs="Times New Roman"/>
          <w:sz w:val="24"/>
          <w:szCs w:val="24"/>
        </w:rPr>
        <w:t>сет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AD578C">
        <w:rPr>
          <w:rFonts w:ascii="Times New Roman" w:hAnsi="Times New Roman" w:cs="Times New Roman"/>
          <w:sz w:val="24"/>
          <w:szCs w:val="24"/>
        </w:rPr>
        <w:t>в зонах действия источника тепловой энергии представлен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D57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Приложении 1.</w:t>
      </w:r>
    </w:p>
    <w:p w:rsidR="00FD1C08" w:rsidRDefault="00FD1C08" w:rsidP="00FF0B30">
      <w:pPr>
        <w:pStyle w:val="a9"/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0B30" w:rsidRPr="00FD1C08" w:rsidRDefault="00FF0B30" w:rsidP="00FF0B30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  <w:bookmarkStart w:id="10" w:name="_Toc389737661"/>
      <w:bookmarkStart w:id="11" w:name="_Toc424227153"/>
      <w:r w:rsidRPr="00FD1C08">
        <w:rPr>
          <w:rFonts w:ascii="Times New Roman" w:hAnsi="Times New Roman" w:cs="Times New Roman"/>
          <w:b/>
          <w:color w:val="auto"/>
        </w:rPr>
        <w:lastRenderedPageBreak/>
        <w:t>Раздел 1.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  <w:bookmarkEnd w:id="10"/>
      <w:bookmarkEnd w:id="11"/>
    </w:p>
    <w:p w:rsidR="00FF0B30" w:rsidRPr="00FD1C08" w:rsidRDefault="00FF0B30" w:rsidP="00FF0B30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2" w:name="_Toc369599109"/>
      <w:bookmarkStart w:id="13" w:name="_Toc371001298"/>
      <w:bookmarkStart w:id="14" w:name="_Toc389737662"/>
      <w:bookmarkStart w:id="15" w:name="_Toc424227154"/>
      <w:r w:rsidRPr="00FD1C08">
        <w:rPr>
          <w:rFonts w:ascii="Times New Roman" w:hAnsi="Times New Roman" w:cs="Times New Roman"/>
          <w:b/>
          <w:color w:val="auto"/>
          <w:sz w:val="24"/>
          <w:szCs w:val="24"/>
        </w:rPr>
        <w:t>1.1. 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12"/>
      <w:bookmarkEnd w:id="13"/>
      <w:bookmarkEnd w:id="14"/>
      <w:bookmarkEnd w:id="15"/>
    </w:p>
    <w:p w:rsidR="00000B10" w:rsidRDefault="00000B10" w:rsidP="00000B10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последующих расчётов на территории сельского поселения </w:t>
      </w:r>
      <w:r w:rsidR="00E1123D">
        <w:rPr>
          <w:rFonts w:ascii="Times New Roman" w:hAnsi="Times New Roman" w:cs="Times New Roman"/>
          <w:sz w:val="24"/>
          <w:szCs w:val="24"/>
        </w:rPr>
        <w:t>выделен</w:t>
      </w:r>
      <w:r w:rsidR="00CF172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1720">
        <w:rPr>
          <w:rFonts w:ascii="Times New Roman" w:hAnsi="Times New Roman" w:cs="Times New Roman"/>
          <w:sz w:val="24"/>
          <w:szCs w:val="24"/>
        </w:rPr>
        <w:t xml:space="preserve">два </w:t>
      </w:r>
      <w:proofErr w:type="spellStart"/>
      <w:r w:rsidR="00CF1720">
        <w:rPr>
          <w:rFonts w:ascii="Times New Roman" w:hAnsi="Times New Roman" w:cs="Times New Roman"/>
          <w:sz w:val="24"/>
          <w:szCs w:val="24"/>
        </w:rPr>
        <w:t>теплосетевых</w:t>
      </w:r>
      <w:proofErr w:type="spellEnd"/>
      <w:r w:rsidR="00CF1720">
        <w:rPr>
          <w:rFonts w:ascii="Times New Roman" w:hAnsi="Times New Roman" w:cs="Times New Roman"/>
          <w:sz w:val="24"/>
          <w:szCs w:val="24"/>
        </w:rPr>
        <w:t xml:space="preserve"> района: п. Полетаево и д. </w:t>
      </w:r>
      <w:proofErr w:type="spellStart"/>
      <w:r w:rsidR="00CF1720">
        <w:rPr>
          <w:rFonts w:ascii="Times New Roman" w:hAnsi="Times New Roman" w:cs="Times New Roman"/>
          <w:sz w:val="24"/>
          <w:szCs w:val="24"/>
        </w:rPr>
        <w:t>Бутаки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При этом объекты строительства разделены на многоквартирные дома, </w:t>
      </w:r>
      <w:r w:rsidR="00794866">
        <w:rPr>
          <w:rFonts w:ascii="Times New Roman" w:hAnsi="Times New Roman" w:cs="Times New Roman"/>
          <w:sz w:val="24"/>
          <w:szCs w:val="24"/>
        </w:rPr>
        <w:t xml:space="preserve">индивидуальные </w:t>
      </w:r>
      <w:r>
        <w:rPr>
          <w:rFonts w:ascii="Times New Roman" w:hAnsi="Times New Roman" w:cs="Times New Roman"/>
          <w:sz w:val="24"/>
          <w:szCs w:val="24"/>
        </w:rPr>
        <w:t>жилые дома и общественные здания.</w:t>
      </w:r>
    </w:p>
    <w:p w:rsidR="00000B10" w:rsidRDefault="00000B10" w:rsidP="00000B10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0B10" w:rsidRPr="00D45547" w:rsidRDefault="00000B10" w:rsidP="00000B10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547">
        <w:rPr>
          <w:rFonts w:ascii="Times New Roman" w:hAnsi="Times New Roman" w:cs="Times New Roman"/>
          <w:b/>
          <w:sz w:val="24"/>
          <w:szCs w:val="24"/>
        </w:rPr>
        <w:t>Существующая застройка</w:t>
      </w:r>
    </w:p>
    <w:p w:rsidR="00226DFC" w:rsidRDefault="00226DFC" w:rsidP="00226DFC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Жилищный фонд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Полетаевского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сельского поселения представлен в основном индивидуальными домами. Многоквартирные дома расположены в п. Полетаево в количестве 55 шт.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D7EC9">
        <w:rPr>
          <w:rFonts w:ascii="Times New Roman" w:hAnsi="Times New Roman" w:cs="Times New Roman"/>
          <w:sz w:val="24"/>
          <w:szCs w:val="24"/>
        </w:rPr>
        <w:t>юджетные учреждения</w:t>
      </w:r>
      <w:r w:rsidRPr="00561E66">
        <w:rPr>
          <w:rFonts w:ascii="Times New Roman" w:hAnsi="Times New Roman" w:cs="Times New Roman"/>
          <w:sz w:val="24"/>
          <w:szCs w:val="24"/>
        </w:rPr>
        <w:t xml:space="preserve"> (учебные заведения, детские сады и больницы)</w:t>
      </w:r>
      <w:r>
        <w:rPr>
          <w:rFonts w:ascii="Times New Roman" w:hAnsi="Times New Roman" w:cs="Times New Roman"/>
          <w:sz w:val="24"/>
          <w:szCs w:val="24"/>
        </w:rPr>
        <w:t xml:space="preserve"> расположены на территории ПСП в количестве 16 шт.</w:t>
      </w:r>
    </w:p>
    <w:p w:rsidR="00CF1720" w:rsidRDefault="00226DFC" w:rsidP="007979C6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F765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южн</w:t>
      </w:r>
      <w:r w:rsidRPr="00F765CD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и восточ</w:t>
      </w:r>
      <w:r w:rsidRPr="00F765CD">
        <w:rPr>
          <w:rFonts w:ascii="Times New Roman" w:hAnsi="Times New Roman" w:cs="Times New Roman"/>
          <w:sz w:val="24"/>
          <w:szCs w:val="24"/>
        </w:rPr>
        <w:t xml:space="preserve">ном районах </w:t>
      </w:r>
      <w:r>
        <w:rPr>
          <w:rFonts w:ascii="Times New Roman" w:hAnsi="Times New Roman" w:cs="Times New Roman"/>
          <w:sz w:val="24"/>
          <w:szCs w:val="24"/>
        </w:rPr>
        <w:t>п. Полетаево</w:t>
      </w:r>
      <w:r w:rsidRPr="00F765CD">
        <w:rPr>
          <w:rFonts w:ascii="Times New Roman" w:hAnsi="Times New Roman" w:cs="Times New Roman"/>
          <w:sz w:val="24"/>
          <w:szCs w:val="24"/>
        </w:rPr>
        <w:t>, а также</w:t>
      </w:r>
      <w:r>
        <w:rPr>
          <w:rFonts w:ascii="Times New Roman" w:hAnsi="Times New Roman" w:cs="Times New Roman"/>
          <w:sz w:val="24"/>
          <w:szCs w:val="24"/>
        </w:rPr>
        <w:t xml:space="preserve"> в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Биргильда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(ж/д станция),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Бутаки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д.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Малюки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п. Витаминный, п. Высокое, п. Ленинский, п. Новотроицкий, с. Полетаево-1, д. Полетаево-2, п. Полетаево-2 (ж/д разъезд),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Чипышево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находится</w:t>
      </w:r>
      <w:r w:rsidRPr="00F765CD">
        <w:rPr>
          <w:rFonts w:ascii="Times New Roman" w:hAnsi="Times New Roman" w:cs="Times New Roman"/>
          <w:sz w:val="24"/>
          <w:szCs w:val="24"/>
        </w:rPr>
        <w:t xml:space="preserve"> частн</w:t>
      </w:r>
      <w:r>
        <w:rPr>
          <w:rFonts w:ascii="Times New Roman" w:hAnsi="Times New Roman" w:cs="Times New Roman"/>
          <w:sz w:val="24"/>
          <w:szCs w:val="24"/>
        </w:rPr>
        <w:t>ый сектор</w:t>
      </w:r>
      <w:r w:rsidRPr="00F765CD">
        <w:rPr>
          <w:rFonts w:ascii="Times New Roman" w:hAnsi="Times New Roman" w:cs="Times New Roman"/>
          <w:sz w:val="24"/>
          <w:szCs w:val="24"/>
        </w:rPr>
        <w:t>, где преобладает 1 этажная застройка.</w:t>
      </w:r>
    </w:p>
    <w:p w:rsidR="001403E6" w:rsidRDefault="001403E6" w:rsidP="001403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403E6" w:rsidRPr="005405ED" w:rsidRDefault="001403E6" w:rsidP="001403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Перспективная ж</w:t>
      </w:r>
      <w:r w:rsidRPr="005405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ая</w:t>
      </w:r>
      <w:r w:rsidRPr="005405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и общественн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ая</w:t>
      </w:r>
      <w:r w:rsidRPr="005405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з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астройка</w:t>
      </w:r>
    </w:p>
    <w:p w:rsidR="00CF1720" w:rsidRDefault="00CF1720" w:rsidP="00CF1720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Генеральным планом предусматривается </w:t>
      </w:r>
      <w:r w:rsidRPr="00C50822">
        <w:rPr>
          <w:rFonts w:ascii="Times New Roman" w:hAnsi="Times New Roman" w:cs="Times New Roman"/>
          <w:sz w:val="24"/>
          <w:szCs w:val="24"/>
          <w:lang w:eastAsia="ru-RU"/>
        </w:rPr>
        <w:t xml:space="preserve">освоение свободных в настоящее время от застройки территорий в существующих границах поселения. Также предусматривается упорядочение и благоустройство территории, реновация и модернизация жилья, </w:t>
      </w:r>
      <w:r>
        <w:rPr>
          <w:rFonts w:ascii="Times New Roman" w:hAnsi="Times New Roman" w:cs="Times New Roman"/>
          <w:sz w:val="24"/>
          <w:szCs w:val="24"/>
          <w:lang w:eastAsia="ru-RU"/>
        </w:rPr>
        <w:t>повышение уровня газификации</w:t>
      </w:r>
      <w:r w:rsidRPr="00C50822">
        <w:rPr>
          <w:rFonts w:ascii="Times New Roman" w:hAnsi="Times New Roman" w:cs="Times New Roman"/>
          <w:sz w:val="24"/>
          <w:szCs w:val="24"/>
          <w:lang w:eastAsia="ru-RU"/>
        </w:rPr>
        <w:t>, модернизация дорожной инфраструктуры и др.</w:t>
      </w:r>
    </w:p>
    <w:p w:rsidR="00CF1720" w:rsidRDefault="00CF1720" w:rsidP="00CF1720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BC425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2011 году</w:t>
      </w:r>
      <w:r w:rsidRPr="00BC425E">
        <w:rPr>
          <w:rFonts w:ascii="Times New Roman" w:hAnsi="Times New Roman" w:cs="Times New Roman"/>
          <w:sz w:val="24"/>
          <w:szCs w:val="24"/>
          <w:lang w:eastAsia="ru-RU"/>
        </w:rPr>
        <w:t xml:space="preserve"> общая площадь жилищного фонда </w:t>
      </w:r>
      <w:proofErr w:type="spellStart"/>
      <w:r w:rsidRPr="00BC425E">
        <w:rPr>
          <w:rFonts w:ascii="Times New Roman" w:hAnsi="Times New Roman" w:cs="Times New Roman"/>
          <w:sz w:val="24"/>
          <w:szCs w:val="24"/>
          <w:lang w:eastAsia="ru-RU"/>
        </w:rPr>
        <w:t>Полетаевского</w:t>
      </w:r>
      <w:proofErr w:type="spellEnd"/>
      <w:r w:rsidRPr="00BC425E">
        <w:rPr>
          <w:rFonts w:ascii="Times New Roman" w:hAnsi="Times New Roman" w:cs="Times New Roman"/>
          <w:sz w:val="24"/>
          <w:szCs w:val="24"/>
          <w:lang w:eastAsia="ru-RU"/>
        </w:rPr>
        <w:t xml:space="preserve"> сельсовета составляла 39,9 тыс. кв. м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F1720" w:rsidRDefault="00CF1720" w:rsidP="00CF1720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Также</w:t>
      </w:r>
      <w:r w:rsidRPr="00B757F3">
        <w:rPr>
          <w:rFonts w:ascii="Times New Roman" w:hAnsi="Times New Roman" w:cs="Times New Roman"/>
          <w:sz w:val="24"/>
          <w:szCs w:val="24"/>
          <w:lang w:eastAsia="ru-RU"/>
        </w:rPr>
        <w:t xml:space="preserve"> предполагается размещать новые жилые постройки на территории поселения со сносом 1-этажных домов по мере перехода их в ветхое состояние.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 сегодняшний день общая площадь жилых помещений в аварийных и ветхих жилых домах составляет 5,2 тыс. м</w:t>
      </w:r>
      <w:r w:rsidRPr="001707F6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2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CF1720" w:rsidRDefault="00CF1720" w:rsidP="00CF1720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Таким образом, н</w:t>
      </w:r>
      <w:r w:rsidRPr="00003F40">
        <w:rPr>
          <w:rFonts w:ascii="Times New Roman" w:hAnsi="Times New Roman" w:cs="Times New Roman"/>
          <w:sz w:val="24"/>
          <w:szCs w:val="24"/>
          <w:lang w:eastAsia="ru-RU"/>
        </w:rPr>
        <w:t>а расчетный срок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действия схемы водоснабжения</w:t>
      </w:r>
      <w:r w:rsidRPr="00003F40">
        <w:rPr>
          <w:rFonts w:ascii="Times New Roman" w:hAnsi="Times New Roman" w:cs="Times New Roman"/>
          <w:sz w:val="24"/>
          <w:szCs w:val="24"/>
          <w:lang w:eastAsia="ru-RU"/>
        </w:rPr>
        <w:t xml:space="preserve"> предусматривается реконструкци</w:t>
      </w:r>
      <w:r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003F40">
        <w:rPr>
          <w:rFonts w:ascii="Times New Roman" w:hAnsi="Times New Roman" w:cs="Times New Roman"/>
          <w:sz w:val="24"/>
          <w:szCs w:val="24"/>
          <w:lang w:eastAsia="ru-RU"/>
        </w:rPr>
        <w:t xml:space="preserve"> существующего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строительного </w:t>
      </w:r>
      <w:r w:rsidRPr="00003F40">
        <w:rPr>
          <w:rFonts w:ascii="Times New Roman" w:hAnsi="Times New Roman" w:cs="Times New Roman"/>
          <w:sz w:val="24"/>
          <w:szCs w:val="24"/>
          <w:lang w:eastAsia="ru-RU"/>
        </w:rPr>
        <w:t>фонда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51C8E">
        <w:rPr>
          <w:rFonts w:ascii="Times New Roman" w:hAnsi="Times New Roman" w:cs="Times New Roman"/>
          <w:sz w:val="24"/>
          <w:szCs w:val="24"/>
          <w:lang w:eastAsia="ru-RU"/>
        </w:rPr>
        <w:t>и строительство детского сада и двух 3-</w:t>
      </w:r>
      <w:r w:rsidRPr="00751C8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х этажных жилых домов</w:t>
      </w:r>
      <w:r>
        <w:rPr>
          <w:rFonts w:ascii="Times New Roman" w:hAnsi="Times New Roman" w:cs="Times New Roman"/>
          <w:sz w:val="24"/>
          <w:szCs w:val="24"/>
          <w:lang w:eastAsia="ru-RU"/>
        </w:rPr>
        <w:t>. В настоящее время ведутся проектные работы по данным объектам строительства. Также планируется расширение частного сектора путём застройки</w:t>
      </w:r>
      <w:r w:rsidRPr="00FF7BA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индивидуальных жилых домов в следующих населённых пунктах:</w:t>
      </w:r>
    </w:p>
    <w:p w:rsidR="00CF1720" w:rsidRDefault="00CF1720" w:rsidP="00CF1720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п. Новотроицкий – 200 участков;</w:t>
      </w:r>
    </w:p>
    <w:p w:rsidR="00CF1720" w:rsidRDefault="00CF1720" w:rsidP="00CF1720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Биргильда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170 участков;</w:t>
      </w:r>
    </w:p>
    <w:p w:rsidR="00CF1720" w:rsidRDefault="00CF1720" w:rsidP="00CF1720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с. Полетаево-1 – 160 участков;</w:t>
      </w:r>
    </w:p>
    <w:p w:rsidR="00CF1720" w:rsidRDefault="00CF1720" w:rsidP="00CF1720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Бутаки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115 участков;</w:t>
      </w:r>
    </w:p>
    <w:p w:rsidR="00CF1720" w:rsidRDefault="00CF1720" w:rsidP="00CF1720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д. Полетаево-2 – 80 участков;</w:t>
      </w:r>
    </w:p>
    <w:p w:rsidR="00CF1720" w:rsidRDefault="00CF1720" w:rsidP="00CF1720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Чипышево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40 участков;</w:t>
      </w:r>
    </w:p>
    <w:p w:rsidR="00CF1720" w:rsidRDefault="00CF1720" w:rsidP="00CF1720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п. Витаминный – 35 участков;</w:t>
      </w:r>
    </w:p>
    <w:p w:rsidR="00CF1720" w:rsidRDefault="00CF1720" w:rsidP="00CF1720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п. Ленинский – 30 участков.</w:t>
      </w:r>
    </w:p>
    <w:p w:rsidR="00CF1720" w:rsidRPr="00D3604C" w:rsidRDefault="00CF1720" w:rsidP="00CF1720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Размер одного выделенного участка для частной застройки составляет 15 соток земли (1500 м</w:t>
      </w:r>
      <w:r w:rsidRPr="00002F73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2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). </w:t>
      </w:r>
    </w:p>
    <w:p w:rsidR="00CF1720" w:rsidRDefault="00CF1720" w:rsidP="00CF172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44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Прогноз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ируемые годовые объёмы прироста строительных фондов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Полетаевсого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</w:t>
      </w:r>
      <w:r w:rsidRPr="000554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ского поселения на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каждый из периодов с 2015 до 2029 г</w:t>
      </w:r>
      <w:r w:rsidRPr="0005544D">
        <w:rPr>
          <w:rFonts w:ascii="Times New Roman" w:eastAsia="Times New Roman" w:hAnsi="Times New Roman" w:cs="Times New Roman"/>
          <w:sz w:val="24"/>
          <w:szCs w:val="24"/>
          <w:lang w:eastAsia="ar-SA"/>
        </w:rPr>
        <w:t>. представлен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ы</w:t>
      </w:r>
      <w:r w:rsidRPr="000554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таблице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Pr="0005544D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Pr="0005544D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CF1720" w:rsidRDefault="00CF1720" w:rsidP="00CF172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CF1720" w:rsidRPr="00DF4E24" w:rsidRDefault="00CF1720" w:rsidP="00CF172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Таблица 1</w:t>
      </w:r>
      <w:r w:rsidRPr="00DF4E24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1</w:t>
      </w:r>
      <w:r w:rsidRPr="00DF4E2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– Прогноз прироста строительных фондов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Полетаев</w:t>
      </w:r>
      <w:r w:rsidRPr="00DF4E2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ского</w:t>
      </w:r>
      <w:proofErr w:type="spellEnd"/>
      <w:r w:rsidRPr="00DF4E2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сель</w:t>
      </w:r>
      <w:r w:rsidRPr="00DF4E2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ского поселения</w:t>
      </w:r>
    </w:p>
    <w:tbl>
      <w:tblPr>
        <w:tblStyle w:val="ab"/>
        <w:tblW w:w="973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25"/>
        <w:gridCol w:w="992"/>
        <w:gridCol w:w="992"/>
        <w:gridCol w:w="992"/>
        <w:gridCol w:w="993"/>
        <w:gridCol w:w="992"/>
        <w:gridCol w:w="1177"/>
        <w:gridCol w:w="1276"/>
      </w:tblGrid>
      <w:tr w:rsidR="00CF1720" w:rsidTr="00CF1720">
        <w:tc>
          <w:tcPr>
            <w:tcW w:w="2325" w:type="dxa"/>
            <w:vMerge w:val="restart"/>
            <w:vAlign w:val="center"/>
          </w:tcPr>
          <w:p w:rsidR="00CF1720" w:rsidRPr="0005544D" w:rsidRDefault="00CF1720" w:rsidP="00CF172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5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Территория</w:t>
            </w:r>
          </w:p>
        </w:tc>
        <w:tc>
          <w:tcPr>
            <w:tcW w:w="7414" w:type="dxa"/>
            <w:gridSpan w:val="7"/>
          </w:tcPr>
          <w:p w:rsidR="00CF1720" w:rsidRPr="00F42665" w:rsidRDefault="00CF1720" w:rsidP="00CF172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Площадь вновь</w:t>
            </w:r>
            <w:r w:rsidRPr="00F426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вводимых</w:t>
            </w:r>
            <w:r w:rsidRPr="00F426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зданий, м</w:t>
            </w:r>
            <w:r w:rsidRPr="00F42665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CF1720" w:rsidTr="00CF1720">
        <w:tc>
          <w:tcPr>
            <w:tcW w:w="2325" w:type="dxa"/>
            <w:vMerge/>
          </w:tcPr>
          <w:p w:rsidR="00CF1720" w:rsidRPr="009F251F" w:rsidRDefault="00CF1720" w:rsidP="00CF1720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F1720" w:rsidRPr="009F251F" w:rsidRDefault="00CF1720" w:rsidP="00CF1720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92" w:type="dxa"/>
          </w:tcPr>
          <w:p w:rsidR="00CF1720" w:rsidRPr="009F251F" w:rsidRDefault="00CF1720" w:rsidP="00CF1720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5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CF1720" w:rsidRPr="009F251F" w:rsidRDefault="00CF1720" w:rsidP="00CF1720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5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</w:tcPr>
          <w:p w:rsidR="00CF1720" w:rsidRPr="009F251F" w:rsidRDefault="00CF1720" w:rsidP="00CF1720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5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CF1720" w:rsidRPr="009F251F" w:rsidRDefault="00CF1720" w:rsidP="00CF1720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5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77" w:type="dxa"/>
          </w:tcPr>
          <w:p w:rsidR="00CF1720" w:rsidRPr="009F251F" w:rsidRDefault="00CF1720" w:rsidP="00CF1720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5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020-2024</w:t>
            </w:r>
          </w:p>
        </w:tc>
        <w:tc>
          <w:tcPr>
            <w:tcW w:w="1276" w:type="dxa"/>
          </w:tcPr>
          <w:p w:rsidR="00CF1720" w:rsidRPr="009F251F" w:rsidRDefault="00CF1720" w:rsidP="00CF1720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Pr="009F25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CF1720" w:rsidTr="00CF1720">
        <w:tc>
          <w:tcPr>
            <w:tcW w:w="2325" w:type="dxa"/>
          </w:tcPr>
          <w:p w:rsidR="00CF1720" w:rsidRPr="00752D4A" w:rsidRDefault="00CF1720" w:rsidP="00CF172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Многоквартирные жилые дома</w:t>
            </w:r>
          </w:p>
        </w:tc>
        <w:tc>
          <w:tcPr>
            <w:tcW w:w="992" w:type="dxa"/>
            <w:vAlign w:val="center"/>
          </w:tcPr>
          <w:p w:rsidR="00CF1720" w:rsidRPr="00752D4A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CF1720" w:rsidRPr="00752D4A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CF1720" w:rsidRPr="00752D4A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993" w:type="dxa"/>
            <w:vAlign w:val="center"/>
          </w:tcPr>
          <w:p w:rsidR="00CF1720" w:rsidRPr="00752D4A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CF1720" w:rsidRPr="00752D4A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77" w:type="dxa"/>
            <w:vAlign w:val="center"/>
          </w:tcPr>
          <w:p w:rsidR="00CF1720" w:rsidRPr="00752D4A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1276" w:type="dxa"/>
            <w:vAlign w:val="center"/>
          </w:tcPr>
          <w:p w:rsidR="00CF1720" w:rsidRPr="00752D4A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F1720" w:rsidTr="00CF1720">
        <w:tc>
          <w:tcPr>
            <w:tcW w:w="2325" w:type="dxa"/>
          </w:tcPr>
          <w:p w:rsidR="00CF1720" w:rsidRDefault="00CF1720" w:rsidP="00CF172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дома</w:t>
            </w:r>
          </w:p>
        </w:tc>
        <w:tc>
          <w:tcPr>
            <w:tcW w:w="992" w:type="dxa"/>
            <w:vAlign w:val="center"/>
          </w:tcPr>
          <w:p w:rsidR="00CF1720" w:rsidRPr="00752D4A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992" w:type="dxa"/>
            <w:vAlign w:val="center"/>
          </w:tcPr>
          <w:p w:rsidR="00CF1720" w:rsidRPr="00752D4A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992" w:type="dxa"/>
            <w:vAlign w:val="center"/>
          </w:tcPr>
          <w:p w:rsidR="00CF1720" w:rsidRPr="00752D4A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993" w:type="dxa"/>
            <w:vAlign w:val="center"/>
          </w:tcPr>
          <w:p w:rsidR="00CF1720" w:rsidRPr="00752D4A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992" w:type="dxa"/>
            <w:vAlign w:val="center"/>
          </w:tcPr>
          <w:p w:rsidR="00CF1720" w:rsidRPr="00752D4A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1177" w:type="dxa"/>
            <w:vAlign w:val="center"/>
          </w:tcPr>
          <w:p w:rsidR="00CF1720" w:rsidRPr="00752D4A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1276" w:type="dxa"/>
            <w:vAlign w:val="center"/>
          </w:tcPr>
          <w:p w:rsidR="00CF1720" w:rsidRPr="00752D4A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</w:tr>
      <w:tr w:rsidR="00CF1720" w:rsidTr="00CF1720">
        <w:tc>
          <w:tcPr>
            <w:tcW w:w="2325" w:type="dxa"/>
          </w:tcPr>
          <w:p w:rsidR="00CF1720" w:rsidRDefault="00CF1720" w:rsidP="00CF172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Общественные здания </w:t>
            </w:r>
          </w:p>
        </w:tc>
        <w:tc>
          <w:tcPr>
            <w:tcW w:w="992" w:type="dxa"/>
            <w:vAlign w:val="center"/>
          </w:tcPr>
          <w:p w:rsidR="00CF1720" w:rsidRPr="00752D4A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CF1720" w:rsidRPr="00752D4A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992" w:type="dxa"/>
            <w:vAlign w:val="center"/>
          </w:tcPr>
          <w:p w:rsidR="00CF1720" w:rsidRPr="00752D4A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CF1720" w:rsidRPr="00752D4A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CF1720" w:rsidRPr="00752D4A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77" w:type="dxa"/>
            <w:vAlign w:val="center"/>
          </w:tcPr>
          <w:p w:rsidR="00CF1720" w:rsidRPr="00752D4A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CF1720" w:rsidRPr="00752D4A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F1720" w:rsidTr="00CF1720">
        <w:tc>
          <w:tcPr>
            <w:tcW w:w="2325" w:type="dxa"/>
          </w:tcPr>
          <w:p w:rsidR="00CF1720" w:rsidRDefault="00CF1720" w:rsidP="00CF172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для централизованного теплоснабжения</w:t>
            </w:r>
          </w:p>
        </w:tc>
        <w:tc>
          <w:tcPr>
            <w:tcW w:w="992" w:type="dxa"/>
            <w:vAlign w:val="center"/>
          </w:tcPr>
          <w:p w:rsidR="00CF1720" w:rsidRPr="00150D7D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CF1720" w:rsidRPr="00150D7D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992" w:type="dxa"/>
            <w:vAlign w:val="center"/>
          </w:tcPr>
          <w:p w:rsidR="00CF1720" w:rsidRPr="00150D7D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993" w:type="dxa"/>
            <w:vAlign w:val="center"/>
          </w:tcPr>
          <w:p w:rsidR="00CF1720" w:rsidRPr="00150D7D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CF1720" w:rsidRPr="00150D7D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77" w:type="dxa"/>
            <w:vAlign w:val="center"/>
          </w:tcPr>
          <w:p w:rsidR="00CF1720" w:rsidRPr="00150D7D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1276" w:type="dxa"/>
            <w:vAlign w:val="center"/>
          </w:tcPr>
          <w:p w:rsidR="00CF1720" w:rsidRPr="00150D7D" w:rsidRDefault="00CF1720" w:rsidP="00CF1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F3256C" w:rsidRDefault="00F3256C" w:rsidP="00F3256C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1720" w:rsidRDefault="00CF1720" w:rsidP="00F3256C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256C" w:rsidRPr="005405ED" w:rsidRDefault="00F3256C" w:rsidP="00F3256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Перспективная п</w:t>
      </w:r>
      <w:r w:rsidRPr="005405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роизводственн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ая</w:t>
      </w:r>
      <w:r w:rsidRPr="005405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з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астройка</w:t>
      </w:r>
    </w:p>
    <w:p w:rsidR="00CF1720" w:rsidRDefault="00CF1720" w:rsidP="00CF172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4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Долгосрочный план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существующих </w:t>
      </w:r>
      <w:r w:rsidRPr="000554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промышленных предприятий не предоставлен, поэтому прирост производственного фонда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за расчётный период</w:t>
      </w:r>
      <w:r w:rsidRPr="000554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рассматривается</w:t>
      </w:r>
      <w:r w:rsidRPr="000554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предполагается, что</w:t>
      </w:r>
      <w:r w:rsidRPr="000554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развитие предприятий будет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направлено на</w:t>
      </w:r>
      <w:r w:rsidRPr="000554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реконструкци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0554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существующих производственных помещений.</w:t>
      </w:r>
    </w:p>
    <w:p w:rsidR="003E48F5" w:rsidRDefault="003E48F5" w:rsidP="003E48F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6563" w:rsidRPr="000F6563" w:rsidRDefault="000F6563" w:rsidP="000F6563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6" w:name="_Toc371001299"/>
      <w:bookmarkStart w:id="17" w:name="_Toc424227155"/>
      <w:r w:rsidRPr="000F6563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1.2. 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</w:r>
      <w:bookmarkEnd w:id="16"/>
      <w:bookmarkEnd w:id="17"/>
    </w:p>
    <w:p w:rsidR="00C52615" w:rsidRDefault="00C52615" w:rsidP="00C52615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Фактические данные по выработке тепловой энергии котельными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Полетаевского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 отсутствуют, т.к. не все котельные оснащены приборами учета.</w:t>
      </w:r>
      <w:r w:rsidRPr="00C526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Расчетный р</w:t>
      </w:r>
      <w:r w:rsidRPr="00FE6C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асход тепловой </w:t>
      </w:r>
      <w:proofErr w:type="gramStart"/>
      <w:r w:rsidRPr="00FE6C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энергии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исходя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объемов потребления природного газа и угля на отопление и ГВС </w:t>
      </w:r>
      <w:r w:rsidRPr="00FE6C0E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базовом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E6C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для потребителей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ПСП </w:t>
      </w:r>
      <w:r w:rsidRPr="00FE6C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(жилые, общественные, административные здания) составил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CD70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тыс. Гкал/год.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1020D">
        <w:rPr>
          <w:rFonts w:ascii="Times New Roman" w:hAnsi="Times New Roman" w:cs="Times New Roman"/>
          <w:sz w:val="24"/>
          <w:szCs w:val="24"/>
        </w:rPr>
        <w:t xml:space="preserve">сновной нагрузкой для </w:t>
      </w:r>
      <w:r>
        <w:rPr>
          <w:rFonts w:ascii="Times New Roman" w:hAnsi="Times New Roman" w:cs="Times New Roman"/>
          <w:sz w:val="24"/>
          <w:szCs w:val="24"/>
        </w:rPr>
        <w:t xml:space="preserve">котельных </w:t>
      </w:r>
      <w:r w:rsidRPr="0021020D">
        <w:rPr>
          <w:rFonts w:ascii="Times New Roman" w:hAnsi="Times New Roman" w:cs="Times New Roman"/>
          <w:sz w:val="24"/>
          <w:szCs w:val="24"/>
        </w:rPr>
        <w:t xml:space="preserve">является нагрузка на отопление </w:t>
      </w:r>
      <w:r>
        <w:rPr>
          <w:rFonts w:ascii="Times New Roman" w:hAnsi="Times New Roman" w:cs="Times New Roman"/>
          <w:sz w:val="24"/>
          <w:szCs w:val="24"/>
        </w:rPr>
        <w:t>многоквартирных жилых домов п. Полетаево</w:t>
      </w:r>
      <w:r w:rsidRPr="0021020D">
        <w:rPr>
          <w:rFonts w:ascii="Times New Roman" w:hAnsi="Times New Roman" w:cs="Times New Roman"/>
          <w:sz w:val="24"/>
          <w:szCs w:val="24"/>
        </w:rPr>
        <w:t xml:space="preserve">, которая составляет </w:t>
      </w:r>
      <w:r>
        <w:rPr>
          <w:rFonts w:ascii="Times New Roman" w:hAnsi="Times New Roman" w:cs="Times New Roman"/>
          <w:sz w:val="24"/>
          <w:szCs w:val="24"/>
        </w:rPr>
        <w:t>75</w:t>
      </w:r>
      <w:r w:rsidRPr="0021020D">
        <w:rPr>
          <w:rFonts w:ascii="Times New Roman" w:hAnsi="Times New Roman" w:cs="Times New Roman"/>
          <w:sz w:val="24"/>
          <w:szCs w:val="24"/>
        </w:rPr>
        <w:t xml:space="preserve"> % от общей присоединённой нагрузки</w:t>
      </w:r>
      <w:r>
        <w:rPr>
          <w:rFonts w:ascii="Times New Roman" w:hAnsi="Times New Roman" w:cs="Times New Roman"/>
          <w:sz w:val="24"/>
          <w:szCs w:val="24"/>
        </w:rPr>
        <w:t>, тепловая мощность на общественные и административные здания составляет 25 %</w:t>
      </w:r>
      <w:r w:rsidRPr="0021020D">
        <w:rPr>
          <w:rFonts w:ascii="Times New Roman" w:hAnsi="Times New Roman" w:cs="Times New Roman"/>
          <w:sz w:val="24"/>
          <w:szCs w:val="24"/>
        </w:rPr>
        <w:t>.</w:t>
      </w:r>
    </w:p>
    <w:p w:rsidR="003230A7" w:rsidRDefault="003230A7" w:rsidP="003230A7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1067">
        <w:rPr>
          <w:rFonts w:ascii="Times New Roman" w:hAnsi="Times New Roman" w:cs="Times New Roman"/>
          <w:sz w:val="24"/>
          <w:szCs w:val="24"/>
        </w:rPr>
        <w:t>Значения расчётных тепловых нагрузок, соответствующие величине потребления тепловой энергии при расчетных температурах наружного воздуха в расчетных элементах территориального деления за 201</w:t>
      </w:r>
      <w:r>
        <w:rPr>
          <w:rFonts w:ascii="Times New Roman" w:hAnsi="Times New Roman" w:cs="Times New Roman"/>
          <w:sz w:val="24"/>
          <w:szCs w:val="24"/>
        </w:rPr>
        <w:t>4 год, представлены в таблице 1.2</w:t>
      </w:r>
      <w:r w:rsidRPr="00A31067">
        <w:rPr>
          <w:rFonts w:ascii="Times New Roman" w:hAnsi="Times New Roman" w:cs="Times New Roman"/>
          <w:sz w:val="24"/>
          <w:szCs w:val="24"/>
        </w:rPr>
        <w:t>.</w:t>
      </w:r>
    </w:p>
    <w:p w:rsidR="003230A7" w:rsidRDefault="003230A7" w:rsidP="003230A7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30A7" w:rsidRPr="0021020D" w:rsidRDefault="003230A7" w:rsidP="003230A7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Таблица 1</w:t>
      </w:r>
      <w:r w:rsidRPr="0021020D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21020D">
        <w:rPr>
          <w:rFonts w:ascii="Times New Roman" w:hAnsi="Times New Roman" w:cs="Times New Roman"/>
          <w:i/>
          <w:sz w:val="24"/>
          <w:szCs w:val="24"/>
        </w:rPr>
        <w:t xml:space="preserve"> – Значения расчётных тепловых нагрузок при расчётных температурах наружного воздуха</w:t>
      </w:r>
    </w:p>
    <w:tbl>
      <w:tblPr>
        <w:tblW w:w="9771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034"/>
        <w:gridCol w:w="1492"/>
        <w:gridCol w:w="1418"/>
        <w:gridCol w:w="1843"/>
        <w:gridCol w:w="1984"/>
      </w:tblGrid>
      <w:tr w:rsidR="003230A7" w:rsidRPr="000933B6" w:rsidTr="00B40C9E">
        <w:trPr>
          <w:trHeight w:val="520"/>
        </w:trPr>
        <w:tc>
          <w:tcPr>
            <w:tcW w:w="303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0A7" w:rsidRPr="000933B6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Расчетный элемент</w:t>
            </w:r>
          </w:p>
        </w:tc>
        <w:tc>
          <w:tcPr>
            <w:tcW w:w="673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230A7" w:rsidRPr="000933B6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B6">
              <w:rPr>
                <w:rFonts w:ascii="Times New Roman" w:hAnsi="Times New Roman" w:cs="Times New Roman"/>
                <w:sz w:val="24"/>
                <w:szCs w:val="24"/>
              </w:rPr>
              <w:t>Максимальная расчётная часовая тепловая нагрузка, Гкал/ч</w:t>
            </w:r>
          </w:p>
        </w:tc>
      </w:tr>
      <w:tr w:rsidR="003230A7" w:rsidRPr="000933B6" w:rsidTr="00B40C9E">
        <w:trPr>
          <w:trHeight w:val="264"/>
        </w:trPr>
        <w:tc>
          <w:tcPr>
            <w:tcW w:w="303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0A7" w:rsidRPr="000933B6" w:rsidRDefault="003230A7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7" w:rsidRPr="000933B6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B6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7" w:rsidRPr="000933B6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7" w:rsidRPr="000933B6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Тепловые потери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7" w:rsidRPr="000933B6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3230A7" w:rsidRPr="000933B6" w:rsidTr="00B40C9E">
        <w:trPr>
          <w:trHeight w:val="305"/>
        </w:trPr>
        <w:tc>
          <w:tcPr>
            <w:tcW w:w="30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7" w:rsidRPr="000933B6" w:rsidRDefault="003230A7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 №1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4,645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0,359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0,394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5,398</w:t>
            </w:r>
          </w:p>
        </w:tc>
      </w:tr>
      <w:tr w:rsidR="003230A7" w:rsidRPr="000933B6" w:rsidTr="00B40C9E">
        <w:trPr>
          <w:trHeight w:val="267"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7" w:rsidRDefault="003230A7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 №2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0,062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0,209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1,701</w:t>
            </w:r>
          </w:p>
        </w:tc>
      </w:tr>
      <w:tr w:rsidR="003230A7" w:rsidRPr="000933B6" w:rsidTr="00B40C9E">
        <w:trPr>
          <w:trHeight w:val="271"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7" w:rsidRDefault="003230A7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 №4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0,074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0,019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0,093</w:t>
            </w:r>
          </w:p>
        </w:tc>
      </w:tr>
      <w:tr w:rsidR="003230A7" w:rsidRPr="000933B6" w:rsidTr="00B40C9E">
        <w:trPr>
          <w:trHeight w:val="275"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7" w:rsidRDefault="003230A7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 №5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0,415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0,021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0,032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0,468</w:t>
            </w:r>
          </w:p>
        </w:tc>
      </w:tr>
      <w:tr w:rsidR="003230A7" w:rsidRPr="000933B6" w:rsidTr="00B40C9E">
        <w:trPr>
          <w:trHeight w:val="265"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7" w:rsidRDefault="003230A7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 №6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0,575</w:t>
            </w:r>
          </w:p>
        </w:tc>
      </w:tr>
      <w:tr w:rsidR="003230A7" w:rsidRPr="000933B6" w:rsidTr="00B40C9E">
        <w:trPr>
          <w:trHeight w:val="269"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7" w:rsidRDefault="003230A7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 №7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0,047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5F5028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028">
              <w:rPr>
                <w:rFonts w:ascii="Times New Roman" w:hAnsi="Times New Roman" w:cs="Times New Roman"/>
                <w:sz w:val="24"/>
                <w:szCs w:val="24"/>
              </w:rPr>
              <w:t>0,055</w:t>
            </w:r>
          </w:p>
        </w:tc>
      </w:tr>
      <w:tr w:rsidR="003230A7" w:rsidRPr="000933B6" w:rsidTr="00B40C9E">
        <w:trPr>
          <w:trHeight w:val="449"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7" w:rsidRPr="0030085E" w:rsidRDefault="003230A7" w:rsidP="00B40C9E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30085E" w:rsidRDefault="003230A7" w:rsidP="00B40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3008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30085E" w:rsidRDefault="003230A7" w:rsidP="00B40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0,465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30085E" w:rsidRDefault="003230A7" w:rsidP="00B40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0,674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30085E" w:rsidRDefault="003230A7" w:rsidP="00B40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3008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</w:t>
            </w:r>
          </w:p>
        </w:tc>
      </w:tr>
    </w:tbl>
    <w:p w:rsidR="003230A7" w:rsidRDefault="003230A7" w:rsidP="003230A7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30A7" w:rsidRPr="0021020D" w:rsidRDefault="003230A7" w:rsidP="003230A7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0D">
        <w:rPr>
          <w:rFonts w:ascii="Times New Roman" w:hAnsi="Times New Roman" w:cs="Times New Roman"/>
          <w:sz w:val="24"/>
          <w:szCs w:val="24"/>
        </w:rPr>
        <w:t>Распределени</w:t>
      </w:r>
      <w:r>
        <w:rPr>
          <w:rFonts w:ascii="Times New Roman" w:hAnsi="Times New Roman" w:cs="Times New Roman"/>
          <w:sz w:val="24"/>
          <w:szCs w:val="24"/>
        </w:rPr>
        <w:t xml:space="preserve">е расчетных тепловых мощностей ПСП </w:t>
      </w:r>
      <w:r w:rsidRPr="0021020D">
        <w:rPr>
          <w:rFonts w:ascii="Times New Roman" w:hAnsi="Times New Roman" w:cs="Times New Roman"/>
          <w:sz w:val="24"/>
          <w:szCs w:val="24"/>
        </w:rPr>
        <w:t xml:space="preserve">между различными </w:t>
      </w:r>
      <w:r>
        <w:rPr>
          <w:rFonts w:ascii="Times New Roman" w:hAnsi="Times New Roman" w:cs="Times New Roman"/>
          <w:sz w:val="24"/>
          <w:szCs w:val="24"/>
        </w:rPr>
        <w:t xml:space="preserve">источниками </w:t>
      </w:r>
      <w:r w:rsidRPr="0021020D">
        <w:rPr>
          <w:rFonts w:ascii="Times New Roman" w:hAnsi="Times New Roman" w:cs="Times New Roman"/>
          <w:sz w:val="24"/>
          <w:szCs w:val="24"/>
        </w:rPr>
        <w:t xml:space="preserve">представлено на рисунке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1020D">
        <w:rPr>
          <w:rFonts w:ascii="Times New Roman" w:hAnsi="Times New Roman" w:cs="Times New Roman"/>
          <w:sz w:val="24"/>
          <w:szCs w:val="24"/>
        </w:rPr>
        <w:t>.1.</w:t>
      </w:r>
    </w:p>
    <w:p w:rsidR="003230A7" w:rsidRDefault="003230A7" w:rsidP="003230A7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45B3F29" wp14:editId="49F3D122">
            <wp:extent cx="6120130" cy="5210175"/>
            <wp:effectExtent l="0" t="0" r="13970" b="952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230A7" w:rsidRPr="004F17B9" w:rsidRDefault="003230A7" w:rsidP="003230A7">
      <w:pPr>
        <w:pStyle w:val="a9"/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Рисунок 1.1</w:t>
      </w:r>
      <w:r w:rsidRPr="0021020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– Распределени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е тепловых нагрузок </w:t>
      </w:r>
      <w:r w:rsidRPr="0021020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по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котельным ПСП</w:t>
      </w:r>
    </w:p>
    <w:p w:rsidR="003230A7" w:rsidRDefault="003230A7" w:rsidP="003230A7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30A7" w:rsidRDefault="003230A7" w:rsidP="003230A7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0D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рисунке 1.1 видно, что к котельной №1 подключено 65,1% нагрузки на отопление и ГВС от общей нагрузки ПСП, к котельной №2 – 20,5%, к котельной №4 – 1,1%, к котельной №5 – 5,7%, к котельной №6 – 7%, к котельной №7 – 0,6%.</w:t>
      </w:r>
    </w:p>
    <w:p w:rsidR="003230A7" w:rsidRDefault="003230A7" w:rsidP="003230A7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0D">
        <w:rPr>
          <w:rFonts w:ascii="Times New Roman" w:hAnsi="Times New Roman" w:cs="Times New Roman"/>
          <w:sz w:val="24"/>
          <w:szCs w:val="24"/>
        </w:rPr>
        <w:t>Распределени</w:t>
      </w:r>
      <w:r>
        <w:rPr>
          <w:rFonts w:ascii="Times New Roman" w:hAnsi="Times New Roman" w:cs="Times New Roman"/>
          <w:sz w:val="24"/>
          <w:szCs w:val="24"/>
        </w:rPr>
        <w:t xml:space="preserve">е тепловых мощностей ПСП </w:t>
      </w:r>
      <w:r w:rsidRPr="0021020D">
        <w:rPr>
          <w:rFonts w:ascii="Times New Roman" w:hAnsi="Times New Roman" w:cs="Times New Roman"/>
          <w:sz w:val="24"/>
          <w:szCs w:val="24"/>
        </w:rPr>
        <w:t xml:space="preserve">между различными видами нагрузок представлено на рисунке </w:t>
      </w:r>
      <w:r w:rsidR="00FA2234">
        <w:rPr>
          <w:rFonts w:ascii="Times New Roman" w:hAnsi="Times New Roman" w:cs="Times New Roman"/>
          <w:sz w:val="24"/>
          <w:szCs w:val="24"/>
        </w:rPr>
        <w:t>1</w:t>
      </w:r>
      <w:r w:rsidRPr="0021020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1020D">
        <w:rPr>
          <w:rFonts w:ascii="Times New Roman" w:hAnsi="Times New Roman" w:cs="Times New Roman"/>
          <w:sz w:val="24"/>
          <w:szCs w:val="24"/>
        </w:rPr>
        <w:t>.</w:t>
      </w:r>
    </w:p>
    <w:p w:rsidR="003230A7" w:rsidRPr="00F77243" w:rsidRDefault="003230A7" w:rsidP="003230A7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CBCBD09" wp14:editId="39958107">
            <wp:extent cx="5238750" cy="3038475"/>
            <wp:effectExtent l="0" t="0" r="0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230A7" w:rsidRPr="0021020D" w:rsidRDefault="003230A7" w:rsidP="003230A7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5D6F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 w:rsidR="00FA2234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1</w:t>
      </w:r>
      <w:r w:rsidRPr="00125D6F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.2</w:t>
      </w:r>
      <w:r w:rsidRPr="0021020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– Распределени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е тепловых нагрузок на источнике</w:t>
      </w:r>
      <w:r w:rsidRPr="0021020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по видам нагрузок</w:t>
      </w:r>
    </w:p>
    <w:p w:rsidR="003230A7" w:rsidRDefault="003230A7" w:rsidP="003230A7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30A7" w:rsidRDefault="003230A7" w:rsidP="003230A7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</w:t>
      </w:r>
      <w:r w:rsidR="00FA223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.2</w:t>
      </w:r>
      <w:r w:rsidRPr="0021020D">
        <w:rPr>
          <w:rFonts w:ascii="Times New Roman" w:hAnsi="Times New Roman" w:cs="Times New Roman"/>
          <w:sz w:val="24"/>
          <w:szCs w:val="24"/>
        </w:rPr>
        <w:t xml:space="preserve"> видно, что</w:t>
      </w:r>
      <w:r>
        <w:rPr>
          <w:rFonts w:ascii="Times New Roman" w:hAnsi="Times New Roman" w:cs="Times New Roman"/>
          <w:sz w:val="24"/>
          <w:szCs w:val="24"/>
        </w:rPr>
        <w:t xml:space="preserve"> основной нагрузкой для котельных ПСП является отопление жилых домов и общественных зданий (86% от общей расчетной нагрузки), доля расчетных тепловых потерь составляет</w:t>
      </w:r>
      <w:r w:rsidRPr="002102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8,1 % от общей расчетной</w:t>
      </w:r>
      <w:r w:rsidRPr="0021020D">
        <w:rPr>
          <w:rFonts w:ascii="Times New Roman" w:hAnsi="Times New Roman" w:cs="Times New Roman"/>
          <w:sz w:val="24"/>
          <w:szCs w:val="24"/>
        </w:rPr>
        <w:t xml:space="preserve"> нагрузки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230A7" w:rsidRPr="00791068" w:rsidRDefault="003230A7" w:rsidP="003230A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6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потребления тепловой энергии в расчётных элементах территориального деления за отопительный период и за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910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</w:t>
      </w:r>
      <w:r w:rsidR="00FA22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 представлены в таблице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.3</w:t>
      </w:r>
      <w:r w:rsidRPr="007910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30A7" w:rsidRDefault="003230A7" w:rsidP="003230A7">
      <w:pPr>
        <w:spacing w:line="360" w:lineRule="auto"/>
        <w:jc w:val="both"/>
        <w:rPr>
          <w:b/>
          <w:i/>
        </w:rPr>
      </w:pPr>
    </w:p>
    <w:p w:rsidR="003230A7" w:rsidRPr="00791068" w:rsidRDefault="00FA2234" w:rsidP="003230A7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Таблица 1</w:t>
      </w:r>
      <w:r w:rsidR="003230A7" w:rsidRPr="00791068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3230A7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3230A7" w:rsidRPr="00791068">
        <w:rPr>
          <w:rFonts w:ascii="Times New Roman" w:hAnsi="Times New Roman" w:cs="Times New Roman"/>
          <w:i/>
          <w:sz w:val="24"/>
          <w:szCs w:val="24"/>
        </w:rPr>
        <w:t xml:space="preserve"> – Значения потребления тепловой энергии в расчетных элементах территориального деления за отопительный период и за год в целом</w:t>
      </w:r>
    </w:p>
    <w:tbl>
      <w:tblPr>
        <w:tblW w:w="9771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034"/>
        <w:gridCol w:w="1492"/>
        <w:gridCol w:w="1418"/>
        <w:gridCol w:w="1843"/>
        <w:gridCol w:w="1984"/>
      </w:tblGrid>
      <w:tr w:rsidR="003230A7" w:rsidRPr="000933B6" w:rsidTr="00B40C9E">
        <w:trPr>
          <w:trHeight w:val="315"/>
        </w:trPr>
        <w:tc>
          <w:tcPr>
            <w:tcW w:w="303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0A7" w:rsidRPr="000933B6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Расчетный элемент</w:t>
            </w:r>
          </w:p>
        </w:tc>
        <w:tc>
          <w:tcPr>
            <w:tcW w:w="673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230A7" w:rsidRPr="000933B6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Расчётная годовая тепловая нагрузка, Гкал/год</w:t>
            </w:r>
          </w:p>
        </w:tc>
      </w:tr>
      <w:tr w:rsidR="003230A7" w:rsidRPr="000933B6" w:rsidTr="00B40C9E">
        <w:trPr>
          <w:trHeight w:val="264"/>
        </w:trPr>
        <w:tc>
          <w:tcPr>
            <w:tcW w:w="303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30A7" w:rsidRPr="000933B6" w:rsidRDefault="003230A7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7" w:rsidRPr="000933B6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B6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7" w:rsidRPr="000933B6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7" w:rsidRPr="000933B6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Тепловые потери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7" w:rsidRPr="000933B6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3230A7" w:rsidRPr="000933B6" w:rsidTr="00B40C9E">
        <w:trPr>
          <w:trHeight w:val="231"/>
        </w:trPr>
        <w:tc>
          <w:tcPr>
            <w:tcW w:w="30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7" w:rsidRPr="000933B6" w:rsidRDefault="003230A7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 №1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sz w:val="24"/>
                <w:szCs w:val="24"/>
              </w:rPr>
              <w:t>11733,186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sz w:val="24"/>
                <w:szCs w:val="24"/>
              </w:rPr>
              <w:t>1879,26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sz w:val="24"/>
                <w:szCs w:val="24"/>
              </w:rPr>
              <w:t>2064,002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sz w:val="24"/>
                <w:szCs w:val="24"/>
              </w:rPr>
              <w:t>15676,448</w:t>
            </w:r>
          </w:p>
        </w:tc>
      </w:tr>
      <w:tr w:rsidR="003230A7" w:rsidRPr="000933B6" w:rsidTr="00B40C9E">
        <w:trPr>
          <w:trHeight w:val="207"/>
        </w:trPr>
        <w:tc>
          <w:tcPr>
            <w:tcW w:w="30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7" w:rsidRDefault="003230A7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 №2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sz w:val="24"/>
                <w:szCs w:val="24"/>
              </w:rPr>
              <w:t>3611,524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sz w:val="24"/>
                <w:szCs w:val="24"/>
              </w:rPr>
              <w:t>323,677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sz w:val="24"/>
                <w:szCs w:val="24"/>
              </w:rPr>
              <w:t>1091,694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sz w:val="24"/>
                <w:szCs w:val="24"/>
              </w:rPr>
              <w:t>5026,895</w:t>
            </w:r>
          </w:p>
        </w:tc>
      </w:tr>
      <w:tr w:rsidR="003230A7" w:rsidRPr="000933B6" w:rsidTr="00B40C9E">
        <w:trPr>
          <w:trHeight w:val="211"/>
        </w:trPr>
        <w:tc>
          <w:tcPr>
            <w:tcW w:w="30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7" w:rsidRDefault="003230A7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 №4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sz w:val="24"/>
                <w:szCs w:val="24"/>
              </w:rPr>
              <w:t>101,239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sz w:val="24"/>
                <w:szCs w:val="24"/>
              </w:rPr>
              <w:t>291,239</w:t>
            </w:r>
          </w:p>
        </w:tc>
      </w:tr>
      <w:tr w:rsidR="003230A7" w:rsidRPr="000933B6" w:rsidTr="00B40C9E">
        <w:trPr>
          <w:trHeight w:val="201"/>
        </w:trPr>
        <w:tc>
          <w:tcPr>
            <w:tcW w:w="30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7" w:rsidRDefault="003230A7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 №5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sz w:val="24"/>
                <w:szCs w:val="24"/>
              </w:rPr>
              <w:t>1065,536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sz w:val="24"/>
                <w:szCs w:val="24"/>
              </w:rPr>
              <w:t>143,48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sz w:val="24"/>
                <w:szCs w:val="24"/>
              </w:rPr>
              <w:t>168,512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sz w:val="24"/>
                <w:szCs w:val="24"/>
              </w:rPr>
              <w:t>1377,528</w:t>
            </w:r>
          </w:p>
        </w:tc>
      </w:tr>
      <w:tr w:rsidR="003230A7" w:rsidRPr="000933B6" w:rsidTr="00B40C9E">
        <w:trPr>
          <w:trHeight w:val="205"/>
        </w:trPr>
        <w:tc>
          <w:tcPr>
            <w:tcW w:w="30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7" w:rsidRDefault="003230A7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 №6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sz w:val="24"/>
                <w:szCs w:val="24"/>
              </w:rPr>
              <w:t>1327,882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sz w:val="24"/>
                <w:szCs w:val="24"/>
              </w:rPr>
              <w:t>80,585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1478,466</w:t>
            </w:r>
          </w:p>
        </w:tc>
      </w:tr>
      <w:tr w:rsidR="003230A7" w:rsidRPr="000933B6" w:rsidTr="00B40C9E">
        <w:trPr>
          <w:trHeight w:val="209"/>
        </w:trPr>
        <w:tc>
          <w:tcPr>
            <w:tcW w:w="30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7" w:rsidRDefault="003230A7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 №7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sz w:val="24"/>
                <w:szCs w:val="24"/>
              </w:rPr>
              <w:t>101,672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sz w:val="24"/>
                <w:szCs w:val="24"/>
              </w:rPr>
              <w:t>24,486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sz w:val="24"/>
                <w:szCs w:val="24"/>
              </w:rPr>
              <w:t>149,258</w:t>
            </w:r>
          </w:p>
        </w:tc>
      </w:tr>
      <w:tr w:rsidR="003230A7" w:rsidRPr="000933B6" w:rsidTr="00B40C9E">
        <w:trPr>
          <w:trHeight w:val="233"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7" w:rsidRPr="0030085E" w:rsidRDefault="003230A7" w:rsidP="00B40C9E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b/>
                <w:sz w:val="24"/>
                <w:szCs w:val="24"/>
              </w:rPr>
              <w:t>18029,800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b/>
                <w:sz w:val="24"/>
                <w:szCs w:val="24"/>
              </w:rPr>
              <w:t>2439,517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b/>
                <w:sz w:val="24"/>
                <w:szCs w:val="24"/>
              </w:rPr>
              <w:t>3530,518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0A7" w:rsidRPr="0074169C" w:rsidRDefault="003230A7" w:rsidP="00B40C9E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69C">
              <w:rPr>
                <w:rFonts w:ascii="Times New Roman" w:hAnsi="Times New Roman" w:cs="Times New Roman"/>
                <w:b/>
                <w:sz w:val="24"/>
                <w:szCs w:val="24"/>
              </w:rPr>
              <w:t>23999,835</w:t>
            </w:r>
          </w:p>
        </w:tc>
      </w:tr>
    </w:tbl>
    <w:p w:rsidR="003230A7" w:rsidRPr="0021020D" w:rsidRDefault="003230A7" w:rsidP="003230A7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30A7" w:rsidRDefault="003230A7" w:rsidP="003230A7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1D43" w:rsidRPr="00AA3344" w:rsidRDefault="00891D43" w:rsidP="00891D43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A334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Прогноз потребления тепловой энергии</w:t>
      </w:r>
    </w:p>
    <w:p w:rsidR="00891D43" w:rsidRPr="00F73EBB" w:rsidRDefault="00891D43" w:rsidP="00891D4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3E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Прогноз перспективного потребления тепловой энергии приведен для </w:t>
      </w:r>
      <w:r w:rsidR="0012044D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СП</w:t>
      </w:r>
      <w:r w:rsidRPr="00F73E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без учета изменений объемов теплопотребления промышленных предприятий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индивидуальных домов, не подключенных к системе централизованного теплоснабжения</w:t>
      </w:r>
      <w:r w:rsidRPr="00F73EBB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891D43" w:rsidRPr="00664903" w:rsidRDefault="00891D43" w:rsidP="00891D4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Ежегодное изменение</w:t>
      </w:r>
      <w:r w:rsidRPr="00A36F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объёмов потребления тепловой энергии на отопление, вентиляцию и горячее водоснабжение для жилых и общественных зданий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рассчитано с учетом </w:t>
      </w:r>
      <w:r w:rsidRPr="00CF4562">
        <w:rPr>
          <w:rFonts w:ascii="Times New Roman" w:eastAsia="Times New Roman" w:hAnsi="Times New Roman" w:cs="Times New Roman"/>
          <w:sz w:val="24"/>
          <w:szCs w:val="24"/>
          <w:lang w:eastAsia="ar-SA"/>
        </w:rPr>
        <w:t>требовани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й, которые </w:t>
      </w:r>
      <w:r w:rsidRPr="00664903">
        <w:rPr>
          <w:rFonts w:ascii="Times New Roman" w:eastAsia="Times New Roman" w:hAnsi="Times New Roman" w:cs="Times New Roman"/>
          <w:sz w:val="24"/>
          <w:szCs w:val="24"/>
          <w:lang w:eastAsia="ar-SA"/>
        </w:rPr>
        <w:t>утверждены приказом Министерства регионального развития РФ №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664903">
        <w:rPr>
          <w:rFonts w:ascii="Times New Roman" w:eastAsia="Times New Roman" w:hAnsi="Times New Roman" w:cs="Times New Roman"/>
          <w:sz w:val="24"/>
          <w:szCs w:val="24"/>
          <w:lang w:eastAsia="ar-SA"/>
        </w:rPr>
        <w:t>224 «Об утверждении требований энергетической эффективности зданий, строений, сооружений» от 17 мая 2011 года.</w:t>
      </w:r>
    </w:p>
    <w:p w:rsidR="00891D43" w:rsidRPr="00664903" w:rsidRDefault="00891D43" w:rsidP="00891D4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4903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соответствии с приказом №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664903">
        <w:rPr>
          <w:rFonts w:ascii="Times New Roman" w:eastAsia="Times New Roman" w:hAnsi="Times New Roman" w:cs="Times New Roman"/>
          <w:sz w:val="24"/>
          <w:szCs w:val="24"/>
          <w:lang w:eastAsia="ar-SA"/>
        </w:rPr>
        <w:t>224 необходимо обеспечить уменьшение показателей удельного расхода тепловой энергии на отопление, вентиляцию и горячее водоснабжение по отношению к показателям базового уровня требований энергетической эффективности на:</w:t>
      </w:r>
    </w:p>
    <w:p w:rsidR="00891D43" w:rsidRDefault="00891D43" w:rsidP="00891D43">
      <w:pPr>
        <w:pStyle w:val="ac"/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4903">
        <w:rPr>
          <w:rFonts w:ascii="Times New Roman" w:eastAsia="Times New Roman" w:hAnsi="Times New Roman" w:cs="Times New Roman"/>
          <w:sz w:val="24"/>
          <w:szCs w:val="24"/>
          <w:lang w:eastAsia="ar-SA"/>
        </w:rPr>
        <w:t>15% с 17 мая 2011 года;</w:t>
      </w:r>
    </w:p>
    <w:p w:rsidR="00891D43" w:rsidRDefault="00891D43" w:rsidP="00891D43">
      <w:pPr>
        <w:pStyle w:val="ac"/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4903">
        <w:rPr>
          <w:rFonts w:ascii="Times New Roman" w:eastAsia="Times New Roman" w:hAnsi="Times New Roman" w:cs="Times New Roman"/>
          <w:sz w:val="24"/>
          <w:szCs w:val="24"/>
          <w:lang w:eastAsia="ar-SA"/>
        </w:rPr>
        <w:t>30% с 1 января 2016 года;</w:t>
      </w:r>
    </w:p>
    <w:p w:rsidR="00891D43" w:rsidRPr="00664903" w:rsidRDefault="00891D43" w:rsidP="00891D43">
      <w:pPr>
        <w:pStyle w:val="ac"/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4903">
        <w:rPr>
          <w:rFonts w:ascii="Times New Roman" w:eastAsia="Times New Roman" w:hAnsi="Times New Roman" w:cs="Times New Roman"/>
          <w:sz w:val="24"/>
          <w:szCs w:val="24"/>
          <w:lang w:eastAsia="ar-SA"/>
        </w:rPr>
        <w:t>40% с 1 января 2020 года.</w:t>
      </w:r>
    </w:p>
    <w:p w:rsidR="00891D43" w:rsidRPr="00664903" w:rsidRDefault="00891D43" w:rsidP="00891D4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</w:t>
      </w:r>
      <w:r w:rsidRPr="00664903">
        <w:rPr>
          <w:rFonts w:ascii="Times New Roman" w:eastAsia="Times New Roman" w:hAnsi="Times New Roman" w:cs="Times New Roman"/>
          <w:sz w:val="24"/>
          <w:szCs w:val="24"/>
          <w:lang w:eastAsia="ar-SA"/>
        </w:rPr>
        <w:t>ля существующего жилищного фонда предусмотрено снижение фактических объёмов потребляемой тепловой энергии за счёт выполнения мероприятий по энергосбережению и повышению энергетической эффективности существующих инженерных систем на уровне 1% в год.</w:t>
      </w:r>
    </w:p>
    <w:p w:rsidR="00891D43" w:rsidRDefault="00891D43" w:rsidP="00891D4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49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Для бюджетных учреждений, в соответствии с требованиями ФЗ №261, начиная с 2010 года необходимо обеспечить снижение объёмов потреблённой ими тепловой энергии в течение 5 лет не менее чем на 15% </w:t>
      </w:r>
      <w:proofErr w:type="gramStart"/>
      <w:r w:rsidRPr="00664903">
        <w:rPr>
          <w:rFonts w:ascii="Times New Roman" w:eastAsia="Times New Roman" w:hAnsi="Times New Roman" w:cs="Times New Roman"/>
          <w:sz w:val="24"/>
          <w:szCs w:val="24"/>
          <w:lang w:eastAsia="ar-SA"/>
        </w:rPr>
        <w:t>от объёма</w:t>
      </w:r>
      <w:proofErr w:type="gramEnd"/>
      <w:r w:rsidRPr="006649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фактически потреблённого ими в 2009 году с ежегодным снижением такого объёма не менее чем на 3%.</w:t>
      </w:r>
    </w:p>
    <w:p w:rsidR="00891D43" w:rsidRPr="00664903" w:rsidRDefault="00891D43" w:rsidP="00891D4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Таким образом, ежегодное увеличение</w:t>
      </w:r>
      <w:r w:rsidRPr="00A36F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объёмов потребления тепловой энергии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жилых и обществен</w:t>
      </w:r>
      <w:r w:rsidR="00150D7D">
        <w:rPr>
          <w:rFonts w:ascii="Times New Roman" w:eastAsia="Times New Roman" w:hAnsi="Times New Roman" w:cs="Times New Roman"/>
          <w:sz w:val="24"/>
          <w:szCs w:val="24"/>
          <w:lang w:eastAsia="ar-SA"/>
        </w:rPr>
        <w:t>ных здани</w:t>
      </w:r>
      <w:r w:rsidR="0012044D">
        <w:rPr>
          <w:rFonts w:ascii="Times New Roman" w:eastAsia="Times New Roman" w:hAnsi="Times New Roman" w:cs="Times New Roman"/>
          <w:sz w:val="24"/>
          <w:szCs w:val="24"/>
          <w:lang w:eastAsia="ar-SA"/>
        </w:rPr>
        <w:t>й сведено в таблицу 1.4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891D43" w:rsidRDefault="00891D43" w:rsidP="00891D4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91D43" w:rsidRPr="00DF4E24" w:rsidRDefault="00150D7D" w:rsidP="00891D4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Таблица 1.</w:t>
      </w:r>
      <w:r w:rsidR="0012044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4</w:t>
      </w:r>
      <w:r w:rsidR="00891D43" w:rsidRPr="00DF4E2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– Ежегодное увеличение объёмов потребления тепловой энергии на отопление, вентиляцию и горячее водоснабжение для жилых и общественных зданий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18"/>
        <w:gridCol w:w="876"/>
        <w:gridCol w:w="849"/>
        <w:gridCol w:w="876"/>
        <w:gridCol w:w="876"/>
        <w:gridCol w:w="876"/>
        <w:gridCol w:w="1152"/>
        <w:gridCol w:w="1147"/>
      </w:tblGrid>
      <w:tr w:rsidR="0012044D" w:rsidRPr="00A36FB0" w:rsidTr="00B40C9E">
        <w:tc>
          <w:tcPr>
            <w:tcW w:w="2918" w:type="dxa"/>
            <w:vMerge w:val="restart"/>
            <w:vAlign w:val="center"/>
          </w:tcPr>
          <w:p w:rsidR="0012044D" w:rsidRPr="00A36FB0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F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застройки</w:t>
            </w:r>
          </w:p>
        </w:tc>
        <w:tc>
          <w:tcPr>
            <w:tcW w:w="6652" w:type="dxa"/>
            <w:gridSpan w:val="7"/>
          </w:tcPr>
          <w:p w:rsidR="0012044D" w:rsidRPr="00A36FB0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 п</w:t>
            </w:r>
            <w:r w:rsidRPr="00A36F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рирост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6F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потребления тепловой энергии </w:t>
            </w:r>
            <w:r w:rsidRPr="005D3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новыми</w:t>
            </w:r>
            <w:r w:rsidRPr="00A36F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зданиями, Гкал/год</w:t>
            </w:r>
          </w:p>
        </w:tc>
      </w:tr>
      <w:tr w:rsidR="0012044D" w:rsidRPr="00A36FB0" w:rsidTr="00B40C9E">
        <w:tc>
          <w:tcPr>
            <w:tcW w:w="2918" w:type="dxa"/>
            <w:vMerge/>
          </w:tcPr>
          <w:p w:rsidR="0012044D" w:rsidRPr="00A36FB0" w:rsidRDefault="0012044D" w:rsidP="00B40C9E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vAlign w:val="center"/>
          </w:tcPr>
          <w:p w:rsidR="0012044D" w:rsidRPr="00A36FB0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49" w:type="dxa"/>
            <w:vAlign w:val="center"/>
          </w:tcPr>
          <w:p w:rsidR="0012044D" w:rsidRPr="00A36FB0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F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6" w:type="dxa"/>
            <w:vAlign w:val="center"/>
          </w:tcPr>
          <w:p w:rsidR="0012044D" w:rsidRPr="00A36FB0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76" w:type="dxa"/>
            <w:vAlign w:val="center"/>
          </w:tcPr>
          <w:p w:rsidR="0012044D" w:rsidRPr="00A36FB0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76" w:type="dxa"/>
            <w:vAlign w:val="center"/>
          </w:tcPr>
          <w:p w:rsidR="0012044D" w:rsidRPr="00A36FB0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152" w:type="dxa"/>
            <w:vAlign w:val="center"/>
          </w:tcPr>
          <w:p w:rsidR="0012044D" w:rsidRPr="00A36FB0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2020-2024</w:t>
            </w:r>
          </w:p>
        </w:tc>
        <w:tc>
          <w:tcPr>
            <w:tcW w:w="1147" w:type="dxa"/>
            <w:vAlign w:val="center"/>
          </w:tcPr>
          <w:p w:rsidR="0012044D" w:rsidRPr="00A36FB0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2025-2029</w:t>
            </w:r>
          </w:p>
        </w:tc>
      </w:tr>
      <w:tr w:rsidR="0012044D" w:rsidRPr="00A36FB0" w:rsidTr="00B40C9E">
        <w:tc>
          <w:tcPr>
            <w:tcW w:w="2918" w:type="dxa"/>
          </w:tcPr>
          <w:p w:rsidR="0012044D" w:rsidRPr="00A36FB0" w:rsidRDefault="0012044D" w:rsidP="00B40C9E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Полетаевское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  <w:tc>
          <w:tcPr>
            <w:tcW w:w="876" w:type="dxa"/>
            <w:vAlign w:val="center"/>
          </w:tcPr>
          <w:p w:rsidR="0012044D" w:rsidRPr="00FF7EFE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F7E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93,48</w:t>
            </w:r>
          </w:p>
        </w:tc>
        <w:tc>
          <w:tcPr>
            <w:tcW w:w="876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165,75</w:t>
            </w:r>
          </w:p>
        </w:tc>
        <w:tc>
          <w:tcPr>
            <w:tcW w:w="876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2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140,4</w:t>
            </w:r>
          </w:p>
        </w:tc>
        <w:tc>
          <w:tcPr>
            <w:tcW w:w="1147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2044D" w:rsidRPr="00A36FB0" w:rsidTr="00B40C9E">
        <w:tc>
          <w:tcPr>
            <w:tcW w:w="2918" w:type="dxa"/>
          </w:tcPr>
          <w:p w:rsidR="0012044D" w:rsidRPr="00A36FB0" w:rsidRDefault="0012044D" w:rsidP="00B40C9E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1.1. </w:t>
            </w:r>
            <w:r w:rsidRPr="00A36F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отопление</w:t>
            </w:r>
          </w:p>
        </w:tc>
        <w:tc>
          <w:tcPr>
            <w:tcW w:w="876" w:type="dxa"/>
            <w:vAlign w:val="center"/>
          </w:tcPr>
          <w:p w:rsidR="0012044D" w:rsidRPr="00FF7EFE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F7E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71,91</w:t>
            </w:r>
          </w:p>
        </w:tc>
        <w:tc>
          <w:tcPr>
            <w:tcW w:w="876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127,5</w:t>
            </w:r>
          </w:p>
        </w:tc>
        <w:tc>
          <w:tcPr>
            <w:tcW w:w="876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2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147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2044D" w:rsidRPr="00A36FB0" w:rsidTr="00B40C9E">
        <w:tc>
          <w:tcPr>
            <w:tcW w:w="2918" w:type="dxa"/>
          </w:tcPr>
          <w:p w:rsidR="0012044D" w:rsidRPr="00A36FB0" w:rsidRDefault="0012044D" w:rsidP="00B40C9E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1.2. </w:t>
            </w:r>
            <w:r w:rsidRPr="00A36F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вентиляцию</w:t>
            </w:r>
          </w:p>
        </w:tc>
        <w:tc>
          <w:tcPr>
            <w:tcW w:w="876" w:type="dxa"/>
            <w:vAlign w:val="bottom"/>
          </w:tcPr>
          <w:p w:rsidR="0012044D" w:rsidRPr="00A36FB0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F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2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7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2044D" w:rsidRPr="00A36FB0" w:rsidTr="00B40C9E">
        <w:tc>
          <w:tcPr>
            <w:tcW w:w="2918" w:type="dxa"/>
          </w:tcPr>
          <w:p w:rsidR="0012044D" w:rsidRDefault="0012044D" w:rsidP="00B40C9E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</w:t>
            </w:r>
            <w:r>
              <w:t> </w:t>
            </w:r>
            <w:r w:rsidRPr="00A36F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ГВС</w:t>
            </w:r>
          </w:p>
        </w:tc>
        <w:tc>
          <w:tcPr>
            <w:tcW w:w="876" w:type="dxa"/>
            <w:vAlign w:val="bottom"/>
          </w:tcPr>
          <w:p w:rsidR="0012044D" w:rsidRPr="00A36FB0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F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21,57</w:t>
            </w:r>
          </w:p>
        </w:tc>
        <w:tc>
          <w:tcPr>
            <w:tcW w:w="876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38,25</w:t>
            </w:r>
          </w:p>
        </w:tc>
        <w:tc>
          <w:tcPr>
            <w:tcW w:w="876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2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1147" w:type="dxa"/>
            <w:vAlign w:val="center"/>
          </w:tcPr>
          <w:p w:rsidR="0012044D" w:rsidRPr="00DB11E9" w:rsidRDefault="0012044D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891D43" w:rsidRDefault="00891D43" w:rsidP="000F656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83115" w:rsidRDefault="00783115" w:rsidP="0078311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Из таблицы 1</w:t>
      </w:r>
      <w:r w:rsidRPr="00A36FB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12044D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Pr="00A36F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5D3562">
        <w:rPr>
          <w:rFonts w:ascii="Times New Roman" w:eastAsia="Times New Roman" w:hAnsi="Times New Roman" w:cs="Times New Roman"/>
          <w:sz w:val="24"/>
          <w:szCs w:val="24"/>
          <w:lang w:eastAsia="ar-SA"/>
        </w:rPr>
        <w:t>видно,</w:t>
      </w:r>
      <w:r w:rsidRPr="00A36F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12044D" w:rsidRPr="00A36FB0">
        <w:rPr>
          <w:rFonts w:ascii="Times New Roman" w:eastAsia="Times New Roman" w:hAnsi="Times New Roman" w:cs="Times New Roman"/>
          <w:sz w:val="24"/>
          <w:szCs w:val="24"/>
          <w:lang w:eastAsia="ar-SA"/>
        </w:rPr>
        <w:t>что прирост объёмов потребления тепловой энергии</w:t>
      </w:r>
      <w:r w:rsidR="001204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 счёт вновь вводимого строительного фонда для </w:t>
      </w:r>
      <w:proofErr w:type="spellStart"/>
      <w:r w:rsidR="0012044D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Полетаевского</w:t>
      </w:r>
      <w:proofErr w:type="spellEnd"/>
      <w:r w:rsidR="001204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</w:t>
      </w:r>
      <w:r w:rsidR="0012044D" w:rsidRPr="00A36F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ского поселения за 15 </w:t>
      </w:r>
      <w:r w:rsidR="001204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лет по </w:t>
      </w:r>
      <w:r w:rsidR="0012044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отношению к базовому 2014</w:t>
      </w:r>
      <w:r w:rsidR="0012044D" w:rsidRPr="00A36F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году составит</w:t>
      </w:r>
      <w:r w:rsidR="001204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399,63 Гкал</w:t>
      </w:r>
      <w:r w:rsidR="0012044D" w:rsidRPr="00A36FB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1204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Расход тепловой энергии на ГВС принят в размере 30% от расхода на отопление.</w:t>
      </w:r>
    </w:p>
    <w:p w:rsidR="0012044D" w:rsidRDefault="0012044D" w:rsidP="0012044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Прогноз прироста годового</w:t>
      </w:r>
      <w:r w:rsidRPr="00A36F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потребления тепловой энергии для многоквартирных жилых домов, административных и общественных зданий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ПСП представлена на рисунке 1</w:t>
      </w:r>
      <w:r w:rsidRPr="00A36FB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A36FB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2044D" w:rsidRDefault="0012044D" w:rsidP="0012044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2044D" w:rsidRDefault="0012044D" w:rsidP="0012044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4182DDD7" wp14:editId="1ACB09EB">
            <wp:extent cx="6120130" cy="3496945"/>
            <wp:effectExtent l="0" t="0" r="13970" b="825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2044D" w:rsidRPr="00DF4E24" w:rsidRDefault="0012044D" w:rsidP="0012044D">
      <w:pPr>
        <w:suppressAutoHyphens/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F4E24">
        <w:rPr>
          <w:rFonts w:ascii="Times New Roman" w:hAnsi="Times New Roman" w:cs="Times New Roman"/>
          <w:b/>
          <w:i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DF4E24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DF4E24">
        <w:rPr>
          <w:rFonts w:ascii="Times New Roman" w:hAnsi="Times New Roman" w:cs="Times New Roman"/>
          <w:i/>
          <w:sz w:val="24"/>
          <w:szCs w:val="24"/>
        </w:rPr>
        <w:t xml:space="preserve"> – Ежегодное увеличение объёмов </w:t>
      </w:r>
      <w:r w:rsidRPr="00DF4E2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потребления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тепловой энергии абонентами</w:t>
      </w:r>
      <w:r w:rsidRPr="00DF4E2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Полетаевског</w:t>
      </w:r>
      <w:r w:rsidRPr="00DF4E24">
        <w:rPr>
          <w:rFonts w:ascii="Times New Roman" w:hAnsi="Times New Roman" w:cs="Times New Roman"/>
          <w:i/>
          <w:sz w:val="24"/>
          <w:szCs w:val="24"/>
        </w:rPr>
        <w:t>о</w:t>
      </w:r>
      <w:proofErr w:type="spellEnd"/>
      <w:r w:rsidRPr="00DF4E24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сель</w:t>
      </w:r>
      <w:r w:rsidRPr="00DF4E24">
        <w:rPr>
          <w:rFonts w:ascii="Times New Roman" w:hAnsi="Times New Roman" w:cs="Times New Roman"/>
          <w:i/>
          <w:sz w:val="24"/>
          <w:szCs w:val="24"/>
        </w:rPr>
        <w:t>ского поселения</w:t>
      </w:r>
    </w:p>
    <w:p w:rsidR="0012044D" w:rsidRPr="00A36FB0" w:rsidRDefault="0012044D" w:rsidP="0078311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177D0" w:rsidRDefault="00D177D0" w:rsidP="0078311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5B9E" w:rsidRPr="00005B9E" w:rsidRDefault="00005B9E" w:rsidP="00005B9E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8" w:name="_Toc371001300"/>
      <w:bookmarkStart w:id="19" w:name="_Toc424227156"/>
      <w:r w:rsidRPr="00005B9E">
        <w:rPr>
          <w:rFonts w:ascii="Times New Roman" w:hAnsi="Times New Roman" w:cs="Times New Roman"/>
          <w:b/>
          <w:color w:val="auto"/>
          <w:sz w:val="24"/>
          <w:szCs w:val="24"/>
        </w:rPr>
        <w:t>1.3. 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</w:r>
      <w:bookmarkEnd w:id="18"/>
      <w:bookmarkEnd w:id="19"/>
    </w:p>
    <w:p w:rsidR="0012044D" w:rsidRDefault="0012044D" w:rsidP="0012044D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Изменения производственных зон и их перепрофилирование в рассматриваемый период не планируется.</w:t>
      </w:r>
    </w:p>
    <w:p w:rsidR="0012044D" w:rsidRDefault="0012044D" w:rsidP="0012044D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Годовые изменения</w:t>
      </w:r>
      <w:r w:rsidRPr="000159B6">
        <w:rPr>
          <w:rFonts w:ascii="Times New Roman" w:hAnsi="Times New Roman" w:cs="Times New Roman"/>
          <w:sz w:val="24"/>
          <w:szCs w:val="24"/>
        </w:rPr>
        <w:t xml:space="preserve"> потребления тепловой энергии и теплоносителя объектами, располож</w:t>
      </w:r>
      <w:r>
        <w:rPr>
          <w:rFonts w:ascii="Times New Roman" w:hAnsi="Times New Roman" w:cs="Times New Roman"/>
          <w:sz w:val="24"/>
          <w:szCs w:val="24"/>
        </w:rPr>
        <w:t>енными в производственных зонах в период с 2015 до 2029 гг. связаны с объёмами и видом выпускаемой продукции</w:t>
      </w:r>
      <w:r w:rsidRPr="000159B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2715" w:rsidRDefault="00112715" w:rsidP="00005B9E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:rsidR="00112715" w:rsidRPr="00112715" w:rsidRDefault="00112715" w:rsidP="00112715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  <w:bookmarkStart w:id="20" w:name="_Toc371001301"/>
      <w:bookmarkStart w:id="21" w:name="_Toc424227157"/>
      <w:r w:rsidRPr="00112715">
        <w:rPr>
          <w:rFonts w:ascii="Times New Roman" w:hAnsi="Times New Roman" w:cs="Times New Roman"/>
          <w:b/>
          <w:color w:val="auto"/>
        </w:rPr>
        <w:lastRenderedPageBreak/>
        <w:t>Раздел 2. Перспективные балансы располагаемой тепловой мощности источников тепловой энергии и тепловой нагрузки потребителей</w:t>
      </w:r>
      <w:bookmarkEnd w:id="20"/>
      <w:bookmarkEnd w:id="21"/>
    </w:p>
    <w:p w:rsidR="00112715" w:rsidRPr="00112715" w:rsidRDefault="00112715" w:rsidP="00112715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2" w:name="_Toc371001302"/>
      <w:bookmarkStart w:id="23" w:name="_Toc424227158"/>
      <w:r w:rsidRPr="00112715">
        <w:rPr>
          <w:rFonts w:ascii="Times New Roman" w:hAnsi="Times New Roman" w:cs="Times New Roman"/>
          <w:b/>
          <w:color w:val="auto"/>
          <w:sz w:val="24"/>
          <w:szCs w:val="24"/>
        </w:rPr>
        <w:t xml:space="preserve">2.1. Радиус эффективного теплоснабжения, позволяющий определить условия, при которых подключение новых или увеличивающих тепловую нагрузку </w:t>
      </w:r>
      <w:proofErr w:type="spellStart"/>
      <w:r w:rsidRPr="00112715">
        <w:rPr>
          <w:rFonts w:ascii="Times New Roman" w:hAnsi="Times New Roman" w:cs="Times New Roman"/>
          <w:b/>
          <w:color w:val="auto"/>
          <w:sz w:val="24"/>
          <w:szCs w:val="24"/>
        </w:rPr>
        <w:t>теплопотребляющих</w:t>
      </w:r>
      <w:proofErr w:type="spellEnd"/>
      <w:r w:rsidRPr="0011271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</w:t>
      </w:r>
      <w:bookmarkEnd w:id="22"/>
      <w:bookmarkEnd w:id="23"/>
    </w:p>
    <w:p w:rsidR="00112715" w:rsidRDefault="00112715" w:rsidP="00112715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ФЗ №190 «</w:t>
      </w:r>
      <w:r w:rsidRPr="003B430B">
        <w:rPr>
          <w:rFonts w:ascii="Times New Roman" w:hAnsi="Times New Roman" w:cs="Times New Roman"/>
          <w:sz w:val="24"/>
          <w:szCs w:val="24"/>
        </w:rPr>
        <w:t>О теплоснабжении»</w:t>
      </w:r>
      <w:r>
        <w:rPr>
          <w:rFonts w:ascii="Times New Roman" w:hAnsi="Times New Roman" w:cs="Times New Roman"/>
          <w:sz w:val="24"/>
          <w:szCs w:val="24"/>
        </w:rPr>
        <w:t xml:space="preserve">, под радиусом эффективного теплоснабжения понимается максимальное расстояние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теплопотребляющей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теплопотребляющей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112715" w:rsidRDefault="00112715" w:rsidP="00112715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11D8">
        <w:rPr>
          <w:rFonts w:ascii="Times New Roman" w:hAnsi="Times New Roman" w:cs="Times New Roman"/>
          <w:sz w:val="24"/>
          <w:szCs w:val="24"/>
        </w:rPr>
        <w:t xml:space="preserve">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энергии. </w:t>
      </w:r>
      <w:proofErr w:type="gramStart"/>
      <w:r w:rsidRPr="000B11D8">
        <w:rPr>
          <w:rFonts w:ascii="Times New Roman" w:hAnsi="Times New Roman" w:cs="Times New Roman"/>
          <w:sz w:val="24"/>
          <w:szCs w:val="24"/>
        </w:rPr>
        <w:t>С другой стороны</w:t>
      </w:r>
      <w:proofErr w:type="gramEnd"/>
      <w:r w:rsidRPr="000B11D8">
        <w:rPr>
          <w:rFonts w:ascii="Times New Roman" w:hAnsi="Times New Roman" w:cs="Times New Roman"/>
          <w:sz w:val="24"/>
          <w:szCs w:val="24"/>
        </w:rPr>
        <w:t xml:space="preserve"> подключение дополнительной тепловой нагрузки приводит к увеличению доходов от дополнительного </w:t>
      </w:r>
      <w:r>
        <w:rPr>
          <w:rFonts w:ascii="Times New Roman" w:hAnsi="Times New Roman" w:cs="Times New Roman"/>
          <w:sz w:val="24"/>
          <w:szCs w:val="24"/>
        </w:rPr>
        <w:t>объема ее реализации. При этом</w:t>
      </w:r>
      <w:r w:rsidRPr="000B11D8">
        <w:rPr>
          <w:rFonts w:ascii="Times New Roman" w:hAnsi="Times New Roman" w:cs="Times New Roman"/>
          <w:sz w:val="24"/>
          <w:szCs w:val="24"/>
        </w:rPr>
        <w:t xml:space="preserve"> радиус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0B11D8">
        <w:rPr>
          <w:rFonts w:ascii="Times New Roman" w:hAnsi="Times New Roman" w:cs="Times New Roman"/>
          <w:sz w:val="24"/>
          <w:szCs w:val="24"/>
        </w:rPr>
        <w:t xml:space="preserve"> эффективного теплоснабжения является то расстояние, при котором вероятный рост доходов от дополнительной реализации тепловой энергии, компенсирует (равен по величине) возрастанию расходов при подключе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B11D8">
        <w:rPr>
          <w:rFonts w:ascii="Times New Roman" w:hAnsi="Times New Roman" w:cs="Times New Roman"/>
          <w:sz w:val="24"/>
          <w:szCs w:val="24"/>
        </w:rPr>
        <w:t>ии удаленного потребителя.</w:t>
      </w:r>
    </w:p>
    <w:p w:rsidR="00112715" w:rsidRDefault="00112715" w:rsidP="00112715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расчёте радиуса эффективного теплоснабжения используется методика, предложенная В.Н.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Папушкиным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(ОАО «Объединение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ВНИПИэнергопром</w:t>
      </w:r>
      <w:proofErr w:type="spellEnd"/>
      <w:r>
        <w:rPr>
          <w:rFonts w:ascii="Times New Roman" w:hAnsi="Times New Roman" w:cs="Times New Roman"/>
          <w:sz w:val="24"/>
          <w:szCs w:val="24"/>
        </w:rPr>
        <w:t>»).</w:t>
      </w:r>
    </w:p>
    <w:p w:rsidR="00112715" w:rsidRDefault="00112715" w:rsidP="00112715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9FD">
        <w:rPr>
          <w:rFonts w:ascii="Times New Roman" w:hAnsi="Times New Roman" w:cs="Times New Roman"/>
          <w:sz w:val="24"/>
          <w:szCs w:val="24"/>
        </w:rPr>
        <w:t xml:space="preserve">Эффективный радиус теплоснабжения </w:t>
      </w:r>
      <w:r>
        <w:rPr>
          <w:rFonts w:ascii="Times New Roman" w:hAnsi="Times New Roman" w:cs="Times New Roman"/>
          <w:sz w:val="24"/>
          <w:szCs w:val="24"/>
        </w:rPr>
        <w:t>рассчитывается</w:t>
      </w:r>
      <w:r w:rsidRPr="003329FD">
        <w:rPr>
          <w:rFonts w:ascii="Times New Roman" w:hAnsi="Times New Roman" w:cs="Times New Roman"/>
          <w:sz w:val="24"/>
          <w:szCs w:val="24"/>
        </w:rPr>
        <w:t xml:space="preserve"> из условия минимизации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329FD">
        <w:rPr>
          <w:rFonts w:ascii="Times New Roman" w:hAnsi="Times New Roman" w:cs="Times New Roman"/>
          <w:sz w:val="24"/>
          <w:szCs w:val="24"/>
        </w:rPr>
        <w:t>удельных стоимостей сооружения тепловых сетей и источника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C49E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имеющего следующий вид:</w:t>
      </w:r>
    </w:p>
    <w:p w:rsidR="00112715" w:rsidRDefault="00112715" w:rsidP="00112715">
      <w:pPr>
        <w:pStyle w:val="a9"/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S=A+Z→min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,</m:t>
          </m:r>
        </m:oMath>
      </m:oMathPara>
    </w:p>
    <w:p w:rsidR="00112715" w:rsidRDefault="00112715" w:rsidP="00112715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где </w:t>
      </w:r>
      <w:r w:rsidRPr="001B4C9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C49E2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S</w:t>
      </w:r>
      <w:r w:rsidRPr="007C49E2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руб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/Гкал/ч – </w:t>
      </w:r>
      <w:r w:rsidRPr="003329FD">
        <w:rPr>
          <w:rFonts w:ascii="Times New Roman" w:hAnsi="Times New Roman" w:cs="Times New Roman"/>
          <w:sz w:val="24"/>
          <w:szCs w:val="24"/>
        </w:rPr>
        <w:t>удельн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3329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стоимость</w:t>
      </w:r>
      <w:r w:rsidRPr="003329FD">
        <w:rPr>
          <w:rFonts w:ascii="Times New Roman" w:hAnsi="Times New Roman" w:cs="Times New Roman"/>
          <w:sz w:val="24"/>
          <w:szCs w:val="24"/>
        </w:rPr>
        <w:t xml:space="preserve"> сооружения тепловых сетей и источника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2715" w:rsidRDefault="00112715" w:rsidP="00112715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B4C99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1B4C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руб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/Гкал/ч</w:t>
      </w:r>
      <w:r w:rsidRPr="001B4C99">
        <w:rPr>
          <w:rFonts w:ascii="Times New Roman" w:eastAsiaTheme="minorEastAsia" w:hAnsi="Times New Roman" w:cs="Times New Roman"/>
          <w:sz w:val="24"/>
          <w:szCs w:val="24"/>
        </w:rPr>
        <w:t xml:space="preserve"> – </w:t>
      </w:r>
      <w:r w:rsidRPr="003329FD">
        <w:rPr>
          <w:rFonts w:ascii="Times New Roman" w:hAnsi="Times New Roman" w:cs="Times New Roman"/>
          <w:sz w:val="24"/>
          <w:szCs w:val="24"/>
        </w:rPr>
        <w:t>удельн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3329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стоимость</w:t>
      </w:r>
      <w:r w:rsidRPr="003329FD">
        <w:rPr>
          <w:rFonts w:ascii="Times New Roman" w:hAnsi="Times New Roman" w:cs="Times New Roman"/>
          <w:sz w:val="24"/>
          <w:szCs w:val="24"/>
        </w:rPr>
        <w:t xml:space="preserve"> сооружения теплов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329FD">
        <w:rPr>
          <w:rFonts w:ascii="Times New Roman" w:hAnsi="Times New Roman" w:cs="Times New Roman"/>
          <w:sz w:val="24"/>
          <w:szCs w:val="24"/>
        </w:rPr>
        <w:t xml:space="preserve"> сет</w:t>
      </w:r>
      <w:r>
        <w:rPr>
          <w:rFonts w:ascii="Times New Roman" w:hAnsi="Times New Roman" w:cs="Times New Roman"/>
          <w:sz w:val="24"/>
          <w:szCs w:val="24"/>
        </w:rPr>
        <w:t>и;</w:t>
      </w:r>
    </w:p>
    <w:p w:rsidR="00112715" w:rsidRPr="001B4C99" w:rsidRDefault="00112715" w:rsidP="00112715">
      <w:pPr>
        <w:pStyle w:val="a9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B4C99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1B4C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руб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/Гкал/ч</w:t>
      </w:r>
      <w:r w:rsidRPr="001B4C99">
        <w:rPr>
          <w:rFonts w:ascii="Times New Roman" w:eastAsiaTheme="minorEastAsia" w:hAnsi="Times New Roman" w:cs="Times New Roman"/>
          <w:sz w:val="24"/>
          <w:szCs w:val="24"/>
        </w:rPr>
        <w:t xml:space="preserve"> – </w:t>
      </w:r>
      <w:r w:rsidRPr="003329FD">
        <w:rPr>
          <w:rFonts w:ascii="Times New Roman" w:hAnsi="Times New Roman" w:cs="Times New Roman"/>
          <w:sz w:val="24"/>
          <w:szCs w:val="24"/>
        </w:rPr>
        <w:t>удельн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3329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стоимость</w:t>
      </w:r>
      <w:r w:rsidRPr="003329FD">
        <w:rPr>
          <w:rFonts w:ascii="Times New Roman" w:hAnsi="Times New Roman" w:cs="Times New Roman"/>
          <w:sz w:val="24"/>
          <w:szCs w:val="24"/>
        </w:rPr>
        <w:t xml:space="preserve"> сооружения </w:t>
      </w:r>
      <w:r>
        <w:rPr>
          <w:rFonts w:ascii="Times New Roman" w:hAnsi="Times New Roman" w:cs="Times New Roman"/>
          <w:sz w:val="24"/>
          <w:szCs w:val="24"/>
        </w:rPr>
        <w:t>источника тепла (котельной, ТЭЦ).</w:t>
      </w:r>
    </w:p>
    <w:p w:rsidR="00112715" w:rsidRDefault="00112715" w:rsidP="00112715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48C">
        <w:rPr>
          <w:rFonts w:ascii="Times New Roman" w:hAnsi="Times New Roman" w:cs="Times New Roman"/>
          <w:sz w:val="24"/>
          <w:szCs w:val="24"/>
        </w:rPr>
        <w:t xml:space="preserve"> Для связи себестоимости производства и транспорта теплоты с максимальным радиусом теплоснабжения </w:t>
      </w:r>
      <w:r>
        <w:rPr>
          <w:rFonts w:ascii="Times New Roman" w:hAnsi="Times New Roman" w:cs="Times New Roman"/>
          <w:sz w:val="24"/>
          <w:szCs w:val="24"/>
        </w:rPr>
        <w:t>используются</w:t>
      </w:r>
      <w:r w:rsidRPr="0058748C">
        <w:rPr>
          <w:rFonts w:ascii="Times New Roman" w:hAnsi="Times New Roman" w:cs="Times New Roman"/>
          <w:sz w:val="24"/>
          <w:szCs w:val="24"/>
        </w:rPr>
        <w:t xml:space="preserve"> следующие </w:t>
      </w:r>
      <w:r>
        <w:rPr>
          <w:rFonts w:ascii="Times New Roman" w:hAnsi="Times New Roman" w:cs="Times New Roman"/>
          <w:sz w:val="24"/>
          <w:szCs w:val="24"/>
        </w:rPr>
        <w:t>аналитические</w:t>
      </w:r>
      <w:r w:rsidRPr="005874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выражения:</w:t>
      </w:r>
    </w:p>
    <w:p w:rsidR="00112715" w:rsidRPr="007C49E2" w:rsidRDefault="00112715" w:rsidP="00112715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A=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1050∙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0,48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0.26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∙s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П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0,62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0,19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∆τ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0,38</m:t>
                  </m:r>
                </m:sup>
              </m:sSup>
            </m:den>
          </m:f>
        </m:oMath>
      </m:oMathPara>
    </w:p>
    <w:p w:rsidR="00112715" w:rsidRDefault="00112715" w:rsidP="00112715">
      <w:pPr>
        <w:pStyle w:val="a9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Z=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30∙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∙φ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∙П</m:t>
              </m:r>
            </m:den>
          </m:f>
        </m:oMath>
      </m:oMathPara>
    </w:p>
    <w:p w:rsidR="00112715" w:rsidRDefault="00112715" w:rsidP="00112715">
      <w:pPr>
        <w:pStyle w:val="a9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где </w:t>
      </w:r>
      <w:r w:rsidRPr="001B4C99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R</w:t>
      </w:r>
      <w:r w:rsidRPr="007C49E2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</w:rPr>
        <w:t>км – радиус действия тепловой сети (длина главной тепловой магистрали самого протяжённого вывода от источника);</w:t>
      </w:r>
    </w:p>
    <w:p w:rsidR="00112715" w:rsidRDefault="00112715" w:rsidP="00112715">
      <w:pPr>
        <w:pStyle w:val="a9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B</w:t>
      </w:r>
      <w:r w:rsidRPr="007C49E2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</w:rPr>
        <w:t>шт. – среднее число абонентов на 1 км</w:t>
      </w:r>
      <w:r w:rsidRPr="0058748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112715" w:rsidRDefault="00112715" w:rsidP="00112715">
      <w:pPr>
        <w:pStyle w:val="a9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s</w:t>
      </w:r>
      <w:proofErr w:type="gramEnd"/>
      <w:r w:rsidRPr="007C49E2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руб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/м</w:t>
      </w:r>
      <w:r w:rsidRPr="000E7112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– удельная стоимость материальной характеристики тепловой сети;</w:t>
      </w:r>
    </w:p>
    <w:p w:rsidR="00112715" w:rsidRDefault="00112715" w:rsidP="00112715">
      <w:pPr>
        <w:pStyle w:val="a9"/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</w:t>
      </w:r>
      <w:r w:rsidRPr="007C49E2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</w:rPr>
        <w:t>Гкал/ч∙км</w:t>
      </w:r>
      <w:r w:rsidRPr="000E7112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теплоплотность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района;</w:t>
      </w:r>
    </w:p>
    <w:p w:rsidR="00112715" w:rsidRDefault="00112715" w:rsidP="00112715">
      <w:pPr>
        <w:pStyle w:val="a9"/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H</w:t>
      </w:r>
      <w:r w:rsidRPr="007C49E2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м.вод.ст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 –</w:t>
      </w:r>
      <w:r w:rsidRPr="000E711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потеря напора на трение при транспорте теплоносителя по главной тепловой магистрали;</w:t>
      </w:r>
    </w:p>
    <w:p w:rsidR="00112715" w:rsidRDefault="00112715" w:rsidP="00112715">
      <w:pPr>
        <w:pStyle w:val="a9"/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E7112">
        <w:rPr>
          <w:rFonts w:ascii="Times New Roman" w:eastAsiaTheme="minorEastAsia" w:hAnsi="Times New Roman" w:cs="Times New Roman"/>
          <w:i/>
          <w:sz w:val="24"/>
          <w:szCs w:val="24"/>
        </w:rPr>
        <w:t>∆</w:t>
      </w:r>
      <w:r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τ</w:t>
      </w:r>
      <w:r w:rsidRPr="007C49E2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</w:rPr>
        <w:t>°С – расчётный перепад температур теплоносителя в тепловой сети;</w:t>
      </w:r>
    </w:p>
    <w:p w:rsidR="00112715" w:rsidRDefault="00112715" w:rsidP="00112715">
      <w:pPr>
        <w:pStyle w:val="a9"/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a</w:t>
      </w:r>
      <w:proofErr w:type="gramEnd"/>
      <w:r w:rsidRPr="007C49E2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руб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/МВт – постоянная часть удельной начальной стоимости источника тепла;</w:t>
      </w:r>
    </w:p>
    <w:p w:rsidR="00112715" w:rsidRDefault="00112715" w:rsidP="00112715">
      <w:pPr>
        <w:pStyle w:val="a9"/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φ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поправочный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коэффициент, зависящий от постоянной части расходов на сооружение источника тепла (принимается равным 1).</w:t>
      </w:r>
    </w:p>
    <w:p w:rsidR="00112715" w:rsidRPr="00331D32" w:rsidRDefault="00112715" w:rsidP="00112715">
      <w:pPr>
        <w:pStyle w:val="a9"/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Осуществляя элементарное дифференцирование по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  <w:r w:rsidRPr="00331D3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с нахождением его оптимального значения при равенстве нулю его первой производной, получаем аналитическое выражение для оптимального радиуса теплоснабжения в следующем виде:</w:t>
      </w:r>
    </w:p>
    <w:p w:rsidR="00112715" w:rsidRPr="000E7112" w:rsidRDefault="0062288C" w:rsidP="00112715">
      <w:pPr>
        <w:pStyle w:val="a9"/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э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140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0,4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φ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0,4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∙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0,1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(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∆τ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П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)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0.15</m:t>
              </m:r>
            </m:sup>
          </m:sSup>
        </m:oMath>
      </m:oMathPara>
    </w:p>
    <w:p w:rsidR="00112715" w:rsidRDefault="00112715" w:rsidP="00112715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 полученной формуле определяем радиус эффективного теплоснабжения д</w:t>
      </w:r>
      <w:r w:rsidR="00E52C18">
        <w:rPr>
          <w:rFonts w:ascii="Times New Roman" w:hAnsi="Times New Roman" w:cs="Times New Roman"/>
          <w:sz w:val="24"/>
          <w:szCs w:val="24"/>
        </w:rPr>
        <w:t>ля источников тепловой энергии П</w:t>
      </w:r>
      <w:r w:rsidR="0025523B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П. Результаты расчётов представлены в таблице 2.1.</w:t>
      </w:r>
    </w:p>
    <w:p w:rsidR="00D63738" w:rsidRDefault="00D63738" w:rsidP="00112715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F2A19" w:rsidRPr="00DF4E24" w:rsidRDefault="00FF2A19" w:rsidP="00FF2A19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4E24">
        <w:rPr>
          <w:rFonts w:ascii="Times New Roman" w:hAnsi="Times New Roman" w:cs="Times New Roman"/>
          <w:b/>
          <w:i/>
          <w:sz w:val="24"/>
          <w:szCs w:val="24"/>
        </w:rPr>
        <w:t>Таблица 2.1</w:t>
      </w:r>
      <w:r w:rsidRPr="00DF4E24">
        <w:rPr>
          <w:rFonts w:ascii="Times New Roman" w:hAnsi="Times New Roman" w:cs="Times New Roman"/>
          <w:i/>
          <w:sz w:val="24"/>
          <w:szCs w:val="24"/>
        </w:rPr>
        <w:t xml:space="preserve"> – Результаты расчётов радиуса эффективного теплоснабжения существующих источников тепловой энергии</w:t>
      </w:r>
    </w:p>
    <w:tbl>
      <w:tblPr>
        <w:tblStyle w:val="ab"/>
        <w:tblW w:w="9628" w:type="dxa"/>
        <w:tblLook w:val="04A0" w:firstRow="1" w:lastRow="0" w:firstColumn="1" w:lastColumn="0" w:noHBand="0" w:noVBand="1"/>
      </w:tblPr>
      <w:tblGrid>
        <w:gridCol w:w="3956"/>
        <w:gridCol w:w="963"/>
        <w:gridCol w:w="941"/>
        <w:gridCol w:w="942"/>
        <w:gridCol w:w="942"/>
        <w:gridCol w:w="942"/>
        <w:gridCol w:w="942"/>
      </w:tblGrid>
      <w:tr w:rsidR="006B44D3" w:rsidRPr="00367421" w:rsidTr="006B44D3">
        <w:tc>
          <w:tcPr>
            <w:tcW w:w="3956" w:type="dxa"/>
          </w:tcPr>
          <w:p w:rsidR="006B44D3" w:rsidRPr="006B44D3" w:rsidRDefault="006B44D3" w:rsidP="00FF2A19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6B44D3">
              <w:rPr>
                <w:rFonts w:ascii="Times New Roman" w:hAnsi="Times New Roman" w:cs="Times New Roman"/>
                <w:szCs w:val="24"/>
              </w:rPr>
              <w:t>Источник тепловой энергии</w:t>
            </w:r>
          </w:p>
        </w:tc>
        <w:tc>
          <w:tcPr>
            <w:tcW w:w="963" w:type="dxa"/>
            <w:tcMar>
              <w:left w:w="57" w:type="dxa"/>
              <w:right w:w="57" w:type="dxa"/>
            </w:tcMar>
          </w:tcPr>
          <w:p w:rsidR="006B44D3" w:rsidRPr="00367421" w:rsidRDefault="006B44D3" w:rsidP="006B44D3">
            <w:pPr>
              <w:pStyle w:val="a9"/>
              <w:tabs>
                <w:tab w:val="left" w:pos="13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Кот. №1</w:t>
            </w:r>
          </w:p>
        </w:tc>
        <w:tc>
          <w:tcPr>
            <w:tcW w:w="941" w:type="dxa"/>
          </w:tcPr>
          <w:p w:rsidR="006B44D3" w:rsidRDefault="006B44D3" w:rsidP="006B44D3">
            <w:pPr>
              <w:pStyle w:val="a9"/>
              <w:tabs>
                <w:tab w:val="left" w:pos="13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Кот. №2</w:t>
            </w:r>
          </w:p>
        </w:tc>
        <w:tc>
          <w:tcPr>
            <w:tcW w:w="942" w:type="dxa"/>
          </w:tcPr>
          <w:p w:rsidR="006B44D3" w:rsidRDefault="006B44D3" w:rsidP="006B44D3">
            <w:pPr>
              <w:pStyle w:val="a9"/>
              <w:tabs>
                <w:tab w:val="left" w:pos="13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Кот. №4</w:t>
            </w:r>
          </w:p>
        </w:tc>
        <w:tc>
          <w:tcPr>
            <w:tcW w:w="942" w:type="dxa"/>
          </w:tcPr>
          <w:p w:rsidR="006B44D3" w:rsidRDefault="006B44D3" w:rsidP="006B44D3">
            <w:pPr>
              <w:pStyle w:val="a9"/>
              <w:tabs>
                <w:tab w:val="left" w:pos="13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Кот. №5</w:t>
            </w:r>
          </w:p>
        </w:tc>
        <w:tc>
          <w:tcPr>
            <w:tcW w:w="942" w:type="dxa"/>
          </w:tcPr>
          <w:p w:rsidR="006B44D3" w:rsidRDefault="006B44D3" w:rsidP="006B44D3">
            <w:pPr>
              <w:pStyle w:val="a9"/>
              <w:tabs>
                <w:tab w:val="left" w:pos="13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Кот. №6</w:t>
            </w:r>
          </w:p>
        </w:tc>
        <w:tc>
          <w:tcPr>
            <w:tcW w:w="942" w:type="dxa"/>
          </w:tcPr>
          <w:p w:rsidR="006B44D3" w:rsidRDefault="006B44D3" w:rsidP="006B44D3">
            <w:pPr>
              <w:pStyle w:val="a9"/>
              <w:tabs>
                <w:tab w:val="left" w:pos="13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Кот. №7</w:t>
            </w:r>
          </w:p>
        </w:tc>
      </w:tr>
      <w:tr w:rsidR="009A1EC5" w:rsidRPr="00367421" w:rsidTr="009A1EC5">
        <w:tc>
          <w:tcPr>
            <w:tcW w:w="3956" w:type="dxa"/>
          </w:tcPr>
          <w:p w:rsidR="009A1EC5" w:rsidRPr="006B44D3" w:rsidRDefault="009A1EC5" w:rsidP="009A1EC5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6B44D3">
              <w:rPr>
                <w:rFonts w:ascii="Times New Roman" w:hAnsi="Times New Roman" w:cs="Times New Roman"/>
                <w:szCs w:val="24"/>
              </w:rPr>
              <w:t>Площадь зоны действия источника, км</w:t>
            </w:r>
            <w:r w:rsidRPr="006B44D3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</w:p>
        </w:tc>
        <w:tc>
          <w:tcPr>
            <w:tcW w:w="963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41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</w:tr>
      <w:tr w:rsidR="009A1EC5" w:rsidRPr="00367421" w:rsidTr="009A1EC5">
        <w:tc>
          <w:tcPr>
            <w:tcW w:w="3956" w:type="dxa"/>
          </w:tcPr>
          <w:p w:rsidR="009A1EC5" w:rsidRPr="006B44D3" w:rsidRDefault="009A1EC5" w:rsidP="009A1EC5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6B44D3">
              <w:rPr>
                <w:rFonts w:ascii="Times New Roman" w:hAnsi="Times New Roman" w:cs="Times New Roman"/>
                <w:szCs w:val="24"/>
              </w:rPr>
              <w:t>Количество абонентов, шт.</w:t>
            </w:r>
          </w:p>
        </w:tc>
        <w:tc>
          <w:tcPr>
            <w:tcW w:w="963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41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1EC5" w:rsidRPr="00367421" w:rsidTr="009A1EC5">
        <w:tc>
          <w:tcPr>
            <w:tcW w:w="3956" w:type="dxa"/>
          </w:tcPr>
          <w:p w:rsidR="009A1EC5" w:rsidRPr="006B44D3" w:rsidRDefault="009A1EC5" w:rsidP="009A1EC5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6B44D3">
              <w:rPr>
                <w:rFonts w:ascii="Times New Roman" w:hAnsi="Times New Roman" w:cs="Times New Roman"/>
                <w:szCs w:val="24"/>
              </w:rPr>
              <w:t>Среднее количество абонентов на единицу площади, 1/км</w:t>
            </w:r>
            <w:r w:rsidRPr="006B44D3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</w:p>
        </w:tc>
        <w:tc>
          <w:tcPr>
            <w:tcW w:w="963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155,00</w:t>
            </w:r>
          </w:p>
        </w:tc>
        <w:tc>
          <w:tcPr>
            <w:tcW w:w="941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186,67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266,67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266,67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6B44D3" w:rsidRPr="00367421" w:rsidTr="009A1EC5">
        <w:tc>
          <w:tcPr>
            <w:tcW w:w="3956" w:type="dxa"/>
          </w:tcPr>
          <w:p w:rsidR="006B44D3" w:rsidRPr="006B44D3" w:rsidRDefault="006B44D3" w:rsidP="00FF2A19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6B44D3">
              <w:rPr>
                <w:rFonts w:ascii="Times New Roman" w:hAnsi="Times New Roman" w:cs="Times New Roman"/>
                <w:szCs w:val="24"/>
              </w:rPr>
              <w:t>Материальная характеристика тепловой сети, м</w:t>
            </w:r>
            <w:r w:rsidRPr="006B44D3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</w:p>
        </w:tc>
        <w:tc>
          <w:tcPr>
            <w:tcW w:w="963" w:type="dxa"/>
            <w:vAlign w:val="center"/>
          </w:tcPr>
          <w:p w:rsidR="006B44D3" w:rsidRPr="00367421" w:rsidRDefault="009A1EC5" w:rsidP="008D787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</w:t>
            </w:r>
          </w:p>
        </w:tc>
        <w:tc>
          <w:tcPr>
            <w:tcW w:w="941" w:type="dxa"/>
            <w:vAlign w:val="center"/>
          </w:tcPr>
          <w:p w:rsidR="006B44D3" w:rsidRPr="00367421" w:rsidRDefault="009A1EC5" w:rsidP="008D787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444,12</w:t>
            </w:r>
          </w:p>
        </w:tc>
        <w:tc>
          <w:tcPr>
            <w:tcW w:w="942" w:type="dxa"/>
            <w:vAlign w:val="center"/>
          </w:tcPr>
          <w:p w:rsidR="006B44D3" w:rsidRPr="00367421" w:rsidRDefault="009A1EC5" w:rsidP="008D787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32,12</w:t>
            </w:r>
          </w:p>
        </w:tc>
        <w:tc>
          <w:tcPr>
            <w:tcW w:w="942" w:type="dxa"/>
            <w:vAlign w:val="center"/>
          </w:tcPr>
          <w:p w:rsidR="006B44D3" w:rsidRPr="00367421" w:rsidRDefault="009A1EC5" w:rsidP="008D787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65,88</w:t>
            </w:r>
          </w:p>
        </w:tc>
        <w:tc>
          <w:tcPr>
            <w:tcW w:w="942" w:type="dxa"/>
            <w:vAlign w:val="center"/>
          </w:tcPr>
          <w:p w:rsidR="006B44D3" w:rsidRPr="00367421" w:rsidRDefault="009A1EC5" w:rsidP="008D787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10,32</w:t>
            </w:r>
          </w:p>
        </w:tc>
        <w:tc>
          <w:tcPr>
            <w:tcW w:w="942" w:type="dxa"/>
            <w:vAlign w:val="center"/>
          </w:tcPr>
          <w:p w:rsidR="006B44D3" w:rsidRPr="00367421" w:rsidRDefault="009A1EC5" w:rsidP="008D787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14,24</w:t>
            </w:r>
          </w:p>
        </w:tc>
      </w:tr>
      <w:tr w:rsidR="006B44D3" w:rsidRPr="00367421" w:rsidTr="009A1EC5">
        <w:tc>
          <w:tcPr>
            <w:tcW w:w="3956" w:type="dxa"/>
          </w:tcPr>
          <w:p w:rsidR="006B44D3" w:rsidRPr="006B44D3" w:rsidRDefault="006B44D3" w:rsidP="00FF2A19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6B44D3">
              <w:rPr>
                <w:rFonts w:ascii="Times New Roman" w:hAnsi="Times New Roman" w:cs="Times New Roman"/>
                <w:szCs w:val="24"/>
              </w:rPr>
              <w:t>Расчётная стоимость тепловой сети, млн. руб.</w:t>
            </w:r>
          </w:p>
        </w:tc>
        <w:tc>
          <w:tcPr>
            <w:tcW w:w="963" w:type="dxa"/>
            <w:vAlign w:val="center"/>
          </w:tcPr>
          <w:p w:rsidR="006B44D3" w:rsidRPr="009A1EC5" w:rsidRDefault="009A1EC5" w:rsidP="009A1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5364</w:t>
            </w:r>
          </w:p>
        </w:tc>
        <w:tc>
          <w:tcPr>
            <w:tcW w:w="941" w:type="dxa"/>
            <w:vAlign w:val="center"/>
          </w:tcPr>
          <w:p w:rsidR="006B44D3" w:rsidRPr="009A1EC5" w:rsidRDefault="009A1EC5" w:rsidP="009A1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2724</w:t>
            </w:r>
          </w:p>
        </w:tc>
        <w:tc>
          <w:tcPr>
            <w:tcW w:w="942" w:type="dxa"/>
            <w:vAlign w:val="center"/>
          </w:tcPr>
          <w:p w:rsidR="006B44D3" w:rsidRPr="009A1EC5" w:rsidRDefault="009A1EC5" w:rsidP="009A1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942" w:type="dxa"/>
            <w:vAlign w:val="center"/>
          </w:tcPr>
          <w:p w:rsidR="006B44D3" w:rsidRPr="009A1EC5" w:rsidRDefault="009A1EC5" w:rsidP="009A1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</w:p>
        </w:tc>
        <w:tc>
          <w:tcPr>
            <w:tcW w:w="942" w:type="dxa"/>
            <w:vAlign w:val="center"/>
          </w:tcPr>
          <w:p w:rsidR="006B44D3" w:rsidRPr="009A1EC5" w:rsidRDefault="009A1EC5" w:rsidP="009A1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942" w:type="dxa"/>
            <w:vAlign w:val="center"/>
          </w:tcPr>
          <w:p w:rsidR="006B44D3" w:rsidRPr="009A1EC5" w:rsidRDefault="009A1EC5" w:rsidP="009A1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</w:tr>
      <w:tr w:rsidR="009A1EC5" w:rsidRPr="00367421" w:rsidTr="009A1EC5">
        <w:tc>
          <w:tcPr>
            <w:tcW w:w="3956" w:type="dxa"/>
          </w:tcPr>
          <w:p w:rsidR="009A1EC5" w:rsidRPr="006B44D3" w:rsidRDefault="009A1EC5" w:rsidP="009A1EC5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6B44D3">
              <w:rPr>
                <w:rFonts w:ascii="Times New Roman" w:hAnsi="Times New Roman" w:cs="Times New Roman"/>
                <w:szCs w:val="24"/>
              </w:rPr>
              <w:t>Удельная стоимость материальной характеристики, руб./м</w:t>
            </w:r>
            <w:r w:rsidRPr="006B44D3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</w:p>
        </w:tc>
        <w:tc>
          <w:tcPr>
            <w:tcW w:w="963" w:type="dxa"/>
            <w:vAlign w:val="center"/>
          </w:tcPr>
          <w:p w:rsidR="009A1EC5" w:rsidRPr="009A1EC5" w:rsidRDefault="009A1EC5" w:rsidP="009A1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5994</w:t>
            </w:r>
          </w:p>
        </w:tc>
        <w:tc>
          <w:tcPr>
            <w:tcW w:w="941" w:type="dxa"/>
            <w:vAlign w:val="center"/>
          </w:tcPr>
          <w:p w:rsidR="009A1EC5" w:rsidRPr="009A1EC5" w:rsidRDefault="009A1EC5" w:rsidP="009A1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6133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9A1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8801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9A1EC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7169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9A1EC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7527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9A1EC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10579</w:t>
            </w:r>
          </w:p>
        </w:tc>
      </w:tr>
      <w:tr w:rsidR="009A1EC5" w:rsidRPr="00367421" w:rsidTr="009A1EC5">
        <w:tc>
          <w:tcPr>
            <w:tcW w:w="3956" w:type="dxa"/>
          </w:tcPr>
          <w:p w:rsidR="009A1EC5" w:rsidRPr="006B44D3" w:rsidRDefault="009A1EC5" w:rsidP="009A1EC5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6B44D3">
              <w:rPr>
                <w:rFonts w:ascii="Times New Roman" w:hAnsi="Times New Roman" w:cs="Times New Roman"/>
                <w:szCs w:val="24"/>
              </w:rPr>
              <w:t>Суммарная присоединённая нагрузка, Гкал/ч</w:t>
            </w:r>
          </w:p>
        </w:tc>
        <w:tc>
          <w:tcPr>
            <w:tcW w:w="963" w:type="dxa"/>
            <w:vAlign w:val="center"/>
          </w:tcPr>
          <w:p w:rsidR="009A1EC5" w:rsidRPr="00367421" w:rsidRDefault="009A1EC5" w:rsidP="009A1EC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3,467</w:t>
            </w:r>
          </w:p>
        </w:tc>
        <w:tc>
          <w:tcPr>
            <w:tcW w:w="941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0,256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0,605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0,056</w:t>
            </w:r>
          </w:p>
        </w:tc>
      </w:tr>
      <w:tr w:rsidR="009A1EC5" w:rsidRPr="00367421" w:rsidTr="009A1EC5">
        <w:tc>
          <w:tcPr>
            <w:tcW w:w="3956" w:type="dxa"/>
          </w:tcPr>
          <w:p w:rsidR="009A1EC5" w:rsidRPr="006B44D3" w:rsidRDefault="009A1EC5" w:rsidP="009A1EC5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6B44D3">
              <w:rPr>
                <w:rFonts w:ascii="Times New Roman" w:hAnsi="Times New Roman" w:cs="Times New Roman"/>
                <w:szCs w:val="24"/>
              </w:rPr>
              <w:t xml:space="preserve">Тепловая плотность зоны действия источника, </w:t>
            </w:r>
            <w:r w:rsidRPr="006B44D3">
              <w:rPr>
                <w:rFonts w:ascii="Times New Roman" w:eastAsiaTheme="minorEastAsia" w:hAnsi="Times New Roman" w:cs="Times New Roman"/>
                <w:szCs w:val="24"/>
              </w:rPr>
              <w:t>Гкал/ч∙км</w:t>
            </w:r>
            <w:r w:rsidRPr="006B44D3">
              <w:rPr>
                <w:rFonts w:ascii="Times New Roman" w:eastAsiaTheme="minorEastAsia" w:hAnsi="Times New Roman" w:cs="Times New Roman"/>
                <w:szCs w:val="24"/>
                <w:vertAlign w:val="superscript"/>
              </w:rPr>
              <w:t>2</w:t>
            </w:r>
          </w:p>
        </w:tc>
        <w:tc>
          <w:tcPr>
            <w:tcW w:w="963" w:type="dxa"/>
            <w:vAlign w:val="center"/>
          </w:tcPr>
          <w:p w:rsidR="009A1EC5" w:rsidRPr="00367421" w:rsidRDefault="009A1EC5" w:rsidP="009A1EC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17,34</w:t>
            </w:r>
          </w:p>
        </w:tc>
        <w:tc>
          <w:tcPr>
            <w:tcW w:w="941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9,80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12,80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40,33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11,20</w:t>
            </w:r>
          </w:p>
        </w:tc>
      </w:tr>
      <w:tr w:rsidR="006B44D3" w:rsidRPr="00367421" w:rsidTr="009A1EC5">
        <w:tc>
          <w:tcPr>
            <w:tcW w:w="3956" w:type="dxa"/>
          </w:tcPr>
          <w:p w:rsidR="006B44D3" w:rsidRPr="006B44D3" w:rsidRDefault="006B44D3" w:rsidP="00FF2A19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6B44D3">
              <w:rPr>
                <w:rFonts w:ascii="Times New Roman" w:eastAsiaTheme="minorEastAsia" w:hAnsi="Times New Roman" w:cs="Times New Roman"/>
                <w:szCs w:val="24"/>
              </w:rPr>
              <w:t>Расчётный перепад температур теплоносителя, °С</w:t>
            </w:r>
          </w:p>
        </w:tc>
        <w:tc>
          <w:tcPr>
            <w:tcW w:w="963" w:type="dxa"/>
            <w:vAlign w:val="center"/>
          </w:tcPr>
          <w:p w:rsidR="006B44D3" w:rsidRDefault="009A1EC5" w:rsidP="00FF2A1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41" w:type="dxa"/>
            <w:vAlign w:val="center"/>
          </w:tcPr>
          <w:p w:rsidR="006B44D3" w:rsidRDefault="009A1EC5" w:rsidP="00FF2A1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42" w:type="dxa"/>
            <w:vAlign w:val="center"/>
          </w:tcPr>
          <w:p w:rsidR="006B44D3" w:rsidRDefault="009A1EC5" w:rsidP="00FF2A1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42" w:type="dxa"/>
            <w:vAlign w:val="center"/>
          </w:tcPr>
          <w:p w:rsidR="006B44D3" w:rsidRDefault="009A1EC5" w:rsidP="00FF2A1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42" w:type="dxa"/>
            <w:vAlign w:val="center"/>
          </w:tcPr>
          <w:p w:rsidR="006B44D3" w:rsidRDefault="009A1EC5" w:rsidP="00FF2A1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42" w:type="dxa"/>
            <w:vAlign w:val="center"/>
          </w:tcPr>
          <w:p w:rsidR="006B44D3" w:rsidRDefault="009A1EC5" w:rsidP="00FF2A1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A1EC5" w:rsidRPr="00367421" w:rsidTr="009A1EC5">
        <w:tc>
          <w:tcPr>
            <w:tcW w:w="3956" w:type="dxa"/>
            <w:tcMar>
              <w:left w:w="57" w:type="dxa"/>
              <w:right w:w="57" w:type="dxa"/>
            </w:tcMar>
          </w:tcPr>
          <w:p w:rsidR="009A1EC5" w:rsidRPr="006B44D3" w:rsidRDefault="009A1EC5" w:rsidP="009A1EC5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6B44D3">
              <w:rPr>
                <w:rFonts w:ascii="Times New Roman" w:hAnsi="Times New Roman" w:cs="Times New Roman"/>
                <w:szCs w:val="24"/>
              </w:rPr>
              <w:t>Длина ТС от источника до самого удалённого потребителя, км</w:t>
            </w:r>
          </w:p>
        </w:tc>
        <w:tc>
          <w:tcPr>
            <w:tcW w:w="963" w:type="dxa"/>
            <w:vAlign w:val="center"/>
          </w:tcPr>
          <w:p w:rsidR="009A1EC5" w:rsidRDefault="009A1EC5" w:rsidP="009A1EC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41" w:type="dxa"/>
            <w:vAlign w:val="center"/>
          </w:tcPr>
          <w:p w:rsidR="009A1EC5" w:rsidRPr="009A1EC5" w:rsidRDefault="009A1EC5" w:rsidP="009A1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8C2E9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9A1EC5" w:rsidRPr="00367421" w:rsidTr="009A1EC5">
        <w:tc>
          <w:tcPr>
            <w:tcW w:w="3956" w:type="dxa"/>
            <w:tcMar>
              <w:left w:w="57" w:type="dxa"/>
              <w:right w:w="57" w:type="dxa"/>
            </w:tcMar>
          </w:tcPr>
          <w:p w:rsidR="009A1EC5" w:rsidRPr="006B44D3" w:rsidRDefault="009A1EC5" w:rsidP="009A1EC5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6B44D3">
              <w:rPr>
                <w:rFonts w:ascii="Times New Roman" w:hAnsi="Times New Roman" w:cs="Times New Roman"/>
                <w:szCs w:val="24"/>
              </w:rPr>
              <w:t>Радиус эффективного теплоснабжения, км</w:t>
            </w:r>
          </w:p>
        </w:tc>
        <w:tc>
          <w:tcPr>
            <w:tcW w:w="963" w:type="dxa"/>
            <w:vAlign w:val="center"/>
          </w:tcPr>
          <w:p w:rsidR="009A1EC5" w:rsidRPr="009A1EC5" w:rsidRDefault="009A1EC5" w:rsidP="009A1EC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  <w:tc>
          <w:tcPr>
            <w:tcW w:w="941" w:type="dxa"/>
            <w:vAlign w:val="center"/>
          </w:tcPr>
          <w:p w:rsidR="009A1EC5" w:rsidRPr="009A1EC5" w:rsidRDefault="009A1EC5" w:rsidP="009A1EC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2,92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9A1EC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9A1EC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2,61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9A1EC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2,10</w:t>
            </w:r>
          </w:p>
        </w:tc>
        <w:tc>
          <w:tcPr>
            <w:tcW w:w="942" w:type="dxa"/>
            <w:vAlign w:val="center"/>
          </w:tcPr>
          <w:p w:rsidR="009A1EC5" w:rsidRPr="009A1EC5" w:rsidRDefault="009A1EC5" w:rsidP="009A1EC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C5"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</w:tr>
    </w:tbl>
    <w:p w:rsidR="00783115" w:rsidRDefault="00783115" w:rsidP="001658E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6504" w:rsidRDefault="00CF6504" w:rsidP="008D787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787B">
        <w:rPr>
          <w:rFonts w:ascii="Times New Roman" w:hAnsi="Times New Roman" w:cs="Times New Roman"/>
          <w:sz w:val="24"/>
          <w:szCs w:val="24"/>
        </w:rPr>
        <w:lastRenderedPageBreak/>
        <w:t xml:space="preserve">В соответствие с таблицей 2.1, </w:t>
      </w:r>
      <w:r w:rsidR="006B44D3">
        <w:rPr>
          <w:rFonts w:ascii="Times New Roman" w:hAnsi="Times New Roman" w:cs="Times New Roman"/>
          <w:sz w:val="24"/>
          <w:szCs w:val="24"/>
        </w:rPr>
        <w:t>все потребители ПСП</w:t>
      </w:r>
      <w:r w:rsidRPr="008D787B">
        <w:rPr>
          <w:rFonts w:ascii="Times New Roman" w:hAnsi="Times New Roman" w:cs="Times New Roman"/>
          <w:sz w:val="24"/>
          <w:szCs w:val="24"/>
        </w:rPr>
        <w:t xml:space="preserve"> попадают в зону радиуса эффективного теплоснабжения.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58E7" w:rsidRDefault="001658E7" w:rsidP="001658E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D20B5" w:rsidRPr="002D20B5" w:rsidRDefault="002D20B5" w:rsidP="002D20B5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4" w:name="_Toc371001303"/>
      <w:bookmarkStart w:id="25" w:name="_Toc424227159"/>
      <w:r w:rsidRPr="002D20B5">
        <w:rPr>
          <w:rFonts w:ascii="Times New Roman" w:hAnsi="Times New Roman" w:cs="Times New Roman"/>
          <w:b/>
          <w:color w:val="auto"/>
          <w:sz w:val="24"/>
          <w:szCs w:val="24"/>
        </w:rPr>
        <w:t>2.2. Описание существующих и перспективных зон действия систем теплоснабжения и источников тепловой энергии</w:t>
      </w:r>
      <w:bookmarkEnd w:id="24"/>
      <w:bookmarkEnd w:id="25"/>
    </w:p>
    <w:p w:rsidR="008C2E9B" w:rsidRDefault="008C2E9B" w:rsidP="008C2E9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Зона действия систем</w:t>
      </w:r>
      <w:r w:rsidRPr="00F355CF">
        <w:rPr>
          <w:rFonts w:ascii="Times New Roman" w:hAnsi="Times New Roman" w:cs="Times New Roman"/>
          <w:sz w:val="24"/>
          <w:szCs w:val="24"/>
        </w:rPr>
        <w:t xml:space="preserve"> централизованного теплоснабжения от </w:t>
      </w:r>
      <w:r>
        <w:rPr>
          <w:rFonts w:ascii="Times New Roman" w:hAnsi="Times New Roman" w:cs="Times New Roman"/>
          <w:sz w:val="24"/>
          <w:szCs w:val="24"/>
        </w:rPr>
        <w:t>котельных</w:t>
      </w:r>
      <w:r w:rsidRPr="00F355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ПСП </w:t>
      </w:r>
      <w:r w:rsidRPr="00F355CF">
        <w:rPr>
          <w:rFonts w:ascii="Times New Roman" w:hAnsi="Times New Roman" w:cs="Times New Roman"/>
          <w:sz w:val="24"/>
          <w:szCs w:val="24"/>
        </w:rPr>
        <w:t>охватыва</w:t>
      </w:r>
      <w:r>
        <w:rPr>
          <w:rFonts w:ascii="Times New Roman" w:hAnsi="Times New Roman" w:cs="Times New Roman"/>
          <w:sz w:val="24"/>
          <w:szCs w:val="24"/>
        </w:rPr>
        <w:t xml:space="preserve">ют п. Полетаево и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Бутаки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C2E9B" w:rsidRDefault="008C2E9B" w:rsidP="008C2E9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436C">
        <w:rPr>
          <w:rFonts w:ascii="Times New Roman" w:hAnsi="Times New Roman" w:cs="Times New Roman"/>
          <w:sz w:val="24"/>
          <w:szCs w:val="24"/>
        </w:rPr>
        <w:t>Зона действия источников тепловой энергии</w:t>
      </w:r>
      <w:r>
        <w:rPr>
          <w:rFonts w:ascii="Times New Roman" w:hAnsi="Times New Roman" w:cs="Times New Roman"/>
          <w:sz w:val="24"/>
          <w:szCs w:val="24"/>
        </w:rPr>
        <w:t xml:space="preserve"> ПСП</w:t>
      </w:r>
      <w:r w:rsidRPr="0073436C">
        <w:rPr>
          <w:rFonts w:ascii="Times New Roman" w:hAnsi="Times New Roman" w:cs="Times New Roman"/>
          <w:sz w:val="24"/>
          <w:szCs w:val="24"/>
        </w:rPr>
        <w:t xml:space="preserve"> показана</w:t>
      </w:r>
      <w:r>
        <w:rPr>
          <w:rFonts w:ascii="Times New Roman" w:hAnsi="Times New Roman" w:cs="Times New Roman"/>
          <w:sz w:val="24"/>
          <w:szCs w:val="24"/>
        </w:rPr>
        <w:t xml:space="preserve"> на рисунках 2</w:t>
      </w:r>
      <w:r w:rsidRPr="0073436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 и 2.2</w:t>
      </w:r>
      <w:r w:rsidRPr="0073436C">
        <w:rPr>
          <w:rFonts w:ascii="Times New Roman" w:hAnsi="Times New Roman" w:cs="Times New Roman"/>
          <w:sz w:val="24"/>
          <w:szCs w:val="24"/>
        </w:rPr>
        <w:t>.</w:t>
      </w:r>
    </w:p>
    <w:p w:rsidR="005B6FC2" w:rsidRPr="00DC3D37" w:rsidRDefault="008C2E9B" w:rsidP="005B6FC2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Зона действия источников тепловой энергии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соответствую</w:t>
      </w:r>
      <w:r w:rsidR="005B6FC2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5B6FC2">
        <w:rPr>
          <w:rFonts w:ascii="Times New Roman" w:hAnsi="Times New Roman" w:cs="Times New Roman"/>
          <w:sz w:val="24"/>
          <w:szCs w:val="24"/>
        </w:rPr>
        <w:t xml:space="preserve"> зон</w:t>
      </w:r>
      <w:r>
        <w:rPr>
          <w:rFonts w:ascii="Times New Roman" w:hAnsi="Times New Roman" w:cs="Times New Roman"/>
          <w:sz w:val="24"/>
          <w:szCs w:val="24"/>
        </w:rPr>
        <w:t>ам</w:t>
      </w:r>
      <w:r w:rsidR="005B6FC2" w:rsidRPr="00DC3D37">
        <w:rPr>
          <w:rFonts w:ascii="Times New Roman" w:hAnsi="Times New Roman" w:cs="Times New Roman"/>
          <w:sz w:val="24"/>
          <w:szCs w:val="24"/>
        </w:rPr>
        <w:t xml:space="preserve"> действия систем централизованного теплоснабжения </w:t>
      </w:r>
      <w:r>
        <w:rPr>
          <w:rFonts w:ascii="Times New Roman" w:hAnsi="Times New Roman" w:cs="Times New Roman"/>
          <w:sz w:val="24"/>
          <w:szCs w:val="24"/>
        </w:rPr>
        <w:t>ПСП</w:t>
      </w:r>
      <w:r w:rsidR="005B6FC2" w:rsidRPr="00DC3D37">
        <w:rPr>
          <w:rFonts w:ascii="Times New Roman" w:hAnsi="Times New Roman" w:cs="Times New Roman"/>
          <w:sz w:val="24"/>
          <w:szCs w:val="24"/>
        </w:rPr>
        <w:t>.</w:t>
      </w:r>
    </w:p>
    <w:p w:rsidR="008C2E9B" w:rsidRDefault="008C2E9B" w:rsidP="008C2E9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287F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она действия газовой котельной №1</w:t>
      </w:r>
      <w:r w:rsidRPr="0088287F">
        <w:rPr>
          <w:rFonts w:ascii="Times New Roman" w:hAnsi="Times New Roman" w:cs="Times New Roman"/>
          <w:sz w:val="24"/>
          <w:szCs w:val="24"/>
        </w:rPr>
        <w:t xml:space="preserve"> распространяется на центральную часть поселка. Зона действия </w:t>
      </w:r>
      <w:r>
        <w:rPr>
          <w:rFonts w:ascii="Times New Roman" w:hAnsi="Times New Roman" w:cs="Times New Roman"/>
          <w:sz w:val="24"/>
          <w:szCs w:val="24"/>
        </w:rPr>
        <w:t>котельной №1</w:t>
      </w:r>
      <w:r w:rsidRPr="0088287F">
        <w:rPr>
          <w:rFonts w:ascii="Times New Roman" w:hAnsi="Times New Roman" w:cs="Times New Roman"/>
          <w:sz w:val="24"/>
          <w:szCs w:val="24"/>
        </w:rPr>
        <w:t xml:space="preserve"> ограничена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Полетаевская</w:t>
      </w:r>
      <w:proofErr w:type="spellEnd"/>
      <w:r w:rsidRPr="0088287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ул. Лесная, ул. Молодежная, ул. Пионерская </w:t>
      </w:r>
      <w:r w:rsidRPr="0088287F">
        <w:rPr>
          <w:rFonts w:ascii="Times New Roman" w:hAnsi="Times New Roman" w:cs="Times New Roman"/>
          <w:sz w:val="24"/>
          <w:szCs w:val="24"/>
        </w:rPr>
        <w:t xml:space="preserve">и составляет </w:t>
      </w:r>
      <w:r>
        <w:t xml:space="preserve">≈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88287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8287F">
        <w:rPr>
          <w:rFonts w:ascii="Times New Roman" w:hAnsi="Times New Roman" w:cs="Times New Roman"/>
          <w:sz w:val="24"/>
          <w:szCs w:val="24"/>
        </w:rPr>
        <w:t xml:space="preserve"> км</w:t>
      </w:r>
      <w:r w:rsidRPr="0088287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828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2E9B" w:rsidRDefault="008C2E9B" w:rsidP="008C2E9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287F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она действия газовой котельной №2 распространяется на север</w:t>
      </w:r>
      <w:r w:rsidRPr="0088287F">
        <w:rPr>
          <w:rFonts w:ascii="Times New Roman" w:hAnsi="Times New Roman" w:cs="Times New Roman"/>
          <w:sz w:val="24"/>
          <w:szCs w:val="24"/>
        </w:rPr>
        <w:t xml:space="preserve">ную часть поселка. Зона действия </w:t>
      </w:r>
      <w:r>
        <w:rPr>
          <w:rFonts w:ascii="Times New Roman" w:hAnsi="Times New Roman" w:cs="Times New Roman"/>
          <w:sz w:val="24"/>
          <w:szCs w:val="24"/>
        </w:rPr>
        <w:t>котельной №2</w:t>
      </w:r>
      <w:r w:rsidRPr="0088287F">
        <w:rPr>
          <w:rFonts w:ascii="Times New Roman" w:hAnsi="Times New Roman" w:cs="Times New Roman"/>
          <w:sz w:val="24"/>
          <w:szCs w:val="24"/>
        </w:rPr>
        <w:t xml:space="preserve"> ограничена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Полетаевская</w:t>
      </w:r>
      <w:proofErr w:type="spellEnd"/>
      <w:r w:rsidRPr="0088287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ул. Пионерская </w:t>
      </w:r>
      <w:r w:rsidRPr="0088287F">
        <w:rPr>
          <w:rFonts w:ascii="Times New Roman" w:hAnsi="Times New Roman" w:cs="Times New Roman"/>
          <w:sz w:val="24"/>
          <w:szCs w:val="24"/>
        </w:rPr>
        <w:t xml:space="preserve">и составляет </w:t>
      </w:r>
      <w:r>
        <w:t xml:space="preserve">≈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88287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88287F">
        <w:rPr>
          <w:rFonts w:ascii="Times New Roman" w:hAnsi="Times New Roman" w:cs="Times New Roman"/>
          <w:sz w:val="24"/>
          <w:szCs w:val="24"/>
        </w:rPr>
        <w:t xml:space="preserve"> км</w:t>
      </w:r>
      <w:r w:rsidRPr="0088287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828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2E9B" w:rsidRDefault="008C2E9B" w:rsidP="008C2E9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287F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она действия газовой котельной №4 расположена в южной</w:t>
      </w:r>
      <w:r w:rsidRPr="0088287F">
        <w:rPr>
          <w:rFonts w:ascii="Times New Roman" w:hAnsi="Times New Roman" w:cs="Times New Roman"/>
          <w:sz w:val="24"/>
          <w:szCs w:val="24"/>
        </w:rPr>
        <w:t xml:space="preserve"> част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8287F">
        <w:rPr>
          <w:rFonts w:ascii="Times New Roman" w:hAnsi="Times New Roman" w:cs="Times New Roman"/>
          <w:sz w:val="24"/>
          <w:szCs w:val="24"/>
        </w:rPr>
        <w:t xml:space="preserve"> поселка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 w:rsidRPr="0088287F">
        <w:rPr>
          <w:rFonts w:ascii="Times New Roman" w:hAnsi="Times New Roman" w:cs="Times New Roman"/>
          <w:sz w:val="24"/>
          <w:szCs w:val="24"/>
        </w:rPr>
        <w:t xml:space="preserve"> ул. </w:t>
      </w:r>
      <w:r>
        <w:rPr>
          <w:rFonts w:ascii="Times New Roman" w:hAnsi="Times New Roman" w:cs="Times New Roman"/>
          <w:sz w:val="24"/>
          <w:szCs w:val="24"/>
        </w:rPr>
        <w:t xml:space="preserve">Почтовая </w:t>
      </w:r>
      <w:r w:rsidRPr="0088287F">
        <w:rPr>
          <w:rFonts w:ascii="Times New Roman" w:hAnsi="Times New Roman" w:cs="Times New Roman"/>
          <w:sz w:val="24"/>
          <w:szCs w:val="24"/>
        </w:rPr>
        <w:t xml:space="preserve">и составляет </w:t>
      </w:r>
      <w:r>
        <w:t xml:space="preserve">≈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88287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015</w:t>
      </w:r>
      <w:r w:rsidRPr="0088287F">
        <w:rPr>
          <w:rFonts w:ascii="Times New Roman" w:hAnsi="Times New Roman" w:cs="Times New Roman"/>
          <w:sz w:val="24"/>
          <w:szCs w:val="24"/>
        </w:rPr>
        <w:t xml:space="preserve"> км</w:t>
      </w:r>
      <w:r w:rsidRPr="0088287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828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2E9B" w:rsidRDefault="008C2E9B" w:rsidP="008C2E9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287F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она действия газовой котельной №5 расположена в западной</w:t>
      </w:r>
      <w:r w:rsidRPr="0088287F">
        <w:rPr>
          <w:rFonts w:ascii="Times New Roman" w:hAnsi="Times New Roman" w:cs="Times New Roman"/>
          <w:sz w:val="24"/>
          <w:szCs w:val="24"/>
        </w:rPr>
        <w:t xml:space="preserve"> част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8287F">
        <w:rPr>
          <w:rFonts w:ascii="Times New Roman" w:hAnsi="Times New Roman" w:cs="Times New Roman"/>
          <w:sz w:val="24"/>
          <w:szCs w:val="24"/>
        </w:rPr>
        <w:t xml:space="preserve"> поселка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 w:rsidRPr="0088287F">
        <w:rPr>
          <w:rFonts w:ascii="Times New Roman" w:hAnsi="Times New Roman" w:cs="Times New Roman"/>
          <w:sz w:val="24"/>
          <w:szCs w:val="24"/>
        </w:rPr>
        <w:t xml:space="preserve"> ул. </w:t>
      </w:r>
      <w:r>
        <w:rPr>
          <w:rFonts w:ascii="Times New Roman" w:hAnsi="Times New Roman" w:cs="Times New Roman"/>
          <w:sz w:val="24"/>
          <w:szCs w:val="24"/>
        </w:rPr>
        <w:t xml:space="preserve">Северная </w:t>
      </w:r>
      <w:r w:rsidRPr="0088287F">
        <w:rPr>
          <w:rFonts w:ascii="Times New Roman" w:hAnsi="Times New Roman" w:cs="Times New Roman"/>
          <w:sz w:val="24"/>
          <w:szCs w:val="24"/>
        </w:rPr>
        <w:t xml:space="preserve">и составляет </w:t>
      </w:r>
      <w:r>
        <w:t xml:space="preserve">≈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88287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88287F">
        <w:rPr>
          <w:rFonts w:ascii="Times New Roman" w:hAnsi="Times New Roman" w:cs="Times New Roman"/>
          <w:sz w:val="24"/>
          <w:szCs w:val="24"/>
        </w:rPr>
        <w:t xml:space="preserve"> км</w:t>
      </w:r>
      <w:r w:rsidRPr="0088287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828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2E9B" w:rsidRDefault="008C2E9B" w:rsidP="008C2E9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287F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она действия газовой котельной №6 расположена в восточной</w:t>
      </w:r>
      <w:r w:rsidRPr="0088287F">
        <w:rPr>
          <w:rFonts w:ascii="Times New Roman" w:hAnsi="Times New Roman" w:cs="Times New Roman"/>
          <w:sz w:val="24"/>
          <w:szCs w:val="24"/>
        </w:rPr>
        <w:t xml:space="preserve"> част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8287F">
        <w:rPr>
          <w:rFonts w:ascii="Times New Roman" w:hAnsi="Times New Roman" w:cs="Times New Roman"/>
          <w:sz w:val="24"/>
          <w:szCs w:val="24"/>
        </w:rPr>
        <w:t xml:space="preserve"> поселка</w:t>
      </w:r>
      <w:r>
        <w:rPr>
          <w:rFonts w:ascii="Times New Roman" w:hAnsi="Times New Roman" w:cs="Times New Roman"/>
          <w:sz w:val="24"/>
          <w:szCs w:val="24"/>
        </w:rPr>
        <w:t xml:space="preserve"> и распространяется на очистные сооружения. Площадь зоны действия </w:t>
      </w:r>
      <w:r w:rsidRPr="0088287F">
        <w:rPr>
          <w:rFonts w:ascii="Times New Roman" w:hAnsi="Times New Roman" w:cs="Times New Roman"/>
          <w:sz w:val="24"/>
          <w:szCs w:val="24"/>
        </w:rPr>
        <w:t xml:space="preserve">составляет </w:t>
      </w:r>
      <w:r>
        <w:t xml:space="preserve">≈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88287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015 </w:t>
      </w:r>
      <w:r w:rsidRPr="0088287F">
        <w:rPr>
          <w:rFonts w:ascii="Times New Roman" w:hAnsi="Times New Roman" w:cs="Times New Roman"/>
          <w:sz w:val="24"/>
          <w:szCs w:val="24"/>
        </w:rPr>
        <w:t>км</w:t>
      </w:r>
      <w:r w:rsidRPr="0088287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828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2E9B" w:rsidRDefault="008C2E9B" w:rsidP="008C2E9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287F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она действия газовой котельной №7 расположена в п. Бутки и распространяется на школу. Площадь зоны действия </w:t>
      </w:r>
      <w:r w:rsidRPr="0088287F">
        <w:rPr>
          <w:rFonts w:ascii="Times New Roman" w:hAnsi="Times New Roman" w:cs="Times New Roman"/>
          <w:sz w:val="24"/>
          <w:szCs w:val="24"/>
        </w:rPr>
        <w:t xml:space="preserve">составляет </w:t>
      </w:r>
      <w:r>
        <w:t xml:space="preserve">≈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88287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005</w:t>
      </w:r>
      <w:r w:rsidRPr="0088287F">
        <w:rPr>
          <w:rFonts w:ascii="Times New Roman" w:hAnsi="Times New Roman" w:cs="Times New Roman"/>
          <w:sz w:val="24"/>
          <w:szCs w:val="24"/>
        </w:rPr>
        <w:t xml:space="preserve"> км</w:t>
      </w:r>
      <w:r w:rsidRPr="0088287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828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43F1" w:rsidRDefault="00D743F1" w:rsidP="00D743F1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Изменений зоны действия существующей котельной не планируется. Вновь вводимые объекты строительства будут распо</w:t>
      </w:r>
      <w:r w:rsidR="008C2E9B">
        <w:rPr>
          <w:rFonts w:ascii="Times New Roman" w:hAnsi="Times New Roman" w:cs="Times New Roman"/>
          <w:sz w:val="24"/>
          <w:szCs w:val="24"/>
        </w:rPr>
        <w:t>лагаться в пределах существующих зон</w:t>
      </w:r>
      <w:r>
        <w:rPr>
          <w:rFonts w:ascii="Times New Roman" w:hAnsi="Times New Roman" w:cs="Times New Roman"/>
          <w:sz w:val="24"/>
          <w:szCs w:val="24"/>
        </w:rPr>
        <w:t xml:space="preserve"> действия.</w:t>
      </w:r>
    </w:p>
    <w:p w:rsidR="008C2E9B" w:rsidRDefault="008C2E9B" w:rsidP="00D743F1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C2E9B" w:rsidRDefault="008C2E9B" w:rsidP="00D743F1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8C2E9B" w:rsidSect="00AE6482">
          <w:pgSz w:w="11906" w:h="16838"/>
          <w:pgMar w:top="851" w:right="567" w:bottom="1134" w:left="1701" w:header="709" w:footer="709" w:gutter="0"/>
          <w:cols w:space="708"/>
          <w:docGrid w:linePitch="360"/>
        </w:sectPr>
      </w:pPr>
    </w:p>
    <w:p w:rsidR="008C2E9B" w:rsidRDefault="008C2E9B" w:rsidP="008C2E9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206105" cy="5569585"/>
            <wp:effectExtent l="0" t="0" r="4445" b="0"/>
            <wp:docPr id="14" name="Рисунок 14" descr="Полетаево зоны действия котель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етаево зоны действия котельных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105" cy="55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9B" w:rsidRDefault="00A919D0" w:rsidP="008C2E9B">
      <w:pPr>
        <w:pStyle w:val="a9"/>
        <w:spacing w:line="36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Рисунок 2</w:t>
      </w:r>
      <w:r w:rsidR="008C2E9B" w:rsidRPr="00ED7534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8C2E9B" w:rsidRPr="00ED75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C2E9B" w:rsidRPr="00AF3037">
        <w:rPr>
          <w:rFonts w:ascii="Times New Roman" w:hAnsi="Times New Roman" w:cs="Times New Roman"/>
          <w:i/>
          <w:sz w:val="24"/>
          <w:szCs w:val="24"/>
        </w:rPr>
        <w:t>– Зон</w:t>
      </w:r>
      <w:r w:rsidR="008C2E9B">
        <w:rPr>
          <w:rFonts w:ascii="Times New Roman" w:hAnsi="Times New Roman" w:cs="Times New Roman"/>
          <w:i/>
          <w:sz w:val="24"/>
          <w:szCs w:val="24"/>
        </w:rPr>
        <w:t>ы</w:t>
      </w:r>
      <w:r w:rsidR="008C2E9B" w:rsidRPr="00AF3037">
        <w:rPr>
          <w:rFonts w:ascii="Times New Roman" w:hAnsi="Times New Roman" w:cs="Times New Roman"/>
          <w:i/>
          <w:sz w:val="24"/>
          <w:szCs w:val="24"/>
        </w:rPr>
        <w:t xml:space="preserve"> действия источник</w:t>
      </w:r>
      <w:r w:rsidR="008C2E9B">
        <w:rPr>
          <w:rFonts w:ascii="Times New Roman" w:hAnsi="Times New Roman" w:cs="Times New Roman"/>
          <w:i/>
          <w:sz w:val="24"/>
          <w:szCs w:val="24"/>
        </w:rPr>
        <w:t>ов</w:t>
      </w:r>
      <w:r w:rsidR="008C2E9B" w:rsidRPr="00AF3037">
        <w:rPr>
          <w:rFonts w:ascii="Times New Roman" w:hAnsi="Times New Roman" w:cs="Times New Roman"/>
          <w:i/>
          <w:sz w:val="24"/>
          <w:szCs w:val="24"/>
        </w:rPr>
        <w:t xml:space="preserve"> тепловой энергии</w:t>
      </w:r>
      <w:r w:rsidR="008C2E9B">
        <w:rPr>
          <w:rFonts w:ascii="Times New Roman" w:hAnsi="Times New Roman" w:cs="Times New Roman"/>
          <w:i/>
          <w:sz w:val="24"/>
          <w:szCs w:val="24"/>
        </w:rPr>
        <w:t xml:space="preserve"> п. Полетаево</w:t>
      </w:r>
    </w:p>
    <w:p w:rsidR="008C2E9B" w:rsidRDefault="008C2E9B" w:rsidP="008C2E9B">
      <w:pPr>
        <w:pStyle w:val="a9"/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122920" cy="5640705"/>
            <wp:effectExtent l="0" t="0" r="0" b="0"/>
            <wp:docPr id="12" name="Рисунок 12" descr="Бутаки зоны действия котель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таки зоны действия котельно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564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9B" w:rsidRDefault="00A919D0" w:rsidP="008C2E9B">
      <w:pPr>
        <w:pStyle w:val="a9"/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Рисунок 2</w:t>
      </w:r>
      <w:r w:rsidR="008C2E9B" w:rsidRPr="00ED7534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8C2E9B" w:rsidRPr="00ED75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C2E9B" w:rsidRPr="00AF3037">
        <w:rPr>
          <w:rFonts w:ascii="Times New Roman" w:hAnsi="Times New Roman" w:cs="Times New Roman"/>
          <w:i/>
          <w:sz w:val="24"/>
          <w:szCs w:val="24"/>
        </w:rPr>
        <w:t>– Зона действия источник</w:t>
      </w:r>
      <w:r w:rsidR="008C2E9B">
        <w:rPr>
          <w:rFonts w:ascii="Times New Roman" w:hAnsi="Times New Roman" w:cs="Times New Roman"/>
          <w:i/>
          <w:sz w:val="24"/>
          <w:szCs w:val="24"/>
        </w:rPr>
        <w:t>а</w:t>
      </w:r>
      <w:r w:rsidR="008C2E9B" w:rsidRPr="00AF3037">
        <w:rPr>
          <w:rFonts w:ascii="Times New Roman" w:hAnsi="Times New Roman" w:cs="Times New Roman"/>
          <w:i/>
          <w:sz w:val="24"/>
          <w:szCs w:val="24"/>
        </w:rPr>
        <w:t xml:space="preserve"> тепловой энергии</w:t>
      </w:r>
      <w:r w:rsidR="008C2E9B">
        <w:rPr>
          <w:rFonts w:ascii="Times New Roman" w:hAnsi="Times New Roman" w:cs="Times New Roman"/>
          <w:i/>
          <w:sz w:val="24"/>
          <w:szCs w:val="24"/>
        </w:rPr>
        <w:t xml:space="preserve"> д. </w:t>
      </w:r>
      <w:proofErr w:type="spellStart"/>
      <w:r w:rsidR="008C2E9B">
        <w:rPr>
          <w:rFonts w:ascii="Times New Roman" w:hAnsi="Times New Roman" w:cs="Times New Roman"/>
          <w:i/>
          <w:sz w:val="24"/>
          <w:szCs w:val="24"/>
        </w:rPr>
        <w:t>Бутаки</w:t>
      </w:r>
      <w:proofErr w:type="spellEnd"/>
    </w:p>
    <w:p w:rsidR="008C2E9B" w:rsidRDefault="008C2E9B" w:rsidP="00D743F1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8C2E9B" w:rsidSect="008C2E9B">
          <w:pgSz w:w="16838" w:h="11906" w:orient="landscape"/>
          <w:pgMar w:top="1134" w:right="851" w:bottom="567" w:left="1134" w:header="709" w:footer="709" w:gutter="0"/>
          <w:cols w:space="708"/>
          <w:docGrid w:linePitch="360"/>
        </w:sectPr>
      </w:pPr>
    </w:p>
    <w:p w:rsidR="000E487D" w:rsidRPr="000E487D" w:rsidRDefault="000E487D" w:rsidP="000E487D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6" w:name="_Toc371001304"/>
      <w:bookmarkStart w:id="27" w:name="_Toc424227160"/>
      <w:r w:rsidRPr="000E487D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2.3. Описание существующих и перспективных зон действия индивидуальных источников тепловой энергии</w:t>
      </w:r>
      <w:bookmarkEnd w:id="26"/>
      <w:bookmarkEnd w:id="27"/>
    </w:p>
    <w:p w:rsidR="00295A05" w:rsidRDefault="00295A05" w:rsidP="00295A05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5CD">
        <w:rPr>
          <w:rFonts w:ascii="Times New Roman" w:hAnsi="Times New Roman" w:cs="Times New Roman"/>
          <w:sz w:val="24"/>
          <w:szCs w:val="24"/>
        </w:rPr>
        <w:t xml:space="preserve">Зоны действия индивидуального теплоснабжения расположены в </w:t>
      </w:r>
      <w:r>
        <w:rPr>
          <w:rFonts w:ascii="Times New Roman" w:hAnsi="Times New Roman" w:cs="Times New Roman"/>
          <w:sz w:val="24"/>
          <w:szCs w:val="24"/>
        </w:rPr>
        <w:t>южн</w:t>
      </w:r>
      <w:r w:rsidRPr="00F765CD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и восточ</w:t>
      </w:r>
      <w:r w:rsidRPr="00F765CD">
        <w:rPr>
          <w:rFonts w:ascii="Times New Roman" w:hAnsi="Times New Roman" w:cs="Times New Roman"/>
          <w:sz w:val="24"/>
          <w:szCs w:val="24"/>
        </w:rPr>
        <w:t xml:space="preserve">ном районах </w:t>
      </w:r>
      <w:r>
        <w:rPr>
          <w:rFonts w:ascii="Times New Roman" w:hAnsi="Times New Roman" w:cs="Times New Roman"/>
          <w:sz w:val="24"/>
          <w:szCs w:val="24"/>
        </w:rPr>
        <w:t>п. Полетаево</w:t>
      </w:r>
      <w:r w:rsidRPr="00F765CD">
        <w:rPr>
          <w:rFonts w:ascii="Times New Roman" w:hAnsi="Times New Roman" w:cs="Times New Roman"/>
          <w:sz w:val="24"/>
          <w:szCs w:val="24"/>
        </w:rPr>
        <w:t>, а также</w:t>
      </w:r>
      <w:r>
        <w:rPr>
          <w:rFonts w:ascii="Times New Roman" w:hAnsi="Times New Roman" w:cs="Times New Roman"/>
          <w:sz w:val="24"/>
          <w:szCs w:val="24"/>
        </w:rPr>
        <w:t xml:space="preserve"> в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Биргильда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(ж/д станция),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Бутаки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д.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Малюки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п. Витаминный, п. Высокое, п. Ленинский, п. Новотроицкий, с. Полетаево-1, д. Полетаево-2, п. Полетаево-2 (ж/д разъезд),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Чипышево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765CD">
        <w:rPr>
          <w:rFonts w:ascii="Times New Roman" w:hAnsi="Times New Roman" w:cs="Times New Roman"/>
          <w:sz w:val="24"/>
          <w:szCs w:val="24"/>
        </w:rPr>
        <w:t xml:space="preserve">в частном секторе, где преобладает 1 этажная застройка. В качестве источников тепловой энергии </w:t>
      </w:r>
      <w:r>
        <w:rPr>
          <w:rFonts w:ascii="Times New Roman" w:hAnsi="Times New Roman" w:cs="Times New Roman"/>
          <w:sz w:val="24"/>
          <w:szCs w:val="24"/>
        </w:rPr>
        <w:t xml:space="preserve">в основном используются индивидуальные газовые котлы, однако также встречаются </w:t>
      </w:r>
      <w:r w:rsidRPr="00F765CD">
        <w:rPr>
          <w:rFonts w:ascii="Times New Roman" w:hAnsi="Times New Roman" w:cs="Times New Roman"/>
          <w:sz w:val="24"/>
          <w:szCs w:val="24"/>
        </w:rPr>
        <w:t>отопительные печи на твёрдом топливе.</w:t>
      </w:r>
    </w:p>
    <w:p w:rsidR="006B7593" w:rsidRDefault="006B7593" w:rsidP="006B7593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003F40">
        <w:rPr>
          <w:rFonts w:ascii="Times New Roman" w:hAnsi="Times New Roman" w:cs="Times New Roman"/>
          <w:sz w:val="24"/>
          <w:szCs w:val="24"/>
          <w:lang w:eastAsia="ru-RU"/>
        </w:rPr>
        <w:t>а расчетный срок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действия схемы теплоснабжения</w:t>
      </w:r>
      <w:r w:rsidRPr="00003F4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планируется расширение частного сектора путём застройки</w:t>
      </w:r>
      <w:r w:rsidRPr="00FF7BA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индивидуальных жилых домов в следующих населённых пунктах:</w:t>
      </w:r>
    </w:p>
    <w:p w:rsidR="006B7593" w:rsidRDefault="006B7593" w:rsidP="006B7593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п. Новотроицкий – 200 участков;</w:t>
      </w:r>
    </w:p>
    <w:p w:rsidR="006B7593" w:rsidRDefault="006B7593" w:rsidP="006B7593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Биргильда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170 участков;</w:t>
      </w:r>
    </w:p>
    <w:p w:rsidR="006B7593" w:rsidRDefault="006B7593" w:rsidP="006B7593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с. Полетаево-1 – 160 участков;</w:t>
      </w:r>
    </w:p>
    <w:p w:rsidR="006B7593" w:rsidRDefault="006B7593" w:rsidP="006B7593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Бутаки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115 участков;</w:t>
      </w:r>
    </w:p>
    <w:p w:rsidR="006B7593" w:rsidRDefault="006B7593" w:rsidP="006B7593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д. Полетаево-2 – 80 участков;</w:t>
      </w:r>
    </w:p>
    <w:p w:rsidR="006B7593" w:rsidRDefault="006B7593" w:rsidP="006B7593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Чипышево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40 участков;</w:t>
      </w:r>
    </w:p>
    <w:p w:rsidR="006B7593" w:rsidRDefault="006B7593" w:rsidP="006B7593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п. Витаминный – 35 участков;</w:t>
      </w:r>
    </w:p>
    <w:p w:rsidR="006B7593" w:rsidRDefault="006B7593" w:rsidP="006B7593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п. Ленинский – 30 участков.</w:t>
      </w:r>
    </w:p>
    <w:p w:rsidR="006B7593" w:rsidRPr="00D3604C" w:rsidRDefault="006B7593" w:rsidP="006B7593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Размер одного выделенного участка для частной застройки составляет 15 соток земли (1500 м</w:t>
      </w:r>
      <w:r w:rsidRPr="00002F73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2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). </w:t>
      </w:r>
    </w:p>
    <w:p w:rsidR="00C06DEA" w:rsidRDefault="00C06DEA" w:rsidP="000E487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08B" w:rsidRPr="00C4408B" w:rsidRDefault="00C4408B" w:rsidP="00C4408B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8" w:name="_Toc371001305"/>
      <w:bookmarkStart w:id="29" w:name="_Toc424227161"/>
      <w:r w:rsidRPr="00C4408B">
        <w:rPr>
          <w:rFonts w:ascii="Times New Roman" w:hAnsi="Times New Roman" w:cs="Times New Roman"/>
          <w:b/>
          <w:color w:val="auto"/>
          <w:sz w:val="24"/>
          <w:szCs w:val="24"/>
        </w:rPr>
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8"/>
      <w:bookmarkEnd w:id="29"/>
    </w:p>
    <w:p w:rsidR="00A919D0" w:rsidRPr="00247DBE" w:rsidRDefault="00A919D0" w:rsidP="00A919D0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7DBE">
        <w:rPr>
          <w:rFonts w:ascii="Times New Roman" w:hAnsi="Times New Roman" w:cs="Times New Roman"/>
          <w:sz w:val="24"/>
          <w:szCs w:val="24"/>
        </w:rPr>
        <w:t xml:space="preserve">Прогноз перспективного потребления тепловой энергии на цели теплоснабжения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Полетаевского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 (ПС</w:t>
      </w:r>
      <w:r w:rsidRPr="00247DBE">
        <w:rPr>
          <w:rFonts w:ascii="Times New Roman" w:hAnsi="Times New Roman" w:cs="Times New Roman"/>
          <w:sz w:val="24"/>
          <w:szCs w:val="24"/>
        </w:rPr>
        <w:t xml:space="preserve">П), зависит от объёмов прироста площади строительного фонда и реализации мероприятий по повышению уровня энергетической эффективности функционирования системы теплоснабжения. </w:t>
      </w:r>
    </w:p>
    <w:p w:rsidR="00A919D0" w:rsidRDefault="00A919D0" w:rsidP="00A919D0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7DBE">
        <w:rPr>
          <w:rFonts w:ascii="Times New Roman" w:hAnsi="Times New Roman" w:cs="Times New Roman"/>
          <w:sz w:val="24"/>
          <w:szCs w:val="24"/>
        </w:rPr>
        <w:t>В соответствии с Главой 2 (п.2.2 и 2.3) принято:</w:t>
      </w:r>
    </w:p>
    <w:p w:rsidR="00A919D0" w:rsidRPr="00A919D0" w:rsidRDefault="00A919D0" w:rsidP="00A919D0">
      <w:pPr>
        <w:pStyle w:val="ac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A919D0">
        <w:rPr>
          <w:rFonts w:ascii="Times New Roman" w:hAnsi="Times New Roman" w:cs="Times New Roman"/>
          <w:sz w:val="24"/>
          <w:lang w:eastAsia="ru-RU"/>
        </w:rPr>
        <w:t xml:space="preserve">в </w:t>
      </w:r>
      <w:r w:rsidRPr="00A919D0">
        <w:rPr>
          <w:rFonts w:ascii="Times New Roman" w:hAnsi="Times New Roman" w:cs="Times New Roman"/>
          <w:sz w:val="24"/>
        </w:rPr>
        <w:t>течение</w:t>
      </w:r>
      <w:r w:rsidRPr="00A919D0">
        <w:rPr>
          <w:rFonts w:ascii="Times New Roman" w:hAnsi="Times New Roman" w:cs="Times New Roman"/>
          <w:sz w:val="24"/>
          <w:lang w:eastAsia="ru-RU"/>
        </w:rPr>
        <w:t xml:space="preserve"> 15 лет планируется строительство детского садика и двух 3-х этажных жилых домов в п. Полетаево.</w:t>
      </w:r>
    </w:p>
    <w:p w:rsidR="00A919D0" w:rsidRPr="00A919D0" w:rsidRDefault="00A919D0" w:rsidP="00A919D0">
      <w:pPr>
        <w:pStyle w:val="ac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919D0">
        <w:rPr>
          <w:rFonts w:ascii="Times New Roman" w:hAnsi="Times New Roman" w:cs="Times New Roman"/>
          <w:sz w:val="24"/>
        </w:rPr>
        <w:t xml:space="preserve">для существующего жилищного фонда предусмотрено снижение фактических объёмов потребляемой тепловой энергии за счёт выполнения мероприятий по </w:t>
      </w:r>
      <w:r w:rsidRPr="00A919D0">
        <w:rPr>
          <w:rFonts w:ascii="Times New Roman" w:hAnsi="Times New Roman" w:cs="Times New Roman"/>
          <w:sz w:val="24"/>
        </w:rPr>
        <w:lastRenderedPageBreak/>
        <w:t>энергосбережению и повышению энергетической эффективности существующих инженерных систем на уровне 1% в год до 2024 года.</w:t>
      </w:r>
    </w:p>
    <w:p w:rsidR="00A919D0" w:rsidRDefault="00A919D0" w:rsidP="00A919D0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58CD">
        <w:rPr>
          <w:rFonts w:ascii="Times New Roman" w:hAnsi="Times New Roman" w:cs="Times New Roman"/>
          <w:sz w:val="24"/>
          <w:szCs w:val="24"/>
        </w:rPr>
        <w:t>С учетом вышеизложенного, динамика перспективного потребления тепловой энергии на период с 2</w:t>
      </w:r>
      <w:r>
        <w:rPr>
          <w:rFonts w:ascii="Times New Roman" w:hAnsi="Times New Roman" w:cs="Times New Roman"/>
          <w:sz w:val="24"/>
          <w:szCs w:val="24"/>
        </w:rPr>
        <w:t>014 по 2029</w:t>
      </w:r>
      <w:r w:rsidRPr="00DC58CD">
        <w:rPr>
          <w:rFonts w:ascii="Times New Roman" w:hAnsi="Times New Roman" w:cs="Times New Roman"/>
          <w:sz w:val="24"/>
          <w:szCs w:val="24"/>
        </w:rPr>
        <w:t xml:space="preserve"> гг. представл</w:t>
      </w:r>
      <w:r>
        <w:rPr>
          <w:rFonts w:ascii="Times New Roman" w:hAnsi="Times New Roman" w:cs="Times New Roman"/>
          <w:sz w:val="24"/>
          <w:szCs w:val="24"/>
        </w:rPr>
        <w:t>ена в таблице 2</w:t>
      </w:r>
      <w:r w:rsidRPr="00DC58C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C58CD">
        <w:rPr>
          <w:rFonts w:ascii="Times New Roman" w:hAnsi="Times New Roman" w:cs="Times New Roman"/>
          <w:sz w:val="24"/>
          <w:szCs w:val="24"/>
        </w:rPr>
        <w:t>.</w:t>
      </w:r>
    </w:p>
    <w:p w:rsidR="00A919D0" w:rsidRDefault="00A919D0" w:rsidP="00A919D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9D0" w:rsidRPr="004D427C" w:rsidRDefault="00A919D0" w:rsidP="00A919D0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Таблица 2</w:t>
      </w:r>
      <w:r w:rsidRPr="004D427C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4D427C">
        <w:rPr>
          <w:rFonts w:ascii="Times New Roman" w:hAnsi="Times New Roman" w:cs="Times New Roman"/>
          <w:i/>
          <w:sz w:val="24"/>
          <w:szCs w:val="24"/>
        </w:rPr>
        <w:t xml:space="preserve"> – Прогноз объёмов потребления тепловой энергии абонентами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Полетаевского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сельского </w:t>
      </w:r>
      <w:r w:rsidRPr="004D427C">
        <w:rPr>
          <w:rFonts w:ascii="Times New Roman" w:hAnsi="Times New Roman" w:cs="Times New Roman"/>
          <w:i/>
          <w:sz w:val="24"/>
          <w:szCs w:val="24"/>
        </w:rPr>
        <w:t>поселения на период с 2014 по 2029 гг.</w:t>
      </w:r>
    </w:p>
    <w:tbl>
      <w:tblPr>
        <w:tblStyle w:val="ab"/>
        <w:tblW w:w="9583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19"/>
        <w:gridCol w:w="786"/>
        <w:gridCol w:w="894"/>
        <w:gridCol w:w="1014"/>
        <w:gridCol w:w="1014"/>
        <w:gridCol w:w="1014"/>
        <w:gridCol w:w="1014"/>
        <w:gridCol w:w="1014"/>
        <w:gridCol w:w="1014"/>
      </w:tblGrid>
      <w:tr w:rsidR="00A919D0" w:rsidTr="00B40C9E">
        <w:tc>
          <w:tcPr>
            <w:tcW w:w="1819" w:type="dxa"/>
            <w:vMerge w:val="restart"/>
            <w:vAlign w:val="center"/>
          </w:tcPr>
          <w:p w:rsidR="00A919D0" w:rsidRPr="004D427C" w:rsidRDefault="00A919D0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7764" w:type="dxa"/>
            <w:gridSpan w:val="8"/>
          </w:tcPr>
          <w:p w:rsidR="00A919D0" w:rsidRPr="004D427C" w:rsidRDefault="00A919D0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2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 объёмов потребления тепловой энергии абоне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нтами, </w:t>
            </w:r>
            <w:r w:rsidRPr="004D42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Гкал/год</w:t>
            </w:r>
          </w:p>
        </w:tc>
      </w:tr>
      <w:tr w:rsidR="00A919D0" w:rsidTr="00B40C9E">
        <w:tc>
          <w:tcPr>
            <w:tcW w:w="1819" w:type="dxa"/>
            <w:vMerge/>
          </w:tcPr>
          <w:p w:rsidR="00A919D0" w:rsidRPr="004D427C" w:rsidRDefault="00A919D0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vAlign w:val="center"/>
          </w:tcPr>
          <w:p w:rsidR="00A919D0" w:rsidRPr="004D427C" w:rsidRDefault="00A919D0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94" w:type="dxa"/>
            <w:vAlign w:val="center"/>
          </w:tcPr>
          <w:p w:rsidR="00A919D0" w:rsidRPr="00A36FB0" w:rsidRDefault="00A919D0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014" w:type="dxa"/>
            <w:vAlign w:val="center"/>
          </w:tcPr>
          <w:p w:rsidR="00A919D0" w:rsidRPr="00A36FB0" w:rsidRDefault="00A919D0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F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14" w:type="dxa"/>
            <w:vAlign w:val="center"/>
          </w:tcPr>
          <w:p w:rsidR="00A919D0" w:rsidRPr="00A36FB0" w:rsidRDefault="00A919D0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014" w:type="dxa"/>
            <w:vAlign w:val="center"/>
          </w:tcPr>
          <w:p w:rsidR="00A919D0" w:rsidRPr="00A36FB0" w:rsidRDefault="00A919D0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014" w:type="dxa"/>
            <w:vAlign w:val="center"/>
          </w:tcPr>
          <w:p w:rsidR="00A919D0" w:rsidRPr="00A36FB0" w:rsidRDefault="00A919D0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014" w:type="dxa"/>
            <w:vAlign w:val="center"/>
          </w:tcPr>
          <w:p w:rsidR="00A919D0" w:rsidRPr="00A36FB0" w:rsidRDefault="00A919D0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14" w:type="dxa"/>
            <w:vAlign w:val="center"/>
          </w:tcPr>
          <w:p w:rsidR="00A919D0" w:rsidRPr="00A36FB0" w:rsidRDefault="00A919D0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2029</w:t>
            </w:r>
          </w:p>
        </w:tc>
      </w:tr>
      <w:tr w:rsidR="00A919D0" w:rsidTr="00B40C9E">
        <w:tc>
          <w:tcPr>
            <w:tcW w:w="1819" w:type="dxa"/>
          </w:tcPr>
          <w:p w:rsidR="00A919D0" w:rsidRPr="004D427C" w:rsidRDefault="00A919D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Полетаевское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786" w:type="dxa"/>
            <w:vAlign w:val="center"/>
          </w:tcPr>
          <w:p w:rsidR="00A919D0" w:rsidRPr="00387B4A" w:rsidRDefault="00A919D0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B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25000</w:t>
            </w:r>
          </w:p>
        </w:tc>
        <w:tc>
          <w:tcPr>
            <w:tcW w:w="894" w:type="dxa"/>
            <w:vAlign w:val="center"/>
          </w:tcPr>
          <w:p w:rsidR="00A919D0" w:rsidRPr="00387B4A" w:rsidRDefault="00A919D0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B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24750</w:t>
            </w:r>
          </w:p>
        </w:tc>
        <w:tc>
          <w:tcPr>
            <w:tcW w:w="1014" w:type="dxa"/>
            <w:vAlign w:val="center"/>
          </w:tcPr>
          <w:p w:rsidR="00A919D0" w:rsidRPr="00387B4A" w:rsidRDefault="00A919D0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B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24593</w:t>
            </w:r>
          </w:p>
        </w:tc>
        <w:tc>
          <w:tcPr>
            <w:tcW w:w="1014" w:type="dxa"/>
            <w:vAlign w:val="center"/>
          </w:tcPr>
          <w:p w:rsidR="00A919D0" w:rsidRPr="00387B4A" w:rsidRDefault="00A919D0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B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24509</w:t>
            </w:r>
          </w:p>
        </w:tc>
        <w:tc>
          <w:tcPr>
            <w:tcW w:w="1014" w:type="dxa"/>
            <w:vAlign w:val="center"/>
          </w:tcPr>
          <w:p w:rsidR="00A919D0" w:rsidRPr="00387B4A" w:rsidRDefault="00A919D0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B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24259</w:t>
            </w:r>
          </w:p>
        </w:tc>
        <w:tc>
          <w:tcPr>
            <w:tcW w:w="1014" w:type="dxa"/>
            <w:vAlign w:val="center"/>
          </w:tcPr>
          <w:p w:rsidR="00A919D0" w:rsidRPr="00387B4A" w:rsidRDefault="00A919D0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B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24009</w:t>
            </w:r>
          </w:p>
        </w:tc>
        <w:tc>
          <w:tcPr>
            <w:tcW w:w="1014" w:type="dxa"/>
            <w:vAlign w:val="center"/>
          </w:tcPr>
          <w:p w:rsidR="00A919D0" w:rsidRPr="00387B4A" w:rsidRDefault="00A919D0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B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22900</w:t>
            </w:r>
          </w:p>
        </w:tc>
        <w:tc>
          <w:tcPr>
            <w:tcW w:w="1014" w:type="dxa"/>
            <w:vAlign w:val="center"/>
          </w:tcPr>
          <w:p w:rsidR="00A919D0" w:rsidRPr="00387B4A" w:rsidRDefault="00A919D0" w:rsidP="00B40C9E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B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22900</w:t>
            </w:r>
          </w:p>
        </w:tc>
      </w:tr>
    </w:tbl>
    <w:p w:rsidR="00A919D0" w:rsidRPr="00DC58CD" w:rsidRDefault="00A919D0" w:rsidP="00A919D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9D0" w:rsidRDefault="00A919D0" w:rsidP="00A919D0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72F7">
        <w:rPr>
          <w:rFonts w:ascii="Times New Roman" w:hAnsi="Times New Roman" w:cs="Times New Roman"/>
          <w:sz w:val="24"/>
          <w:szCs w:val="24"/>
        </w:rPr>
        <w:t xml:space="preserve">Прогноз изменения потребления тепловой энергии абонентами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Полетаевского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Pr="006A72F7">
        <w:rPr>
          <w:rFonts w:ascii="Times New Roman" w:hAnsi="Times New Roman" w:cs="Times New Roman"/>
          <w:sz w:val="24"/>
          <w:szCs w:val="24"/>
        </w:rPr>
        <w:t>поселения на период с 201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A72F7"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>о 2029</w:t>
      </w:r>
      <w:r w:rsidRPr="006A72F7">
        <w:rPr>
          <w:rFonts w:ascii="Times New Roman" w:hAnsi="Times New Roman" w:cs="Times New Roman"/>
          <w:sz w:val="24"/>
          <w:szCs w:val="24"/>
        </w:rPr>
        <w:t xml:space="preserve"> гг. с учётом требований </w:t>
      </w:r>
      <w:proofErr w:type="spellStart"/>
      <w:r w:rsidRPr="006A72F7">
        <w:rPr>
          <w:rFonts w:ascii="Times New Roman" w:hAnsi="Times New Roman" w:cs="Times New Roman"/>
          <w:sz w:val="24"/>
          <w:szCs w:val="24"/>
        </w:rPr>
        <w:t>энергоэффективности</w:t>
      </w:r>
      <w:proofErr w:type="spellEnd"/>
      <w:r w:rsidRPr="006A72F7">
        <w:rPr>
          <w:rFonts w:ascii="Times New Roman" w:hAnsi="Times New Roman" w:cs="Times New Roman"/>
          <w:sz w:val="24"/>
          <w:szCs w:val="24"/>
        </w:rPr>
        <w:t xml:space="preserve"> и прироста строительного фонда представлен на рисунке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A72F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A72F7">
        <w:rPr>
          <w:rFonts w:ascii="Times New Roman" w:hAnsi="Times New Roman" w:cs="Times New Roman"/>
          <w:sz w:val="24"/>
          <w:szCs w:val="24"/>
        </w:rPr>
        <w:t>.</w:t>
      </w:r>
    </w:p>
    <w:p w:rsidR="00A919D0" w:rsidRDefault="00A919D0" w:rsidP="00A919D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4494B8" wp14:editId="5C4E8589">
            <wp:extent cx="6120130" cy="3496945"/>
            <wp:effectExtent l="0" t="0" r="13970" b="8255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919D0" w:rsidRPr="00186316" w:rsidRDefault="00A919D0" w:rsidP="00A919D0">
      <w:pPr>
        <w:spacing w:line="360" w:lineRule="auto"/>
        <w:jc w:val="center"/>
        <w:rPr>
          <w:b/>
          <w:i/>
        </w:rPr>
      </w:pPr>
      <w:r w:rsidRPr="006A72F7">
        <w:rPr>
          <w:rFonts w:ascii="Times New Roman" w:hAnsi="Times New Roman" w:cs="Times New Roman"/>
          <w:b/>
          <w:i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6A72F7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6A72F7">
        <w:rPr>
          <w:rFonts w:ascii="Times New Roman" w:hAnsi="Times New Roman" w:cs="Times New Roman"/>
          <w:i/>
          <w:sz w:val="24"/>
          <w:szCs w:val="24"/>
        </w:rPr>
        <w:t xml:space="preserve"> – Динамика потребления тепловой энергии абонентами </w:t>
      </w:r>
      <w:r>
        <w:rPr>
          <w:rFonts w:ascii="Times New Roman" w:hAnsi="Times New Roman" w:cs="Times New Roman"/>
          <w:i/>
          <w:sz w:val="24"/>
          <w:szCs w:val="24"/>
        </w:rPr>
        <w:t>ПСП</w:t>
      </w:r>
    </w:p>
    <w:p w:rsidR="00A919D0" w:rsidRPr="006A72F7" w:rsidRDefault="00A919D0" w:rsidP="00A919D0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72F7">
        <w:rPr>
          <w:rFonts w:ascii="Times New Roman" w:hAnsi="Times New Roman" w:cs="Times New Roman"/>
          <w:sz w:val="24"/>
          <w:szCs w:val="24"/>
        </w:rPr>
        <w:t xml:space="preserve">Из рисунка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A72F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A72F7">
        <w:rPr>
          <w:rFonts w:ascii="Times New Roman" w:hAnsi="Times New Roman" w:cs="Times New Roman"/>
          <w:sz w:val="24"/>
          <w:szCs w:val="24"/>
        </w:rPr>
        <w:t xml:space="preserve"> видно, что потребление тепловой энергии абонентами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A72F7">
        <w:rPr>
          <w:rFonts w:ascii="Times New Roman" w:hAnsi="Times New Roman" w:cs="Times New Roman"/>
          <w:sz w:val="24"/>
          <w:szCs w:val="24"/>
        </w:rPr>
        <w:t xml:space="preserve">СП в течение 15 лет </w:t>
      </w:r>
      <w:r>
        <w:rPr>
          <w:rFonts w:ascii="Times New Roman" w:hAnsi="Times New Roman" w:cs="Times New Roman"/>
          <w:sz w:val="24"/>
          <w:szCs w:val="24"/>
        </w:rPr>
        <w:t>должно уменьшит</w:t>
      </w:r>
      <w:r w:rsidRPr="006A72F7">
        <w:rPr>
          <w:rFonts w:ascii="Times New Roman" w:hAnsi="Times New Roman" w:cs="Times New Roman"/>
          <w:sz w:val="24"/>
          <w:szCs w:val="24"/>
        </w:rPr>
        <w:t xml:space="preserve">ься на </w:t>
      </w:r>
      <w:r>
        <w:rPr>
          <w:rFonts w:ascii="Times New Roman" w:hAnsi="Times New Roman" w:cs="Times New Roman"/>
          <w:sz w:val="24"/>
          <w:szCs w:val="24"/>
        </w:rPr>
        <w:t>2100 Гкал (8</w:t>
      </w:r>
      <w:r w:rsidRPr="006A72F7">
        <w:rPr>
          <w:rFonts w:ascii="Times New Roman" w:hAnsi="Times New Roman" w:cs="Times New Roman"/>
          <w:sz w:val="24"/>
          <w:szCs w:val="24"/>
        </w:rPr>
        <w:t xml:space="preserve"> % по отношению к 201</w:t>
      </w:r>
      <w:r>
        <w:rPr>
          <w:rFonts w:ascii="Times New Roman" w:hAnsi="Times New Roman" w:cs="Times New Roman"/>
          <w:sz w:val="24"/>
          <w:szCs w:val="24"/>
        </w:rPr>
        <w:t>4 году).</w:t>
      </w:r>
    </w:p>
    <w:p w:rsidR="00A919D0" w:rsidRDefault="00A919D0" w:rsidP="00A919D0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B51">
        <w:rPr>
          <w:rFonts w:ascii="Times New Roman" w:hAnsi="Times New Roman" w:cs="Times New Roman"/>
          <w:sz w:val="24"/>
          <w:szCs w:val="24"/>
        </w:rPr>
        <w:t xml:space="preserve">На момент проведения обследования, не все теплогенерирующие установки имеют запас по мощности. </w:t>
      </w:r>
      <w:r>
        <w:rPr>
          <w:rFonts w:ascii="Times New Roman" w:hAnsi="Times New Roman" w:cs="Times New Roman"/>
          <w:sz w:val="24"/>
          <w:szCs w:val="24"/>
        </w:rPr>
        <w:t xml:space="preserve">Увеличение нагрузки за счет ввода в эксплуатацию новых потребителей планируется на котельной №2, на которой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выполняется нормативный уровень резервирования, который в соответствии с СП </w:t>
      </w:r>
      <w:r w:rsidRPr="00265EBF">
        <w:rPr>
          <w:rFonts w:ascii="Times New Roman" w:eastAsia="Times New Roman" w:hAnsi="Times New Roman" w:cs="Times New Roman"/>
          <w:sz w:val="24"/>
          <w:szCs w:val="24"/>
          <w:lang w:eastAsia="ru-RU"/>
        </w:rPr>
        <w:t>89.13330.2012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обеспечить 87</w:t>
      </w:r>
      <w:r w:rsidRPr="00A9151E">
        <w:rPr>
          <w:rFonts w:ascii="Times New Roman" w:eastAsia="Times New Roman" w:hAnsi="Times New Roman" w:cs="Times New Roman"/>
          <w:sz w:val="24"/>
          <w:szCs w:val="24"/>
          <w:lang w:eastAsia="ru-RU"/>
        </w:rPr>
        <w:t>%-</w:t>
      </w:r>
      <w:proofErr w:type="spellStart"/>
      <w:r w:rsidRPr="00A9151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</w:t>
      </w:r>
      <w:proofErr w:type="spellEnd"/>
      <w:r w:rsidRPr="00A91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15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резервирование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C643D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=-30</w:t>
      </w:r>
      <w:r w:rsidRPr="00C643D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С)</w:t>
      </w:r>
      <w:r w:rsidRPr="00A91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расчетной нагрузки систем отопления всех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потребителей второй и третье категории.</w:t>
      </w:r>
    </w:p>
    <w:p w:rsidR="00A919D0" w:rsidRPr="00C635E1" w:rsidRDefault="00A919D0" w:rsidP="00A919D0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35E1">
        <w:rPr>
          <w:rFonts w:ascii="Times New Roman" w:hAnsi="Times New Roman" w:cs="Times New Roman"/>
          <w:sz w:val="24"/>
          <w:szCs w:val="24"/>
        </w:rPr>
        <w:t>Баланс тепловой мощности источников тепловой энергии и присоединённой тепловой нагрузки по каждому из источников, с учетом обеспечения требований наде</w:t>
      </w:r>
      <w:r>
        <w:rPr>
          <w:rFonts w:ascii="Times New Roman" w:hAnsi="Times New Roman" w:cs="Times New Roman"/>
          <w:sz w:val="24"/>
          <w:szCs w:val="24"/>
        </w:rPr>
        <w:t>жности представлен в таблице 2.3</w:t>
      </w:r>
      <w:r w:rsidRPr="00C635E1">
        <w:rPr>
          <w:rFonts w:ascii="Times New Roman" w:hAnsi="Times New Roman" w:cs="Times New Roman"/>
          <w:sz w:val="24"/>
          <w:szCs w:val="24"/>
        </w:rPr>
        <w:t>.</w:t>
      </w:r>
    </w:p>
    <w:p w:rsidR="00A919D0" w:rsidRDefault="00A919D0" w:rsidP="00A919D0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919D0" w:rsidRPr="00C635E1" w:rsidRDefault="00A919D0" w:rsidP="00A919D0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Таблица 2.3</w:t>
      </w:r>
      <w:r w:rsidRPr="00C635E1">
        <w:rPr>
          <w:rFonts w:ascii="Times New Roman" w:hAnsi="Times New Roman" w:cs="Times New Roman"/>
          <w:i/>
          <w:sz w:val="24"/>
          <w:szCs w:val="24"/>
        </w:rPr>
        <w:t xml:space="preserve"> – Баланс тепловой мощности источников тепловой энергии и присоединённой тепловой нагрузки с учетом обеспечения требований надежности</w:t>
      </w:r>
    </w:p>
    <w:tbl>
      <w:tblPr>
        <w:tblW w:w="92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6"/>
        <w:gridCol w:w="1559"/>
        <w:gridCol w:w="1134"/>
        <w:gridCol w:w="1559"/>
        <w:gridCol w:w="2126"/>
        <w:gridCol w:w="2047"/>
      </w:tblGrid>
      <w:tr w:rsidR="00A919D0" w:rsidRPr="0098442A" w:rsidTr="00B40C9E">
        <w:trPr>
          <w:trHeight w:val="1127"/>
          <w:jc w:val="center"/>
        </w:trPr>
        <w:tc>
          <w:tcPr>
            <w:tcW w:w="846" w:type="dxa"/>
            <w:vAlign w:val="center"/>
          </w:tcPr>
          <w:p w:rsidR="00A919D0" w:rsidRPr="00C635E1" w:rsidRDefault="00A919D0" w:rsidP="00B40C9E">
            <w:pPr>
              <w:suppressAutoHyphens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Год</w:t>
            </w:r>
          </w:p>
        </w:tc>
        <w:tc>
          <w:tcPr>
            <w:tcW w:w="1559" w:type="dxa"/>
            <w:vAlign w:val="center"/>
          </w:tcPr>
          <w:p w:rsidR="00A919D0" w:rsidRPr="00C43617" w:rsidRDefault="00A919D0" w:rsidP="00B40C9E">
            <w:pPr>
              <w:suppressAutoHyphens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Располага</w:t>
            </w:r>
            <w:r w:rsidRPr="00C436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емая тепловая мощность, Гкал/ч</w:t>
            </w:r>
          </w:p>
        </w:tc>
        <w:tc>
          <w:tcPr>
            <w:tcW w:w="1134" w:type="dxa"/>
            <w:vAlign w:val="center"/>
          </w:tcPr>
          <w:p w:rsidR="00A919D0" w:rsidRPr="00C43617" w:rsidRDefault="00A919D0" w:rsidP="00B40C9E">
            <w:pPr>
              <w:suppressAutoHyphens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436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Тепловая мощность нетто, Гкал/ч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A919D0" w:rsidRPr="00C43617" w:rsidRDefault="00A919D0" w:rsidP="00B40C9E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</w:t>
            </w:r>
            <w:r w:rsidRPr="00C436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рисоединенная тепловая нагрузка, Гкал/ч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A919D0" w:rsidRPr="00C43617" w:rsidRDefault="00A919D0" w:rsidP="00B40C9E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436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Резерв/дефицит (+/-) мощности исходя из оптимального КПД котлов, Гкал/ч</w:t>
            </w:r>
          </w:p>
        </w:tc>
        <w:tc>
          <w:tcPr>
            <w:tcW w:w="2047" w:type="dxa"/>
            <w:vAlign w:val="center"/>
          </w:tcPr>
          <w:p w:rsidR="00A919D0" w:rsidRPr="00C43617" w:rsidRDefault="00A919D0" w:rsidP="00B40C9E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436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Резерв/дефицит (+/-) мощности с учетом 87% резервирования, Гкал/ч</w:t>
            </w:r>
          </w:p>
        </w:tc>
      </w:tr>
      <w:tr w:rsidR="00A919D0" w:rsidRPr="0098442A" w:rsidTr="00B40C9E">
        <w:trPr>
          <w:trHeight w:val="167"/>
          <w:jc w:val="center"/>
        </w:trPr>
        <w:tc>
          <w:tcPr>
            <w:tcW w:w="9271" w:type="dxa"/>
            <w:gridSpan w:val="6"/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Котельная №1</w:t>
            </w:r>
          </w:p>
        </w:tc>
      </w:tr>
      <w:tr w:rsidR="00A919D0" w:rsidRPr="0098442A" w:rsidTr="00B40C9E">
        <w:trPr>
          <w:trHeight w:val="167"/>
          <w:jc w:val="center"/>
        </w:trPr>
        <w:tc>
          <w:tcPr>
            <w:tcW w:w="846" w:type="dxa"/>
            <w:vAlign w:val="center"/>
          </w:tcPr>
          <w:p w:rsidR="00A919D0" w:rsidRPr="00C53823" w:rsidRDefault="00A919D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2015-2029</w:t>
            </w:r>
          </w:p>
        </w:tc>
        <w:tc>
          <w:tcPr>
            <w:tcW w:w="1559" w:type="dxa"/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5,05</w:t>
            </w:r>
          </w:p>
        </w:tc>
        <w:tc>
          <w:tcPr>
            <w:tcW w:w="1134" w:type="dxa"/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4,94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3,47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+1,58</w:t>
            </w:r>
          </w:p>
        </w:tc>
        <w:tc>
          <w:tcPr>
            <w:tcW w:w="2047" w:type="dxa"/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-0,558</w:t>
            </w:r>
          </w:p>
        </w:tc>
      </w:tr>
      <w:tr w:rsidR="00A919D0" w:rsidRPr="0098442A" w:rsidTr="00B40C9E">
        <w:trPr>
          <w:trHeight w:val="259"/>
          <w:jc w:val="center"/>
        </w:trPr>
        <w:tc>
          <w:tcPr>
            <w:tcW w:w="9271" w:type="dxa"/>
            <w:gridSpan w:val="6"/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Котельная №2</w:t>
            </w:r>
          </w:p>
        </w:tc>
      </w:tr>
      <w:tr w:rsidR="00A919D0" w:rsidRPr="0098442A" w:rsidTr="00B40C9E">
        <w:trPr>
          <w:trHeight w:val="317"/>
          <w:jc w:val="center"/>
        </w:trPr>
        <w:tc>
          <w:tcPr>
            <w:tcW w:w="846" w:type="dxa"/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1,47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+1,75</w:t>
            </w:r>
          </w:p>
        </w:tc>
        <w:tc>
          <w:tcPr>
            <w:tcW w:w="204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+0,92</w:t>
            </w:r>
          </w:p>
        </w:tc>
      </w:tr>
      <w:tr w:rsidR="00A919D0" w:rsidRPr="0098442A" w:rsidTr="00B40C9E">
        <w:trPr>
          <w:trHeight w:val="333"/>
          <w:jc w:val="center"/>
        </w:trPr>
        <w:tc>
          <w:tcPr>
            <w:tcW w:w="846" w:type="dxa"/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2016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1,506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+1,714</w:t>
            </w:r>
          </w:p>
        </w:tc>
        <w:tc>
          <w:tcPr>
            <w:tcW w:w="204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+0,85</w:t>
            </w:r>
          </w:p>
        </w:tc>
      </w:tr>
      <w:tr w:rsidR="00A919D0" w:rsidRPr="0098442A" w:rsidTr="00B40C9E">
        <w:trPr>
          <w:trHeight w:val="333"/>
          <w:jc w:val="center"/>
        </w:trPr>
        <w:tc>
          <w:tcPr>
            <w:tcW w:w="846" w:type="dxa"/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1,571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+1,649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+0,73</w:t>
            </w:r>
          </w:p>
        </w:tc>
      </w:tr>
      <w:tr w:rsidR="00A919D0" w:rsidRPr="0098442A" w:rsidTr="00B40C9E">
        <w:trPr>
          <w:trHeight w:val="333"/>
          <w:jc w:val="center"/>
        </w:trPr>
        <w:tc>
          <w:tcPr>
            <w:tcW w:w="846" w:type="dxa"/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1,571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+1,649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+0,73</w:t>
            </w:r>
          </w:p>
        </w:tc>
      </w:tr>
      <w:tr w:rsidR="00A919D0" w:rsidRPr="0098442A" w:rsidTr="00B40C9E">
        <w:trPr>
          <w:trHeight w:val="333"/>
          <w:jc w:val="center"/>
        </w:trPr>
        <w:tc>
          <w:tcPr>
            <w:tcW w:w="846" w:type="dxa"/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1,571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+1,649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+0,28</w:t>
            </w:r>
          </w:p>
        </w:tc>
      </w:tr>
      <w:tr w:rsidR="00A919D0" w:rsidRPr="0098442A" w:rsidTr="00B40C9E">
        <w:trPr>
          <w:trHeight w:val="333"/>
          <w:jc w:val="center"/>
        </w:trPr>
        <w:tc>
          <w:tcPr>
            <w:tcW w:w="846" w:type="dxa"/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1,626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+1,594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+0,077</w:t>
            </w:r>
          </w:p>
        </w:tc>
      </w:tr>
      <w:tr w:rsidR="00A919D0" w:rsidRPr="0098442A" w:rsidTr="00B40C9E">
        <w:trPr>
          <w:trHeight w:val="333"/>
          <w:jc w:val="center"/>
        </w:trPr>
        <w:tc>
          <w:tcPr>
            <w:tcW w:w="846" w:type="dxa"/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1,626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+1,594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+0,077</w:t>
            </w:r>
          </w:p>
        </w:tc>
      </w:tr>
      <w:tr w:rsidR="00A919D0" w:rsidRPr="0098442A" w:rsidTr="00B40C9E">
        <w:trPr>
          <w:trHeight w:val="333"/>
          <w:jc w:val="center"/>
        </w:trPr>
        <w:tc>
          <w:tcPr>
            <w:tcW w:w="9271" w:type="dxa"/>
            <w:gridSpan w:val="6"/>
            <w:tcBorders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Котельная №4</w:t>
            </w:r>
          </w:p>
        </w:tc>
      </w:tr>
      <w:tr w:rsidR="00A919D0" w:rsidRPr="0098442A" w:rsidTr="00B40C9E">
        <w:trPr>
          <w:trHeight w:val="333"/>
          <w:jc w:val="center"/>
        </w:trPr>
        <w:tc>
          <w:tcPr>
            <w:tcW w:w="846" w:type="dxa"/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2015-2029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0,578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0,15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0,43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+0,33</w:t>
            </w:r>
          </w:p>
        </w:tc>
      </w:tr>
      <w:tr w:rsidR="00A919D0" w:rsidRPr="0098442A" w:rsidTr="00B40C9E">
        <w:trPr>
          <w:trHeight w:val="333"/>
          <w:jc w:val="center"/>
        </w:trPr>
        <w:tc>
          <w:tcPr>
            <w:tcW w:w="9271" w:type="dxa"/>
            <w:gridSpan w:val="6"/>
            <w:tcBorders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Котельная №5</w:t>
            </w:r>
          </w:p>
        </w:tc>
      </w:tr>
      <w:tr w:rsidR="00A919D0" w:rsidRPr="0098442A" w:rsidTr="00B40C9E">
        <w:trPr>
          <w:trHeight w:val="333"/>
          <w:jc w:val="center"/>
        </w:trPr>
        <w:tc>
          <w:tcPr>
            <w:tcW w:w="846" w:type="dxa"/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2015-2029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1,02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1,017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0,28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0,74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+0,55</w:t>
            </w:r>
          </w:p>
        </w:tc>
      </w:tr>
      <w:tr w:rsidR="00A919D0" w:rsidRPr="0098442A" w:rsidTr="00B40C9E">
        <w:trPr>
          <w:trHeight w:val="333"/>
          <w:jc w:val="center"/>
        </w:trPr>
        <w:tc>
          <w:tcPr>
            <w:tcW w:w="9271" w:type="dxa"/>
            <w:gridSpan w:val="6"/>
            <w:tcBorders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Котельная №6</w:t>
            </w:r>
          </w:p>
        </w:tc>
      </w:tr>
      <w:tr w:rsidR="00A919D0" w:rsidRPr="0098442A" w:rsidTr="00B40C9E">
        <w:trPr>
          <w:trHeight w:val="333"/>
          <w:jc w:val="center"/>
        </w:trPr>
        <w:tc>
          <w:tcPr>
            <w:tcW w:w="846" w:type="dxa"/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2015-2029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0,6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0,07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-0,425</w:t>
            </w:r>
          </w:p>
        </w:tc>
      </w:tr>
      <w:tr w:rsidR="00A919D0" w:rsidRPr="0098442A" w:rsidTr="00B40C9E">
        <w:trPr>
          <w:trHeight w:val="333"/>
          <w:jc w:val="center"/>
        </w:trPr>
        <w:tc>
          <w:tcPr>
            <w:tcW w:w="9271" w:type="dxa"/>
            <w:gridSpan w:val="6"/>
            <w:tcBorders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Котельная №7</w:t>
            </w:r>
          </w:p>
        </w:tc>
      </w:tr>
      <w:tr w:rsidR="00A919D0" w:rsidRPr="0098442A" w:rsidTr="00B40C9E">
        <w:trPr>
          <w:trHeight w:val="333"/>
          <w:jc w:val="center"/>
        </w:trPr>
        <w:tc>
          <w:tcPr>
            <w:tcW w:w="846" w:type="dxa"/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2015-2029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0,169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0,056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0,114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919D0" w:rsidRPr="00C53823" w:rsidRDefault="00A919D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0,07</w:t>
            </w:r>
          </w:p>
        </w:tc>
      </w:tr>
    </w:tbl>
    <w:p w:rsidR="00A919D0" w:rsidRPr="00501B51" w:rsidRDefault="00A919D0" w:rsidP="00A919D0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919D0" w:rsidRDefault="00A919D0" w:rsidP="00A919D0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таблицы 2.3 видно, что с учетом 87% резервирования тепловой нагрузки, мощности котельных №2, 4, 5 и 7 </w:t>
      </w:r>
      <w:r w:rsidRPr="006B2FB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достаточно</w:t>
      </w:r>
      <w:r w:rsidRPr="009B4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функционирования системы теплоснабжения с учётом перспективного уве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личения тепловой нагрузки с 2015</w:t>
      </w:r>
      <w:r w:rsidRPr="009B4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9B4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Т.к. перспективная нагрузка планируется подключаться к котельной №2, то резервы тепловой мощности остальных котельных останутся без изменения.</w:t>
      </w:r>
    </w:p>
    <w:p w:rsidR="00A919D0" w:rsidRDefault="00A919D0" w:rsidP="00A919D0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Динамика изменения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максимальной </w:t>
      </w:r>
      <w:r w:rsidRPr="00D045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присоединённой тепловой нагрузки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котельной №2</w:t>
      </w:r>
      <w:r w:rsidRPr="00D04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учётом потерь представлена на рисун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ке 2</w:t>
      </w:r>
      <w:r w:rsidRPr="00D045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</w:p>
    <w:p w:rsidR="00A919D0" w:rsidRPr="00D045BE" w:rsidRDefault="00A919D0" w:rsidP="00A919D0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9D0" w:rsidRDefault="00A919D0" w:rsidP="00A919D0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FE328A" wp14:editId="462B3522">
            <wp:extent cx="6120130" cy="3496945"/>
            <wp:effectExtent l="0" t="0" r="13970" b="8255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919D0" w:rsidRPr="00E7036F" w:rsidRDefault="00A919D0" w:rsidP="00A919D0">
      <w:pPr>
        <w:pStyle w:val="a9"/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Рисунок 2</w:t>
      </w:r>
      <w:r w:rsidRPr="00E703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</w:t>
      </w:r>
      <w:r w:rsidRPr="00E703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Динамика изменения максимальной присоединённой тепловой нагрузки с учётом потерь</w:t>
      </w:r>
    </w:p>
    <w:p w:rsidR="00A919D0" w:rsidRDefault="00A919D0" w:rsidP="00A919D0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9D0" w:rsidRDefault="00A919D0" w:rsidP="00A919D0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рисунка 2</w:t>
      </w:r>
      <w:r w:rsidRPr="00E703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70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видно, что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епловая нагрузка котельной №2 в период с 2015 д</w:t>
      </w:r>
      <w:r w:rsidRPr="00E7036F">
        <w:rPr>
          <w:rFonts w:ascii="Times New Roman" w:eastAsia="Times New Roman" w:hAnsi="Times New Roman" w:cs="Times New Roman"/>
          <w:sz w:val="24"/>
          <w:szCs w:val="24"/>
          <w:lang w:eastAsia="ru-RU"/>
        </w:rPr>
        <w:t>о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70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увеличивается на 0,156 Гкал/ч, остальные котельные останутся без изменения.</w:t>
      </w:r>
    </w:p>
    <w:p w:rsidR="00A919D0" w:rsidRDefault="00A919D0" w:rsidP="00A919D0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711" w:rsidRDefault="00E92711" w:rsidP="00E92711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358F7" w:rsidRDefault="000358F7" w:rsidP="00E92711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92711" w:rsidRPr="00D626D7" w:rsidRDefault="00D626D7" w:rsidP="00D626D7">
      <w:pPr>
        <w:pStyle w:val="1"/>
        <w:suppressAutoHyphens/>
        <w:spacing w:before="48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  <w:bookmarkStart w:id="30" w:name="_Toc371001306"/>
      <w:bookmarkStart w:id="31" w:name="_Toc424227162"/>
      <w:r w:rsidRPr="00D626D7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lastRenderedPageBreak/>
        <w:t>Раздел 3. Перспективные балансы теплоносителя</w:t>
      </w:r>
      <w:bookmarkEnd w:id="30"/>
      <w:bookmarkEnd w:id="31"/>
    </w:p>
    <w:p w:rsidR="00B05689" w:rsidRDefault="00B05689" w:rsidP="00B05689">
      <w:pPr>
        <w:pStyle w:val="a9"/>
        <w:spacing w:line="360" w:lineRule="auto"/>
        <w:ind w:firstLine="708"/>
        <w:jc w:val="both"/>
      </w:pPr>
      <w:r w:rsidRPr="00985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 производительности водоподготовительных установок и максимального потребления теплоносителя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 теплоснабжения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Полетаевского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 выполнен </w:t>
      </w:r>
      <w:r w:rsidRPr="00B83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перспективного плана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развития </w:t>
      </w:r>
      <w:r w:rsidRPr="00B83AD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B83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теплоснабжения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отребителей, изложенного в Разделе 1</w:t>
      </w:r>
      <w:r w:rsidRPr="00B83A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5689" w:rsidRPr="00985897" w:rsidRDefault="00B05689" w:rsidP="00B05689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89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рекомендациями СНиП 41-02-2003, объём воды в системах теплоснабжения при отсутствии данных по фактическим объемам воды допускается принимать равным 65 м</w:t>
      </w:r>
      <w:r w:rsidRPr="009858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4EF510" wp14:editId="341C284D">
            <wp:extent cx="106045" cy="223520"/>
            <wp:effectExtent l="19050" t="0" r="825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8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1 МВт расчетной тепловой нагрузки при закрытой системе теплоснабжения, 70 м</w:t>
      </w:r>
      <w:r w:rsidRPr="009858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42E25F" wp14:editId="1BF32C88">
            <wp:extent cx="106045" cy="223520"/>
            <wp:effectExtent l="19050" t="0" r="8255" b="0"/>
            <wp:docPr id="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1 МВт - при открытой системе и 30 м</w:t>
      </w:r>
      <w:r w:rsidRPr="009858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0024F6" wp14:editId="2F96DD1E">
            <wp:extent cx="106045" cy="223520"/>
            <wp:effectExtent l="19050" t="0" r="8255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1 МВт средней нагрузки - при отдельных сетях горячего водоснабжения.</w:t>
      </w:r>
    </w:p>
    <w:p w:rsidR="00B05689" w:rsidRPr="00985897" w:rsidRDefault="00B05689" w:rsidP="00B05689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89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закрытых</w:t>
      </w:r>
      <w:r w:rsidRPr="00985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системах теплоснабжения расчётный часовой расход воды для определения производительности водоподготовки равен 0,75% фактического объема воды в трубопроводах тепловых сетей и присоеди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ненных к ним системах теплопотребления</w:t>
      </w:r>
      <w:r w:rsidRPr="00985897">
        <w:rPr>
          <w:rFonts w:ascii="Times New Roman" w:eastAsia="Times New Roman" w:hAnsi="Times New Roman" w:cs="Times New Roman"/>
          <w:sz w:val="24"/>
          <w:szCs w:val="24"/>
          <w:lang w:eastAsia="ru-RU"/>
        </w:rPr>
        <w:t>. Аварийный расход на компенсацию утечек принимается в размере 2% от объёма воды в системе теплоснабжения.</w:t>
      </w:r>
    </w:p>
    <w:p w:rsidR="00B05689" w:rsidRPr="00985897" w:rsidRDefault="00B05689" w:rsidP="00B05689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89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производительность водоподготовительных установок и максимальное часовое потребление теплоносителя в базовом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85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представлено в таблице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85897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</w:p>
    <w:p w:rsidR="00B05689" w:rsidRDefault="00B05689" w:rsidP="00B05689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689" w:rsidRPr="00985897" w:rsidRDefault="00B05689" w:rsidP="00B05689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858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9858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</w:t>
      </w:r>
      <w:r w:rsidRPr="009858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Производительность водоподготовительных установок и максимальное часовое потребление теплоносителя в базовом 2014 году</w:t>
      </w:r>
    </w:p>
    <w:tbl>
      <w:tblPr>
        <w:tblStyle w:val="ab"/>
        <w:tblW w:w="9413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49"/>
        <w:gridCol w:w="3432"/>
        <w:gridCol w:w="3432"/>
      </w:tblGrid>
      <w:tr w:rsidR="00B05689" w:rsidTr="00B40C9E">
        <w:trPr>
          <w:trHeight w:val="277"/>
        </w:trPr>
        <w:tc>
          <w:tcPr>
            <w:tcW w:w="2549" w:type="dxa"/>
            <w:vMerge w:val="restart"/>
            <w:vAlign w:val="center"/>
          </w:tcPr>
          <w:p w:rsidR="00B05689" w:rsidRPr="00A56817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681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Источник</w:t>
            </w:r>
          </w:p>
        </w:tc>
        <w:tc>
          <w:tcPr>
            <w:tcW w:w="6864" w:type="dxa"/>
            <w:gridSpan w:val="2"/>
          </w:tcPr>
          <w:p w:rsidR="00B05689" w:rsidRPr="00A56817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681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Закрытая система теплоснабжения</w:t>
            </w:r>
          </w:p>
        </w:tc>
      </w:tr>
      <w:tr w:rsidR="00B05689" w:rsidRPr="008A1265" w:rsidTr="00B40C9E">
        <w:trPr>
          <w:trHeight w:val="276"/>
        </w:trPr>
        <w:tc>
          <w:tcPr>
            <w:tcW w:w="2549" w:type="dxa"/>
            <w:vMerge/>
            <w:vAlign w:val="center"/>
          </w:tcPr>
          <w:p w:rsidR="00B05689" w:rsidRPr="00A56817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432" w:type="dxa"/>
          </w:tcPr>
          <w:p w:rsidR="00B05689" w:rsidRPr="00A56817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568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Расчётный часовой расход воды, м</w:t>
            </w:r>
            <w:r w:rsidRPr="00A5681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3</w:t>
            </w:r>
            <w:r w:rsidRPr="00A568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/ч</w:t>
            </w:r>
          </w:p>
        </w:tc>
        <w:tc>
          <w:tcPr>
            <w:tcW w:w="3432" w:type="dxa"/>
          </w:tcPr>
          <w:p w:rsidR="00B05689" w:rsidRPr="00A56817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568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Аварийный часовой расход воды, м</w:t>
            </w:r>
            <w:r w:rsidRPr="00A5681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3</w:t>
            </w:r>
            <w:r w:rsidRPr="00A568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/ч</w:t>
            </w:r>
          </w:p>
        </w:tc>
      </w:tr>
      <w:tr w:rsidR="00B05689" w:rsidRPr="001E0F6F" w:rsidTr="00B40C9E">
        <w:tc>
          <w:tcPr>
            <w:tcW w:w="2549" w:type="dxa"/>
            <w:vAlign w:val="center"/>
          </w:tcPr>
          <w:p w:rsidR="00B05689" w:rsidRPr="00A56817" w:rsidRDefault="00B05689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Котельная №1</w:t>
            </w:r>
          </w:p>
        </w:tc>
        <w:tc>
          <w:tcPr>
            <w:tcW w:w="3432" w:type="dxa"/>
            <w:vAlign w:val="bottom"/>
          </w:tcPr>
          <w:p w:rsidR="00B05689" w:rsidRPr="00B37257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72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1,96</w:t>
            </w:r>
          </w:p>
        </w:tc>
        <w:tc>
          <w:tcPr>
            <w:tcW w:w="3432" w:type="dxa"/>
            <w:vAlign w:val="bottom"/>
          </w:tcPr>
          <w:p w:rsidR="00B05689" w:rsidRPr="00B37257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72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5,24</w:t>
            </w:r>
          </w:p>
        </w:tc>
      </w:tr>
      <w:tr w:rsidR="00B05689" w:rsidRPr="001E0F6F" w:rsidTr="00B40C9E">
        <w:tc>
          <w:tcPr>
            <w:tcW w:w="2549" w:type="dxa"/>
            <w:vAlign w:val="center"/>
          </w:tcPr>
          <w:p w:rsidR="00B05689" w:rsidRDefault="00B05689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Котельная №2</w:t>
            </w:r>
          </w:p>
        </w:tc>
        <w:tc>
          <w:tcPr>
            <w:tcW w:w="3432" w:type="dxa"/>
            <w:vAlign w:val="bottom"/>
          </w:tcPr>
          <w:p w:rsidR="00B05689" w:rsidRPr="00B37257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72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0,83</w:t>
            </w:r>
          </w:p>
        </w:tc>
        <w:tc>
          <w:tcPr>
            <w:tcW w:w="3432" w:type="dxa"/>
            <w:vAlign w:val="bottom"/>
          </w:tcPr>
          <w:p w:rsidR="00B05689" w:rsidRPr="00B37257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72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2,22</w:t>
            </w:r>
          </w:p>
        </w:tc>
      </w:tr>
      <w:tr w:rsidR="00B05689" w:rsidRPr="001E0F6F" w:rsidTr="00B40C9E">
        <w:tc>
          <w:tcPr>
            <w:tcW w:w="2549" w:type="dxa"/>
            <w:vAlign w:val="center"/>
          </w:tcPr>
          <w:p w:rsidR="00B05689" w:rsidRDefault="00B05689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Котельная №4</w:t>
            </w:r>
          </w:p>
        </w:tc>
        <w:tc>
          <w:tcPr>
            <w:tcW w:w="3432" w:type="dxa"/>
            <w:vAlign w:val="bottom"/>
          </w:tcPr>
          <w:p w:rsidR="00B05689" w:rsidRPr="00B37257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72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0,09</w:t>
            </w:r>
          </w:p>
        </w:tc>
        <w:tc>
          <w:tcPr>
            <w:tcW w:w="3432" w:type="dxa"/>
            <w:vAlign w:val="bottom"/>
          </w:tcPr>
          <w:p w:rsidR="00B05689" w:rsidRPr="00B37257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72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0,23</w:t>
            </w:r>
          </w:p>
        </w:tc>
      </w:tr>
      <w:tr w:rsidR="00B05689" w:rsidRPr="001E0F6F" w:rsidTr="00B40C9E">
        <w:tc>
          <w:tcPr>
            <w:tcW w:w="2549" w:type="dxa"/>
            <w:vAlign w:val="center"/>
          </w:tcPr>
          <w:p w:rsidR="00B05689" w:rsidRDefault="00B05689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Котельная №5</w:t>
            </w:r>
          </w:p>
        </w:tc>
        <w:tc>
          <w:tcPr>
            <w:tcW w:w="3432" w:type="dxa"/>
            <w:vAlign w:val="bottom"/>
          </w:tcPr>
          <w:p w:rsidR="00B05689" w:rsidRPr="00B37257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72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0,15</w:t>
            </w:r>
          </w:p>
        </w:tc>
        <w:tc>
          <w:tcPr>
            <w:tcW w:w="3432" w:type="dxa"/>
            <w:vAlign w:val="bottom"/>
          </w:tcPr>
          <w:p w:rsidR="00B05689" w:rsidRPr="00B37257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72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0,39</w:t>
            </w:r>
          </w:p>
        </w:tc>
      </w:tr>
      <w:tr w:rsidR="00B05689" w:rsidRPr="001E0F6F" w:rsidTr="00B40C9E">
        <w:tc>
          <w:tcPr>
            <w:tcW w:w="2549" w:type="dxa"/>
            <w:vAlign w:val="center"/>
          </w:tcPr>
          <w:p w:rsidR="00B05689" w:rsidRDefault="00B05689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Котельная №6</w:t>
            </w:r>
          </w:p>
        </w:tc>
        <w:tc>
          <w:tcPr>
            <w:tcW w:w="3432" w:type="dxa"/>
            <w:vAlign w:val="bottom"/>
          </w:tcPr>
          <w:p w:rsidR="00B05689" w:rsidRPr="00B37257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72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0,34</w:t>
            </w:r>
          </w:p>
        </w:tc>
        <w:tc>
          <w:tcPr>
            <w:tcW w:w="3432" w:type="dxa"/>
            <w:vAlign w:val="bottom"/>
          </w:tcPr>
          <w:p w:rsidR="00B05689" w:rsidRPr="00B37257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72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0,91</w:t>
            </w:r>
          </w:p>
        </w:tc>
      </w:tr>
      <w:tr w:rsidR="00B05689" w:rsidRPr="001E0F6F" w:rsidTr="00B40C9E">
        <w:tc>
          <w:tcPr>
            <w:tcW w:w="2549" w:type="dxa"/>
            <w:vAlign w:val="center"/>
          </w:tcPr>
          <w:p w:rsidR="00B05689" w:rsidRDefault="00B05689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Котельная №7</w:t>
            </w:r>
          </w:p>
        </w:tc>
        <w:tc>
          <w:tcPr>
            <w:tcW w:w="3432" w:type="dxa"/>
            <w:vAlign w:val="bottom"/>
          </w:tcPr>
          <w:p w:rsidR="00B05689" w:rsidRPr="00B37257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72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0,03</w:t>
            </w:r>
          </w:p>
        </w:tc>
        <w:tc>
          <w:tcPr>
            <w:tcW w:w="3432" w:type="dxa"/>
            <w:vAlign w:val="bottom"/>
          </w:tcPr>
          <w:p w:rsidR="00B05689" w:rsidRPr="00B37257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372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0,08</w:t>
            </w:r>
          </w:p>
        </w:tc>
      </w:tr>
    </w:tbl>
    <w:p w:rsidR="00B05689" w:rsidRDefault="00B05689" w:rsidP="00B05689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689" w:rsidRDefault="00B05689" w:rsidP="00B05689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8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 перспективной производительности водоподготовительных установок и максимального потребления теплоносителя в период с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д</w:t>
      </w:r>
      <w:r w:rsidRPr="00A56817">
        <w:rPr>
          <w:rFonts w:ascii="Times New Roman" w:eastAsia="Times New Roman" w:hAnsi="Times New Roman" w:cs="Times New Roman"/>
          <w:sz w:val="24"/>
          <w:szCs w:val="24"/>
          <w:lang w:eastAsia="ru-RU"/>
        </w:rPr>
        <w:t>о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568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предста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влен в таблице 3.2 и на рисунках 3</w:t>
      </w:r>
      <w:r w:rsidRPr="00A56817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3.2.</w:t>
      </w:r>
    </w:p>
    <w:p w:rsidR="00B05689" w:rsidRPr="002D422A" w:rsidRDefault="00B05689" w:rsidP="00B05689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05689" w:rsidRPr="002D422A" w:rsidRDefault="00B05689" w:rsidP="00B05689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Таблица 3.2</w:t>
      </w:r>
      <w:r w:rsidRPr="002D42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Прогноз производительности водоподготовительных установок и максимального потребления теплоносителя для существующих источников</w:t>
      </w:r>
    </w:p>
    <w:tbl>
      <w:tblPr>
        <w:tblStyle w:val="ab"/>
        <w:tblW w:w="955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10"/>
        <w:gridCol w:w="2105"/>
        <w:gridCol w:w="2527"/>
        <w:gridCol w:w="2314"/>
      </w:tblGrid>
      <w:tr w:rsidR="00B05689" w:rsidTr="00B40C9E">
        <w:trPr>
          <w:trHeight w:val="277"/>
        </w:trPr>
        <w:tc>
          <w:tcPr>
            <w:tcW w:w="2610" w:type="dxa"/>
            <w:vMerge w:val="restart"/>
            <w:vAlign w:val="center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422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Источник</w:t>
            </w:r>
          </w:p>
        </w:tc>
        <w:tc>
          <w:tcPr>
            <w:tcW w:w="2105" w:type="dxa"/>
            <w:vMerge w:val="restart"/>
            <w:vAlign w:val="center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422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Период</w:t>
            </w:r>
          </w:p>
        </w:tc>
        <w:tc>
          <w:tcPr>
            <w:tcW w:w="4841" w:type="dxa"/>
            <w:gridSpan w:val="2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422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Закрытая система теплоснабжения</w:t>
            </w:r>
          </w:p>
        </w:tc>
      </w:tr>
      <w:tr w:rsidR="00B05689" w:rsidRPr="008A1265" w:rsidTr="00B40C9E">
        <w:trPr>
          <w:trHeight w:val="276"/>
        </w:trPr>
        <w:tc>
          <w:tcPr>
            <w:tcW w:w="2610" w:type="dxa"/>
            <w:vMerge/>
            <w:vAlign w:val="center"/>
          </w:tcPr>
          <w:p w:rsidR="00B05689" w:rsidRPr="00CA33D8" w:rsidRDefault="00B05689" w:rsidP="00B40C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5" w:type="dxa"/>
            <w:vMerge/>
          </w:tcPr>
          <w:p w:rsidR="00B05689" w:rsidRPr="008A1265" w:rsidRDefault="00B05689" w:rsidP="00B40C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7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D422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Расчётный часовой расход воды, м</w:t>
            </w:r>
            <w:r w:rsidRPr="002D422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3</w:t>
            </w:r>
            <w:r w:rsidRPr="002D422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/ч</w:t>
            </w:r>
          </w:p>
        </w:tc>
        <w:tc>
          <w:tcPr>
            <w:tcW w:w="2314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D422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Аварийный часовой расход воды, м</w:t>
            </w:r>
            <w:r w:rsidRPr="002D422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3</w:t>
            </w:r>
            <w:r w:rsidRPr="002D422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/ч</w:t>
            </w:r>
          </w:p>
        </w:tc>
      </w:tr>
      <w:tr w:rsidR="00B05689" w:rsidRPr="005E6DFF" w:rsidTr="00B40C9E">
        <w:tc>
          <w:tcPr>
            <w:tcW w:w="2610" w:type="dxa"/>
            <w:vMerge w:val="restart"/>
            <w:vAlign w:val="center"/>
          </w:tcPr>
          <w:p w:rsidR="00B05689" w:rsidRPr="00CA33D8" w:rsidRDefault="00B05689" w:rsidP="00B40C9E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Котельная №1</w:t>
            </w: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2015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1,940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5,188</w:t>
            </w:r>
          </w:p>
        </w:tc>
      </w:tr>
      <w:tr w:rsidR="00B05689" w:rsidRPr="005E6DFF" w:rsidTr="00B40C9E"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2016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1,921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5,135</w:t>
            </w:r>
          </w:p>
        </w:tc>
      </w:tr>
      <w:tr w:rsidR="00B05689" w:rsidRPr="005E6DFF" w:rsidTr="00B40C9E"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2017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1,901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5,083</w:t>
            </w:r>
          </w:p>
        </w:tc>
      </w:tr>
      <w:tr w:rsidR="00B05689" w:rsidRPr="005E6DFF" w:rsidTr="00B40C9E"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1,882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5,030</w:t>
            </w:r>
          </w:p>
        </w:tc>
      </w:tr>
      <w:tr w:rsidR="00B05689" w:rsidRPr="005E6DFF" w:rsidTr="00B40C9E"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2019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1,862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4,978</w:t>
            </w:r>
          </w:p>
        </w:tc>
      </w:tr>
      <w:tr w:rsidR="00B05689" w:rsidRPr="005E6DFF" w:rsidTr="00B40C9E"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  <w:r w:rsidRPr="002D422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1,764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4,716</w:t>
            </w:r>
          </w:p>
        </w:tc>
      </w:tr>
      <w:tr w:rsidR="00B05689" w:rsidRPr="005E6DFF" w:rsidTr="00B40C9E">
        <w:trPr>
          <w:trHeight w:val="70"/>
        </w:trPr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2029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1,666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4,454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 w:val="restart"/>
            <w:vAlign w:val="center"/>
          </w:tcPr>
          <w:p w:rsidR="00B05689" w:rsidRPr="00CA33D8" w:rsidRDefault="00B05689" w:rsidP="00B40C9E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Котельная №2</w:t>
            </w: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2015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0,822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2,198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2016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0,833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2,229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2017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0,840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2,246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0,797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2,131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2019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0,789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2,109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  <w:r w:rsidRPr="002D422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0,773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2,068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2029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0,706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1,887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 w:val="restart"/>
            <w:vAlign w:val="center"/>
          </w:tcPr>
          <w:p w:rsidR="00B05689" w:rsidRPr="00CA33D8" w:rsidRDefault="00B05689" w:rsidP="00B40C9E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Котельная №4</w:t>
            </w: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2015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0,089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0,228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2016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0,088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0,225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2017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0,087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0,223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0,086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0,221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2019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0,086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0,219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  <w:r w:rsidRPr="002D422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0,081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0,207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2029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0,077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0,196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 w:val="restart"/>
            <w:vAlign w:val="center"/>
          </w:tcPr>
          <w:p w:rsidR="00B05689" w:rsidRPr="00CA33D8" w:rsidRDefault="00B05689" w:rsidP="00B40C9E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Котельная №5</w:t>
            </w: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2015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0,149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0,386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2016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0,147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0,382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2017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0,146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0,378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0,144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0,374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2019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0,143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0,371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  <w:r w:rsidRPr="002D422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0,135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0,351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2029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0,128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0,332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 w:val="restart"/>
            <w:vAlign w:val="center"/>
          </w:tcPr>
          <w:p w:rsidR="00B05689" w:rsidRPr="00CA33D8" w:rsidRDefault="00B05689" w:rsidP="00B40C9E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Котельная №6</w:t>
            </w: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2015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0,337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0,901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2016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0,333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0,892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2017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0,330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0,883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0,326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0,874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2019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0,323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0,865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  <w:r w:rsidRPr="002D422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0,306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0,819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610" w:type="dxa"/>
            <w:vMerge/>
            <w:vAlign w:val="center"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2029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0,289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0,774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 w:val="restart"/>
            <w:vAlign w:val="center"/>
          </w:tcPr>
          <w:p w:rsidR="00B05689" w:rsidRPr="00CA33D8" w:rsidRDefault="00B05689" w:rsidP="00B40C9E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Котельная №7</w:t>
            </w: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2015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0,030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0,079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2016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0,029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0,078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2017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0,029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0,078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0,029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0,077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2019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0,029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0,076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c>
          <w:tcPr>
            <w:tcW w:w="2610" w:type="dxa"/>
            <w:vMerge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  <w:r w:rsidRPr="002D422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0,027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0,072</w:t>
            </w:r>
          </w:p>
        </w:tc>
      </w:tr>
      <w:tr w:rsidR="00B05689" w:rsidRPr="008A3C1D" w:rsidTr="00B40C9E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610" w:type="dxa"/>
            <w:vMerge/>
          </w:tcPr>
          <w:p w:rsidR="00B05689" w:rsidRDefault="00B05689" w:rsidP="00B40C9E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B05689" w:rsidRPr="002D422A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2029</w:t>
            </w:r>
          </w:p>
        </w:tc>
        <w:tc>
          <w:tcPr>
            <w:tcW w:w="2527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0,026</w:t>
            </w:r>
          </w:p>
        </w:tc>
        <w:tc>
          <w:tcPr>
            <w:tcW w:w="2314" w:type="dxa"/>
          </w:tcPr>
          <w:p w:rsidR="00B05689" w:rsidRPr="00AE4380" w:rsidRDefault="00B0568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43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0,068</w:t>
            </w:r>
          </w:p>
        </w:tc>
      </w:tr>
    </w:tbl>
    <w:p w:rsidR="00B05689" w:rsidRDefault="00B05689" w:rsidP="00B05689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689" w:rsidRDefault="0047462B" w:rsidP="00B05689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Динамика п</w:t>
      </w:r>
      <w:r w:rsidR="00B05689" w:rsidRPr="00230DB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роизводительност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05689" w:rsidRPr="00230D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</w:t>
      </w:r>
      <w:proofErr w:type="spellStart"/>
      <w:r w:rsidR="00B056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Полетаевского</w:t>
      </w:r>
      <w:proofErr w:type="spellEnd"/>
      <w:r w:rsidR="00B05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 </w:t>
      </w:r>
      <w:r w:rsidRPr="00230DB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период с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д</w:t>
      </w:r>
      <w:r w:rsidRPr="00230DB1">
        <w:rPr>
          <w:rFonts w:ascii="Times New Roman" w:eastAsia="Times New Roman" w:hAnsi="Times New Roman" w:cs="Times New Roman"/>
          <w:sz w:val="24"/>
          <w:szCs w:val="24"/>
          <w:lang w:eastAsia="ru-RU"/>
        </w:rPr>
        <w:t>о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230D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Pr="00887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5689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ежегодного снижения потребления тепла на 1%</w:t>
      </w:r>
      <w:r w:rsidR="00B05689" w:rsidRPr="00230D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5689" w:rsidRDefault="00B05689" w:rsidP="00B05689">
      <w:pPr>
        <w:pStyle w:val="a9"/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AD8304" wp14:editId="2212FF22">
            <wp:extent cx="5348289" cy="3019425"/>
            <wp:effectExtent l="0" t="0" r="5080" b="952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05689" w:rsidRDefault="0047462B" w:rsidP="00B05689">
      <w:pPr>
        <w:pStyle w:val="a9"/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Рисунок 3</w:t>
      </w:r>
      <w:r w:rsidR="00B05689" w:rsidRPr="00877D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</w:t>
      </w:r>
      <w:r w:rsidR="00B05689" w:rsidRPr="00877D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</w:t>
      </w:r>
      <w:r w:rsidR="00B056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</w:t>
      </w:r>
      <w:r w:rsidR="00B05689" w:rsidRPr="00877D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роизводительност</w:t>
      </w:r>
      <w:r w:rsidR="00B056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="00B05689" w:rsidRPr="00877D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водоподготовительных установок и максимального потребления теплоносителя для</w:t>
      </w:r>
      <w:r w:rsidR="00B056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ПСП в 2015 году</w:t>
      </w:r>
    </w:p>
    <w:p w:rsidR="00B05689" w:rsidRPr="009A594B" w:rsidRDefault="00B05689" w:rsidP="00B05689">
      <w:pPr>
        <w:pStyle w:val="a9"/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FCE7C19" wp14:editId="53AF77B6">
            <wp:extent cx="5348289" cy="3019425"/>
            <wp:effectExtent l="0" t="0" r="5080" b="952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05689" w:rsidRDefault="00B05689" w:rsidP="00B05689">
      <w:pPr>
        <w:pStyle w:val="a9"/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77D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Рисунок </w:t>
      </w:r>
      <w:r w:rsidR="004746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877D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877D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</w:t>
      </w:r>
      <w:r w:rsidRPr="00877D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роизводительност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Pr="00877D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водоподготовительных установок и максимального потребления теплоносителя для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ПСП в 2029 году</w:t>
      </w:r>
    </w:p>
    <w:p w:rsidR="00B05689" w:rsidRPr="00877D70" w:rsidRDefault="00B05689" w:rsidP="00B05689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689" w:rsidRDefault="00B05689" w:rsidP="00B05689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рисунков</w:t>
      </w:r>
      <w:r w:rsidRPr="0087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видно, что расчётный часовой расход воды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Полетаевского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за 15 лет уменьшиться </w:t>
      </w:r>
      <w:r w:rsidRPr="0087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877D7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475</w:t>
      </w:r>
      <w:r w:rsidRPr="0087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877D7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877D70">
        <w:rPr>
          <w:rFonts w:ascii="Times New Roman" w:eastAsia="Times New Roman" w:hAnsi="Times New Roman" w:cs="Times New Roman"/>
          <w:sz w:val="24"/>
          <w:szCs w:val="24"/>
          <w:lang w:eastAsia="ru-RU"/>
        </w:rPr>
        <w:t>/ч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09B6" w:rsidRDefault="005609B6" w:rsidP="00600A90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6B5B9C" w:rsidRPr="006B5B9C" w:rsidRDefault="006B5B9C" w:rsidP="006B5B9C">
      <w:pPr>
        <w:pStyle w:val="1"/>
        <w:suppressAutoHyphens/>
        <w:spacing w:before="48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  <w:bookmarkStart w:id="32" w:name="_Toc371001307"/>
      <w:bookmarkStart w:id="33" w:name="_Toc424227163"/>
      <w:r w:rsidRPr="006B5B9C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bookmarkEnd w:id="32"/>
      <w:bookmarkEnd w:id="33"/>
    </w:p>
    <w:p w:rsidR="00666129" w:rsidRPr="00F206F3" w:rsidRDefault="00666129" w:rsidP="00666129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6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сегодняшний день на территории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Полетаевского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функционирует шесть закрытых</w:t>
      </w:r>
      <w:r w:rsidRPr="00F206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 централизованного теплоснабжения, для которой в качестве теплоносителя используется вода.</w:t>
      </w:r>
      <w:r w:rsidRPr="001C4438">
        <w:rPr>
          <w:rFonts w:ascii="Times New Roman" w:hAnsi="Times New Roman" w:cs="Times New Roman"/>
          <w:sz w:val="24"/>
          <w:szCs w:val="24"/>
        </w:rPr>
        <w:t xml:space="preserve"> </w:t>
      </w:r>
      <w:r w:rsidRPr="00C46173">
        <w:rPr>
          <w:rFonts w:ascii="Times New Roman" w:hAnsi="Times New Roman" w:cs="Times New Roman"/>
          <w:sz w:val="24"/>
          <w:szCs w:val="24"/>
        </w:rPr>
        <w:t>Система централизованного ГВС</w:t>
      </w:r>
      <w:r>
        <w:rPr>
          <w:rFonts w:ascii="Times New Roman" w:hAnsi="Times New Roman" w:cs="Times New Roman"/>
          <w:sz w:val="24"/>
          <w:szCs w:val="24"/>
        </w:rPr>
        <w:t xml:space="preserve"> реализована в котельных №1, 2, 5 и 7</w:t>
      </w:r>
      <w:r w:rsidRPr="00C46173">
        <w:rPr>
          <w:rFonts w:ascii="Times New Roman" w:hAnsi="Times New Roman" w:cs="Times New Roman"/>
          <w:sz w:val="24"/>
          <w:szCs w:val="24"/>
        </w:rPr>
        <w:t>.</w:t>
      </w:r>
    </w:p>
    <w:p w:rsidR="00666129" w:rsidRDefault="00666129" w:rsidP="00666129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1A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существующих котельных </w:t>
      </w:r>
      <w:r w:rsidRPr="00011A22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проложены двухтрубные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(подающий и обратный трубопровод)</w:t>
      </w:r>
      <w:r w:rsidRPr="00011A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закрытые тупиковые сети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C4BD0">
        <w:rPr>
          <w:rFonts w:ascii="Times New Roman" w:eastAsia="Times New Roman" w:hAnsi="Times New Roman" w:cs="Times New Roman"/>
          <w:sz w:val="24"/>
          <w:szCs w:val="24"/>
          <w:lang w:eastAsia="ar-SA"/>
        </w:rPr>
        <w:t>без резервирования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666129" w:rsidRPr="0046510C" w:rsidRDefault="00666129" w:rsidP="00666129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510C">
        <w:rPr>
          <w:rFonts w:ascii="Times New Roman" w:hAnsi="Times New Roman" w:cs="Times New Roman"/>
          <w:sz w:val="24"/>
          <w:szCs w:val="24"/>
        </w:rPr>
        <w:t>Для более надежного и б</w:t>
      </w:r>
      <w:r>
        <w:rPr>
          <w:rFonts w:ascii="Times New Roman" w:hAnsi="Times New Roman" w:cs="Times New Roman"/>
          <w:sz w:val="24"/>
          <w:szCs w:val="24"/>
        </w:rPr>
        <w:t>есперебойного теплоснабжения поселения</w:t>
      </w:r>
      <w:r w:rsidRPr="0046510C">
        <w:rPr>
          <w:rFonts w:ascii="Times New Roman" w:hAnsi="Times New Roman" w:cs="Times New Roman"/>
          <w:sz w:val="24"/>
          <w:szCs w:val="24"/>
        </w:rPr>
        <w:t xml:space="preserve"> предлагается вариант развития теплоснабжения </w:t>
      </w:r>
      <w:r>
        <w:rPr>
          <w:rFonts w:ascii="Times New Roman" w:hAnsi="Times New Roman" w:cs="Times New Roman"/>
          <w:sz w:val="24"/>
          <w:szCs w:val="24"/>
        </w:rPr>
        <w:t>ПСП</w:t>
      </w:r>
      <w:r w:rsidRPr="0046510C">
        <w:rPr>
          <w:rFonts w:ascii="Times New Roman" w:hAnsi="Times New Roman" w:cs="Times New Roman"/>
          <w:sz w:val="24"/>
          <w:szCs w:val="24"/>
        </w:rPr>
        <w:t xml:space="preserve"> в период до 202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6510C">
        <w:rPr>
          <w:rFonts w:ascii="Times New Roman" w:hAnsi="Times New Roman" w:cs="Times New Roman"/>
          <w:sz w:val="24"/>
          <w:szCs w:val="24"/>
        </w:rPr>
        <w:t xml:space="preserve"> года по следующим направлениям:</w:t>
      </w:r>
    </w:p>
    <w:p w:rsidR="00666129" w:rsidRPr="00666129" w:rsidRDefault="00666129" w:rsidP="00666129">
      <w:pPr>
        <w:pStyle w:val="ac"/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66129">
        <w:rPr>
          <w:rFonts w:ascii="Times New Roman" w:hAnsi="Times New Roman" w:cs="Times New Roman"/>
          <w:sz w:val="24"/>
        </w:rPr>
        <w:t>Организация коммерческого учёта тепловой энергии на источниках и у потребителей.</w:t>
      </w:r>
    </w:p>
    <w:p w:rsidR="00666129" w:rsidRPr="00666129" w:rsidRDefault="00666129" w:rsidP="00666129">
      <w:pPr>
        <w:pStyle w:val="ac"/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66129">
        <w:rPr>
          <w:rFonts w:ascii="Times New Roman" w:hAnsi="Times New Roman" w:cs="Times New Roman"/>
          <w:sz w:val="24"/>
        </w:rPr>
        <w:t>Внедрение системы диспетчерского контроля и управления параметрами теплоснабжения.</w:t>
      </w:r>
    </w:p>
    <w:p w:rsidR="00666129" w:rsidRPr="00666129" w:rsidRDefault="00666129" w:rsidP="00666129">
      <w:pPr>
        <w:pStyle w:val="ac"/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66129">
        <w:rPr>
          <w:rFonts w:ascii="Times New Roman" w:hAnsi="Times New Roman" w:cs="Times New Roman"/>
          <w:sz w:val="24"/>
        </w:rPr>
        <w:t xml:space="preserve">Строительство новых автоматизированных </w:t>
      </w:r>
      <w:proofErr w:type="spellStart"/>
      <w:r w:rsidRPr="00666129">
        <w:rPr>
          <w:rFonts w:ascii="Times New Roman" w:hAnsi="Times New Roman" w:cs="Times New Roman"/>
          <w:sz w:val="24"/>
        </w:rPr>
        <w:t>блочно</w:t>
      </w:r>
      <w:proofErr w:type="spellEnd"/>
      <w:r w:rsidRPr="00666129">
        <w:rPr>
          <w:rFonts w:ascii="Times New Roman" w:hAnsi="Times New Roman" w:cs="Times New Roman"/>
          <w:sz w:val="24"/>
        </w:rPr>
        <w:t>-модульных котельных взамен существующих котельных №2 и №4.</w:t>
      </w:r>
    </w:p>
    <w:p w:rsidR="00666129" w:rsidRPr="00666129" w:rsidRDefault="00666129" w:rsidP="00666129">
      <w:pPr>
        <w:pStyle w:val="ac"/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66129">
        <w:rPr>
          <w:rFonts w:ascii="Times New Roman" w:hAnsi="Times New Roman" w:cs="Times New Roman"/>
          <w:sz w:val="24"/>
        </w:rPr>
        <w:t>Дооснастить котельную №1 дополнительным котлом производительностью ≈ 0,6 Гкал/ч для обеспечения нормативного резервирования существующей нагрузки.</w:t>
      </w:r>
    </w:p>
    <w:p w:rsidR="00666129" w:rsidRDefault="00666129" w:rsidP="00666129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F40">
        <w:rPr>
          <w:rFonts w:ascii="Times New Roman" w:hAnsi="Times New Roman" w:cs="Times New Roman"/>
          <w:sz w:val="24"/>
          <w:szCs w:val="24"/>
        </w:rPr>
        <w:t>Предлагаемый вариант предполагает подключение новых абонентов</w:t>
      </w:r>
      <w:r>
        <w:rPr>
          <w:rFonts w:ascii="Times New Roman" w:hAnsi="Times New Roman" w:cs="Times New Roman"/>
          <w:sz w:val="24"/>
          <w:szCs w:val="24"/>
        </w:rPr>
        <w:t xml:space="preserve"> к существующей котельной №2.</w:t>
      </w:r>
    </w:p>
    <w:p w:rsidR="003F017C" w:rsidRDefault="003F017C" w:rsidP="00600A90">
      <w:pPr>
        <w:pStyle w:val="a9"/>
        <w:spacing w:line="360" w:lineRule="auto"/>
        <w:jc w:val="both"/>
      </w:pPr>
      <w:r>
        <w:br w:type="page"/>
      </w:r>
    </w:p>
    <w:p w:rsidR="003F017C" w:rsidRPr="003F017C" w:rsidRDefault="003F017C" w:rsidP="003F017C">
      <w:pPr>
        <w:pStyle w:val="1"/>
        <w:suppressAutoHyphens/>
        <w:spacing w:before="48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  <w:bookmarkStart w:id="34" w:name="_Toc368932703"/>
      <w:bookmarkStart w:id="35" w:name="_Toc369599206"/>
      <w:bookmarkStart w:id="36" w:name="_Toc371001311"/>
      <w:bookmarkStart w:id="37" w:name="_Toc424227164"/>
      <w:r w:rsidRPr="003F017C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lastRenderedPageBreak/>
        <w:t>Раздел 5. Предложения по строительству и реконструкции тепловых сетей</w:t>
      </w:r>
      <w:bookmarkEnd w:id="34"/>
      <w:bookmarkEnd w:id="35"/>
      <w:bookmarkEnd w:id="36"/>
      <w:bookmarkEnd w:id="37"/>
    </w:p>
    <w:p w:rsidR="00666129" w:rsidRDefault="00666129" w:rsidP="00666129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0032">
        <w:rPr>
          <w:rFonts w:ascii="Times New Roman" w:hAnsi="Times New Roman" w:cs="Times New Roman"/>
          <w:sz w:val="24"/>
          <w:szCs w:val="24"/>
        </w:rPr>
        <w:t xml:space="preserve">В рамках предлагаемого варианта развития системы теплоснабжения </w:t>
      </w:r>
      <w:r>
        <w:rPr>
          <w:rFonts w:ascii="Times New Roman" w:hAnsi="Times New Roman" w:cs="Times New Roman"/>
          <w:sz w:val="24"/>
          <w:szCs w:val="24"/>
        </w:rPr>
        <w:t xml:space="preserve">ПСП </w:t>
      </w:r>
      <w:r w:rsidRPr="00D80032">
        <w:rPr>
          <w:rFonts w:ascii="Times New Roman" w:hAnsi="Times New Roman" w:cs="Times New Roman"/>
          <w:sz w:val="24"/>
          <w:szCs w:val="24"/>
        </w:rPr>
        <w:t>рекомендуется выполнить следующие мероприятия по реконструкции существующих и строительству новых тепловых сетей:</w:t>
      </w:r>
    </w:p>
    <w:p w:rsidR="00666129" w:rsidRPr="00666129" w:rsidRDefault="00666129" w:rsidP="00666129">
      <w:pPr>
        <w:pStyle w:val="ac"/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66129">
        <w:rPr>
          <w:rFonts w:ascii="Times New Roman" w:hAnsi="Times New Roman" w:cs="Times New Roman"/>
          <w:sz w:val="24"/>
        </w:rPr>
        <w:t xml:space="preserve">Реконструкция и капитальный ремонт существующих тепловых сетей, срок эксплуатации которых превышает 25 лет. </w:t>
      </w:r>
    </w:p>
    <w:p w:rsidR="00666129" w:rsidRDefault="00666129" w:rsidP="00666129">
      <w:pPr>
        <w:pStyle w:val="ac"/>
        <w:numPr>
          <w:ilvl w:val="0"/>
          <w:numId w:val="10"/>
        </w:numPr>
        <w:suppressAutoHyphens/>
        <w:spacing w:after="0" w:line="360" w:lineRule="auto"/>
        <w:jc w:val="both"/>
      </w:pPr>
      <w:r w:rsidRPr="00666129">
        <w:rPr>
          <w:rFonts w:ascii="Times New Roman" w:hAnsi="Times New Roman" w:cs="Times New Roman"/>
          <w:sz w:val="24"/>
        </w:rPr>
        <w:t xml:space="preserve">Для теплоснабжения вновь построенных зданий выполнить прокладку новых закрытых двухтрубных тепловых сетей. Перечень участков для котельной №2 представлен в таблице </w:t>
      </w:r>
      <w:r>
        <w:rPr>
          <w:rFonts w:ascii="Times New Roman" w:hAnsi="Times New Roman" w:cs="Times New Roman"/>
          <w:sz w:val="24"/>
        </w:rPr>
        <w:t>5</w:t>
      </w:r>
      <w:r w:rsidRPr="00666129">
        <w:rPr>
          <w:rFonts w:ascii="Times New Roman" w:hAnsi="Times New Roman" w:cs="Times New Roman"/>
          <w:sz w:val="24"/>
        </w:rPr>
        <w:t>.1</w:t>
      </w:r>
      <w:r>
        <w:t>.</w:t>
      </w:r>
    </w:p>
    <w:p w:rsidR="00666129" w:rsidRDefault="00666129" w:rsidP="00666129">
      <w:pPr>
        <w:pStyle w:val="a9"/>
        <w:spacing w:line="360" w:lineRule="auto"/>
        <w:ind w:firstLine="708"/>
        <w:jc w:val="both"/>
        <w:rPr>
          <w:b/>
          <w:i/>
        </w:rPr>
      </w:pPr>
    </w:p>
    <w:p w:rsidR="00666129" w:rsidRPr="00B55412" w:rsidRDefault="00666129" w:rsidP="00666129">
      <w:pPr>
        <w:pStyle w:val="ad"/>
        <w:spacing w:line="360" w:lineRule="auto"/>
        <w:rPr>
          <w:b/>
          <w:i/>
        </w:rPr>
      </w:pPr>
      <w:r w:rsidRPr="00B55412">
        <w:rPr>
          <w:b/>
          <w:i/>
        </w:rPr>
        <w:t xml:space="preserve">Таблица </w:t>
      </w:r>
      <w:r>
        <w:rPr>
          <w:b/>
          <w:i/>
        </w:rPr>
        <w:t>5</w:t>
      </w:r>
      <w:r w:rsidRPr="00B55412">
        <w:rPr>
          <w:b/>
          <w:i/>
        </w:rPr>
        <w:t xml:space="preserve">.1 – </w:t>
      </w:r>
      <w:r>
        <w:rPr>
          <w:i/>
        </w:rPr>
        <w:t>Перечень участков тепловой сети</w:t>
      </w:r>
      <w:r w:rsidRPr="00B55412">
        <w:rPr>
          <w:i/>
        </w:rPr>
        <w:t xml:space="preserve"> планируемых к новому строительству </w:t>
      </w:r>
    </w:p>
    <w:tbl>
      <w:tblPr>
        <w:tblW w:w="9330" w:type="dxa"/>
        <w:tblInd w:w="9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52"/>
        <w:gridCol w:w="3544"/>
        <w:gridCol w:w="880"/>
        <w:gridCol w:w="1254"/>
      </w:tblGrid>
      <w:tr w:rsidR="00666129" w:rsidRPr="00211FEA" w:rsidTr="00B40C9E">
        <w:trPr>
          <w:trHeight w:val="315"/>
        </w:trPr>
        <w:tc>
          <w:tcPr>
            <w:tcW w:w="36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129" w:rsidRPr="00B55412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5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Начальный уел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129" w:rsidRPr="00B55412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5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Конечный узел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129" w:rsidRPr="00B55412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5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 по плану, м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129" w:rsidRPr="00B55412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5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Dу</w:t>
            </w:r>
            <w:proofErr w:type="spellEnd"/>
            <w:r w:rsidRPr="00B55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55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</w:t>
            </w:r>
            <w:proofErr w:type="spellEnd"/>
            <w:r w:rsidRPr="00B55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мм</w:t>
            </w:r>
          </w:p>
        </w:tc>
      </w:tr>
      <w:tr w:rsidR="00666129" w:rsidRPr="00211FEA" w:rsidTr="00B40C9E">
        <w:trPr>
          <w:trHeight w:val="315"/>
        </w:trPr>
        <w:tc>
          <w:tcPr>
            <w:tcW w:w="3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6129" w:rsidRPr="00B55412" w:rsidRDefault="00666129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129" w:rsidRPr="00B55412" w:rsidRDefault="00666129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129" w:rsidRPr="00B55412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129" w:rsidRPr="00B55412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666129" w:rsidRPr="00211FEA" w:rsidTr="00B40C9E">
        <w:trPr>
          <w:trHeight w:val="315"/>
        </w:trPr>
        <w:tc>
          <w:tcPr>
            <w:tcW w:w="3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6129" w:rsidRPr="00B55412" w:rsidRDefault="00666129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ТК26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129" w:rsidRPr="00B55412" w:rsidRDefault="00666129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Новый детсад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129" w:rsidRPr="00B55412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129" w:rsidRPr="00B55412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666129" w:rsidRPr="00211FEA" w:rsidTr="00B40C9E">
        <w:trPr>
          <w:trHeight w:val="315"/>
        </w:trPr>
        <w:tc>
          <w:tcPr>
            <w:tcW w:w="3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6129" w:rsidRPr="00B55412" w:rsidRDefault="00666129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ТК26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129" w:rsidRPr="00B55412" w:rsidRDefault="00666129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ТК27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129" w:rsidRPr="00B55412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129" w:rsidRPr="00B55412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666129" w:rsidRPr="00211FEA" w:rsidTr="00B40C9E">
        <w:trPr>
          <w:trHeight w:val="315"/>
        </w:trPr>
        <w:tc>
          <w:tcPr>
            <w:tcW w:w="3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6129" w:rsidRPr="00B55412" w:rsidRDefault="00666129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ТК27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129" w:rsidRPr="00B55412" w:rsidRDefault="00666129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Новый жилой дом 1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129" w:rsidRPr="00B55412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129" w:rsidRPr="00B55412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666129" w:rsidRPr="00211FEA" w:rsidTr="00B40C9E">
        <w:trPr>
          <w:trHeight w:val="315"/>
        </w:trPr>
        <w:tc>
          <w:tcPr>
            <w:tcW w:w="3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6129" w:rsidRPr="00B55412" w:rsidRDefault="00666129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ТК27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129" w:rsidRPr="00B55412" w:rsidRDefault="00666129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Новый жилой дом 2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129" w:rsidRPr="00B55412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129" w:rsidRPr="00B55412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</w:tbl>
    <w:p w:rsidR="00666129" w:rsidRDefault="00666129" w:rsidP="00666129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129" w:rsidRDefault="00666129" w:rsidP="00666129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50FA">
        <w:rPr>
          <w:rFonts w:ascii="Times New Roman" w:hAnsi="Times New Roman" w:cs="Times New Roman"/>
          <w:sz w:val="24"/>
          <w:szCs w:val="24"/>
        </w:rPr>
        <w:t>Зон ненормативной надёжности и безопасности в системе теплоснабжения не выявлено</w:t>
      </w:r>
      <w:r w:rsidRPr="00B55412">
        <w:rPr>
          <w:rFonts w:ascii="Times New Roman" w:hAnsi="Times New Roman" w:cs="Times New Roman"/>
          <w:sz w:val="24"/>
          <w:szCs w:val="24"/>
        </w:rPr>
        <w:t>, поэтому строительство</w:t>
      </w:r>
      <w:r>
        <w:rPr>
          <w:rFonts w:ascii="Times New Roman" w:hAnsi="Times New Roman" w:cs="Times New Roman"/>
          <w:sz w:val="24"/>
          <w:szCs w:val="24"/>
        </w:rPr>
        <w:t xml:space="preserve"> резервных перемычек до 2029</w:t>
      </w:r>
      <w:r w:rsidRPr="00B55412">
        <w:rPr>
          <w:rFonts w:ascii="Times New Roman" w:hAnsi="Times New Roman" w:cs="Times New Roman"/>
          <w:sz w:val="24"/>
          <w:szCs w:val="24"/>
        </w:rPr>
        <w:t xml:space="preserve"> года не предусмотрено.</w:t>
      </w:r>
    </w:p>
    <w:p w:rsidR="003F017C" w:rsidRDefault="003F017C" w:rsidP="00600A90">
      <w:pPr>
        <w:pStyle w:val="a9"/>
        <w:spacing w:line="360" w:lineRule="auto"/>
        <w:jc w:val="both"/>
      </w:pPr>
      <w:r>
        <w:br w:type="page"/>
      </w:r>
    </w:p>
    <w:p w:rsidR="00D626D7" w:rsidRPr="00F64E87" w:rsidRDefault="00F64E87" w:rsidP="00F64E87">
      <w:pPr>
        <w:pStyle w:val="1"/>
        <w:suppressAutoHyphens/>
        <w:spacing w:before="48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  <w:bookmarkStart w:id="38" w:name="_Toc362351968"/>
      <w:bookmarkStart w:id="39" w:name="_Toc369599210"/>
      <w:bookmarkStart w:id="40" w:name="_Toc371001315"/>
      <w:bookmarkStart w:id="41" w:name="_Toc424227165"/>
      <w:r w:rsidRPr="00F64E87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lastRenderedPageBreak/>
        <w:t xml:space="preserve">Глава 6. </w:t>
      </w:r>
      <w:bookmarkEnd w:id="38"/>
      <w:r w:rsidRPr="00F64E87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t>Перспективные топливные балансы</w:t>
      </w:r>
      <w:bookmarkEnd w:id="39"/>
      <w:bookmarkEnd w:id="40"/>
      <w:bookmarkEnd w:id="41"/>
    </w:p>
    <w:p w:rsidR="00666129" w:rsidRPr="00285EAB" w:rsidRDefault="00666129" w:rsidP="00666129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5EAB">
        <w:rPr>
          <w:rFonts w:ascii="Times New Roman" w:hAnsi="Times New Roman" w:cs="Times New Roman"/>
          <w:sz w:val="24"/>
          <w:szCs w:val="24"/>
        </w:rPr>
        <w:t>Расчёты перспективных максимальных часовых и годовых расходов природного газа для зимнего, летнего и переходного периодов выполнены на основании данных о среднемесячной температуре наружного воздуха, суммарной присоединённой тепловой нагрузке, фактических годовых расходах тепловой энергии и удельных расходах условного топлива по каждому источнику тепловой энергии.</w:t>
      </w:r>
    </w:p>
    <w:p w:rsidR="00666129" w:rsidRPr="00285EAB" w:rsidRDefault="00666129" w:rsidP="00666129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5EAB">
        <w:rPr>
          <w:rFonts w:ascii="Times New Roman" w:hAnsi="Times New Roman" w:cs="Times New Roman"/>
          <w:sz w:val="24"/>
          <w:szCs w:val="24"/>
        </w:rPr>
        <w:t xml:space="preserve">Объёмы потребления природного газа для </w:t>
      </w:r>
      <w:r>
        <w:rPr>
          <w:rFonts w:ascii="Times New Roman" w:hAnsi="Times New Roman" w:cs="Times New Roman"/>
          <w:sz w:val="24"/>
          <w:szCs w:val="24"/>
        </w:rPr>
        <w:t>существующего источника</w:t>
      </w:r>
      <w:r w:rsidRPr="00285EAB">
        <w:rPr>
          <w:rFonts w:ascii="Times New Roman" w:hAnsi="Times New Roman" w:cs="Times New Roman"/>
          <w:sz w:val="24"/>
          <w:szCs w:val="24"/>
        </w:rPr>
        <w:t xml:space="preserve"> тепловой энергии для зимнего, летнего и переходного периодов представлены в таблице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85EAB">
        <w:rPr>
          <w:rFonts w:ascii="Times New Roman" w:hAnsi="Times New Roman" w:cs="Times New Roman"/>
          <w:sz w:val="24"/>
          <w:szCs w:val="24"/>
        </w:rPr>
        <w:t>.1.</w:t>
      </w:r>
    </w:p>
    <w:p w:rsidR="00666129" w:rsidRDefault="00666129" w:rsidP="00666129">
      <w:pPr>
        <w:pStyle w:val="ad"/>
        <w:spacing w:line="360" w:lineRule="auto"/>
        <w:rPr>
          <w:i/>
        </w:rPr>
      </w:pPr>
    </w:p>
    <w:p w:rsidR="00666129" w:rsidRDefault="00666129" w:rsidP="00666129">
      <w:pPr>
        <w:pStyle w:val="ad"/>
        <w:spacing w:line="360" w:lineRule="auto"/>
        <w:rPr>
          <w:i/>
        </w:rPr>
      </w:pPr>
      <w:r w:rsidRPr="001D5414">
        <w:rPr>
          <w:b/>
          <w:i/>
        </w:rPr>
        <w:t xml:space="preserve">Таблица </w:t>
      </w:r>
      <w:r>
        <w:rPr>
          <w:b/>
          <w:i/>
        </w:rPr>
        <w:t>6</w:t>
      </w:r>
      <w:r w:rsidRPr="001D5414">
        <w:rPr>
          <w:b/>
          <w:i/>
        </w:rPr>
        <w:t>.1</w:t>
      </w:r>
      <w:r w:rsidRPr="00A151B5">
        <w:rPr>
          <w:i/>
        </w:rPr>
        <w:t xml:space="preserve"> – Объёмы потребления природного газа для</w:t>
      </w:r>
      <w:r>
        <w:rPr>
          <w:i/>
        </w:rPr>
        <w:t xml:space="preserve"> газовых котельных ПСП</w:t>
      </w:r>
    </w:p>
    <w:tbl>
      <w:tblPr>
        <w:tblW w:w="9656" w:type="dxa"/>
        <w:tblInd w:w="91" w:type="dxa"/>
        <w:tblLook w:val="04A0" w:firstRow="1" w:lastRow="0" w:firstColumn="1" w:lastColumn="0" w:noHBand="0" w:noVBand="1"/>
      </w:tblPr>
      <w:tblGrid>
        <w:gridCol w:w="1860"/>
        <w:gridCol w:w="1559"/>
        <w:gridCol w:w="1560"/>
        <w:gridCol w:w="1559"/>
        <w:gridCol w:w="1559"/>
        <w:gridCol w:w="1559"/>
      </w:tblGrid>
      <w:tr w:rsidR="00666129" w:rsidRPr="00BE095F" w:rsidTr="00B40C9E">
        <w:trPr>
          <w:trHeight w:val="509"/>
        </w:trPr>
        <w:tc>
          <w:tcPr>
            <w:tcW w:w="18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Период</w:t>
            </w:r>
          </w:p>
        </w:tc>
        <w:tc>
          <w:tcPr>
            <w:tcW w:w="779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4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Потребление природного газа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 2014 год</w:t>
            </w:r>
            <w:r w:rsidRPr="001D54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тыс. куб. м.</w:t>
            </w:r>
          </w:p>
        </w:tc>
      </w:tr>
      <w:tr w:rsidR="00666129" w:rsidRPr="00BE095F" w:rsidTr="00B40C9E">
        <w:trPr>
          <w:trHeight w:val="253"/>
        </w:trPr>
        <w:tc>
          <w:tcPr>
            <w:tcW w:w="18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66129" w:rsidRPr="00CA0297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A029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№1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66129" w:rsidRPr="00CA0297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A029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№2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66129" w:rsidRPr="00CA0297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A029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№5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66129" w:rsidRPr="00CA0297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A029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№6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66129" w:rsidRPr="00CA0297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CA029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№7</w:t>
            </w:r>
          </w:p>
        </w:tc>
      </w:tr>
      <w:tr w:rsidR="00666129" w:rsidRPr="00481687" w:rsidTr="00B40C9E">
        <w:trPr>
          <w:trHeight w:val="315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66129" w:rsidRPr="00E058E2" w:rsidRDefault="00666129" w:rsidP="00B40C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290,42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211,97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5,82</w:t>
            </w:r>
          </w:p>
        </w:tc>
      </w:tr>
      <w:tr w:rsidR="00666129" w:rsidRPr="00481687" w:rsidTr="00B40C9E">
        <w:trPr>
          <w:trHeight w:val="31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6129" w:rsidRPr="00E058E2" w:rsidRDefault="00666129" w:rsidP="00B40C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345,5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5,75</w:t>
            </w:r>
          </w:p>
        </w:tc>
      </w:tr>
      <w:tr w:rsidR="00666129" w:rsidRPr="00481687" w:rsidTr="00B40C9E">
        <w:trPr>
          <w:trHeight w:val="31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6129" w:rsidRPr="00E058E2" w:rsidRDefault="00666129" w:rsidP="00B40C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228,85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173,65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5,55</w:t>
            </w:r>
          </w:p>
        </w:tc>
      </w:tr>
      <w:tr w:rsidR="00666129" w:rsidRPr="00481687" w:rsidTr="00B40C9E">
        <w:trPr>
          <w:trHeight w:val="31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6129" w:rsidRPr="00E058E2" w:rsidRDefault="00666129" w:rsidP="00B40C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227,21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4,03</w:t>
            </w:r>
          </w:p>
        </w:tc>
      </w:tr>
      <w:tr w:rsidR="00666129" w:rsidRPr="00481687" w:rsidTr="00B40C9E">
        <w:trPr>
          <w:trHeight w:val="31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6129" w:rsidRPr="00E058E2" w:rsidRDefault="00666129" w:rsidP="00B40C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0,39</w:t>
            </w:r>
          </w:p>
        </w:tc>
      </w:tr>
      <w:tr w:rsidR="00666129" w:rsidRPr="00481687" w:rsidTr="00B40C9E">
        <w:trPr>
          <w:trHeight w:val="31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6129" w:rsidRPr="00E058E2" w:rsidRDefault="00666129" w:rsidP="00B40C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66129" w:rsidRPr="00481687" w:rsidTr="00B40C9E">
        <w:trPr>
          <w:trHeight w:val="31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6129" w:rsidRPr="00E058E2" w:rsidRDefault="00666129" w:rsidP="00B40C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66129" w:rsidRPr="00481687" w:rsidTr="00B40C9E">
        <w:trPr>
          <w:trHeight w:val="31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6129" w:rsidRPr="00E058E2" w:rsidRDefault="00666129" w:rsidP="00B40C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66129" w:rsidRPr="00481687" w:rsidTr="00B40C9E">
        <w:trPr>
          <w:trHeight w:val="31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6129" w:rsidRPr="00E058E2" w:rsidRDefault="00666129" w:rsidP="00B40C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1,15</w:t>
            </w:r>
          </w:p>
        </w:tc>
      </w:tr>
      <w:tr w:rsidR="00666129" w:rsidRPr="00481687" w:rsidTr="00B40C9E">
        <w:trPr>
          <w:trHeight w:val="31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6129" w:rsidRPr="00E058E2" w:rsidRDefault="00666129" w:rsidP="00B40C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170,22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3,82</w:t>
            </w:r>
          </w:p>
        </w:tc>
      </w:tr>
      <w:tr w:rsidR="00666129" w:rsidRPr="00481687" w:rsidTr="00B40C9E">
        <w:trPr>
          <w:trHeight w:val="31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6129" w:rsidRPr="00E058E2" w:rsidRDefault="00666129" w:rsidP="00B40C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239,79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176,91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4,00</w:t>
            </w:r>
          </w:p>
        </w:tc>
      </w:tr>
      <w:tr w:rsidR="00666129" w:rsidRPr="00481687" w:rsidTr="00B40C9E">
        <w:trPr>
          <w:trHeight w:val="31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6129" w:rsidRPr="00E058E2" w:rsidRDefault="00666129" w:rsidP="00B40C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1D5414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4,61</w:t>
            </w:r>
          </w:p>
        </w:tc>
      </w:tr>
      <w:tr w:rsidR="00666129" w:rsidRPr="00481687" w:rsidTr="00B40C9E">
        <w:trPr>
          <w:trHeight w:val="31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6129" w:rsidRPr="00E058E2" w:rsidRDefault="00666129" w:rsidP="00B40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058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Итого, </w:t>
            </w:r>
            <w:r w:rsidRPr="00E058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  <w:t>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5E4760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47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1835,31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5E4760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47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1185,47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5E4760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47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230,68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5E4760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47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5E4760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47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35,12</w:t>
            </w:r>
          </w:p>
        </w:tc>
      </w:tr>
      <w:tr w:rsidR="00666129" w:rsidRPr="00481687" w:rsidTr="00B40C9E">
        <w:trPr>
          <w:trHeight w:val="31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6129" w:rsidRPr="00E058E2" w:rsidRDefault="00666129" w:rsidP="00B40C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Зимний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5E4760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47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903,92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5E4760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47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5E4760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47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103,68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5E4760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47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5E4760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47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16,18</w:t>
            </w:r>
          </w:p>
        </w:tc>
      </w:tr>
      <w:tr w:rsidR="00666129" w:rsidRPr="00481687" w:rsidTr="00B40C9E">
        <w:trPr>
          <w:trHeight w:val="31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6129" w:rsidRPr="00E058E2" w:rsidRDefault="00666129" w:rsidP="00B40C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Переходный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5E4760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47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931,39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5E4760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47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574,87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5E4760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47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5E4760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47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5E4760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47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18,94</w:t>
            </w:r>
          </w:p>
        </w:tc>
      </w:tr>
      <w:tr w:rsidR="00666129" w:rsidRPr="00481687" w:rsidTr="00B40C9E">
        <w:trPr>
          <w:trHeight w:val="31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6129" w:rsidRPr="00E058E2" w:rsidRDefault="00666129" w:rsidP="00B40C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Летний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5E4760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47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5E4760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47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5E4760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47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5E4760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47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29" w:rsidRPr="005E4760" w:rsidRDefault="00666129" w:rsidP="00B40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47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</w:tbl>
    <w:p w:rsidR="00666129" w:rsidRPr="00C754FF" w:rsidRDefault="00666129" w:rsidP="00666129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66129" w:rsidRPr="00C754FF" w:rsidRDefault="00666129" w:rsidP="00666129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54FF">
        <w:rPr>
          <w:rFonts w:ascii="Times New Roman" w:hAnsi="Times New Roman" w:cs="Times New Roman"/>
          <w:sz w:val="24"/>
          <w:szCs w:val="24"/>
        </w:rPr>
        <w:t xml:space="preserve">Расчёты перспективных максимальных часовых и годовых расходов природного газа для зимнего, летнего и переходного периодов выполнены на основании прогноза объёмов потребления тепловой энергии абонентами </w:t>
      </w:r>
      <w:r>
        <w:rPr>
          <w:rFonts w:ascii="Times New Roman" w:hAnsi="Times New Roman" w:cs="Times New Roman"/>
          <w:sz w:val="24"/>
          <w:szCs w:val="24"/>
        </w:rPr>
        <w:t xml:space="preserve">ПСП </w:t>
      </w:r>
      <w:r w:rsidRPr="00C754FF">
        <w:rPr>
          <w:rFonts w:ascii="Times New Roman" w:hAnsi="Times New Roman" w:cs="Times New Roman"/>
          <w:sz w:val="24"/>
          <w:szCs w:val="24"/>
        </w:rPr>
        <w:t>на период с 201</w:t>
      </w:r>
      <w:r>
        <w:rPr>
          <w:rFonts w:ascii="Times New Roman" w:hAnsi="Times New Roman" w:cs="Times New Roman"/>
          <w:sz w:val="24"/>
          <w:szCs w:val="24"/>
        </w:rPr>
        <w:t>5 д</w:t>
      </w:r>
      <w:r w:rsidRPr="00C754FF">
        <w:rPr>
          <w:rFonts w:ascii="Times New Roman" w:hAnsi="Times New Roman" w:cs="Times New Roman"/>
          <w:sz w:val="24"/>
          <w:szCs w:val="24"/>
        </w:rPr>
        <w:t>о 202</w:t>
      </w:r>
      <w:r>
        <w:rPr>
          <w:rFonts w:ascii="Times New Roman" w:hAnsi="Times New Roman" w:cs="Times New Roman"/>
          <w:sz w:val="24"/>
          <w:szCs w:val="24"/>
        </w:rPr>
        <w:t xml:space="preserve">9 </w:t>
      </w:r>
      <w:r w:rsidRPr="00C754FF">
        <w:rPr>
          <w:rFonts w:ascii="Times New Roman" w:hAnsi="Times New Roman" w:cs="Times New Roman"/>
          <w:sz w:val="24"/>
          <w:szCs w:val="24"/>
        </w:rPr>
        <w:t xml:space="preserve">г. представленного в таблице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754F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754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Раздела</w:t>
      </w:r>
      <w:r w:rsidRPr="00C754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 с учетом ежегодного снижения потребления тепловой энергии на 1%</w:t>
      </w:r>
      <w:r w:rsidRPr="00C754FF">
        <w:rPr>
          <w:rFonts w:ascii="Times New Roman" w:hAnsi="Times New Roman" w:cs="Times New Roman"/>
          <w:sz w:val="24"/>
          <w:szCs w:val="24"/>
        </w:rPr>
        <w:t>.</w:t>
      </w:r>
    </w:p>
    <w:p w:rsidR="00666129" w:rsidRPr="007B61E5" w:rsidRDefault="00666129" w:rsidP="00666129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54FF">
        <w:rPr>
          <w:rFonts w:ascii="Times New Roman" w:hAnsi="Times New Roman" w:cs="Times New Roman"/>
          <w:sz w:val="24"/>
          <w:szCs w:val="24"/>
        </w:rPr>
        <w:t xml:space="preserve">Прогноз перспективных максимальных годовых расходов природного газа для зимнего, летнего и переходного периодов представлен в таблице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754FF">
        <w:rPr>
          <w:rFonts w:ascii="Times New Roman" w:hAnsi="Times New Roman" w:cs="Times New Roman"/>
          <w:sz w:val="24"/>
          <w:szCs w:val="24"/>
        </w:rPr>
        <w:t xml:space="preserve">.2 и на рисунке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754FF">
        <w:rPr>
          <w:rFonts w:ascii="Times New Roman" w:hAnsi="Times New Roman" w:cs="Times New Roman"/>
          <w:sz w:val="24"/>
          <w:szCs w:val="24"/>
        </w:rPr>
        <w:t>.1.</w:t>
      </w:r>
    </w:p>
    <w:p w:rsidR="00666129" w:rsidRDefault="00666129" w:rsidP="00666129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66129" w:rsidRPr="002E611B" w:rsidRDefault="00666129" w:rsidP="00666129">
      <w:pPr>
        <w:pStyle w:val="ad"/>
        <w:spacing w:line="360" w:lineRule="auto"/>
        <w:rPr>
          <w:i/>
        </w:rPr>
      </w:pPr>
      <w:r>
        <w:rPr>
          <w:b/>
          <w:i/>
        </w:rPr>
        <w:lastRenderedPageBreak/>
        <w:t>Таблица 6</w:t>
      </w:r>
      <w:r w:rsidRPr="00EC213F">
        <w:rPr>
          <w:b/>
          <w:i/>
        </w:rPr>
        <w:t>.2</w:t>
      </w:r>
      <w:r w:rsidRPr="002E611B">
        <w:rPr>
          <w:i/>
        </w:rPr>
        <w:t xml:space="preserve"> – Прогноз перспективных максимальных годовых расходов природного газа для зимнего, летнего и переходного периодов для </w:t>
      </w:r>
      <w:r>
        <w:rPr>
          <w:i/>
        </w:rPr>
        <w:t>газовых котельных ПСП</w:t>
      </w:r>
    </w:p>
    <w:tbl>
      <w:tblPr>
        <w:tblStyle w:val="ab"/>
        <w:tblW w:w="9634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1980"/>
        <w:gridCol w:w="1984"/>
        <w:gridCol w:w="2547"/>
        <w:gridCol w:w="1847"/>
      </w:tblGrid>
      <w:tr w:rsidR="00666129" w:rsidTr="00B40C9E">
        <w:trPr>
          <w:trHeight w:val="277"/>
        </w:trPr>
        <w:tc>
          <w:tcPr>
            <w:tcW w:w="1276" w:type="dxa"/>
            <w:vMerge w:val="restart"/>
            <w:vAlign w:val="center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C213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Период</w:t>
            </w:r>
          </w:p>
        </w:tc>
        <w:tc>
          <w:tcPr>
            <w:tcW w:w="8358" w:type="dxa"/>
            <w:gridSpan w:val="4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Потребление природного газа, тыс</w:t>
            </w:r>
            <w:r w:rsidRPr="00EC213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куб. м.</w:t>
            </w:r>
          </w:p>
        </w:tc>
      </w:tr>
      <w:tr w:rsidR="00666129" w:rsidTr="00B40C9E">
        <w:trPr>
          <w:trHeight w:val="276"/>
        </w:trPr>
        <w:tc>
          <w:tcPr>
            <w:tcW w:w="1276" w:type="dxa"/>
            <w:vMerge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0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C213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весь период</w:t>
            </w:r>
          </w:p>
        </w:tc>
        <w:tc>
          <w:tcPr>
            <w:tcW w:w="1984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C213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Зимний период</w:t>
            </w:r>
          </w:p>
        </w:tc>
        <w:tc>
          <w:tcPr>
            <w:tcW w:w="2547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C213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Переходный период</w:t>
            </w:r>
          </w:p>
        </w:tc>
        <w:tc>
          <w:tcPr>
            <w:tcW w:w="1847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C213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Летний период</w:t>
            </w:r>
          </w:p>
        </w:tc>
      </w:tr>
      <w:tr w:rsidR="00666129" w:rsidTr="00B40C9E">
        <w:trPr>
          <w:trHeight w:val="276"/>
        </w:trPr>
        <w:tc>
          <w:tcPr>
            <w:tcW w:w="9634" w:type="dxa"/>
            <w:gridSpan w:val="5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Котельная №1</w:t>
            </w:r>
          </w:p>
        </w:tc>
      </w:tr>
      <w:tr w:rsidR="00666129" w:rsidRPr="00321948" w:rsidTr="00B40C9E">
        <w:trPr>
          <w:trHeight w:val="227"/>
        </w:trPr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2015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1816,96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894,88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922,08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321948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2016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1798,60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885,84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912,76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321948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2017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1780,25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876,80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903,45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321948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1761,90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867,76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894,13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321948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2019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1743,54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858,72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884,82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321948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  <w:r w:rsidRPr="00EC213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1651,78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813,53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838,25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321948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2029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1560,01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768,33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791,68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EC213F" w:rsidTr="00B40C9E">
        <w:trPr>
          <w:trHeight w:val="276"/>
        </w:trPr>
        <w:tc>
          <w:tcPr>
            <w:tcW w:w="9634" w:type="dxa"/>
            <w:gridSpan w:val="5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Котельная №2</w:t>
            </w:r>
          </w:p>
        </w:tc>
      </w:tr>
      <w:tr w:rsidR="00666129" w:rsidRPr="00BA6101" w:rsidTr="00B40C9E">
        <w:trPr>
          <w:trHeight w:val="227"/>
        </w:trPr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2015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1173,62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604,49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569,12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2016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1190,21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613,04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577,17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2017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1199,54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617,85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581,69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1138,05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586,18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551,88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2019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1126,20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580,07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546,13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  <w:r w:rsidRPr="00EC213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1104,28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568,78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535,50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2029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1007,65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519,01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488,64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EC213F" w:rsidTr="00B40C9E">
        <w:trPr>
          <w:trHeight w:val="276"/>
        </w:trPr>
        <w:tc>
          <w:tcPr>
            <w:tcW w:w="9634" w:type="dxa"/>
            <w:gridSpan w:val="5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Котельная №5</w:t>
            </w:r>
          </w:p>
        </w:tc>
      </w:tr>
      <w:tr w:rsidR="00666129" w:rsidRPr="00BA6101" w:rsidTr="00B40C9E">
        <w:trPr>
          <w:trHeight w:val="227"/>
        </w:trPr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2015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228,37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102,64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125,73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2016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226,07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101,61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124,46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2017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223,76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100,57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123,19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221,45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99,53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121,92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2019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219,15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98,50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120,65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  <w:r w:rsidRPr="00EC213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207,61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93,31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114,30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2029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196,08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88,13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107,95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EC213F" w:rsidTr="00B40C9E">
        <w:trPr>
          <w:trHeight w:val="276"/>
        </w:trPr>
        <w:tc>
          <w:tcPr>
            <w:tcW w:w="9634" w:type="dxa"/>
            <w:gridSpan w:val="5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Котельная №6</w:t>
            </w:r>
          </w:p>
        </w:tc>
      </w:tr>
      <w:tr w:rsidR="00666129" w:rsidRPr="00BA6101" w:rsidTr="00B40C9E">
        <w:trPr>
          <w:trHeight w:val="227"/>
        </w:trPr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2015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94,99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40,39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54,60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2016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94,03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39,98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54,05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2017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93,07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39,58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53,50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92,11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39,17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52,94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2019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91,15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38,76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52,39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  <w:r w:rsidRPr="00EC213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86,36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36,72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49,64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2029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81,56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34,68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46,88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EC213F" w:rsidTr="00B40C9E">
        <w:trPr>
          <w:trHeight w:val="276"/>
        </w:trPr>
        <w:tc>
          <w:tcPr>
            <w:tcW w:w="9634" w:type="dxa"/>
            <w:gridSpan w:val="5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Котельная №7</w:t>
            </w:r>
          </w:p>
        </w:tc>
      </w:tr>
      <w:tr w:rsidR="00666129" w:rsidRPr="00BA6101" w:rsidTr="00B40C9E">
        <w:trPr>
          <w:trHeight w:val="227"/>
        </w:trPr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2015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34,77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16,02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18,75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2016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34,42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15,86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18,56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2017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34,07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15,69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18,37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33,72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15,53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18,18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2019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33,36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15,37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17,99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  <w:r w:rsidRPr="00EC213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31,61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14,56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17,05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666129" w:rsidRPr="00BA6101" w:rsidTr="00B40C9E">
        <w:tc>
          <w:tcPr>
            <w:tcW w:w="1276" w:type="dxa"/>
          </w:tcPr>
          <w:p w:rsidR="00666129" w:rsidRPr="00EC213F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2029</w:t>
            </w:r>
          </w:p>
        </w:tc>
        <w:tc>
          <w:tcPr>
            <w:tcW w:w="1980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29,85</w:t>
            </w:r>
          </w:p>
        </w:tc>
        <w:tc>
          <w:tcPr>
            <w:tcW w:w="1984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13,75</w:t>
            </w:r>
          </w:p>
        </w:tc>
        <w:tc>
          <w:tcPr>
            <w:tcW w:w="2547" w:type="dxa"/>
          </w:tcPr>
          <w:p w:rsidR="00666129" w:rsidRPr="00490484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16,10</w:t>
            </w:r>
          </w:p>
        </w:tc>
        <w:tc>
          <w:tcPr>
            <w:tcW w:w="1847" w:type="dxa"/>
          </w:tcPr>
          <w:p w:rsidR="00666129" w:rsidRPr="00BA6101" w:rsidRDefault="00666129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1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0,00</w:t>
            </w:r>
          </w:p>
        </w:tc>
      </w:tr>
    </w:tbl>
    <w:p w:rsidR="00666129" w:rsidRPr="00C754FF" w:rsidRDefault="00666129" w:rsidP="00666129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66129" w:rsidRDefault="00666129" w:rsidP="00666129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213F">
        <w:rPr>
          <w:rFonts w:ascii="Times New Roman" w:hAnsi="Times New Roman" w:cs="Times New Roman"/>
          <w:sz w:val="24"/>
          <w:szCs w:val="24"/>
        </w:rPr>
        <w:t>Зимний период включает в себя расходы природного газа за декабрь, январь и февраль, переходный период – сентябрь, октябрь, ноябрь, март, апрель и май, а летний период – июнь, июль, август.</w:t>
      </w:r>
    </w:p>
    <w:p w:rsidR="00666129" w:rsidRPr="001660FB" w:rsidRDefault="00666129" w:rsidP="00666129">
      <w:pPr>
        <w:pStyle w:val="a9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465D0B4" wp14:editId="6E79D5F6">
            <wp:extent cx="5624513" cy="3533776"/>
            <wp:effectExtent l="0" t="0" r="14605" b="9525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66129" w:rsidRDefault="00666129" w:rsidP="00666129">
      <w:pPr>
        <w:pStyle w:val="a9"/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8658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</w:t>
      </w:r>
      <w:r w:rsidRPr="0028658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</w:t>
      </w:r>
      <w:r w:rsidRPr="002865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Прогноз перспективных максимальных годовых расход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ов природного газа для ПСП</w:t>
      </w:r>
    </w:p>
    <w:p w:rsidR="00666129" w:rsidRDefault="00666129" w:rsidP="00666129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66129" w:rsidRDefault="00666129" w:rsidP="00666129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рисунков видно, что в период с 2015 д</w:t>
      </w:r>
      <w:r w:rsidRPr="007A39F8">
        <w:rPr>
          <w:rFonts w:ascii="Times New Roman" w:hAnsi="Times New Roman" w:cs="Times New Roman"/>
          <w:sz w:val="24"/>
          <w:szCs w:val="24"/>
        </w:rPr>
        <w:t>о 2029 год</w:t>
      </w:r>
      <w:r>
        <w:rPr>
          <w:rFonts w:ascii="Times New Roman" w:hAnsi="Times New Roman" w:cs="Times New Roman"/>
          <w:sz w:val="24"/>
          <w:szCs w:val="24"/>
        </w:rPr>
        <w:t>а наблюдается уменьшение</w:t>
      </w:r>
      <w:r w:rsidRPr="007A39F8">
        <w:rPr>
          <w:rFonts w:ascii="Times New Roman" w:hAnsi="Times New Roman" w:cs="Times New Roman"/>
          <w:sz w:val="24"/>
          <w:szCs w:val="24"/>
        </w:rPr>
        <w:t xml:space="preserve"> объёмов потребления природного газа, связанное с реализаци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7A39F8">
        <w:rPr>
          <w:rFonts w:ascii="Times New Roman" w:hAnsi="Times New Roman" w:cs="Times New Roman"/>
          <w:sz w:val="24"/>
          <w:szCs w:val="24"/>
        </w:rPr>
        <w:t xml:space="preserve"> мероприятий по повышению уровня энергетической эффективности функционирования систем теплоснабжения. При этом перспективные расчеты учитывают</w:t>
      </w:r>
      <w:r>
        <w:rPr>
          <w:rFonts w:ascii="Times New Roman" w:hAnsi="Times New Roman" w:cs="Times New Roman"/>
          <w:sz w:val="24"/>
          <w:szCs w:val="24"/>
        </w:rPr>
        <w:t xml:space="preserve"> подключение новых абонентов к тепловым сетям ПСП.</w:t>
      </w:r>
      <w:r w:rsidRPr="007A39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3F82" w:rsidRDefault="00323F82" w:rsidP="00F55FAF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244A9" w:rsidRPr="006244A9" w:rsidRDefault="006244A9" w:rsidP="006244A9">
      <w:pPr>
        <w:pStyle w:val="1"/>
        <w:suppressAutoHyphens/>
        <w:spacing w:before="48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  <w:bookmarkStart w:id="42" w:name="_Toc368989534"/>
      <w:bookmarkStart w:id="43" w:name="_Toc369599216"/>
      <w:bookmarkStart w:id="44" w:name="_Toc371001316"/>
      <w:bookmarkStart w:id="45" w:name="_Toc424227166"/>
      <w:r w:rsidRPr="006244A9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lastRenderedPageBreak/>
        <w:t>Раздел 7. Инвестиции в строительство, реконструкцию и техническое перевооружение</w:t>
      </w:r>
      <w:bookmarkEnd w:id="42"/>
      <w:bookmarkEnd w:id="43"/>
      <w:bookmarkEnd w:id="44"/>
      <w:bookmarkEnd w:id="45"/>
    </w:p>
    <w:p w:rsidR="00973DB0" w:rsidRPr="007D7136" w:rsidRDefault="002929E3" w:rsidP="00973DB0">
      <w:pPr>
        <w:pStyle w:val="1"/>
        <w:spacing w:line="36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46" w:name="_Toc368989535"/>
      <w:bookmarkStart w:id="47" w:name="_Toc369599217"/>
      <w:bookmarkStart w:id="48" w:name="_Toc386535581"/>
      <w:bookmarkStart w:id="49" w:name="_Toc424035923"/>
      <w:bookmarkStart w:id="50" w:name="_Toc424227167"/>
      <w:r>
        <w:rPr>
          <w:rFonts w:ascii="Times New Roman" w:hAnsi="Times New Roman"/>
          <w:b/>
          <w:color w:val="auto"/>
          <w:sz w:val="24"/>
          <w:szCs w:val="24"/>
        </w:rPr>
        <w:t>7</w:t>
      </w:r>
      <w:r w:rsidR="00973DB0" w:rsidRPr="007D7136">
        <w:rPr>
          <w:rFonts w:ascii="Times New Roman" w:hAnsi="Times New Roman"/>
          <w:b/>
          <w:color w:val="auto"/>
          <w:sz w:val="24"/>
          <w:szCs w:val="24"/>
        </w:rPr>
        <w:t>.1. Технико-экономическая информация по строительству новых котельных</w:t>
      </w:r>
      <w:bookmarkEnd w:id="46"/>
      <w:bookmarkEnd w:id="47"/>
      <w:bookmarkEnd w:id="48"/>
      <w:bookmarkEnd w:id="49"/>
      <w:bookmarkEnd w:id="50"/>
    </w:p>
    <w:p w:rsidR="00973DB0" w:rsidRPr="008E1693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6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Оценка финансовых потребностей для строительства автоматизированных </w:t>
      </w:r>
      <w:proofErr w:type="spellStart"/>
      <w:r w:rsidRPr="008E1693">
        <w:rPr>
          <w:rFonts w:ascii="Times New Roman" w:eastAsia="Times New Roman" w:hAnsi="Times New Roman" w:cs="Times New Roman"/>
          <w:sz w:val="24"/>
          <w:szCs w:val="24"/>
          <w:lang w:eastAsia="ar-SA"/>
        </w:rPr>
        <w:t>блочно</w:t>
      </w:r>
      <w:proofErr w:type="spellEnd"/>
      <w:r w:rsidRPr="008E1693">
        <w:rPr>
          <w:rFonts w:ascii="Times New Roman" w:eastAsia="Times New Roman" w:hAnsi="Times New Roman" w:cs="Times New Roman"/>
          <w:sz w:val="24"/>
          <w:szCs w:val="24"/>
          <w:lang w:eastAsia="ar-SA"/>
        </w:rPr>
        <w:t>-модульных котельных выполнена по укрупненным показателям базисной стоимости и по данным цен заводов изготовителей с учетом следующих капитальных затрат:</w:t>
      </w:r>
    </w:p>
    <w:p w:rsidR="00973DB0" w:rsidRPr="00973DB0" w:rsidRDefault="00973DB0" w:rsidP="00973DB0">
      <w:pPr>
        <w:pStyle w:val="ac"/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73DB0">
        <w:rPr>
          <w:rFonts w:ascii="Times New Roman" w:hAnsi="Times New Roman" w:cs="Times New Roman"/>
          <w:sz w:val="24"/>
        </w:rPr>
        <w:t xml:space="preserve">стоимость оборудования </w:t>
      </w:r>
      <w:proofErr w:type="spellStart"/>
      <w:r w:rsidRPr="00973DB0">
        <w:rPr>
          <w:rFonts w:ascii="Times New Roman" w:hAnsi="Times New Roman" w:cs="Times New Roman"/>
          <w:sz w:val="24"/>
        </w:rPr>
        <w:t>блочно</w:t>
      </w:r>
      <w:proofErr w:type="spellEnd"/>
      <w:r w:rsidRPr="00973DB0">
        <w:rPr>
          <w:rFonts w:ascii="Times New Roman" w:hAnsi="Times New Roman" w:cs="Times New Roman"/>
          <w:sz w:val="24"/>
        </w:rPr>
        <w:t>-модульной котельной;</w:t>
      </w:r>
    </w:p>
    <w:p w:rsidR="00973DB0" w:rsidRPr="00973DB0" w:rsidRDefault="00973DB0" w:rsidP="00973DB0">
      <w:pPr>
        <w:pStyle w:val="ac"/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73DB0">
        <w:rPr>
          <w:rFonts w:ascii="Times New Roman" w:hAnsi="Times New Roman" w:cs="Times New Roman"/>
          <w:sz w:val="24"/>
        </w:rPr>
        <w:t>затраты на подготовку территории под строительство;</w:t>
      </w:r>
    </w:p>
    <w:p w:rsidR="00973DB0" w:rsidRPr="00973DB0" w:rsidRDefault="00973DB0" w:rsidP="00973DB0">
      <w:pPr>
        <w:pStyle w:val="ac"/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73DB0">
        <w:rPr>
          <w:rFonts w:ascii="Times New Roman" w:hAnsi="Times New Roman" w:cs="Times New Roman"/>
          <w:sz w:val="24"/>
        </w:rPr>
        <w:t>затраты на строительно-монтажные (СМР) и пуско-наладочные работы (ПНР);</w:t>
      </w:r>
    </w:p>
    <w:p w:rsidR="00973DB0" w:rsidRPr="00973DB0" w:rsidRDefault="00973DB0" w:rsidP="00973DB0">
      <w:pPr>
        <w:pStyle w:val="ac"/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73DB0">
        <w:rPr>
          <w:rFonts w:ascii="Times New Roman" w:hAnsi="Times New Roman" w:cs="Times New Roman"/>
          <w:sz w:val="24"/>
        </w:rPr>
        <w:t xml:space="preserve">прочие расходы, в том числе затраты на разработку проектно-изыскательских работ (ПИР), проектно-сметной и рабочей документации (ПСД), и </w:t>
      </w:r>
      <w:proofErr w:type="spellStart"/>
      <w:r w:rsidRPr="00973DB0">
        <w:rPr>
          <w:rFonts w:ascii="Times New Roman" w:hAnsi="Times New Roman" w:cs="Times New Roman"/>
          <w:sz w:val="24"/>
        </w:rPr>
        <w:t>прединвестиционные</w:t>
      </w:r>
      <w:proofErr w:type="spellEnd"/>
      <w:r w:rsidRPr="00973DB0">
        <w:rPr>
          <w:rFonts w:ascii="Times New Roman" w:hAnsi="Times New Roman" w:cs="Times New Roman"/>
          <w:sz w:val="24"/>
        </w:rPr>
        <w:t xml:space="preserve"> работы;</w:t>
      </w:r>
    </w:p>
    <w:p w:rsidR="00973DB0" w:rsidRPr="00973DB0" w:rsidRDefault="00973DB0" w:rsidP="00973DB0">
      <w:pPr>
        <w:pStyle w:val="ac"/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73DB0">
        <w:rPr>
          <w:rFonts w:ascii="Times New Roman" w:hAnsi="Times New Roman" w:cs="Times New Roman"/>
          <w:sz w:val="24"/>
        </w:rPr>
        <w:t>подключение к системе газо- и водоснабжения;</w:t>
      </w:r>
    </w:p>
    <w:p w:rsidR="00973DB0" w:rsidRPr="00973DB0" w:rsidRDefault="00973DB0" w:rsidP="00973DB0">
      <w:pPr>
        <w:pStyle w:val="ac"/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73DB0">
        <w:rPr>
          <w:rFonts w:ascii="Times New Roman" w:hAnsi="Times New Roman" w:cs="Times New Roman"/>
          <w:sz w:val="24"/>
        </w:rPr>
        <w:t>непредвиденные расходы.</w:t>
      </w:r>
    </w:p>
    <w:p w:rsidR="00973DB0" w:rsidRPr="008E1693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6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Анализ цен заводов-изготовителей </w:t>
      </w:r>
      <w:proofErr w:type="spellStart"/>
      <w:r w:rsidRPr="008E1693">
        <w:rPr>
          <w:rFonts w:ascii="Times New Roman" w:eastAsia="Times New Roman" w:hAnsi="Times New Roman" w:cs="Times New Roman"/>
          <w:sz w:val="24"/>
          <w:szCs w:val="24"/>
          <w:lang w:eastAsia="ar-SA"/>
        </w:rPr>
        <w:t>блочно</w:t>
      </w:r>
      <w:proofErr w:type="spellEnd"/>
      <w:r w:rsidRPr="008E16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-модульных котельных показывает, что их стоимость в значительной степени зависит от тепловой мощности котельной, комплектации оборудования и степени автоматизации. </w:t>
      </w:r>
    </w:p>
    <w:p w:rsidR="00973DB0" w:rsidRPr="008E1693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693">
        <w:rPr>
          <w:rFonts w:ascii="Times New Roman" w:eastAsia="Times New Roman" w:hAnsi="Times New Roman" w:cs="Times New Roman"/>
          <w:sz w:val="24"/>
          <w:szCs w:val="24"/>
          <w:lang w:eastAsia="ar-SA"/>
        </w:rPr>
        <w:t>Средняя стоимость базовой комплектации котельной, в зависимости от мощ</w:t>
      </w:r>
      <w:r w:rsidR="002929E3">
        <w:rPr>
          <w:rFonts w:ascii="Times New Roman" w:eastAsia="Times New Roman" w:hAnsi="Times New Roman" w:cs="Times New Roman"/>
          <w:sz w:val="24"/>
          <w:szCs w:val="24"/>
          <w:lang w:eastAsia="ar-SA"/>
        </w:rPr>
        <w:t>ности, представлена в таблице 7.1 и на рисунке 7</w:t>
      </w:r>
      <w:r w:rsidRPr="008E1693">
        <w:rPr>
          <w:rFonts w:ascii="Times New Roman" w:eastAsia="Times New Roman" w:hAnsi="Times New Roman" w:cs="Times New Roman"/>
          <w:sz w:val="24"/>
          <w:szCs w:val="24"/>
          <w:lang w:eastAsia="ar-SA"/>
        </w:rPr>
        <w:t>.1 (без учета СМР, ПНР, ПИР и ПСД).</w:t>
      </w:r>
    </w:p>
    <w:p w:rsidR="00973DB0" w:rsidRDefault="00973DB0" w:rsidP="00973DB0">
      <w:pPr>
        <w:spacing w:line="360" w:lineRule="auto"/>
      </w:pPr>
    </w:p>
    <w:p w:rsidR="00973DB0" w:rsidRPr="008E1693" w:rsidRDefault="002929E3" w:rsidP="00973DB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Таблица 7</w:t>
      </w:r>
      <w:r w:rsidR="00973DB0" w:rsidRPr="008E169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.1</w:t>
      </w:r>
      <w:r w:rsidR="00973DB0" w:rsidRPr="008E169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– Средняя стоимость базовой комплектации автоматизированной </w:t>
      </w:r>
      <w:proofErr w:type="spellStart"/>
      <w:r w:rsidR="00973DB0" w:rsidRPr="008E169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блочно</w:t>
      </w:r>
      <w:proofErr w:type="spellEnd"/>
      <w:r w:rsidR="00973DB0" w:rsidRPr="008E169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-модульной котельной</w:t>
      </w:r>
    </w:p>
    <w:tbl>
      <w:tblPr>
        <w:tblStyle w:val="ab"/>
        <w:tblW w:w="9554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00"/>
        <w:gridCol w:w="544"/>
        <w:gridCol w:w="544"/>
        <w:gridCol w:w="545"/>
        <w:gridCol w:w="635"/>
        <w:gridCol w:w="567"/>
        <w:gridCol w:w="546"/>
        <w:gridCol w:w="558"/>
        <w:gridCol w:w="579"/>
        <w:gridCol w:w="600"/>
        <w:gridCol w:w="569"/>
        <w:gridCol w:w="619"/>
        <w:gridCol w:w="709"/>
        <w:gridCol w:w="639"/>
      </w:tblGrid>
      <w:tr w:rsidR="00973DB0" w:rsidRPr="00724063" w:rsidTr="00B40C9E">
        <w:tc>
          <w:tcPr>
            <w:tcW w:w="1900" w:type="dxa"/>
          </w:tcPr>
          <w:p w:rsidR="00973DB0" w:rsidRPr="00436031" w:rsidRDefault="00973DB0" w:rsidP="00B40C9E">
            <w:pPr>
              <w:pStyle w:val="a9"/>
              <w:rPr>
                <w:rFonts w:ascii="Times New Roman" w:hAnsi="Times New Roman"/>
                <w:szCs w:val="24"/>
                <w:lang w:eastAsia="ar-SA"/>
              </w:rPr>
            </w:pPr>
            <w:r w:rsidRPr="00436031">
              <w:rPr>
                <w:rFonts w:ascii="Times New Roman" w:hAnsi="Times New Roman"/>
                <w:szCs w:val="24"/>
                <w:lang w:eastAsia="ar-SA"/>
              </w:rPr>
              <w:t>Мощность, МВт</w:t>
            </w:r>
          </w:p>
        </w:tc>
        <w:tc>
          <w:tcPr>
            <w:tcW w:w="544" w:type="dxa"/>
            <w:vAlign w:val="center"/>
          </w:tcPr>
          <w:p w:rsidR="00973DB0" w:rsidRPr="00724063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44" w:type="dxa"/>
            <w:vAlign w:val="center"/>
          </w:tcPr>
          <w:p w:rsidR="00973DB0" w:rsidRPr="00724063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1,5</w:t>
            </w:r>
          </w:p>
        </w:tc>
        <w:tc>
          <w:tcPr>
            <w:tcW w:w="545" w:type="dxa"/>
            <w:vAlign w:val="center"/>
          </w:tcPr>
          <w:p w:rsidR="00973DB0" w:rsidRPr="00724063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35" w:type="dxa"/>
            <w:vAlign w:val="center"/>
          </w:tcPr>
          <w:p w:rsidR="00973DB0" w:rsidRPr="00724063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2,6</w:t>
            </w:r>
          </w:p>
        </w:tc>
        <w:tc>
          <w:tcPr>
            <w:tcW w:w="567" w:type="dxa"/>
            <w:vAlign w:val="center"/>
          </w:tcPr>
          <w:p w:rsidR="00973DB0" w:rsidRPr="00724063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3,2</w:t>
            </w:r>
          </w:p>
        </w:tc>
        <w:tc>
          <w:tcPr>
            <w:tcW w:w="546" w:type="dxa"/>
            <w:vAlign w:val="center"/>
          </w:tcPr>
          <w:p w:rsidR="00973DB0" w:rsidRPr="00724063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58" w:type="dxa"/>
            <w:vAlign w:val="center"/>
          </w:tcPr>
          <w:p w:rsidR="00973DB0" w:rsidRPr="00724063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79" w:type="dxa"/>
            <w:vAlign w:val="center"/>
          </w:tcPr>
          <w:p w:rsidR="00973DB0" w:rsidRPr="00724063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600" w:type="dxa"/>
            <w:vAlign w:val="center"/>
          </w:tcPr>
          <w:p w:rsidR="00973DB0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7,5</w:t>
            </w:r>
          </w:p>
        </w:tc>
        <w:tc>
          <w:tcPr>
            <w:tcW w:w="569" w:type="dxa"/>
            <w:vAlign w:val="center"/>
          </w:tcPr>
          <w:p w:rsidR="00973DB0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619" w:type="dxa"/>
            <w:vAlign w:val="center"/>
          </w:tcPr>
          <w:p w:rsidR="00973DB0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12,6</w:t>
            </w:r>
          </w:p>
        </w:tc>
        <w:tc>
          <w:tcPr>
            <w:tcW w:w="709" w:type="dxa"/>
            <w:vAlign w:val="center"/>
          </w:tcPr>
          <w:p w:rsidR="00973DB0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639" w:type="dxa"/>
            <w:vAlign w:val="center"/>
          </w:tcPr>
          <w:p w:rsidR="00973DB0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</w:p>
        </w:tc>
      </w:tr>
      <w:tr w:rsidR="00973DB0" w:rsidRPr="00724063" w:rsidTr="00B40C9E">
        <w:tc>
          <w:tcPr>
            <w:tcW w:w="1900" w:type="dxa"/>
          </w:tcPr>
          <w:p w:rsidR="00973DB0" w:rsidRPr="00052EC1" w:rsidRDefault="00973DB0" w:rsidP="00B40C9E">
            <w:pPr>
              <w:pStyle w:val="a9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52EC1">
              <w:rPr>
                <w:rFonts w:ascii="Times New Roman" w:hAnsi="Times New Roman"/>
                <w:sz w:val="24"/>
                <w:szCs w:val="24"/>
                <w:lang w:eastAsia="ar-SA"/>
              </w:rPr>
              <w:t>Стоимость, млн. руб.</w:t>
            </w:r>
          </w:p>
        </w:tc>
        <w:tc>
          <w:tcPr>
            <w:tcW w:w="544" w:type="dxa"/>
            <w:vAlign w:val="center"/>
          </w:tcPr>
          <w:p w:rsidR="00973DB0" w:rsidRPr="00052EC1" w:rsidRDefault="00973DB0" w:rsidP="00B40C9E">
            <w:pPr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52EC1">
              <w:rPr>
                <w:rFonts w:ascii="Times New Roman" w:hAnsi="Times New Roman"/>
                <w:sz w:val="24"/>
                <w:szCs w:val="24"/>
                <w:lang w:eastAsia="ar-SA"/>
              </w:rPr>
              <w:t>5,1</w:t>
            </w:r>
          </w:p>
        </w:tc>
        <w:tc>
          <w:tcPr>
            <w:tcW w:w="544" w:type="dxa"/>
            <w:vAlign w:val="center"/>
          </w:tcPr>
          <w:p w:rsidR="00973DB0" w:rsidRPr="00052EC1" w:rsidRDefault="00973DB0" w:rsidP="00B40C9E">
            <w:pPr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52EC1">
              <w:rPr>
                <w:rFonts w:ascii="Times New Roman" w:hAnsi="Times New Roman"/>
                <w:sz w:val="24"/>
                <w:szCs w:val="24"/>
                <w:lang w:eastAsia="ar-SA"/>
              </w:rPr>
              <w:t>5,7</w:t>
            </w:r>
          </w:p>
        </w:tc>
        <w:tc>
          <w:tcPr>
            <w:tcW w:w="545" w:type="dxa"/>
            <w:vAlign w:val="center"/>
          </w:tcPr>
          <w:p w:rsidR="00973DB0" w:rsidRPr="00052EC1" w:rsidRDefault="00973DB0" w:rsidP="00B40C9E">
            <w:pPr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52EC1">
              <w:rPr>
                <w:rFonts w:ascii="Times New Roman" w:hAnsi="Times New Roman"/>
                <w:sz w:val="24"/>
                <w:szCs w:val="24"/>
                <w:lang w:eastAsia="ar-SA"/>
              </w:rPr>
              <w:t>6,3</w:t>
            </w:r>
          </w:p>
        </w:tc>
        <w:tc>
          <w:tcPr>
            <w:tcW w:w="635" w:type="dxa"/>
            <w:vAlign w:val="center"/>
          </w:tcPr>
          <w:p w:rsidR="00973DB0" w:rsidRPr="00052EC1" w:rsidRDefault="00973DB0" w:rsidP="00B40C9E">
            <w:pPr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52EC1">
              <w:rPr>
                <w:rFonts w:ascii="Times New Roman" w:hAnsi="Times New Roman"/>
                <w:sz w:val="24"/>
                <w:szCs w:val="24"/>
                <w:lang w:eastAsia="ar-SA"/>
              </w:rPr>
              <w:t>6,6</w:t>
            </w:r>
          </w:p>
        </w:tc>
        <w:tc>
          <w:tcPr>
            <w:tcW w:w="567" w:type="dxa"/>
            <w:vAlign w:val="center"/>
          </w:tcPr>
          <w:p w:rsidR="00973DB0" w:rsidRPr="00052EC1" w:rsidRDefault="00973DB0" w:rsidP="00B40C9E">
            <w:pPr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52EC1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46" w:type="dxa"/>
            <w:vAlign w:val="center"/>
          </w:tcPr>
          <w:p w:rsidR="00973DB0" w:rsidRPr="00052EC1" w:rsidRDefault="00973DB0" w:rsidP="00B40C9E">
            <w:pPr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52EC1">
              <w:rPr>
                <w:rFonts w:ascii="Times New Roman" w:hAnsi="Times New Roman"/>
                <w:sz w:val="24"/>
                <w:szCs w:val="24"/>
                <w:lang w:eastAsia="ar-SA"/>
              </w:rPr>
              <w:t>8,9</w:t>
            </w:r>
          </w:p>
        </w:tc>
        <w:tc>
          <w:tcPr>
            <w:tcW w:w="558" w:type="dxa"/>
            <w:vAlign w:val="center"/>
          </w:tcPr>
          <w:p w:rsidR="00973DB0" w:rsidRPr="00052EC1" w:rsidRDefault="00973DB0" w:rsidP="00B40C9E">
            <w:pPr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52EC1">
              <w:rPr>
                <w:rFonts w:ascii="Times New Roman" w:hAnsi="Times New Roman"/>
                <w:sz w:val="24"/>
                <w:szCs w:val="24"/>
                <w:lang w:eastAsia="ar-SA"/>
              </w:rPr>
              <w:t>9,8</w:t>
            </w:r>
          </w:p>
        </w:tc>
        <w:tc>
          <w:tcPr>
            <w:tcW w:w="579" w:type="dxa"/>
            <w:vAlign w:val="center"/>
          </w:tcPr>
          <w:p w:rsidR="00973DB0" w:rsidRPr="00052EC1" w:rsidRDefault="00973DB0" w:rsidP="00B40C9E">
            <w:pPr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52EC1">
              <w:rPr>
                <w:rFonts w:ascii="Times New Roman" w:hAnsi="Times New Roman"/>
                <w:sz w:val="24"/>
                <w:szCs w:val="24"/>
                <w:lang w:eastAsia="ar-SA"/>
              </w:rPr>
              <w:t>10,8</w:t>
            </w:r>
          </w:p>
        </w:tc>
        <w:tc>
          <w:tcPr>
            <w:tcW w:w="600" w:type="dxa"/>
            <w:vAlign w:val="center"/>
          </w:tcPr>
          <w:p w:rsidR="00973DB0" w:rsidRPr="00052EC1" w:rsidRDefault="00973DB0" w:rsidP="00B40C9E">
            <w:pPr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52EC1">
              <w:rPr>
                <w:rFonts w:ascii="Times New Roman" w:hAnsi="Times New Roman"/>
                <w:sz w:val="24"/>
                <w:szCs w:val="24"/>
                <w:lang w:eastAsia="ar-SA"/>
              </w:rPr>
              <w:t>13,8</w:t>
            </w:r>
          </w:p>
        </w:tc>
        <w:tc>
          <w:tcPr>
            <w:tcW w:w="569" w:type="dxa"/>
            <w:vAlign w:val="center"/>
          </w:tcPr>
          <w:p w:rsidR="00973DB0" w:rsidRPr="00052EC1" w:rsidRDefault="00973DB0" w:rsidP="00B40C9E">
            <w:pPr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52EC1">
              <w:rPr>
                <w:rFonts w:ascii="Times New Roman" w:hAnsi="Times New Roman"/>
                <w:sz w:val="24"/>
                <w:szCs w:val="24"/>
                <w:lang w:eastAsia="ar-SA"/>
              </w:rPr>
              <w:t>16,4</w:t>
            </w:r>
          </w:p>
        </w:tc>
        <w:tc>
          <w:tcPr>
            <w:tcW w:w="619" w:type="dxa"/>
            <w:vAlign w:val="center"/>
          </w:tcPr>
          <w:p w:rsidR="00973DB0" w:rsidRPr="00052EC1" w:rsidRDefault="00973DB0" w:rsidP="00B40C9E">
            <w:pPr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52EC1">
              <w:rPr>
                <w:rFonts w:ascii="Times New Roman" w:hAnsi="Times New Roman"/>
                <w:sz w:val="24"/>
                <w:szCs w:val="24"/>
                <w:lang w:eastAsia="ar-SA"/>
              </w:rPr>
              <w:t>19,7</w:t>
            </w:r>
          </w:p>
        </w:tc>
        <w:tc>
          <w:tcPr>
            <w:tcW w:w="709" w:type="dxa"/>
            <w:vAlign w:val="center"/>
          </w:tcPr>
          <w:p w:rsidR="00973DB0" w:rsidRPr="00052EC1" w:rsidRDefault="00973DB0" w:rsidP="00B40C9E">
            <w:pPr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52EC1">
              <w:rPr>
                <w:rFonts w:ascii="Times New Roman" w:hAnsi="Times New Roman"/>
                <w:sz w:val="24"/>
                <w:szCs w:val="24"/>
                <w:lang w:eastAsia="ar-SA"/>
              </w:rPr>
              <w:t>21,8</w:t>
            </w:r>
          </w:p>
        </w:tc>
        <w:tc>
          <w:tcPr>
            <w:tcW w:w="639" w:type="dxa"/>
            <w:vAlign w:val="center"/>
          </w:tcPr>
          <w:p w:rsidR="00973DB0" w:rsidRPr="00052EC1" w:rsidRDefault="00973DB0" w:rsidP="00B40C9E">
            <w:pPr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52EC1">
              <w:rPr>
                <w:rFonts w:ascii="Times New Roman" w:hAnsi="Times New Roman"/>
                <w:sz w:val="24"/>
                <w:szCs w:val="24"/>
                <w:lang w:eastAsia="ar-SA"/>
              </w:rPr>
              <w:t>29,4</w:t>
            </w:r>
          </w:p>
        </w:tc>
      </w:tr>
    </w:tbl>
    <w:p w:rsidR="00973DB0" w:rsidRDefault="00973DB0" w:rsidP="00973DB0">
      <w:r>
        <w:rPr>
          <w:noProof/>
          <w:lang w:eastAsia="ru-RU"/>
        </w:rPr>
        <w:lastRenderedPageBreak/>
        <w:drawing>
          <wp:inline distT="0" distB="0" distL="0" distR="0" wp14:anchorId="0A45D63D" wp14:editId="3438A12D">
            <wp:extent cx="6057900" cy="3543300"/>
            <wp:effectExtent l="0" t="0" r="0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73DB0" w:rsidRPr="007D7136" w:rsidRDefault="002929E3" w:rsidP="00973DB0">
      <w:pPr>
        <w:spacing w:line="36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Рисунок 7</w:t>
      </w:r>
      <w:r w:rsidR="00973DB0" w:rsidRPr="007D7136">
        <w:rPr>
          <w:rFonts w:ascii="Times New Roman" w:hAnsi="Times New Roman" w:cs="Times New Roman"/>
          <w:b/>
          <w:i/>
          <w:sz w:val="24"/>
          <w:szCs w:val="24"/>
        </w:rPr>
        <w:t>.1</w:t>
      </w:r>
      <w:r w:rsidR="00973DB0" w:rsidRPr="007D7136">
        <w:rPr>
          <w:rFonts w:ascii="Times New Roman" w:hAnsi="Times New Roman" w:cs="Times New Roman"/>
          <w:i/>
          <w:sz w:val="24"/>
          <w:szCs w:val="24"/>
        </w:rPr>
        <w:t xml:space="preserve"> – Средняя стоимость базовой комплектации автоматизированной </w:t>
      </w:r>
      <w:proofErr w:type="spellStart"/>
      <w:r w:rsidR="00973DB0" w:rsidRPr="007D7136">
        <w:rPr>
          <w:rFonts w:ascii="Times New Roman" w:hAnsi="Times New Roman" w:cs="Times New Roman"/>
          <w:i/>
          <w:sz w:val="24"/>
          <w:szCs w:val="24"/>
        </w:rPr>
        <w:t>блочно</w:t>
      </w:r>
      <w:proofErr w:type="spellEnd"/>
      <w:r w:rsidR="00973DB0" w:rsidRPr="007D7136">
        <w:rPr>
          <w:rFonts w:ascii="Times New Roman" w:hAnsi="Times New Roman" w:cs="Times New Roman"/>
          <w:i/>
          <w:sz w:val="24"/>
          <w:szCs w:val="24"/>
        </w:rPr>
        <w:t>-модульной котельной</w:t>
      </w:r>
    </w:p>
    <w:p w:rsidR="00973DB0" w:rsidRPr="00436031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603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Приведенная в таблице </w:t>
      </w:r>
      <w:r w:rsidR="002929E3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436031">
        <w:rPr>
          <w:rFonts w:ascii="Times New Roman" w:eastAsia="Times New Roman" w:hAnsi="Times New Roman" w:cs="Times New Roman"/>
          <w:sz w:val="24"/>
          <w:szCs w:val="24"/>
          <w:lang w:eastAsia="ar-SA"/>
        </w:rPr>
        <w:t>.1 средняя стоимость определена для котельных со следующей комплектацией:</w:t>
      </w:r>
    </w:p>
    <w:p w:rsidR="00973DB0" w:rsidRPr="002929E3" w:rsidRDefault="00973DB0" w:rsidP="00973DB0">
      <w:pPr>
        <w:pStyle w:val="ac"/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929E3">
        <w:rPr>
          <w:rFonts w:ascii="Times New Roman" w:hAnsi="Times New Roman" w:cs="Times New Roman"/>
          <w:sz w:val="24"/>
        </w:rPr>
        <w:t>блок-модуль металлический с ограждениями из сэндвич-панелей;</w:t>
      </w:r>
    </w:p>
    <w:p w:rsidR="00973DB0" w:rsidRPr="002929E3" w:rsidRDefault="00973DB0" w:rsidP="00973DB0">
      <w:pPr>
        <w:pStyle w:val="ac"/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929E3">
        <w:rPr>
          <w:rFonts w:ascii="Times New Roman" w:hAnsi="Times New Roman" w:cs="Times New Roman"/>
          <w:sz w:val="24"/>
        </w:rPr>
        <w:t>стальной водогрейный котел (не менее 2 шт.);</w:t>
      </w:r>
    </w:p>
    <w:p w:rsidR="00973DB0" w:rsidRPr="002929E3" w:rsidRDefault="00973DB0" w:rsidP="00973DB0">
      <w:pPr>
        <w:pStyle w:val="ac"/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929E3">
        <w:rPr>
          <w:rFonts w:ascii="Times New Roman" w:hAnsi="Times New Roman" w:cs="Times New Roman"/>
          <w:sz w:val="24"/>
        </w:rPr>
        <w:t>водоподготовительная установка;</w:t>
      </w:r>
    </w:p>
    <w:p w:rsidR="00973DB0" w:rsidRPr="002929E3" w:rsidRDefault="00973DB0" w:rsidP="00973DB0">
      <w:pPr>
        <w:pStyle w:val="ac"/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929E3">
        <w:rPr>
          <w:rFonts w:ascii="Times New Roman" w:hAnsi="Times New Roman" w:cs="Times New Roman"/>
          <w:sz w:val="24"/>
        </w:rPr>
        <w:t xml:space="preserve">комплект сетевых и </w:t>
      </w:r>
      <w:proofErr w:type="spellStart"/>
      <w:r w:rsidRPr="002929E3">
        <w:rPr>
          <w:rFonts w:ascii="Times New Roman" w:hAnsi="Times New Roman" w:cs="Times New Roman"/>
          <w:sz w:val="24"/>
        </w:rPr>
        <w:t>подпиточных</w:t>
      </w:r>
      <w:proofErr w:type="spellEnd"/>
      <w:r w:rsidRPr="002929E3">
        <w:rPr>
          <w:rFonts w:ascii="Times New Roman" w:hAnsi="Times New Roman" w:cs="Times New Roman"/>
          <w:sz w:val="24"/>
        </w:rPr>
        <w:t xml:space="preserve"> насосов с ЧПУ;</w:t>
      </w:r>
    </w:p>
    <w:p w:rsidR="00973DB0" w:rsidRPr="002929E3" w:rsidRDefault="00973DB0" w:rsidP="00973DB0">
      <w:pPr>
        <w:pStyle w:val="ac"/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929E3">
        <w:rPr>
          <w:rFonts w:ascii="Times New Roman" w:hAnsi="Times New Roman" w:cs="Times New Roman"/>
          <w:sz w:val="24"/>
        </w:rPr>
        <w:t>комбинированная горелка газ/</w:t>
      </w:r>
      <w:proofErr w:type="spellStart"/>
      <w:r w:rsidRPr="002929E3">
        <w:rPr>
          <w:rFonts w:ascii="Times New Roman" w:hAnsi="Times New Roman" w:cs="Times New Roman"/>
          <w:sz w:val="24"/>
        </w:rPr>
        <w:t>диз</w:t>
      </w:r>
      <w:proofErr w:type="spellEnd"/>
      <w:r w:rsidRPr="002929E3">
        <w:rPr>
          <w:rFonts w:ascii="Times New Roman" w:hAnsi="Times New Roman" w:cs="Times New Roman"/>
          <w:sz w:val="24"/>
        </w:rPr>
        <w:t>. (в зависимости от количества котлов);</w:t>
      </w:r>
    </w:p>
    <w:p w:rsidR="00973DB0" w:rsidRPr="002929E3" w:rsidRDefault="00973DB0" w:rsidP="00973DB0">
      <w:pPr>
        <w:pStyle w:val="ac"/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929E3">
        <w:rPr>
          <w:rFonts w:ascii="Times New Roman" w:hAnsi="Times New Roman" w:cs="Times New Roman"/>
          <w:sz w:val="24"/>
        </w:rPr>
        <w:t>газорегуляторная установка;</w:t>
      </w:r>
    </w:p>
    <w:p w:rsidR="00973DB0" w:rsidRPr="002929E3" w:rsidRDefault="00973DB0" w:rsidP="00973DB0">
      <w:pPr>
        <w:pStyle w:val="ac"/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929E3">
        <w:rPr>
          <w:rFonts w:ascii="Times New Roman" w:hAnsi="Times New Roman" w:cs="Times New Roman"/>
          <w:sz w:val="24"/>
        </w:rPr>
        <w:t>газовая линия (</w:t>
      </w:r>
      <w:proofErr w:type="spellStart"/>
      <w:r w:rsidRPr="002929E3">
        <w:rPr>
          <w:rFonts w:ascii="Times New Roman" w:hAnsi="Times New Roman" w:cs="Times New Roman"/>
          <w:sz w:val="24"/>
        </w:rPr>
        <w:t>термозапорный</w:t>
      </w:r>
      <w:proofErr w:type="spellEnd"/>
      <w:r w:rsidRPr="002929E3">
        <w:rPr>
          <w:rFonts w:ascii="Times New Roman" w:hAnsi="Times New Roman" w:cs="Times New Roman"/>
          <w:sz w:val="24"/>
        </w:rPr>
        <w:t xml:space="preserve"> и электромагнитный клапан, сигнализаторы загазованности);</w:t>
      </w:r>
    </w:p>
    <w:p w:rsidR="00973DB0" w:rsidRPr="002929E3" w:rsidRDefault="00973DB0" w:rsidP="00973DB0">
      <w:pPr>
        <w:pStyle w:val="ac"/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929E3">
        <w:rPr>
          <w:rFonts w:ascii="Times New Roman" w:hAnsi="Times New Roman" w:cs="Times New Roman"/>
          <w:sz w:val="24"/>
        </w:rPr>
        <w:t xml:space="preserve">система </w:t>
      </w:r>
      <w:proofErr w:type="spellStart"/>
      <w:r w:rsidRPr="002929E3">
        <w:rPr>
          <w:rFonts w:ascii="Times New Roman" w:hAnsi="Times New Roman" w:cs="Times New Roman"/>
          <w:sz w:val="24"/>
        </w:rPr>
        <w:t>химводоподготовки</w:t>
      </w:r>
      <w:proofErr w:type="spellEnd"/>
      <w:r w:rsidRPr="002929E3">
        <w:rPr>
          <w:rFonts w:ascii="Times New Roman" w:hAnsi="Times New Roman" w:cs="Times New Roman"/>
          <w:sz w:val="24"/>
        </w:rPr>
        <w:t>;</w:t>
      </w:r>
    </w:p>
    <w:p w:rsidR="00973DB0" w:rsidRPr="002929E3" w:rsidRDefault="00973DB0" w:rsidP="00973DB0">
      <w:pPr>
        <w:pStyle w:val="ac"/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929E3">
        <w:rPr>
          <w:rFonts w:ascii="Times New Roman" w:hAnsi="Times New Roman" w:cs="Times New Roman"/>
          <w:sz w:val="24"/>
        </w:rPr>
        <w:t>узлы коммерческого учета природного газа и электроэнергии;</w:t>
      </w:r>
    </w:p>
    <w:p w:rsidR="00973DB0" w:rsidRPr="002929E3" w:rsidRDefault="00973DB0" w:rsidP="00973DB0">
      <w:pPr>
        <w:pStyle w:val="ac"/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929E3">
        <w:rPr>
          <w:rFonts w:ascii="Times New Roman" w:hAnsi="Times New Roman" w:cs="Times New Roman"/>
          <w:sz w:val="24"/>
        </w:rPr>
        <w:t>теплосчетчик для учета выработанной тепловой энергии и холодной воды;</w:t>
      </w:r>
    </w:p>
    <w:p w:rsidR="00973DB0" w:rsidRPr="002929E3" w:rsidRDefault="00973DB0" w:rsidP="00973DB0">
      <w:pPr>
        <w:pStyle w:val="ac"/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929E3">
        <w:rPr>
          <w:rFonts w:ascii="Times New Roman" w:hAnsi="Times New Roman" w:cs="Times New Roman"/>
          <w:sz w:val="24"/>
        </w:rPr>
        <w:t xml:space="preserve">приборы </w:t>
      </w:r>
      <w:proofErr w:type="spellStart"/>
      <w:r w:rsidRPr="002929E3">
        <w:rPr>
          <w:rFonts w:ascii="Times New Roman" w:hAnsi="Times New Roman" w:cs="Times New Roman"/>
          <w:sz w:val="24"/>
        </w:rPr>
        <w:t>КИПиА</w:t>
      </w:r>
      <w:proofErr w:type="spellEnd"/>
      <w:r w:rsidRPr="002929E3">
        <w:rPr>
          <w:rFonts w:ascii="Times New Roman" w:hAnsi="Times New Roman" w:cs="Times New Roman"/>
          <w:sz w:val="24"/>
        </w:rPr>
        <w:t xml:space="preserve"> (автоматика регулирования и диспетчеризации, датчики температуры, давления, термостаты, манометры, термометры);</w:t>
      </w:r>
    </w:p>
    <w:p w:rsidR="00973DB0" w:rsidRPr="002929E3" w:rsidRDefault="00973DB0" w:rsidP="00973DB0">
      <w:pPr>
        <w:pStyle w:val="ac"/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929E3">
        <w:rPr>
          <w:rFonts w:ascii="Times New Roman" w:hAnsi="Times New Roman" w:cs="Times New Roman"/>
          <w:sz w:val="24"/>
        </w:rPr>
        <w:t>отопление и вентиляция котельной (калорифер и вытяжка);</w:t>
      </w:r>
    </w:p>
    <w:p w:rsidR="00973DB0" w:rsidRPr="002929E3" w:rsidRDefault="00973DB0" w:rsidP="00973DB0">
      <w:pPr>
        <w:pStyle w:val="ac"/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929E3">
        <w:rPr>
          <w:rFonts w:ascii="Times New Roman" w:hAnsi="Times New Roman" w:cs="Times New Roman"/>
          <w:sz w:val="24"/>
        </w:rPr>
        <w:t xml:space="preserve">дымовая труба стальная, </w:t>
      </w:r>
      <w:r w:rsidRPr="002929E3">
        <w:rPr>
          <w:rFonts w:ascii="Times New Roman" w:hAnsi="Times New Roman" w:cs="Times New Roman"/>
          <w:sz w:val="24"/>
          <w:lang w:val="en-US"/>
        </w:rPr>
        <w:t>h</w:t>
      </w:r>
      <w:r w:rsidRPr="002929E3">
        <w:rPr>
          <w:rFonts w:ascii="Times New Roman" w:hAnsi="Times New Roman" w:cs="Times New Roman"/>
          <w:sz w:val="24"/>
        </w:rPr>
        <w:t>=10 м;</w:t>
      </w:r>
    </w:p>
    <w:p w:rsidR="00973DB0" w:rsidRPr="002929E3" w:rsidRDefault="00973DB0" w:rsidP="00973DB0">
      <w:pPr>
        <w:pStyle w:val="ac"/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929E3">
        <w:rPr>
          <w:rFonts w:ascii="Times New Roman" w:hAnsi="Times New Roman" w:cs="Times New Roman"/>
          <w:sz w:val="24"/>
        </w:rPr>
        <w:lastRenderedPageBreak/>
        <w:t>комплект запорной арматуры (дисковые поворотные затворы, обратные и предохранительные клапаны, фильтры очистки воды, краны шаровые, фитинги, фланцы, болты, шпильки, крепления);</w:t>
      </w:r>
    </w:p>
    <w:p w:rsidR="00973DB0" w:rsidRPr="002929E3" w:rsidRDefault="00973DB0" w:rsidP="00973DB0">
      <w:pPr>
        <w:pStyle w:val="ac"/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929E3">
        <w:rPr>
          <w:rFonts w:ascii="Times New Roman" w:hAnsi="Times New Roman" w:cs="Times New Roman"/>
          <w:sz w:val="24"/>
        </w:rPr>
        <w:t>трубопроводы, теплоизоляция, крепления.</w:t>
      </w:r>
    </w:p>
    <w:p w:rsidR="00973DB0" w:rsidRPr="00436031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6031">
        <w:rPr>
          <w:rFonts w:ascii="Times New Roman" w:eastAsia="Times New Roman" w:hAnsi="Times New Roman" w:cs="Times New Roman"/>
          <w:sz w:val="24"/>
          <w:szCs w:val="24"/>
          <w:lang w:eastAsia="ar-SA"/>
        </w:rPr>
        <w:t>Удельный расход природного газа принимается равным 140 м</w:t>
      </w:r>
      <w:r w:rsidRPr="002929E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3</w:t>
      </w:r>
      <w:r w:rsidRPr="00436031">
        <w:rPr>
          <w:rFonts w:ascii="Times New Roman" w:eastAsia="Times New Roman" w:hAnsi="Times New Roman" w:cs="Times New Roman"/>
          <w:sz w:val="24"/>
          <w:szCs w:val="24"/>
          <w:lang w:eastAsia="ar-SA"/>
        </w:rPr>
        <w:t>/Гкал.</w:t>
      </w:r>
    </w:p>
    <w:p w:rsidR="00973DB0" w:rsidRPr="00436031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603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Удельный расход электроэнергии на функционирование новой котельной принимается равным 25 </w:t>
      </w:r>
      <w:proofErr w:type="spellStart"/>
      <w:r w:rsidRPr="00436031">
        <w:rPr>
          <w:rFonts w:ascii="Times New Roman" w:eastAsia="Times New Roman" w:hAnsi="Times New Roman" w:cs="Times New Roman"/>
          <w:sz w:val="24"/>
          <w:szCs w:val="24"/>
          <w:lang w:eastAsia="ar-SA"/>
        </w:rPr>
        <w:t>кВтч</w:t>
      </w:r>
      <w:proofErr w:type="spellEnd"/>
      <w:r w:rsidRPr="00436031">
        <w:rPr>
          <w:rFonts w:ascii="Times New Roman" w:eastAsia="Times New Roman" w:hAnsi="Times New Roman" w:cs="Times New Roman"/>
          <w:sz w:val="24"/>
          <w:szCs w:val="24"/>
          <w:lang w:eastAsia="ar-SA"/>
        </w:rPr>
        <w:t>/Гкал.</w:t>
      </w:r>
    </w:p>
    <w:p w:rsidR="00973DB0" w:rsidRPr="00436031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6031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оценки стоимости ПИР и ПСД используется «Справочник базовых цен на проектные работы для строительства».</w:t>
      </w:r>
    </w:p>
    <w:p w:rsidR="00973DB0" w:rsidRPr="00052EC1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2EC1">
        <w:rPr>
          <w:rFonts w:ascii="Times New Roman" w:eastAsia="Times New Roman" w:hAnsi="Times New Roman" w:cs="Times New Roman"/>
          <w:sz w:val="24"/>
          <w:szCs w:val="24"/>
          <w:lang w:eastAsia="ar-SA"/>
        </w:rPr>
        <w:t>Базовая цена разработки проектной документации (проект + рабочая документация) установлена от полной стоимости строительства по итогу сводного сметного расчета.</w:t>
      </w:r>
    </w:p>
    <w:p w:rsidR="00973DB0" w:rsidRPr="00052EC1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2E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Таким образом, стоимость оборудования котельных принимается примерно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70</w:t>
      </w:r>
      <w:r w:rsidRPr="00052EC1">
        <w:rPr>
          <w:rFonts w:ascii="Times New Roman" w:eastAsia="Times New Roman" w:hAnsi="Times New Roman" w:cs="Times New Roman"/>
          <w:sz w:val="24"/>
          <w:szCs w:val="24"/>
          <w:lang w:eastAsia="ar-SA"/>
        </w:rPr>
        <w:t>% от полной стоимости, СМР и ПНР –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</w:t>
      </w:r>
      <w:r w:rsidRPr="00052EC1">
        <w:rPr>
          <w:rFonts w:ascii="Times New Roman" w:eastAsia="Times New Roman" w:hAnsi="Times New Roman" w:cs="Times New Roman"/>
          <w:sz w:val="24"/>
          <w:szCs w:val="24"/>
          <w:lang w:eastAsia="ar-SA"/>
        </w:rPr>
        <w:t>0%, ПИР и ПСД – 5%, подключение к системе газо- и водоснабжения – 3%, непредвиденные расходы – 2%.</w:t>
      </w:r>
    </w:p>
    <w:p w:rsidR="00973DB0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2EC1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Предварительные затраты 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 строительство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блочно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-модульной котельной (вместо существующей котельной №2)</w:t>
      </w:r>
      <w:r w:rsidRPr="00052E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представлены в таблице </w:t>
      </w:r>
      <w:r w:rsidR="002929E3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052EC1">
        <w:rPr>
          <w:rFonts w:ascii="Times New Roman" w:eastAsia="Times New Roman" w:hAnsi="Times New Roman" w:cs="Times New Roman"/>
          <w:sz w:val="24"/>
          <w:szCs w:val="24"/>
          <w:lang w:eastAsia="ar-SA"/>
        </w:rPr>
        <w:t>.2.</w:t>
      </w:r>
    </w:p>
    <w:p w:rsidR="00973DB0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73DB0" w:rsidRPr="007D7136" w:rsidRDefault="002929E3" w:rsidP="00973DB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Таблица 7</w:t>
      </w:r>
      <w:r w:rsidR="00973DB0" w:rsidRPr="007D7136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.2</w:t>
      </w:r>
      <w:r w:rsidR="00973DB0" w:rsidRPr="007D713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– Предварительные затраты </w:t>
      </w:r>
      <w:r w:rsidR="00973D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на строительство </w:t>
      </w:r>
      <w:proofErr w:type="spellStart"/>
      <w:r w:rsidR="00973D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блочно</w:t>
      </w:r>
      <w:proofErr w:type="spellEnd"/>
      <w:r w:rsidR="00973D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-модульной</w:t>
      </w:r>
      <w:r w:rsidR="00973DB0" w:rsidRPr="007D713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котельн</w:t>
      </w:r>
      <w:r w:rsidR="00973D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ой</w:t>
      </w:r>
    </w:p>
    <w:tbl>
      <w:tblPr>
        <w:tblStyle w:val="12"/>
        <w:tblW w:w="941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25"/>
        <w:gridCol w:w="1418"/>
        <w:gridCol w:w="992"/>
        <w:gridCol w:w="993"/>
        <w:gridCol w:w="1417"/>
        <w:gridCol w:w="1275"/>
        <w:gridCol w:w="992"/>
      </w:tblGrid>
      <w:tr w:rsidR="00973DB0" w:rsidRPr="00CD3776" w:rsidTr="00B40C9E">
        <w:tc>
          <w:tcPr>
            <w:tcW w:w="2325" w:type="dxa"/>
            <w:vMerge w:val="restart"/>
            <w:vAlign w:val="center"/>
          </w:tcPr>
          <w:p w:rsidR="00973DB0" w:rsidRPr="00241745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241745">
              <w:rPr>
                <w:rFonts w:ascii="Times New Roman" w:eastAsia="Times New Roman" w:hAnsi="Times New Roman"/>
                <w:lang w:eastAsia="ar-SA"/>
              </w:rPr>
              <w:t>Источник</w:t>
            </w:r>
          </w:p>
        </w:tc>
        <w:tc>
          <w:tcPr>
            <w:tcW w:w="7087" w:type="dxa"/>
            <w:gridSpan w:val="6"/>
            <w:vAlign w:val="center"/>
          </w:tcPr>
          <w:p w:rsidR="00973DB0" w:rsidRPr="00241745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AC0304">
              <w:rPr>
                <w:rFonts w:ascii="Times New Roman" w:eastAsia="Times New Roman" w:hAnsi="Times New Roman"/>
                <w:sz w:val="24"/>
                <w:lang w:eastAsia="ar-SA"/>
              </w:rPr>
              <w:t xml:space="preserve">Стоимость с НДС, млн. руб. </w:t>
            </w:r>
          </w:p>
        </w:tc>
      </w:tr>
      <w:tr w:rsidR="00973DB0" w:rsidRPr="00CD3776" w:rsidTr="00B40C9E">
        <w:tc>
          <w:tcPr>
            <w:tcW w:w="2325" w:type="dxa"/>
            <w:vMerge/>
            <w:vAlign w:val="center"/>
          </w:tcPr>
          <w:p w:rsidR="00973DB0" w:rsidRPr="00241745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973DB0" w:rsidRPr="00241745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241745">
              <w:rPr>
                <w:rFonts w:ascii="Times New Roman" w:eastAsia="Times New Roman" w:hAnsi="Times New Roman"/>
                <w:lang w:eastAsia="ar-SA"/>
              </w:rPr>
              <w:t>Оборудование</w:t>
            </w:r>
          </w:p>
        </w:tc>
        <w:tc>
          <w:tcPr>
            <w:tcW w:w="992" w:type="dxa"/>
            <w:vAlign w:val="center"/>
          </w:tcPr>
          <w:p w:rsidR="00973DB0" w:rsidRPr="00241745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241745">
              <w:rPr>
                <w:rFonts w:ascii="Times New Roman" w:eastAsia="Times New Roman" w:hAnsi="Times New Roman"/>
                <w:lang w:eastAsia="ar-SA"/>
              </w:rPr>
              <w:t>СМР и ПНР</w:t>
            </w:r>
          </w:p>
        </w:tc>
        <w:tc>
          <w:tcPr>
            <w:tcW w:w="993" w:type="dxa"/>
            <w:vAlign w:val="center"/>
          </w:tcPr>
          <w:p w:rsidR="00973DB0" w:rsidRPr="00241745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241745">
              <w:rPr>
                <w:rFonts w:ascii="Times New Roman" w:eastAsia="Times New Roman" w:hAnsi="Times New Roman"/>
                <w:lang w:eastAsia="ar-SA"/>
              </w:rPr>
              <w:t>ПИР и ПСД</w:t>
            </w:r>
          </w:p>
        </w:tc>
        <w:tc>
          <w:tcPr>
            <w:tcW w:w="1417" w:type="dxa"/>
            <w:vAlign w:val="center"/>
          </w:tcPr>
          <w:p w:rsidR="00973DB0" w:rsidRPr="00241745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proofErr w:type="spellStart"/>
            <w:r w:rsidRPr="00241745">
              <w:rPr>
                <w:rFonts w:ascii="Times New Roman" w:eastAsia="Times New Roman" w:hAnsi="Times New Roman"/>
                <w:lang w:eastAsia="ar-SA"/>
              </w:rPr>
              <w:t>Подкл</w:t>
            </w:r>
            <w:proofErr w:type="spellEnd"/>
            <w:r w:rsidRPr="00241745">
              <w:rPr>
                <w:rFonts w:ascii="Times New Roman" w:eastAsia="Times New Roman" w:hAnsi="Times New Roman"/>
                <w:lang w:eastAsia="ar-SA"/>
              </w:rPr>
              <w:t xml:space="preserve">. к системе </w:t>
            </w:r>
            <w:proofErr w:type="spellStart"/>
            <w:r w:rsidRPr="00241745">
              <w:rPr>
                <w:rFonts w:ascii="Times New Roman" w:eastAsia="Times New Roman" w:hAnsi="Times New Roman"/>
                <w:lang w:eastAsia="ar-SA"/>
              </w:rPr>
              <w:t>водо</w:t>
            </w:r>
            <w:proofErr w:type="spellEnd"/>
            <w:r w:rsidRPr="00241745">
              <w:rPr>
                <w:rFonts w:ascii="Times New Roman" w:eastAsia="Times New Roman" w:hAnsi="Times New Roman"/>
                <w:lang w:eastAsia="ar-SA"/>
              </w:rPr>
              <w:t xml:space="preserve"> и газоснабжения</w:t>
            </w:r>
          </w:p>
        </w:tc>
        <w:tc>
          <w:tcPr>
            <w:tcW w:w="1275" w:type="dxa"/>
            <w:vAlign w:val="center"/>
          </w:tcPr>
          <w:p w:rsidR="00973DB0" w:rsidRPr="00241745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proofErr w:type="spellStart"/>
            <w:r w:rsidRPr="00241745">
              <w:rPr>
                <w:rFonts w:ascii="Times New Roman" w:eastAsia="Times New Roman" w:hAnsi="Times New Roman"/>
                <w:lang w:eastAsia="ar-SA"/>
              </w:rPr>
              <w:t>Непредвид</w:t>
            </w:r>
            <w:proofErr w:type="spellEnd"/>
            <w:r w:rsidRPr="00241745">
              <w:rPr>
                <w:rFonts w:ascii="Times New Roman" w:eastAsia="Times New Roman" w:hAnsi="Times New Roman"/>
                <w:lang w:eastAsia="ar-SA"/>
              </w:rPr>
              <w:t>. расходы</w:t>
            </w:r>
          </w:p>
        </w:tc>
        <w:tc>
          <w:tcPr>
            <w:tcW w:w="992" w:type="dxa"/>
            <w:vAlign w:val="center"/>
          </w:tcPr>
          <w:p w:rsidR="00973DB0" w:rsidRPr="00CD3776" w:rsidRDefault="00973DB0" w:rsidP="00B40C9E">
            <w:pPr>
              <w:suppressAutoHyphens/>
              <w:spacing w:after="0" w:line="240" w:lineRule="auto"/>
              <w:jc w:val="center"/>
            </w:pPr>
            <w:r w:rsidRPr="00241745">
              <w:rPr>
                <w:rFonts w:ascii="Times New Roman" w:eastAsia="Times New Roman" w:hAnsi="Times New Roman"/>
                <w:lang w:eastAsia="ar-SA"/>
              </w:rPr>
              <w:t>Итого</w:t>
            </w:r>
          </w:p>
        </w:tc>
      </w:tr>
      <w:tr w:rsidR="00973DB0" w:rsidRPr="00CD3776" w:rsidTr="00B40C9E">
        <w:tc>
          <w:tcPr>
            <w:tcW w:w="2325" w:type="dxa"/>
            <w:vAlign w:val="center"/>
          </w:tcPr>
          <w:p w:rsidR="00973DB0" w:rsidRPr="00AC0304" w:rsidRDefault="00973DB0" w:rsidP="00B40C9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lang w:eastAsia="ar-SA"/>
              </w:rPr>
            </w:pPr>
            <w:r w:rsidRPr="00AC0304">
              <w:rPr>
                <w:rFonts w:ascii="Times New Roman" w:eastAsia="Times New Roman" w:hAnsi="Times New Roman"/>
                <w:sz w:val="24"/>
                <w:lang w:eastAsia="ar-SA"/>
              </w:rPr>
              <w:t xml:space="preserve">Котельная №2 </w:t>
            </w:r>
          </w:p>
          <w:p w:rsidR="00973DB0" w:rsidRPr="00241745" w:rsidRDefault="00973DB0" w:rsidP="00B40C9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lang w:eastAsia="ar-SA"/>
              </w:rPr>
              <w:t>(3</w:t>
            </w:r>
            <w:r w:rsidRPr="00AC0304">
              <w:rPr>
                <w:rFonts w:ascii="Times New Roman" w:eastAsia="Times New Roman" w:hAnsi="Times New Roman"/>
                <w:sz w:val="24"/>
                <w:lang w:eastAsia="ar-SA"/>
              </w:rPr>
              <w:t>,</w:t>
            </w:r>
            <w:r>
              <w:rPr>
                <w:rFonts w:ascii="Times New Roman" w:eastAsia="Times New Roman" w:hAnsi="Times New Roman"/>
                <w:sz w:val="24"/>
                <w:lang w:eastAsia="ar-SA"/>
              </w:rPr>
              <w:t>6</w:t>
            </w:r>
            <w:r w:rsidRPr="00AC0304">
              <w:rPr>
                <w:rFonts w:ascii="Times New Roman" w:eastAsia="Times New Roman" w:hAnsi="Times New Roman"/>
                <w:sz w:val="24"/>
                <w:lang w:eastAsia="ar-SA"/>
              </w:rPr>
              <w:t xml:space="preserve"> Гкал/ч)</w:t>
            </w:r>
          </w:p>
        </w:tc>
        <w:tc>
          <w:tcPr>
            <w:tcW w:w="1418" w:type="dxa"/>
            <w:vAlign w:val="center"/>
          </w:tcPr>
          <w:p w:rsidR="00973DB0" w:rsidRPr="00AC0304" w:rsidRDefault="00973DB0" w:rsidP="00B40C9E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lang w:eastAsia="ar-SA"/>
              </w:rPr>
            </w:pPr>
            <w:r w:rsidRPr="00AC0304">
              <w:rPr>
                <w:rFonts w:ascii="Times New Roman" w:eastAsia="Times New Roman" w:hAnsi="Times New Roman"/>
                <w:sz w:val="24"/>
                <w:lang w:eastAsia="ar-SA"/>
              </w:rPr>
              <w:t>8,9</w:t>
            </w:r>
          </w:p>
        </w:tc>
        <w:tc>
          <w:tcPr>
            <w:tcW w:w="992" w:type="dxa"/>
            <w:vAlign w:val="center"/>
          </w:tcPr>
          <w:p w:rsidR="00973DB0" w:rsidRPr="00AC0304" w:rsidRDefault="00973DB0" w:rsidP="00B40C9E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lang w:eastAsia="ar-SA"/>
              </w:rPr>
            </w:pPr>
            <w:r w:rsidRPr="00AC0304">
              <w:rPr>
                <w:rFonts w:ascii="Times New Roman" w:eastAsia="Times New Roman" w:hAnsi="Times New Roman"/>
                <w:sz w:val="24"/>
                <w:lang w:eastAsia="ar-SA"/>
              </w:rPr>
              <w:t>2,54</w:t>
            </w:r>
          </w:p>
        </w:tc>
        <w:tc>
          <w:tcPr>
            <w:tcW w:w="993" w:type="dxa"/>
            <w:vAlign w:val="center"/>
          </w:tcPr>
          <w:p w:rsidR="00973DB0" w:rsidRPr="00AC0304" w:rsidRDefault="00973DB0" w:rsidP="00B40C9E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lang w:eastAsia="ar-SA"/>
              </w:rPr>
            </w:pPr>
            <w:r w:rsidRPr="00AC0304">
              <w:rPr>
                <w:rFonts w:ascii="Times New Roman" w:eastAsia="Times New Roman" w:hAnsi="Times New Roman"/>
                <w:sz w:val="24"/>
                <w:lang w:eastAsia="ar-SA"/>
              </w:rPr>
              <w:t>0,64</w:t>
            </w:r>
          </w:p>
        </w:tc>
        <w:tc>
          <w:tcPr>
            <w:tcW w:w="1417" w:type="dxa"/>
            <w:vAlign w:val="center"/>
          </w:tcPr>
          <w:p w:rsidR="00973DB0" w:rsidRPr="00AC0304" w:rsidRDefault="00973DB0" w:rsidP="00B40C9E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lang w:eastAsia="ar-SA"/>
              </w:rPr>
            </w:pPr>
            <w:r w:rsidRPr="00AC0304">
              <w:rPr>
                <w:rFonts w:ascii="Times New Roman" w:eastAsia="Times New Roman" w:hAnsi="Times New Roman"/>
                <w:sz w:val="24"/>
                <w:lang w:eastAsia="ar-SA"/>
              </w:rPr>
              <w:t>0,38</w:t>
            </w:r>
          </w:p>
        </w:tc>
        <w:tc>
          <w:tcPr>
            <w:tcW w:w="1275" w:type="dxa"/>
            <w:vAlign w:val="center"/>
          </w:tcPr>
          <w:p w:rsidR="00973DB0" w:rsidRPr="00AC0304" w:rsidRDefault="00973DB0" w:rsidP="00B40C9E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lang w:eastAsia="ar-SA"/>
              </w:rPr>
            </w:pPr>
            <w:r w:rsidRPr="00AC0304">
              <w:rPr>
                <w:rFonts w:ascii="Times New Roman" w:eastAsia="Times New Roman" w:hAnsi="Times New Roman"/>
                <w:sz w:val="24"/>
                <w:lang w:eastAsia="ar-SA"/>
              </w:rPr>
              <w:t>0,25</w:t>
            </w:r>
          </w:p>
        </w:tc>
        <w:tc>
          <w:tcPr>
            <w:tcW w:w="992" w:type="dxa"/>
            <w:vAlign w:val="center"/>
          </w:tcPr>
          <w:p w:rsidR="00973DB0" w:rsidRPr="00AC0304" w:rsidRDefault="00973DB0" w:rsidP="00B40C9E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lang w:eastAsia="ar-SA"/>
              </w:rPr>
            </w:pPr>
            <w:r w:rsidRPr="00AC0304">
              <w:rPr>
                <w:rFonts w:ascii="Times New Roman" w:eastAsia="Times New Roman" w:hAnsi="Times New Roman"/>
                <w:sz w:val="24"/>
                <w:lang w:eastAsia="ar-SA"/>
              </w:rPr>
              <w:t>12,71</w:t>
            </w:r>
          </w:p>
        </w:tc>
      </w:tr>
    </w:tbl>
    <w:p w:rsidR="00973DB0" w:rsidRPr="00052EC1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73DB0" w:rsidRDefault="002929E3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соответствии с таблицей 7</w:t>
      </w:r>
      <w:r w:rsidR="00973DB0" w:rsidRPr="007D7136">
        <w:rPr>
          <w:rFonts w:ascii="Times New Roman" w:eastAsia="Times New Roman" w:hAnsi="Times New Roman" w:cs="Times New Roman"/>
          <w:sz w:val="24"/>
          <w:szCs w:val="24"/>
          <w:lang w:eastAsia="ar-SA"/>
        </w:rPr>
        <w:t>.2 суммарные затраты н</w:t>
      </w:r>
      <w:r w:rsidR="00973D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 строительство </w:t>
      </w:r>
      <w:proofErr w:type="spellStart"/>
      <w:r w:rsidR="00973DB0">
        <w:rPr>
          <w:rFonts w:ascii="Times New Roman" w:eastAsia="Times New Roman" w:hAnsi="Times New Roman" w:cs="Times New Roman"/>
          <w:sz w:val="24"/>
          <w:szCs w:val="24"/>
          <w:lang w:eastAsia="ar-SA"/>
        </w:rPr>
        <w:t>блочно</w:t>
      </w:r>
      <w:proofErr w:type="spellEnd"/>
      <w:r w:rsidR="00973DB0">
        <w:rPr>
          <w:rFonts w:ascii="Times New Roman" w:eastAsia="Times New Roman" w:hAnsi="Times New Roman" w:cs="Times New Roman"/>
          <w:sz w:val="24"/>
          <w:szCs w:val="24"/>
          <w:lang w:eastAsia="ar-SA"/>
        </w:rPr>
        <w:t>-модульной котельной взамен существующей котельной №2 составят 12</w:t>
      </w:r>
      <w:r w:rsidR="00973DB0" w:rsidRPr="007D7136">
        <w:rPr>
          <w:rFonts w:ascii="Times New Roman" w:eastAsia="Times New Roman" w:hAnsi="Times New Roman" w:cs="Times New Roman"/>
          <w:sz w:val="24"/>
          <w:szCs w:val="24"/>
          <w:lang w:eastAsia="ar-SA"/>
        </w:rPr>
        <w:t>,7</w:t>
      </w:r>
      <w:r w:rsidR="00973DB0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="00973DB0" w:rsidRPr="007D71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млн. руб. с НДС.</w:t>
      </w:r>
    </w:p>
    <w:p w:rsidR="00973DB0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73DB0" w:rsidRPr="007D7136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73DB0" w:rsidRPr="00C864A2" w:rsidRDefault="002929E3" w:rsidP="00973DB0">
      <w:pPr>
        <w:pStyle w:val="1"/>
        <w:spacing w:line="36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51" w:name="_Toc368989536"/>
      <w:bookmarkStart w:id="52" w:name="_Toc369599218"/>
      <w:bookmarkStart w:id="53" w:name="_Toc386535583"/>
      <w:bookmarkStart w:id="54" w:name="_Toc419305098"/>
      <w:bookmarkStart w:id="55" w:name="_Toc424035924"/>
      <w:bookmarkStart w:id="56" w:name="_Toc424227168"/>
      <w:r>
        <w:rPr>
          <w:rFonts w:ascii="Times New Roman" w:hAnsi="Times New Roman"/>
          <w:b/>
          <w:color w:val="auto"/>
          <w:sz w:val="24"/>
          <w:szCs w:val="24"/>
        </w:rPr>
        <w:t>7</w:t>
      </w:r>
      <w:r w:rsidR="00973DB0">
        <w:rPr>
          <w:rFonts w:ascii="Times New Roman" w:hAnsi="Times New Roman"/>
          <w:b/>
          <w:color w:val="auto"/>
          <w:sz w:val="24"/>
          <w:szCs w:val="24"/>
        </w:rPr>
        <w:t>.2</w:t>
      </w:r>
      <w:r w:rsidR="00973DB0" w:rsidRPr="00C864A2">
        <w:rPr>
          <w:rFonts w:ascii="Times New Roman" w:hAnsi="Times New Roman"/>
          <w:b/>
          <w:color w:val="auto"/>
          <w:sz w:val="24"/>
          <w:szCs w:val="24"/>
        </w:rPr>
        <w:t>. Технико-экономическая информация по реконструкции и модернизации существующих котельных</w:t>
      </w:r>
      <w:bookmarkEnd w:id="51"/>
      <w:bookmarkEnd w:id="52"/>
      <w:bookmarkEnd w:id="53"/>
      <w:bookmarkEnd w:id="54"/>
      <w:bookmarkEnd w:id="55"/>
      <w:bookmarkEnd w:id="56"/>
    </w:p>
    <w:p w:rsidR="00973DB0" w:rsidRPr="00C864A2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864A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Для теплоснабжения абонентов с максимальной часовой нагрузкой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 учетом 87% резервирования</w:t>
      </w:r>
      <w:r w:rsidRPr="00C864A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тепловой мощности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газовую </w:t>
      </w:r>
      <w:r w:rsidRPr="00C864A2">
        <w:rPr>
          <w:rFonts w:ascii="Times New Roman" w:eastAsia="Times New Roman" w:hAnsi="Times New Roman" w:cs="Times New Roman"/>
          <w:sz w:val="24"/>
          <w:szCs w:val="24"/>
          <w:lang w:eastAsia="ar-SA"/>
        </w:rPr>
        <w:t>котельн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ую №1</w:t>
      </w:r>
      <w:r w:rsidRPr="00C864A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необ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ходимо установить дополнительный</w:t>
      </w:r>
      <w:r w:rsidRPr="00C864A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кот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ел</w:t>
      </w:r>
      <w:r w:rsidRPr="00C864A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973DB0" w:rsidRPr="00C864A2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Рекомендации по модернизации котельной представлено</w:t>
      </w:r>
      <w:r w:rsidR="002929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таблице 7</w:t>
      </w:r>
      <w:r w:rsidRPr="00C864A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C864A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973DB0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73DB0" w:rsidRPr="00C864A2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73DB0" w:rsidRPr="00C864A2" w:rsidRDefault="002929E3" w:rsidP="00973DB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lastRenderedPageBreak/>
        <w:t>Таблица 7</w:t>
      </w:r>
      <w:r w:rsidR="00973D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.3</w:t>
      </w:r>
      <w:r w:rsidR="00973DB0" w:rsidRPr="00C864A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– Рекомендации по увеличению</w:t>
      </w:r>
      <w:r w:rsidR="00973D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установленной мощности котельной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56"/>
        <w:gridCol w:w="1914"/>
        <w:gridCol w:w="3692"/>
        <w:gridCol w:w="1843"/>
        <w:gridCol w:w="1559"/>
      </w:tblGrid>
      <w:tr w:rsidR="00973DB0" w:rsidRPr="00410427" w:rsidTr="00B40C9E">
        <w:tc>
          <w:tcPr>
            <w:tcW w:w="456" w:type="dxa"/>
            <w:vAlign w:val="center"/>
          </w:tcPr>
          <w:p w:rsidR="00973DB0" w:rsidRPr="00440849" w:rsidRDefault="00973DB0" w:rsidP="00B40C9E">
            <w:pPr>
              <w:tabs>
                <w:tab w:val="left" w:pos="17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408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914" w:type="dxa"/>
            <w:vAlign w:val="center"/>
          </w:tcPr>
          <w:p w:rsidR="00973DB0" w:rsidRPr="00440849" w:rsidRDefault="00973DB0" w:rsidP="00B40C9E">
            <w:pPr>
              <w:tabs>
                <w:tab w:val="left" w:pos="17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408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Источник</w:t>
            </w:r>
          </w:p>
        </w:tc>
        <w:tc>
          <w:tcPr>
            <w:tcW w:w="3692" w:type="dxa"/>
            <w:vAlign w:val="center"/>
          </w:tcPr>
          <w:p w:rsidR="00973DB0" w:rsidRPr="00440849" w:rsidRDefault="00973DB0" w:rsidP="00B40C9E">
            <w:pPr>
              <w:tabs>
                <w:tab w:val="left" w:pos="17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408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843" w:type="dxa"/>
            <w:vAlign w:val="center"/>
          </w:tcPr>
          <w:p w:rsidR="00973DB0" w:rsidRPr="00440849" w:rsidRDefault="00973DB0" w:rsidP="00B40C9E">
            <w:pPr>
              <w:tabs>
                <w:tab w:val="left" w:pos="17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408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Тип, марка котла</w:t>
            </w:r>
          </w:p>
        </w:tc>
        <w:tc>
          <w:tcPr>
            <w:tcW w:w="1559" w:type="dxa"/>
            <w:vAlign w:val="center"/>
          </w:tcPr>
          <w:p w:rsidR="00973DB0" w:rsidRPr="00440849" w:rsidRDefault="00973DB0" w:rsidP="00B40C9E">
            <w:pPr>
              <w:tabs>
                <w:tab w:val="left" w:pos="17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408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Кол-во котлов, шт.</w:t>
            </w:r>
          </w:p>
        </w:tc>
      </w:tr>
      <w:tr w:rsidR="00973DB0" w:rsidRPr="00410427" w:rsidTr="00B40C9E">
        <w:tc>
          <w:tcPr>
            <w:tcW w:w="456" w:type="dxa"/>
            <w:vAlign w:val="center"/>
          </w:tcPr>
          <w:p w:rsidR="00973DB0" w:rsidRPr="00440849" w:rsidRDefault="00973DB0" w:rsidP="00B40C9E">
            <w:pPr>
              <w:tabs>
                <w:tab w:val="left" w:pos="17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408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4" w:type="dxa"/>
            <w:vAlign w:val="center"/>
          </w:tcPr>
          <w:p w:rsidR="00973DB0" w:rsidRPr="00440849" w:rsidRDefault="00973DB0" w:rsidP="00B40C9E">
            <w:pPr>
              <w:tabs>
                <w:tab w:val="left" w:pos="17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Газовая котельная</w:t>
            </w:r>
          </w:p>
        </w:tc>
        <w:tc>
          <w:tcPr>
            <w:tcW w:w="3692" w:type="dxa"/>
            <w:vAlign w:val="center"/>
          </w:tcPr>
          <w:p w:rsidR="00973DB0" w:rsidRPr="00440849" w:rsidRDefault="00973DB0" w:rsidP="00B40C9E">
            <w:pPr>
              <w:tabs>
                <w:tab w:val="left" w:pos="17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408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Дополнительный котел</w:t>
            </w:r>
          </w:p>
        </w:tc>
        <w:tc>
          <w:tcPr>
            <w:tcW w:w="1843" w:type="dxa"/>
            <w:vAlign w:val="center"/>
          </w:tcPr>
          <w:p w:rsidR="00973DB0" w:rsidRPr="00440849" w:rsidRDefault="00973DB0" w:rsidP="00B40C9E">
            <w:pPr>
              <w:tabs>
                <w:tab w:val="left" w:pos="17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КВа-0,8</w:t>
            </w:r>
          </w:p>
        </w:tc>
        <w:tc>
          <w:tcPr>
            <w:tcW w:w="1559" w:type="dxa"/>
            <w:vAlign w:val="center"/>
          </w:tcPr>
          <w:p w:rsidR="00973DB0" w:rsidRPr="00440849" w:rsidRDefault="00973DB0" w:rsidP="00B40C9E">
            <w:pPr>
              <w:tabs>
                <w:tab w:val="left" w:pos="17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408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973DB0" w:rsidRPr="00ED57E8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73DB0" w:rsidRPr="00440849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408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Водогрейные водотрубные котлы серии </w:t>
      </w:r>
      <w:proofErr w:type="spellStart"/>
      <w:r w:rsidRPr="00440849">
        <w:rPr>
          <w:rFonts w:ascii="Times New Roman" w:eastAsia="Times New Roman" w:hAnsi="Times New Roman" w:cs="Times New Roman"/>
          <w:sz w:val="24"/>
          <w:szCs w:val="24"/>
          <w:lang w:eastAsia="ar-SA"/>
        </w:rPr>
        <w:t>КВа</w:t>
      </w:r>
      <w:proofErr w:type="spellEnd"/>
      <w:r w:rsidRPr="004408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КСВ предназначены для выработки тепловой энергии для систем теплоснабжения жилищно-коммунальных и промышленных объектов. Котел представляет собой </w:t>
      </w:r>
      <w:proofErr w:type="spellStart"/>
      <w:r w:rsidRPr="00440849">
        <w:rPr>
          <w:rFonts w:ascii="Times New Roman" w:eastAsia="Times New Roman" w:hAnsi="Times New Roman" w:cs="Times New Roman"/>
          <w:sz w:val="24"/>
          <w:szCs w:val="24"/>
          <w:lang w:eastAsia="ar-SA"/>
        </w:rPr>
        <w:t>теплоагрегат</w:t>
      </w:r>
      <w:proofErr w:type="spellEnd"/>
      <w:r w:rsidRPr="004408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подогревающий воду тепловых сетей напрямую или через теплообменники. Котел рассчитан на подогрев воды не выше 115°С при рабочем давлении не более 0,6 МПа с постоянным расходом воды через котел в диапазоне регулирования нагрузки. Диапазон регулирования нагрузки – 30–100%. Котлы работают на природном газе или дизельном топливе. Котел представляет собой стальной, </w:t>
      </w:r>
      <w:proofErr w:type="spellStart"/>
      <w:r w:rsidRPr="00440849">
        <w:rPr>
          <w:rFonts w:ascii="Times New Roman" w:eastAsia="Times New Roman" w:hAnsi="Times New Roman" w:cs="Times New Roman"/>
          <w:sz w:val="24"/>
          <w:szCs w:val="24"/>
          <w:lang w:eastAsia="ar-SA"/>
        </w:rPr>
        <w:t>газоплотный</w:t>
      </w:r>
      <w:proofErr w:type="spellEnd"/>
      <w:r w:rsidRPr="004408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моноблок, который состоит из топочной и конвективной частей. Конвективный блок двухходовой с верхним расположением. Блок </w:t>
      </w:r>
      <w:proofErr w:type="spellStart"/>
      <w:r w:rsidRPr="00440849">
        <w:rPr>
          <w:rFonts w:ascii="Times New Roman" w:eastAsia="Times New Roman" w:hAnsi="Times New Roman" w:cs="Times New Roman"/>
          <w:sz w:val="24"/>
          <w:szCs w:val="24"/>
          <w:lang w:eastAsia="ar-SA"/>
        </w:rPr>
        <w:t>теплоизолирован</w:t>
      </w:r>
      <w:proofErr w:type="spellEnd"/>
      <w:r w:rsidRPr="004408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базальтовыми матами, и обшит стальным листом. </w:t>
      </w:r>
    </w:p>
    <w:p w:rsidR="00973DB0" w:rsidRPr="00440849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40849">
        <w:rPr>
          <w:rFonts w:ascii="Times New Roman" w:eastAsia="Times New Roman" w:hAnsi="Times New Roman" w:cs="Times New Roman"/>
          <w:sz w:val="24"/>
          <w:szCs w:val="24"/>
          <w:lang w:eastAsia="ar-SA"/>
        </w:rPr>
        <w:t>В комплект поставки котлов входит горелочное устройство, автоматика, трубная система в обшивке, тепловой изоляции и с запорной арматурой в пределах котла.</w:t>
      </w:r>
    </w:p>
    <w:p w:rsidR="00973DB0" w:rsidRPr="00440849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40849">
        <w:rPr>
          <w:rFonts w:ascii="Times New Roman" w:eastAsia="Times New Roman" w:hAnsi="Times New Roman" w:cs="Times New Roman"/>
          <w:sz w:val="24"/>
          <w:szCs w:val="24"/>
          <w:lang w:eastAsia="ar-SA"/>
        </w:rPr>
        <w:t>Помимо нового котельного оборудования в расчетах предусмотрена перекладка существующих подводящих и отходящих трубопроводов с установленной на них арматурой и КИП. Стоимость перекладки составит примерно 20% от стоимости котла.</w:t>
      </w:r>
    </w:p>
    <w:p w:rsidR="00973DB0" w:rsidRPr="00440849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408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СМР 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пуско-наладочные работы (</w:t>
      </w:r>
      <w:r w:rsidRPr="00440849">
        <w:rPr>
          <w:rFonts w:ascii="Times New Roman" w:eastAsia="Times New Roman" w:hAnsi="Times New Roman" w:cs="Times New Roman"/>
          <w:sz w:val="24"/>
          <w:szCs w:val="24"/>
          <w:lang w:eastAsia="ar-SA"/>
        </w:rPr>
        <w:t>ПНР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 составят порядка </w:t>
      </w:r>
      <w:r w:rsidRPr="00440849">
        <w:rPr>
          <w:rFonts w:ascii="Times New Roman" w:eastAsia="Times New Roman" w:hAnsi="Times New Roman" w:cs="Times New Roman"/>
          <w:sz w:val="24"/>
          <w:szCs w:val="24"/>
          <w:lang w:eastAsia="ar-SA"/>
        </w:rPr>
        <w:t>50% от общей стоимости мероприятия.</w:t>
      </w:r>
    </w:p>
    <w:p w:rsidR="00973DB0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408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Результаты расчета стоимости реализации мероприятия по увеличению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установленной мощности котельной</w:t>
      </w:r>
      <w:r w:rsidRPr="004408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представлен</w:t>
      </w:r>
      <w:r w:rsidR="002929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таблице 7</w:t>
      </w:r>
      <w:r w:rsidRPr="00440849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Pr="00440849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973DB0" w:rsidRPr="00440849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73DB0" w:rsidRPr="00440849" w:rsidRDefault="002929E3" w:rsidP="00973DB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Таблица 7</w:t>
      </w:r>
      <w:r w:rsidR="00973DB0" w:rsidRPr="00440849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.</w:t>
      </w:r>
      <w:r w:rsidR="00973D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4</w:t>
      </w:r>
      <w:r w:rsidR="00973DB0" w:rsidRPr="0044084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– Результаты расчета стоимости реализации мероприятия по увеличению установленной мощности котельн</w:t>
      </w:r>
      <w:r w:rsidR="00973D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ой</w:t>
      </w:r>
      <w:r w:rsidR="00973DB0" w:rsidRPr="0044084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748"/>
        <w:gridCol w:w="1704"/>
        <w:gridCol w:w="1447"/>
        <w:gridCol w:w="1620"/>
        <w:gridCol w:w="1845"/>
        <w:gridCol w:w="1264"/>
      </w:tblGrid>
      <w:tr w:rsidR="00973DB0" w:rsidRPr="00500B9B" w:rsidTr="00B40C9E">
        <w:tc>
          <w:tcPr>
            <w:tcW w:w="1748" w:type="dxa"/>
            <w:vMerge w:val="restart"/>
            <w:vAlign w:val="center"/>
          </w:tcPr>
          <w:p w:rsidR="00973DB0" w:rsidRPr="00440849" w:rsidRDefault="00973DB0" w:rsidP="00B40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849">
              <w:rPr>
                <w:rFonts w:ascii="Times New Roman" w:hAnsi="Times New Roman"/>
                <w:sz w:val="24"/>
                <w:szCs w:val="24"/>
              </w:rPr>
              <w:t>Источник</w:t>
            </w:r>
          </w:p>
        </w:tc>
        <w:tc>
          <w:tcPr>
            <w:tcW w:w="7880" w:type="dxa"/>
            <w:gridSpan w:val="5"/>
          </w:tcPr>
          <w:p w:rsidR="00973DB0" w:rsidRPr="00440849" w:rsidRDefault="00973DB0" w:rsidP="00B40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0849">
              <w:rPr>
                <w:rFonts w:ascii="Times New Roman" w:hAnsi="Times New Roman"/>
                <w:sz w:val="24"/>
                <w:szCs w:val="24"/>
              </w:rPr>
              <w:t>Стоимость с НДС, млн. руб.</w:t>
            </w:r>
          </w:p>
        </w:tc>
      </w:tr>
      <w:tr w:rsidR="00973DB0" w:rsidRPr="00500B9B" w:rsidTr="00B40C9E">
        <w:tc>
          <w:tcPr>
            <w:tcW w:w="1748" w:type="dxa"/>
            <w:vMerge/>
            <w:tcBorders>
              <w:bottom w:val="single" w:sz="4" w:space="0" w:color="auto"/>
            </w:tcBorders>
            <w:vAlign w:val="center"/>
          </w:tcPr>
          <w:p w:rsidR="00973DB0" w:rsidRPr="00440849" w:rsidRDefault="00973DB0" w:rsidP="00B40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bottom w:val="single" w:sz="4" w:space="0" w:color="auto"/>
            </w:tcBorders>
            <w:vAlign w:val="center"/>
          </w:tcPr>
          <w:p w:rsidR="00973DB0" w:rsidRPr="00440849" w:rsidRDefault="00973DB0" w:rsidP="00B40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849"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</w:tc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:rsidR="00973DB0" w:rsidRPr="00440849" w:rsidRDefault="00973DB0" w:rsidP="00B40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0849">
              <w:rPr>
                <w:rFonts w:ascii="Times New Roman" w:hAnsi="Times New Roman"/>
                <w:sz w:val="24"/>
                <w:szCs w:val="24"/>
              </w:rPr>
              <w:t>СМР и ПНР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973DB0" w:rsidRPr="00440849" w:rsidRDefault="00973DB0" w:rsidP="00B40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ПИР и ПДС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vAlign w:val="center"/>
          </w:tcPr>
          <w:p w:rsidR="00973DB0" w:rsidRPr="00440849" w:rsidRDefault="00973DB0" w:rsidP="00B40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0849">
              <w:rPr>
                <w:rFonts w:ascii="Times New Roman" w:hAnsi="Times New Roman"/>
                <w:sz w:val="24"/>
                <w:szCs w:val="24"/>
              </w:rPr>
              <w:t>Прочие расходы</w:t>
            </w:r>
          </w:p>
        </w:tc>
        <w:tc>
          <w:tcPr>
            <w:tcW w:w="1264" w:type="dxa"/>
            <w:tcBorders>
              <w:bottom w:val="single" w:sz="4" w:space="0" w:color="auto"/>
            </w:tcBorders>
            <w:vAlign w:val="center"/>
          </w:tcPr>
          <w:p w:rsidR="00973DB0" w:rsidRPr="00440849" w:rsidRDefault="00973DB0" w:rsidP="00B40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0849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973DB0" w:rsidRPr="00500B9B" w:rsidTr="00B40C9E">
        <w:tc>
          <w:tcPr>
            <w:tcW w:w="1748" w:type="dxa"/>
            <w:vAlign w:val="center"/>
          </w:tcPr>
          <w:p w:rsidR="00973DB0" w:rsidRPr="00440849" w:rsidRDefault="00973DB0" w:rsidP="00B40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№1</w:t>
            </w:r>
          </w:p>
        </w:tc>
        <w:tc>
          <w:tcPr>
            <w:tcW w:w="1704" w:type="dxa"/>
            <w:vAlign w:val="center"/>
          </w:tcPr>
          <w:p w:rsidR="00973DB0" w:rsidRPr="00440849" w:rsidRDefault="00973DB0" w:rsidP="00B40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0,79</w:t>
            </w:r>
          </w:p>
        </w:tc>
        <w:tc>
          <w:tcPr>
            <w:tcW w:w="1447" w:type="dxa"/>
            <w:vAlign w:val="center"/>
          </w:tcPr>
          <w:p w:rsidR="00973DB0" w:rsidRPr="00440849" w:rsidRDefault="00973DB0" w:rsidP="00B40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  <w:tc>
          <w:tcPr>
            <w:tcW w:w="1620" w:type="dxa"/>
            <w:vAlign w:val="center"/>
          </w:tcPr>
          <w:p w:rsidR="00973DB0" w:rsidRDefault="00973DB0" w:rsidP="00B40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  <w:tc>
          <w:tcPr>
            <w:tcW w:w="1845" w:type="dxa"/>
            <w:vAlign w:val="center"/>
          </w:tcPr>
          <w:p w:rsidR="00973DB0" w:rsidRPr="00440849" w:rsidRDefault="00973DB0" w:rsidP="00B40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  <w:tc>
          <w:tcPr>
            <w:tcW w:w="1264" w:type="dxa"/>
            <w:vAlign w:val="center"/>
          </w:tcPr>
          <w:p w:rsidR="00973DB0" w:rsidRPr="00440849" w:rsidRDefault="00973DB0" w:rsidP="00B40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1,64</w:t>
            </w:r>
          </w:p>
        </w:tc>
      </w:tr>
    </w:tbl>
    <w:p w:rsidR="00973DB0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73DB0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Данное мероприятие включает в себя проведение проектных работ по реконструкции существующего ГРУ</w:t>
      </w:r>
      <w:r w:rsidRPr="004F3633">
        <w:t xml:space="preserve"> </w:t>
      </w:r>
      <w:r w:rsidRPr="0066753D">
        <w:rPr>
          <w:rFonts w:ascii="Times New Roman" w:eastAsia="Times New Roman" w:hAnsi="Times New Roman" w:cs="Times New Roman"/>
          <w:sz w:val="24"/>
          <w:szCs w:val="24"/>
          <w:lang w:eastAsia="ar-SA"/>
        </w:rPr>
        <w:t>котельной для увеличения пропускной способности и замен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ы</w:t>
      </w:r>
      <w:r w:rsidRPr="0066753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счетчика газа.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Затраты на проектные работы составят порядка 200 тыс. руб.</w:t>
      </w:r>
    </w:p>
    <w:p w:rsidR="00973DB0" w:rsidRPr="00146061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Таким образом</w:t>
      </w:r>
      <w:r w:rsidRPr="001460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примерная стоимость реализации мероприятия по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модернизации котельной состави</w:t>
      </w:r>
      <w:r w:rsidRPr="001460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Pr="00146061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84</w:t>
      </w:r>
      <w:r w:rsidRPr="001460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млн. руб. с НДС. </w:t>
      </w:r>
    </w:p>
    <w:p w:rsidR="00973DB0" w:rsidRPr="00EC12CF" w:rsidRDefault="002929E3" w:rsidP="00973DB0">
      <w:pPr>
        <w:pStyle w:val="1"/>
        <w:spacing w:line="36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57" w:name="_Toc419305096"/>
      <w:bookmarkStart w:id="58" w:name="_Toc424035925"/>
      <w:bookmarkStart w:id="59" w:name="_Toc424227169"/>
      <w:r>
        <w:rPr>
          <w:rFonts w:ascii="Times New Roman" w:hAnsi="Times New Roman"/>
          <w:b/>
          <w:color w:val="auto"/>
          <w:sz w:val="24"/>
          <w:szCs w:val="24"/>
        </w:rPr>
        <w:lastRenderedPageBreak/>
        <w:t>7</w:t>
      </w:r>
      <w:r w:rsidR="00973DB0">
        <w:rPr>
          <w:rFonts w:ascii="Times New Roman" w:hAnsi="Times New Roman"/>
          <w:b/>
          <w:color w:val="auto"/>
          <w:sz w:val="24"/>
          <w:szCs w:val="24"/>
        </w:rPr>
        <w:t>.3</w:t>
      </w:r>
      <w:r w:rsidR="00973DB0" w:rsidRPr="00EC12CF">
        <w:rPr>
          <w:rFonts w:ascii="Times New Roman" w:hAnsi="Times New Roman"/>
          <w:b/>
          <w:color w:val="auto"/>
          <w:sz w:val="24"/>
          <w:szCs w:val="24"/>
        </w:rPr>
        <w:t>. Технико-экономическая инфо</w:t>
      </w:r>
      <w:r w:rsidR="00973DB0">
        <w:rPr>
          <w:rFonts w:ascii="Times New Roman" w:hAnsi="Times New Roman"/>
          <w:b/>
          <w:color w:val="auto"/>
          <w:sz w:val="24"/>
          <w:szCs w:val="24"/>
        </w:rPr>
        <w:t>рмация по строительству новых тепловых сетей</w:t>
      </w:r>
      <w:bookmarkEnd w:id="57"/>
      <w:bookmarkEnd w:id="58"/>
      <w:bookmarkEnd w:id="59"/>
    </w:p>
    <w:p w:rsidR="00973DB0" w:rsidRPr="00454512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5451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Приблизительная стоимость трубопроводов тепловой сети в </w:t>
      </w:r>
      <w:proofErr w:type="spellStart"/>
      <w:r w:rsidRPr="00454512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полипеноуретановой</w:t>
      </w:r>
      <w:proofErr w:type="spellEnd"/>
      <w:r w:rsidRPr="0045451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(ППУ) изоляции для подземной прокладки, либо с дополнительным оцинкованным защитным слоем для надземной пр</w:t>
      </w:r>
      <w:r w:rsidR="002929E3">
        <w:rPr>
          <w:rFonts w:ascii="Times New Roman" w:eastAsia="Times New Roman" w:hAnsi="Times New Roman" w:cs="Times New Roman"/>
          <w:sz w:val="24"/>
          <w:szCs w:val="24"/>
          <w:lang w:eastAsia="ar-SA"/>
        </w:rPr>
        <w:t>окладки представлена в таблице 7</w:t>
      </w:r>
      <w:r w:rsidRPr="0045451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Pr="0045451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973DB0" w:rsidRPr="00454512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73DB0" w:rsidRPr="009F5C44" w:rsidRDefault="002929E3" w:rsidP="00973DB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Таблица 7</w:t>
      </w:r>
      <w:r w:rsidR="00973DB0" w:rsidRPr="009F5C44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.</w:t>
      </w:r>
      <w:r w:rsidR="00973D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5</w:t>
      </w:r>
      <w:r w:rsidR="00973DB0" w:rsidRPr="009F5C4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– Приблизительная стоимость трубопроводов тепловой сети</w:t>
      </w:r>
    </w:p>
    <w:tbl>
      <w:tblPr>
        <w:tblStyle w:val="ab"/>
        <w:tblW w:w="9537" w:type="dxa"/>
        <w:tblLayout w:type="fixed"/>
        <w:tblLook w:val="04A0" w:firstRow="1" w:lastRow="0" w:firstColumn="1" w:lastColumn="0" w:noHBand="0" w:noVBand="1"/>
      </w:tblPr>
      <w:tblGrid>
        <w:gridCol w:w="2235"/>
        <w:gridCol w:w="1842"/>
        <w:gridCol w:w="3190"/>
        <w:gridCol w:w="2270"/>
      </w:tblGrid>
      <w:tr w:rsidR="00973DB0" w:rsidRPr="00D04758" w:rsidTr="00B40C9E">
        <w:tc>
          <w:tcPr>
            <w:tcW w:w="2235" w:type="dxa"/>
            <w:vMerge w:val="restart"/>
          </w:tcPr>
          <w:p w:rsidR="00973DB0" w:rsidRPr="004410F3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410F3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Диаметр трубы/стенка/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4410F3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диаметр с оболочкой, мм</w:t>
            </w:r>
          </w:p>
        </w:tc>
        <w:tc>
          <w:tcPr>
            <w:tcW w:w="7302" w:type="dxa"/>
            <w:gridSpan w:val="3"/>
          </w:tcPr>
          <w:p w:rsidR="00973DB0" w:rsidRPr="00D0475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Стоимость, руб./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973DB0" w:rsidRPr="00D04758" w:rsidTr="00B40C9E">
        <w:tc>
          <w:tcPr>
            <w:tcW w:w="2235" w:type="dxa"/>
            <w:vMerge/>
          </w:tcPr>
          <w:p w:rsidR="00973DB0" w:rsidRPr="00D04758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</w:tcPr>
          <w:p w:rsidR="00973DB0" w:rsidRPr="005707BC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707B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Трубы в ППУ</w:t>
            </w:r>
          </w:p>
        </w:tc>
        <w:tc>
          <w:tcPr>
            <w:tcW w:w="3190" w:type="dxa"/>
          </w:tcPr>
          <w:p w:rsidR="00973DB0" w:rsidRPr="005707BC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707B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Трубы в ППУ с учётом отводов, переходов, изоляции стыков и пр.</w:t>
            </w:r>
          </w:p>
        </w:tc>
        <w:tc>
          <w:tcPr>
            <w:tcW w:w="2270" w:type="dxa"/>
          </w:tcPr>
          <w:p w:rsidR="00973DB0" w:rsidRPr="005707BC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707B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Новое строительство на неподвижных опорах</w:t>
            </w:r>
          </w:p>
        </w:tc>
      </w:tr>
      <w:tr w:rsidR="00973DB0" w:rsidRPr="00D04758" w:rsidTr="00B40C9E">
        <w:tc>
          <w:tcPr>
            <w:tcW w:w="2235" w:type="dxa"/>
          </w:tcPr>
          <w:p w:rsidR="00973DB0" w:rsidRPr="00D04758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20/2,8/110</w:t>
            </w:r>
          </w:p>
        </w:tc>
        <w:tc>
          <w:tcPr>
            <w:tcW w:w="1842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455</w:t>
            </w:r>
          </w:p>
        </w:tc>
        <w:tc>
          <w:tcPr>
            <w:tcW w:w="319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637</w:t>
            </w:r>
          </w:p>
        </w:tc>
        <w:tc>
          <w:tcPr>
            <w:tcW w:w="227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1593</w:t>
            </w:r>
          </w:p>
        </w:tc>
      </w:tr>
      <w:tr w:rsidR="00973DB0" w:rsidRPr="00D04758" w:rsidTr="00B40C9E">
        <w:tc>
          <w:tcPr>
            <w:tcW w:w="2235" w:type="dxa"/>
          </w:tcPr>
          <w:p w:rsidR="00973DB0" w:rsidRPr="00D04758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25/3,2/110</w:t>
            </w:r>
          </w:p>
        </w:tc>
        <w:tc>
          <w:tcPr>
            <w:tcW w:w="1842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532</w:t>
            </w:r>
          </w:p>
        </w:tc>
        <w:tc>
          <w:tcPr>
            <w:tcW w:w="319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745</w:t>
            </w:r>
          </w:p>
        </w:tc>
        <w:tc>
          <w:tcPr>
            <w:tcW w:w="227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1862</w:t>
            </w:r>
          </w:p>
        </w:tc>
      </w:tr>
      <w:tr w:rsidR="00973DB0" w:rsidRPr="00D04758" w:rsidTr="00B40C9E">
        <w:tc>
          <w:tcPr>
            <w:tcW w:w="2235" w:type="dxa"/>
          </w:tcPr>
          <w:p w:rsidR="00973DB0" w:rsidRPr="00D04758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32/3,2/110</w:t>
            </w:r>
          </w:p>
        </w:tc>
        <w:tc>
          <w:tcPr>
            <w:tcW w:w="1842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546</w:t>
            </w:r>
          </w:p>
        </w:tc>
        <w:tc>
          <w:tcPr>
            <w:tcW w:w="319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764</w:t>
            </w:r>
          </w:p>
        </w:tc>
        <w:tc>
          <w:tcPr>
            <w:tcW w:w="227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1911</w:t>
            </w:r>
          </w:p>
        </w:tc>
      </w:tr>
      <w:tr w:rsidR="00973DB0" w:rsidRPr="00D04758" w:rsidTr="00B40C9E">
        <w:tc>
          <w:tcPr>
            <w:tcW w:w="2235" w:type="dxa"/>
          </w:tcPr>
          <w:p w:rsidR="00973DB0" w:rsidRPr="00D04758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40/3,5/125</w:t>
            </w:r>
          </w:p>
        </w:tc>
        <w:tc>
          <w:tcPr>
            <w:tcW w:w="1842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624</w:t>
            </w:r>
          </w:p>
        </w:tc>
        <w:tc>
          <w:tcPr>
            <w:tcW w:w="319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874</w:t>
            </w:r>
          </w:p>
        </w:tc>
        <w:tc>
          <w:tcPr>
            <w:tcW w:w="227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2185</w:t>
            </w:r>
          </w:p>
        </w:tc>
      </w:tr>
      <w:tr w:rsidR="00973DB0" w:rsidRPr="00D04758" w:rsidTr="00B40C9E">
        <w:tc>
          <w:tcPr>
            <w:tcW w:w="2235" w:type="dxa"/>
          </w:tcPr>
          <w:p w:rsidR="00973DB0" w:rsidRPr="00D04758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57/3,5/140</w:t>
            </w:r>
          </w:p>
        </w:tc>
        <w:tc>
          <w:tcPr>
            <w:tcW w:w="1842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853</w:t>
            </w:r>
          </w:p>
        </w:tc>
        <w:tc>
          <w:tcPr>
            <w:tcW w:w="319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1194</w:t>
            </w:r>
          </w:p>
        </w:tc>
        <w:tc>
          <w:tcPr>
            <w:tcW w:w="227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2984</w:t>
            </w:r>
          </w:p>
        </w:tc>
      </w:tr>
      <w:tr w:rsidR="00973DB0" w:rsidRPr="00D04758" w:rsidTr="00B40C9E">
        <w:tc>
          <w:tcPr>
            <w:tcW w:w="2235" w:type="dxa"/>
          </w:tcPr>
          <w:p w:rsidR="00973DB0" w:rsidRPr="00D04758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76/3,0/140</w:t>
            </w:r>
          </w:p>
        </w:tc>
        <w:tc>
          <w:tcPr>
            <w:tcW w:w="1842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944</w:t>
            </w:r>
          </w:p>
        </w:tc>
        <w:tc>
          <w:tcPr>
            <w:tcW w:w="319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1321</w:t>
            </w:r>
          </w:p>
        </w:tc>
        <w:tc>
          <w:tcPr>
            <w:tcW w:w="227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3303</w:t>
            </w:r>
          </w:p>
        </w:tc>
      </w:tr>
      <w:tr w:rsidR="00973DB0" w:rsidRPr="00D04758" w:rsidTr="00B40C9E">
        <w:tc>
          <w:tcPr>
            <w:tcW w:w="2235" w:type="dxa"/>
          </w:tcPr>
          <w:p w:rsidR="00973DB0" w:rsidRPr="00D04758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89/3,5/160</w:t>
            </w:r>
          </w:p>
        </w:tc>
        <w:tc>
          <w:tcPr>
            <w:tcW w:w="1842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1285</w:t>
            </w:r>
          </w:p>
        </w:tc>
        <w:tc>
          <w:tcPr>
            <w:tcW w:w="319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1799</w:t>
            </w:r>
          </w:p>
        </w:tc>
        <w:tc>
          <w:tcPr>
            <w:tcW w:w="227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4498</w:t>
            </w:r>
          </w:p>
        </w:tc>
      </w:tr>
      <w:tr w:rsidR="00973DB0" w:rsidRPr="00D04758" w:rsidTr="00B40C9E">
        <w:tc>
          <w:tcPr>
            <w:tcW w:w="2235" w:type="dxa"/>
          </w:tcPr>
          <w:p w:rsidR="00973DB0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108/3,5/180</w:t>
            </w:r>
          </w:p>
        </w:tc>
        <w:tc>
          <w:tcPr>
            <w:tcW w:w="1842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1407</w:t>
            </w:r>
          </w:p>
        </w:tc>
        <w:tc>
          <w:tcPr>
            <w:tcW w:w="319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1969</w:t>
            </w:r>
          </w:p>
        </w:tc>
        <w:tc>
          <w:tcPr>
            <w:tcW w:w="227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4923</w:t>
            </w:r>
          </w:p>
        </w:tc>
      </w:tr>
      <w:tr w:rsidR="00973DB0" w:rsidRPr="00D04758" w:rsidTr="00B40C9E">
        <w:tc>
          <w:tcPr>
            <w:tcW w:w="2235" w:type="dxa"/>
          </w:tcPr>
          <w:p w:rsidR="00973DB0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133/4,5/225</w:t>
            </w:r>
          </w:p>
        </w:tc>
        <w:tc>
          <w:tcPr>
            <w:tcW w:w="1842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1760</w:t>
            </w:r>
          </w:p>
        </w:tc>
        <w:tc>
          <w:tcPr>
            <w:tcW w:w="319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2465</w:t>
            </w:r>
          </w:p>
        </w:tc>
        <w:tc>
          <w:tcPr>
            <w:tcW w:w="227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6161</w:t>
            </w:r>
          </w:p>
        </w:tc>
      </w:tr>
      <w:tr w:rsidR="00973DB0" w:rsidRPr="00D04758" w:rsidTr="00B40C9E">
        <w:tc>
          <w:tcPr>
            <w:tcW w:w="2235" w:type="dxa"/>
          </w:tcPr>
          <w:p w:rsidR="00973DB0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159/4,5/250</w:t>
            </w:r>
          </w:p>
        </w:tc>
        <w:tc>
          <w:tcPr>
            <w:tcW w:w="1842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2094</w:t>
            </w:r>
          </w:p>
        </w:tc>
        <w:tc>
          <w:tcPr>
            <w:tcW w:w="319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2932</w:t>
            </w:r>
          </w:p>
        </w:tc>
        <w:tc>
          <w:tcPr>
            <w:tcW w:w="227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7329</w:t>
            </w:r>
          </w:p>
        </w:tc>
      </w:tr>
      <w:tr w:rsidR="00973DB0" w:rsidRPr="00D04758" w:rsidTr="00B40C9E">
        <w:tc>
          <w:tcPr>
            <w:tcW w:w="2235" w:type="dxa"/>
          </w:tcPr>
          <w:p w:rsidR="00973DB0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219/6,0/315</w:t>
            </w:r>
          </w:p>
        </w:tc>
        <w:tc>
          <w:tcPr>
            <w:tcW w:w="1842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3277</w:t>
            </w:r>
          </w:p>
        </w:tc>
        <w:tc>
          <w:tcPr>
            <w:tcW w:w="319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4588</w:t>
            </w:r>
          </w:p>
        </w:tc>
        <w:tc>
          <w:tcPr>
            <w:tcW w:w="227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11470</w:t>
            </w:r>
          </w:p>
        </w:tc>
      </w:tr>
      <w:tr w:rsidR="00973DB0" w:rsidRPr="00D04758" w:rsidTr="00B40C9E">
        <w:tc>
          <w:tcPr>
            <w:tcW w:w="2235" w:type="dxa"/>
          </w:tcPr>
          <w:p w:rsidR="00973DB0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273/6,0/400</w:t>
            </w:r>
          </w:p>
        </w:tc>
        <w:tc>
          <w:tcPr>
            <w:tcW w:w="1842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4964</w:t>
            </w:r>
          </w:p>
        </w:tc>
        <w:tc>
          <w:tcPr>
            <w:tcW w:w="319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6950</w:t>
            </w:r>
          </w:p>
        </w:tc>
        <w:tc>
          <w:tcPr>
            <w:tcW w:w="227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17375</w:t>
            </w:r>
          </w:p>
        </w:tc>
      </w:tr>
      <w:tr w:rsidR="00973DB0" w:rsidRPr="00D04758" w:rsidTr="00B40C9E">
        <w:tc>
          <w:tcPr>
            <w:tcW w:w="2235" w:type="dxa"/>
          </w:tcPr>
          <w:p w:rsidR="00973DB0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325/6,0/450</w:t>
            </w:r>
          </w:p>
        </w:tc>
        <w:tc>
          <w:tcPr>
            <w:tcW w:w="1842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6103</w:t>
            </w:r>
          </w:p>
        </w:tc>
        <w:tc>
          <w:tcPr>
            <w:tcW w:w="319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8544</w:t>
            </w:r>
          </w:p>
        </w:tc>
        <w:tc>
          <w:tcPr>
            <w:tcW w:w="2270" w:type="dxa"/>
          </w:tcPr>
          <w:p w:rsidR="00973DB0" w:rsidRPr="00F04EA8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E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21361</w:t>
            </w:r>
          </w:p>
        </w:tc>
      </w:tr>
    </w:tbl>
    <w:p w:rsidR="00973DB0" w:rsidRPr="009F5C44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73DB0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F5C44">
        <w:rPr>
          <w:rFonts w:ascii="Times New Roman" w:eastAsia="Times New Roman" w:hAnsi="Times New Roman" w:cs="Times New Roman"/>
          <w:sz w:val="24"/>
          <w:szCs w:val="24"/>
          <w:lang w:eastAsia="ar-SA"/>
        </w:rPr>
        <w:t>Стоимость строительно-монтажных работ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(СМР)</w:t>
      </w:r>
      <w:r w:rsidRPr="009F5C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 реконструкции существующих тепловых се</w:t>
      </w:r>
      <w:r w:rsidR="002929E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тей представлена в таблице 7.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6.</w:t>
      </w:r>
    </w:p>
    <w:p w:rsidR="00973DB0" w:rsidRPr="009F5C44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73DB0" w:rsidRPr="009F5C44" w:rsidRDefault="002929E3" w:rsidP="00973DB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Таблица 7</w:t>
      </w:r>
      <w:r w:rsidR="00973DB0" w:rsidRPr="009F5C44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.</w:t>
      </w:r>
      <w:r w:rsidR="00973D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6</w:t>
      </w:r>
      <w:r w:rsidR="00973DB0" w:rsidRPr="009F5C4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– Стоимость строительно-монтажных работ по реконструкции существующих тепловых сетей</w:t>
      </w:r>
    </w:p>
    <w:tbl>
      <w:tblPr>
        <w:tblStyle w:val="ab"/>
        <w:tblW w:w="9474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17"/>
        <w:gridCol w:w="1134"/>
        <w:gridCol w:w="1043"/>
        <w:gridCol w:w="1043"/>
        <w:gridCol w:w="902"/>
        <w:gridCol w:w="1326"/>
        <w:gridCol w:w="1134"/>
        <w:gridCol w:w="1275"/>
      </w:tblGrid>
      <w:tr w:rsidR="00973DB0" w:rsidRPr="00D04758" w:rsidTr="00B40C9E">
        <w:tc>
          <w:tcPr>
            <w:tcW w:w="1617" w:type="dxa"/>
            <w:vMerge w:val="restart"/>
          </w:tcPr>
          <w:p w:rsidR="00973DB0" w:rsidRPr="004410F3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Внутренний диаметр трубы,</w:t>
            </w:r>
            <w:r w:rsidRPr="004410F3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мм</w:t>
            </w:r>
          </w:p>
        </w:tc>
        <w:tc>
          <w:tcPr>
            <w:tcW w:w="7857" w:type="dxa"/>
            <w:gridSpan w:val="7"/>
          </w:tcPr>
          <w:p w:rsidR="00973DB0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Стоимость, руб./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973DB0" w:rsidRPr="00D04758" w:rsidTr="00B40C9E">
        <w:tc>
          <w:tcPr>
            <w:tcW w:w="1617" w:type="dxa"/>
            <w:vMerge/>
          </w:tcPr>
          <w:p w:rsidR="00973DB0" w:rsidRPr="00D04758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973DB0" w:rsidRPr="005707BC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Земляные работы</w:t>
            </w:r>
          </w:p>
        </w:tc>
        <w:tc>
          <w:tcPr>
            <w:tcW w:w="1043" w:type="dxa"/>
          </w:tcPr>
          <w:p w:rsidR="00973DB0" w:rsidRPr="005707BC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Демонтаж плит</w:t>
            </w:r>
          </w:p>
        </w:tc>
        <w:tc>
          <w:tcPr>
            <w:tcW w:w="1043" w:type="dxa"/>
          </w:tcPr>
          <w:p w:rsidR="00973DB0" w:rsidRPr="005707BC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Демонтаж труб</w:t>
            </w:r>
          </w:p>
        </w:tc>
        <w:tc>
          <w:tcPr>
            <w:tcW w:w="902" w:type="dxa"/>
          </w:tcPr>
          <w:p w:rsidR="00973DB0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Монтаж труб</w:t>
            </w:r>
          </w:p>
        </w:tc>
        <w:tc>
          <w:tcPr>
            <w:tcW w:w="1326" w:type="dxa"/>
          </w:tcPr>
          <w:p w:rsidR="00973DB0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Антикорроз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. покрытие</w:t>
            </w:r>
          </w:p>
        </w:tc>
        <w:tc>
          <w:tcPr>
            <w:tcW w:w="1134" w:type="dxa"/>
          </w:tcPr>
          <w:p w:rsidR="00973DB0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Изоляция мин. ватой</w:t>
            </w:r>
          </w:p>
        </w:tc>
        <w:tc>
          <w:tcPr>
            <w:tcW w:w="1275" w:type="dxa"/>
          </w:tcPr>
          <w:p w:rsidR="00973DB0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Монтаж лотков/плит</w:t>
            </w:r>
          </w:p>
        </w:tc>
      </w:tr>
      <w:tr w:rsidR="00973DB0" w:rsidRPr="00D04758" w:rsidTr="00B40C9E">
        <w:tc>
          <w:tcPr>
            <w:tcW w:w="1617" w:type="dxa"/>
          </w:tcPr>
          <w:p w:rsidR="00973DB0" w:rsidRPr="00D04758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1134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56,09</w:t>
            </w:r>
          </w:p>
        </w:tc>
        <w:tc>
          <w:tcPr>
            <w:tcW w:w="1043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220,51</w:t>
            </w:r>
          </w:p>
        </w:tc>
        <w:tc>
          <w:tcPr>
            <w:tcW w:w="1043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37,95</w:t>
            </w:r>
          </w:p>
        </w:tc>
        <w:tc>
          <w:tcPr>
            <w:tcW w:w="902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157,73</w:t>
            </w:r>
          </w:p>
        </w:tc>
        <w:tc>
          <w:tcPr>
            <w:tcW w:w="1326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3,47</w:t>
            </w:r>
          </w:p>
        </w:tc>
        <w:tc>
          <w:tcPr>
            <w:tcW w:w="1134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130,61</w:t>
            </w:r>
          </w:p>
        </w:tc>
        <w:tc>
          <w:tcPr>
            <w:tcW w:w="1275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534,25</w:t>
            </w:r>
          </w:p>
        </w:tc>
      </w:tr>
      <w:tr w:rsidR="00973DB0" w:rsidRPr="00D04758" w:rsidTr="00B40C9E">
        <w:tc>
          <w:tcPr>
            <w:tcW w:w="1617" w:type="dxa"/>
          </w:tcPr>
          <w:p w:rsidR="00973DB0" w:rsidRPr="00D04758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1134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56,09</w:t>
            </w:r>
          </w:p>
        </w:tc>
        <w:tc>
          <w:tcPr>
            <w:tcW w:w="1043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258,77</w:t>
            </w:r>
          </w:p>
        </w:tc>
        <w:tc>
          <w:tcPr>
            <w:tcW w:w="1043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37,95</w:t>
            </w:r>
          </w:p>
        </w:tc>
        <w:tc>
          <w:tcPr>
            <w:tcW w:w="902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157,73</w:t>
            </w:r>
          </w:p>
        </w:tc>
        <w:tc>
          <w:tcPr>
            <w:tcW w:w="1326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3,47</w:t>
            </w:r>
          </w:p>
        </w:tc>
        <w:tc>
          <w:tcPr>
            <w:tcW w:w="1134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130,61</w:t>
            </w:r>
          </w:p>
        </w:tc>
        <w:tc>
          <w:tcPr>
            <w:tcW w:w="1275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602,43</w:t>
            </w:r>
          </w:p>
        </w:tc>
      </w:tr>
      <w:tr w:rsidR="00973DB0" w:rsidRPr="00D04758" w:rsidTr="00B40C9E">
        <w:tc>
          <w:tcPr>
            <w:tcW w:w="1617" w:type="dxa"/>
          </w:tcPr>
          <w:p w:rsidR="00973DB0" w:rsidRPr="00D04758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80</w:t>
            </w:r>
          </w:p>
        </w:tc>
        <w:tc>
          <w:tcPr>
            <w:tcW w:w="1134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61,46</w:t>
            </w:r>
          </w:p>
        </w:tc>
        <w:tc>
          <w:tcPr>
            <w:tcW w:w="1043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258,77</w:t>
            </w:r>
          </w:p>
        </w:tc>
        <w:tc>
          <w:tcPr>
            <w:tcW w:w="1043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50,48</w:t>
            </w:r>
          </w:p>
        </w:tc>
        <w:tc>
          <w:tcPr>
            <w:tcW w:w="902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168,79</w:t>
            </w:r>
          </w:p>
        </w:tc>
        <w:tc>
          <w:tcPr>
            <w:tcW w:w="1326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6,54</w:t>
            </w:r>
          </w:p>
        </w:tc>
        <w:tc>
          <w:tcPr>
            <w:tcW w:w="1134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179,72</w:t>
            </w:r>
          </w:p>
        </w:tc>
        <w:tc>
          <w:tcPr>
            <w:tcW w:w="1275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602,43</w:t>
            </w:r>
          </w:p>
        </w:tc>
      </w:tr>
      <w:tr w:rsidR="00973DB0" w:rsidRPr="00D04758" w:rsidTr="00B40C9E">
        <w:tc>
          <w:tcPr>
            <w:tcW w:w="1617" w:type="dxa"/>
          </w:tcPr>
          <w:p w:rsidR="00973DB0" w:rsidRPr="00D04758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134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123,85</w:t>
            </w:r>
          </w:p>
        </w:tc>
        <w:tc>
          <w:tcPr>
            <w:tcW w:w="1043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266,45</w:t>
            </w:r>
          </w:p>
        </w:tc>
        <w:tc>
          <w:tcPr>
            <w:tcW w:w="1043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51,78</w:t>
            </w:r>
          </w:p>
        </w:tc>
        <w:tc>
          <w:tcPr>
            <w:tcW w:w="902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196,53</w:t>
            </w:r>
          </w:p>
        </w:tc>
        <w:tc>
          <w:tcPr>
            <w:tcW w:w="1326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7,94</w:t>
            </w:r>
          </w:p>
        </w:tc>
        <w:tc>
          <w:tcPr>
            <w:tcW w:w="1134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202,72</w:t>
            </w:r>
          </w:p>
        </w:tc>
        <w:tc>
          <w:tcPr>
            <w:tcW w:w="1275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691,04</w:t>
            </w:r>
          </w:p>
        </w:tc>
      </w:tr>
      <w:tr w:rsidR="00973DB0" w:rsidRPr="00D04758" w:rsidTr="00B40C9E">
        <w:tc>
          <w:tcPr>
            <w:tcW w:w="1617" w:type="dxa"/>
          </w:tcPr>
          <w:p w:rsidR="00973DB0" w:rsidRPr="00D04758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125</w:t>
            </w:r>
          </w:p>
        </w:tc>
        <w:tc>
          <w:tcPr>
            <w:tcW w:w="1134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123,85</w:t>
            </w:r>
          </w:p>
        </w:tc>
        <w:tc>
          <w:tcPr>
            <w:tcW w:w="1043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326,22</w:t>
            </w:r>
          </w:p>
        </w:tc>
        <w:tc>
          <w:tcPr>
            <w:tcW w:w="1043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57,85</w:t>
            </w:r>
          </w:p>
        </w:tc>
        <w:tc>
          <w:tcPr>
            <w:tcW w:w="902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236,25</w:t>
            </w:r>
          </w:p>
        </w:tc>
        <w:tc>
          <w:tcPr>
            <w:tcW w:w="1326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9,76</w:t>
            </w:r>
          </w:p>
        </w:tc>
        <w:tc>
          <w:tcPr>
            <w:tcW w:w="1134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232,75</w:t>
            </w:r>
          </w:p>
        </w:tc>
        <w:tc>
          <w:tcPr>
            <w:tcW w:w="1275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861,32</w:t>
            </w:r>
          </w:p>
        </w:tc>
      </w:tr>
      <w:tr w:rsidR="00973DB0" w:rsidRPr="00D04758" w:rsidTr="00B40C9E">
        <w:tc>
          <w:tcPr>
            <w:tcW w:w="1617" w:type="dxa"/>
          </w:tcPr>
          <w:p w:rsidR="00973DB0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1134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130,61</w:t>
            </w:r>
          </w:p>
        </w:tc>
        <w:tc>
          <w:tcPr>
            <w:tcW w:w="1043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326,22</w:t>
            </w:r>
          </w:p>
        </w:tc>
        <w:tc>
          <w:tcPr>
            <w:tcW w:w="1043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57,85</w:t>
            </w:r>
          </w:p>
        </w:tc>
        <w:tc>
          <w:tcPr>
            <w:tcW w:w="902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267,53</w:t>
            </w:r>
          </w:p>
        </w:tc>
        <w:tc>
          <w:tcPr>
            <w:tcW w:w="1326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11,58</w:t>
            </w:r>
          </w:p>
        </w:tc>
        <w:tc>
          <w:tcPr>
            <w:tcW w:w="1134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264,11</w:t>
            </w:r>
          </w:p>
        </w:tc>
        <w:tc>
          <w:tcPr>
            <w:tcW w:w="1275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861,32</w:t>
            </w:r>
          </w:p>
        </w:tc>
      </w:tr>
      <w:tr w:rsidR="00973DB0" w:rsidRPr="00D04758" w:rsidTr="00B40C9E">
        <w:tc>
          <w:tcPr>
            <w:tcW w:w="1617" w:type="dxa"/>
          </w:tcPr>
          <w:p w:rsidR="00973DB0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1134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141,36</w:t>
            </w:r>
          </w:p>
        </w:tc>
        <w:tc>
          <w:tcPr>
            <w:tcW w:w="1043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476,80</w:t>
            </w:r>
          </w:p>
        </w:tc>
        <w:tc>
          <w:tcPr>
            <w:tcW w:w="1043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66,69</w:t>
            </w:r>
          </w:p>
        </w:tc>
        <w:tc>
          <w:tcPr>
            <w:tcW w:w="902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342,59</w:t>
            </w:r>
          </w:p>
        </w:tc>
        <w:tc>
          <w:tcPr>
            <w:tcW w:w="1326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16,06</w:t>
            </w:r>
          </w:p>
        </w:tc>
        <w:tc>
          <w:tcPr>
            <w:tcW w:w="1134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336,34</w:t>
            </w:r>
          </w:p>
        </w:tc>
        <w:tc>
          <w:tcPr>
            <w:tcW w:w="1275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1269,56</w:t>
            </w:r>
          </w:p>
        </w:tc>
      </w:tr>
      <w:tr w:rsidR="00973DB0" w:rsidRPr="00D04758" w:rsidTr="00B40C9E">
        <w:tc>
          <w:tcPr>
            <w:tcW w:w="1617" w:type="dxa"/>
          </w:tcPr>
          <w:p w:rsidR="00973DB0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250</w:t>
            </w:r>
          </w:p>
        </w:tc>
        <w:tc>
          <w:tcPr>
            <w:tcW w:w="1134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147,51</w:t>
            </w:r>
          </w:p>
        </w:tc>
        <w:tc>
          <w:tcPr>
            <w:tcW w:w="1043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476,80</w:t>
            </w:r>
          </w:p>
        </w:tc>
        <w:tc>
          <w:tcPr>
            <w:tcW w:w="1043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91,04</w:t>
            </w:r>
          </w:p>
        </w:tc>
        <w:tc>
          <w:tcPr>
            <w:tcW w:w="902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373,09</w:t>
            </w:r>
          </w:p>
        </w:tc>
        <w:tc>
          <w:tcPr>
            <w:tcW w:w="1326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19,94</w:t>
            </w:r>
          </w:p>
        </w:tc>
        <w:tc>
          <w:tcPr>
            <w:tcW w:w="1134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400,96</w:t>
            </w:r>
          </w:p>
        </w:tc>
        <w:tc>
          <w:tcPr>
            <w:tcW w:w="1275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1269,56</w:t>
            </w:r>
          </w:p>
        </w:tc>
      </w:tr>
      <w:tr w:rsidR="00973DB0" w:rsidRPr="00D04758" w:rsidTr="00B40C9E">
        <w:tc>
          <w:tcPr>
            <w:tcW w:w="1617" w:type="dxa"/>
          </w:tcPr>
          <w:p w:rsidR="00973DB0" w:rsidRDefault="00973DB0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1134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147,51</w:t>
            </w:r>
          </w:p>
        </w:tc>
        <w:tc>
          <w:tcPr>
            <w:tcW w:w="1043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476,80</w:t>
            </w:r>
          </w:p>
        </w:tc>
        <w:tc>
          <w:tcPr>
            <w:tcW w:w="1043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311,31</w:t>
            </w:r>
          </w:p>
        </w:tc>
        <w:tc>
          <w:tcPr>
            <w:tcW w:w="902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519,14</w:t>
            </w:r>
          </w:p>
        </w:tc>
        <w:tc>
          <w:tcPr>
            <w:tcW w:w="1326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19,94</w:t>
            </w:r>
          </w:p>
        </w:tc>
        <w:tc>
          <w:tcPr>
            <w:tcW w:w="1134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400,96</w:t>
            </w:r>
          </w:p>
        </w:tc>
        <w:tc>
          <w:tcPr>
            <w:tcW w:w="1275" w:type="dxa"/>
          </w:tcPr>
          <w:p w:rsidR="00973DB0" w:rsidRPr="009F5C44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5C4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1269,56</w:t>
            </w:r>
          </w:p>
        </w:tc>
      </w:tr>
    </w:tbl>
    <w:p w:rsidR="00973DB0" w:rsidRPr="00DE7791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73DB0" w:rsidRPr="00DE7791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E7791">
        <w:rPr>
          <w:rFonts w:ascii="Times New Roman" w:eastAsia="Times New Roman" w:hAnsi="Times New Roman" w:cs="Times New Roman"/>
          <w:sz w:val="24"/>
          <w:szCs w:val="24"/>
          <w:lang w:eastAsia="ar-SA"/>
        </w:rPr>
        <w:t>Результаты расчета полной стоимости прокладки тепловых сетей для вновь вводимых в эксплуатацию зд</w:t>
      </w:r>
      <w:r w:rsidR="002929E3">
        <w:rPr>
          <w:rFonts w:ascii="Times New Roman" w:eastAsia="Times New Roman" w:hAnsi="Times New Roman" w:cs="Times New Roman"/>
          <w:sz w:val="24"/>
          <w:szCs w:val="24"/>
          <w:lang w:eastAsia="ar-SA"/>
        </w:rPr>
        <w:t>аний представлены в таблице 7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.7.</w:t>
      </w:r>
    </w:p>
    <w:p w:rsidR="00973DB0" w:rsidRDefault="00973DB0" w:rsidP="00973DB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973DB0" w:rsidRPr="00DE7791" w:rsidRDefault="00973DB0" w:rsidP="00973DB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973DB0" w:rsidRPr="00DE7791" w:rsidRDefault="002929E3" w:rsidP="00973DB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lastRenderedPageBreak/>
        <w:t>Таблица 7</w:t>
      </w:r>
      <w:r w:rsidR="00973D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.7</w:t>
      </w:r>
      <w:r w:rsidR="00973DB0" w:rsidRPr="00DE779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– Результаты расчета полной стоимости прокладки тепловых сетей</w:t>
      </w:r>
    </w:p>
    <w:tbl>
      <w:tblPr>
        <w:tblW w:w="9464" w:type="dxa"/>
        <w:tblInd w:w="9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09"/>
        <w:gridCol w:w="2126"/>
        <w:gridCol w:w="880"/>
        <w:gridCol w:w="1246"/>
        <w:gridCol w:w="1223"/>
        <w:gridCol w:w="1116"/>
        <w:gridCol w:w="1064"/>
      </w:tblGrid>
      <w:tr w:rsidR="00973DB0" w:rsidRPr="00211FEA" w:rsidTr="00B40C9E">
        <w:trPr>
          <w:trHeight w:val="315"/>
        </w:trPr>
        <w:tc>
          <w:tcPr>
            <w:tcW w:w="18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3DB0" w:rsidRPr="00DE7791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Начальный узел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3DB0" w:rsidRPr="00DE7791" w:rsidRDefault="00973DB0" w:rsidP="00B40C9E">
            <w:pPr>
              <w:tabs>
                <w:tab w:val="left" w:pos="17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Конечный узел</w:t>
            </w:r>
          </w:p>
        </w:tc>
        <w:tc>
          <w:tcPr>
            <w:tcW w:w="8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3DB0" w:rsidRPr="00DE7791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 по плану, м</w:t>
            </w:r>
          </w:p>
        </w:tc>
        <w:tc>
          <w:tcPr>
            <w:tcW w:w="12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3DB0" w:rsidRPr="00DE7791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E7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Dу</w:t>
            </w:r>
            <w:proofErr w:type="spellEnd"/>
            <w:r w:rsidRPr="00DE7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7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</w:t>
            </w:r>
            <w:proofErr w:type="spellEnd"/>
            <w:r w:rsidRPr="00DE7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мм</w:t>
            </w:r>
          </w:p>
        </w:tc>
        <w:tc>
          <w:tcPr>
            <w:tcW w:w="340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73DB0" w:rsidRPr="00DE7791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Стоимость, тыс. руб.</w:t>
            </w:r>
          </w:p>
        </w:tc>
      </w:tr>
      <w:tr w:rsidR="00973DB0" w:rsidRPr="00211FEA" w:rsidTr="00B40C9E">
        <w:trPr>
          <w:trHeight w:val="517"/>
        </w:trPr>
        <w:tc>
          <w:tcPr>
            <w:tcW w:w="18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73DB0" w:rsidRPr="00DE7791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73DB0" w:rsidRPr="00DE7791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73DB0" w:rsidRPr="00DE7791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73DB0" w:rsidRPr="00DE7791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3DB0" w:rsidRPr="00DE7791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3DB0" w:rsidRPr="00DE7791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СМР</w:t>
            </w:r>
          </w:p>
        </w:tc>
        <w:tc>
          <w:tcPr>
            <w:tcW w:w="106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3DB0" w:rsidRPr="00DE7791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973DB0" w:rsidRPr="00211FEA" w:rsidTr="00B40C9E">
        <w:trPr>
          <w:trHeight w:val="509"/>
        </w:trPr>
        <w:tc>
          <w:tcPr>
            <w:tcW w:w="18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73DB0" w:rsidRPr="00211FEA" w:rsidRDefault="00973DB0" w:rsidP="00B40C9E">
            <w:pPr>
              <w:rPr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73DB0" w:rsidRPr="00211FEA" w:rsidRDefault="00973DB0" w:rsidP="00B40C9E">
            <w:pPr>
              <w:rPr>
                <w:color w:val="000000"/>
                <w:lang w:eastAsia="ru-RU"/>
              </w:rPr>
            </w:pPr>
          </w:p>
        </w:tc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73DB0" w:rsidRPr="00211FEA" w:rsidRDefault="00973DB0" w:rsidP="00B40C9E">
            <w:pPr>
              <w:rPr>
                <w:color w:val="000000"/>
                <w:lang w:eastAsia="ru-RU"/>
              </w:rPr>
            </w:pPr>
          </w:p>
        </w:tc>
        <w:tc>
          <w:tcPr>
            <w:tcW w:w="12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73DB0" w:rsidRPr="00211FEA" w:rsidRDefault="00973DB0" w:rsidP="00B40C9E">
            <w:pPr>
              <w:rPr>
                <w:color w:val="000000"/>
                <w:lang w:eastAsia="ru-RU"/>
              </w:rPr>
            </w:pPr>
          </w:p>
        </w:tc>
        <w:tc>
          <w:tcPr>
            <w:tcW w:w="122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3DB0" w:rsidRPr="00211FEA" w:rsidRDefault="00973DB0" w:rsidP="00B40C9E">
            <w:pPr>
              <w:rPr>
                <w:color w:val="000000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3DB0" w:rsidRPr="00211FEA" w:rsidRDefault="00973DB0" w:rsidP="00B40C9E">
            <w:pPr>
              <w:rPr>
                <w:color w:val="000000"/>
                <w:lang w:eastAsia="ru-RU"/>
              </w:rPr>
            </w:pPr>
          </w:p>
        </w:tc>
        <w:tc>
          <w:tcPr>
            <w:tcW w:w="106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3DB0" w:rsidRPr="00211FEA" w:rsidRDefault="00973DB0" w:rsidP="00B40C9E">
            <w:pPr>
              <w:rPr>
                <w:color w:val="000000"/>
                <w:lang w:eastAsia="ru-RU"/>
              </w:rPr>
            </w:pPr>
          </w:p>
        </w:tc>
      </w:tr>
      <w:tr w:rsidR="00973DB0" w:rsidRPr="00211FEA" w:rsidTr="00B40C9E">
        <w:trPr>
          <w:trHeight w:val="31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B55412" w:rsidRDefault="00973DB0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73DB0" w:rsidRPr="00B55412" w:rsidRDefault="00973DB0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73DB0" w:rsidRPr="00B55412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73DB0" w:rsidRPr="00B55412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100ECE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100ECE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242,7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100ECE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479</w:t>
            </w:r>
          </w:p>
        </w:tc>
      </w:tr>
      <w:tr w:rsidR="00973DB0" w:rsidRPr="00211FEA" w:rsidTr="00B40C9E">
        <w:trPr>
          <w:trHeight w:val="315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B55412" w:rsidRDefault="00973DB0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ТК26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73DB0" w:rsidRPr="00B55412" w:rsidRDefault="00973DB0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Новый детсад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73DB0" w:rsidRPr="00B55412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73DB0" w:rsidRPr="00B55412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100ECE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100ECE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100ECE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22,6</w:t>
            </w:r>
          </w:p>
        </w:tc>
      </w:tr>
      <w:tr w:rsidR="00973DB0" w:rsidRPr="00211FEA" w:rsidTr="00B40C9E">
        <w:trPr>
          <w:trHeight w:val="315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B55412" w:rsidRDefault="00973DB0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ТК26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73DB0" w:rsidRPr="00B55412" w:rsidRDefault="00973DB0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ТК27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73DB0" w:rsidRPr="00B55412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73DB0" w:rsidRPr="00B55412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100ECE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100ECE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100ECE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173,3</w:t>
            </w:r>
          </w:p>
        </w:tc>
      </w:tr>
      <w:tr w:rsidR="00973DB0" w:rsidRPr="00211FEA" w:rsidTr="00B40C9E">
        <w:trPr>
          <w:trHeight w:val="315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B55412" w:rsidRDefault="00973DB0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ТК27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73DB0" w:rsidRPr="00B55412" w:rsidRDefault="00973DB0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Новый жилой дом 1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73DB0" w:rsidRPr="00B55412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73DB0" w:rsidRPr="00B55412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100ECE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17,9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100ECE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100ECE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42,4</w:t>
            </w:r>
          </w:p>
        </w:tc>
      </w:tr>
      <w:tr w:rsidR="00973DB0" w:rsidRPr="00211FEA" w:rsidTr="00B40C9E">
        <w:trPr>
          <w:trHeight w:val="315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B55412" w:rsidRDefault="00973DB0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ТК27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73DB0" w:rsidRPr="00B55412" w:rsidRDefault="00973DB0" w:rsidP="00B40C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Новый жилой дом 2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73DB0" w:rsidRPr="00B55412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73DB0" w:rsidRPr="00B55412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100ECE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17,9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100ECE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100ECE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42,4</w:t>
            </w:r>
          </w:p>
        </w:tc>
      </w:tr>
      <w:tr w:rsidR="00973DB0" w:rsidRPr="00211FEA" w:rsidTr="00B40C9E">
        <w:trPr>
          <w:trHeight w:val="315"/>
        </w:trPr>
        <w:tc>
          <w:tcPr>
            <w:tcW w:w="606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5466CD" w:rsidRDefault="00973DB0" w:rsidP="00B40C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466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6025BC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369,7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6025BC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390</w:t>
            </w: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3DB0" w:rsidRPr="006025BC" w:rsidRDefault="00973DB0" w:rsidP="00B40C9E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759,7</w:t>
            </w:r>
          </w:p>
        </w:tc>
      </w:tr>
    </w:tbl>
    <w:p w:rsidR="00973DB0" w:rsidRPr="00DE7791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73DB0" w:rsidRPr="00DE7791" w:rsidRDefault="002929E3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соответствии с таблицей 7</w:t>
      </w:r>
      <w:r w:rsidR="00973DB0" w:rsidRPr="00DE779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973DB0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="00973DB0" w:rsidRPr="00DE779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суммарные затраты на</w:t>
      </w:r>
      <w:r w:rsidR="00973D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прокладку новых тепловых сетей п. Полетаево составят 759,7 тыс</w:t>
      </w:r>
      <w:r w:rsidR="00973DB0" w:rsidRPr="00DE7791">
        <w:rPr>
          <w:rFonts w:ascii="Times New Roman" w:eastAsia="Times New Roman" w:hAnsi="Times New Roman" w:cs="Times New Roman"/>
          <w:sz w:val="24"/>
          <w:szCs w:val="24"/>
          <w:lang w:eastAsia="ar-SA"/>
        </w:rPr>
        <w:t>. руб.</w:t>
      </w:r>
    </w:p>
    <w:p w:rsidR="00973DB0" w:rsidRDefault="00973DB0" w:rsidP="00973DB0">
      <w:pPr>
        <w:pStyle w:val="ad"/>
        <w:spacing w:line="360" w:lineRule="auto"/>
        <w:rPr>
          <w:i/>
        </w:rPr>
      </w:pPr>
    </w:p>
    <w:p w:rsidR="00973DB0" w:rsidRPr="006646CE" w:rsidRDefault="00973DB0" w:rsidP="00973DB0">
      <w:pPr>
        <w:pStyle w:val="1"/>
        <w:spacing w:line="36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60" w:name="_Toc386535582"/>
      <w:bookmarkStart w:id="61" w:name="_Toc419305097"/>
      <w:bookmarkStart w:id="62" w:name="_Toc424035926"/>
      <w:bookmarkStart w:id="63" w:name="_Toc424227170"/>
      <w:r>
        <w:rPr>
          <w:rFonts w:ascii="Times New Roman" w:hAnsi="Times New Roman"/>
          <w:b/>
          <w:color w:val="auto"/>
          <w:sz w:val="24"/>
          <w:szCs w:val="24"/>
        </w:rPr>
        <w:t>10.4</w:t>
      </w:r>
      <w:r w:rsidRPr="006646CE">
        <w:rPr>
          <w:rFonts w:ascii="Times New Roman" w:hAnsi="Times New Roman"/>
          <w:b/>
          <w:color w:val="auto"/>
          <w:sz w:val="24"/>
          <w:szCs w:val="24"/>
        </w:rPr>
        <w:t>. Технико-экономическая информация по реконструкции тепловых сетей</w:t>
      </w:r>
      <w:bookmarkEnd w:id="60"/>
      <w:bookmarkEnd w:id="61"/>
      <w:bookmarkEnd w:id="62"/>
      <w:bookmarkEnd w:id="63"/>
    </w:p>
    <w:p w:rsidR="00973DB0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46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справочнике проектировщика «Проектирование тепловых сетей», Николаев А.А указано, что удельные линейные потери напора на магистралях не должны превышать 80 Па/м, а на ответвлениях 250-300 Па/м. При этом диаметры трубопроводов тепловой сети должны выбираться из технико-экономических соображений (приведенные затраты должны быть минимальными). С увеличением удельных линейных потерь напора капитальные затраты в тепловые сети уменьшаются (уменьшаются диаметры трубопроводов), а приведенные затраты связанные с затратами электроэнергии на перекачку теплоносителя увеличиваются, в тоже время </w:t>
      </w:r>
      <w:proofErr w:type="gramStart"/>
      <w:r w:rsidRPr="006646CE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приведенные затраты</w:t>
      </w:r>
      <w:proofErr w:type="gramEnd"/>
      <w:r w:rsidRPr="006646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связанные с тепловыми потерями через изоляцию уменьшаются. Все эти факторы необходимо учитывать при подборе диаметров трубопроводов тепловой сети.</w:t>
      </w:r>
    </w:p>
    <w:p w:rsidR="00973DB0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D57E8">
        <w:rPr>
          <w:rFonts w:ascii="Times New Roman" w:eastAsia="Times New Roman" w:hAnsi="Times New Roman" w:cs="Times New Roman"/>
          <w:sz w:val="24"/>
          <w:szCs w:val="24"/>
          <w:lang w:eastAsia="ar-SA"/>
        </w:rPr>
        <w:t>Таким образом, суммарные затраты на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замену</w:t>
      </w:r>
      <w:r w:rsidRPr="00ED57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существующих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изношенных участков </w:t>
      </w:r>
      <w:r w:rsidRPr="00ED57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тепловых сетей в период с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2015 по 2029</w:t>
      </w:r>
      <w:r w:rsidRPr="00ED57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 составят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150 тыс</w:t>
      </w:r>
      <w:r w:rsidRPr="00ED57E8">
        <w:rPr>
          <w:rFonts w:ascii="Times New Roman" w:eastAsia="Times New Roman" w:hAnsi="Times New Roman" w:cs="Times New Roman"/>
          <w:sz w:val="24"/>
          <w:szCs w:val="24"/>
          <w:lang w:eastAsia="ar-SA"/>
        </w:rPr>
        <w:t>. руб.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/год.</w:t>
      </w:r>
      <w:r w:rsidRPr="00ED57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973DB0" w:rsidRDefault="00973DB0" w:rsidP="00973DB0">
      <w:pPr>
        <w:pStyle w:val="ad"/>
        <w:spacing w:line="360" w:lineRule="auto"/>
        <w:rPr>
          <w:i/>
        </w:rPr>
      </w:pPr>
    </w:p>
    <w:p w:rsidR="00973DB0" w:rsidRPr="00EC141E" w:rsidRDefault="002929E3" w:rsidP="00973DB0">
      <w:pPr>
        <w:pStyle w:val="1"/>
        <w:spacing w:line="36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64" w:name="_Toc386535585"/>
      <w:bookmarkStart w:id="65" w:name="_Toc419305099"/>
      <w:bookmarkStart w:id="66" w:name="_Toc424035927"/>
      <w:bookmarkStart w:id="67" w:name="_Toc424227171"/>
      <w:r>
        <w:rPr>
          <w:rFonts w:ascii="Times New Roman" w:hAnsi="Times New Roman"/>
          <w:b/>
          <w:color w:val="auto"/>
          <w:sz w:val="24"/>
          <w:szCs w:val="24"/>
        </w:rPr>
        <w:t>7</w:t>
      </w:r>
      <w:r w:rsidR="00973DB0">
        <w:rPr>
          <w:rFonts w:ascii="Times New Roman" w:hAnsi="Times New Roman"/>
          <w:b/>
          <w:color w:val="auto"/>
          <w:sz w:val="24"/>
          <w:szCs w:val="24"/>
        </w:rPr>
        <w:t>.5</w:t>
      </w:r>
      <w:r w:rsidR="00973DB0" w:rsidRPr="00EC141E">
        <w:rPr>
          <w:rFonts w:ascii="Times New Roman" w:hAnsi="Times New Roman"/>
          <w:b/>
          <w:color w:val="auto"/>
          <w:sz w:val="24"/>
          <w:szCs w:val="24"/>
        </w:rPr>
        <w:t>. Технико-экономическая информация по развитию системы диспетчерского контроля потребляемой тепловой энергии</w:t>
      </w:r>
      <w:bookmarkEnd w:id="64"/>
      <w:bookmarkEnd w:id="65"/>
      <w:bookmarkEnd w:id="66"/>
      <w:bookmarkEnd w:id="67"/>
    </w:p>
    <w:p w:rsidR="00973DB0" w:rsidRPr="00EC141E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C141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Полетаевском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СП отсутствует</w:t>
      </w:r>
      <w:r w:rsidRPr="00EC141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истема диспетчерского контроля и управления</w:t>
      </w:r>
      <w:r w:rsidRPr="00EC141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973DB0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C141E">
        <w:rPr>
          <w:rFonts w:ascii="Times New Roman" w:eastAsia="Times New Roman" w:hAnsi="Times New Roman" w:cs="Times New Roman"/>
          <w:sz w:val="24"/>
          <w:szCs w:val="24"/>
          <w:lang w:eastAsia="ar-SA"/>
        </w:rPr>
        <w:t>Внедрение системы диспетчерского контроля на котельн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ых</w:t>
      </w:r>
      <w:r w:rsidRPr="00EC141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включает в себя установку устройств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r w:rsidRPr="00EC141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сбора и передачи данных (УСПД) с существующих приборов учета и оборудования по интерфейсу RS-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232/</w:t>
      </w:r>
      <w:r w:rsidRPr="00EC141E">
        <w:rPr>
          <w:rFonts w:ascii="Times New Roman" w:eastAsia="Times New Roman" w:hAnsi="Times New Roman" w:cs="Times New Roman"/>
          <w:sz w:val="24"/>
          <w:szCs w:val="24"/>
          <w:lang w:eastAsia="ar-SA"/>
        </w:rPr>
        <w:t>485. Прием данных 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</w:t>
      </w:r>
      <w:r w:rsidRPr="00EC141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УСПД осуществляется телекоммуникационными модулями на основе GSM или </w:t>
      </w:r>
      <w:proofErr w:type="spellStart"/>
      <w:r w:rsidRPr="00EC141E">
        <w:rPr>
          <w:rFonts w:ascii="Times New Roman" w:eastAsia="Times New Roman" w:hAnsi="Times New Roman" w:cs="Times New Roman"/>
          <w:sz w:val="24"/>
          <w:szCs w:val="24"/>
          <w:lang w:eastAsia="ar-SA"/>
        </w:rPr>
        <w:t>Ethernet</w:t>
      </w:r>
      <w:proofErr w:type="spellEnd"/>
      <w:r w:rsidRPr="00EC141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модемов. Для опроса с </w:t>
      </w:r>
      <w:r w:rsidRPr="00EC141E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заданной периодичностью и отображения на мониторе диспетчера текущего состояния объектов (показания приборов учета и др.) в виде мнемосхем используется специализированное программное обеспечение, которое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будет </w:t>
      </w:r>
      <w:r w:rsidRPr="00EC141E">
        <w:rPr>
          <w:rFonts w:ascii="Times New Roman" w:eastAsia="Times New Roman" w:hAnsi="Times New Roman" w:cs="Times New Roman"/>
          <w:sz w:val="24"/>
          <w:szCs w:val="24"/>
          <w:lang w:eastAsia="ar-SA"/>
        </w:rPr>
        <w:t>установлено на сервере диспетчерского пункта.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качестве программного обеспечения для диспетчеризации теплотехнических параметров рекомендуется использовать АСДУ Поли-ТЭР (ООО ИВК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Политех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-Автоматика», г. Челябинск).</w:t>
      </w:r>
    </w:p>
    <w:p w:rsidR="00973DB0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случае отсутствия необходимого оборудования или несовместимости существующих приборов с внедренной системой диспетчерского контроля затраты на реализацию мероприятия могут составить до 500</w:t>
      </w:r>
      <w:r w:rsidRPr="00AC6F2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тыс</w:t>
      </w:r>
      <w:r w:rsidRPr="00AC6F29">
        <w:rPr>
          <w:rFonts w:ascii="Times New Roman" w:hAnsi="Times New Roman"/>
          <w:sz w:val="24"/>
          <w:szCs w:val="24"/>
          <w:lang w:eastAsia="ru-RU"/>
        </w:rPr>
        <w:t>. руб</w:t>
      </w:r>
      <w:r>
        <w:rPr>
          <w:rFonts w:ascii="Times New Roman" w:hAnsi="Times New Roman"/>
          <w:sz w:val="24"/>
          <w:szCs w:val="24"/>
          <w:lang w:eastAsia="ru-RU"/>
        </w:rPr>
        <w:t>. с учетом СМР по прокладке кабельной продукции, монтажу модулей и пуско-наладочных работ.</w:t>
      </w:r>
    </w:p>
    <w:p w:rsidR="00973DB0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D57E8">
        <w:rPr>
          <w:rFonts w:ascii="Times New Roman" w:eastAsia="Times New Roman" w:hAnsi="Times New Roman" w:cs="Times New Roman"/>
          <w:sz w:val="24"/>
          <w:szCs w:val="24"/>
          <w:lang w:eastAsia="ar-SA"/>
        </w:rPr>
        <w:t>Таким образом, суммарные затраты на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диспетчеризацию 6 котельных составят 3 млн. руб.</w:t>
      </w:r>
    </w:p>
    <w:p w:rsidR="00973DB0" w:rsidRPr="00EC141E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73DB0" w:rsidRPr="00FA6C4B" w:rsidRDefault="002929E3" w:rsidP="00973DB0">
      <w:pPr>
        <w:pStyle w:val="1"/>
        <w:spacing w:line="36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68" w:name="_Toc368989541"/>
      <w:bookmarkStart w:id="69" w:name="_Toc369599223"/>
      <w:bookmarkStart w:id="70" w:name="_Toc386535586"/>
      <w:bookmarkStart w:id="71" w:name="_Toc419305100"/>
      <w:bookmarkStart w:id="72" w:name="_Toc424035928"/>
      <w:bookmarkStart w:id="73" w:name="_Toc424227172"/>
      <w:r>
        <w:rPr>
          <w:rFonts w:ascii="Times New Roman" w:hAnsi="Times New Roman"/>
          <w:b/>
          <w:color w:val="auto"/>
          <w:sz w:val="24"/>
          <w:szCs w:val="24"/>
        </w:rPr>
        <w:t>7</w:t>
      </w:r>
      <w:r w:rsidR="00973DB0" w:rsidRPr="00FA6C4B">
        <w:rPr>
          <w:rFonts w:ascii="Times New Roman" w:hAnsi="Times New Roman"/>
          <w:b/>
          <w:color w:val="auto"/>
          <w:sz w:val="24"/>
          <w:szCs w:val="24"/>
        </w:rPr>
        <w:t>.</w:t>
      </w:r>
      <w:r w:rsidR="00973DB0">
        <w:rPr>
          <w:rFonts w:ascii="Times New Roman" w:hAnsi="Times New Roman"/>
          <w:b/>
          <w:color w:val="auto"/>
          <w:sz w:val="24"/>
          <w:szCs w:val="24"/>
        </w:rPr>
        <w:t>6</w:t>
      </w:r>
      <w:r w:rsidR="00973DB0" w:rsidRPr="00FA6C4B">
        <w:rPr>
          <w:rFonts w:ascii="Times New Roman" w:hAnsi="Times New Roman"/>
          <w:b/>
          <w:color w:val="auto"/>
          <w:sz w:val="24"/>
          <w:szCs w:val="24"/>
        </w:rPr>
        <w:t>. Распределение финансовых затрат</w:t>
      </w:r>
      <w:bookmarkEnd w:id="68"/>
      <w:bookmarkEnd w:id="69"/>
      <w:bookmarkEnd w:id="70"/>
      <w:bookmarkEnd w:id="71"/>
      <w:bookmarkEnd w:id="72"/>
      <w:bookmarkEnd w:id="73"/>
      <w:r w:rsidR="00973DB0" w:rsidRPr="00FA6C4B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</w:p>
    <w:p w:rsidR="00973DB0" w:rsidRPr="007C733E" w:rsidRDefault="00973DB0" w:rsidP="00973DB0">
      <w:pPr>
        <w:pStyle w:val="a9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733E">
        <w:rPr>
          <w:rFonts w:ascii="Times New Roman" w:hAnsi="Times New Roman"/>
          <w:sz w:val="24"/>
          <w:szCs w:val="24"/>
          <w:lang w:eastAsia="ru-RU"/>
        </w:rPr>
        <w:t xml:space="preserve">При оценке распределения финансовых затрат принят следующий порядок реализации мероприятий: </w:t>
      </w:r>
    </w:p>
    <w:p w:rsidR="00973DB0" w:rsidRDefault="00973DB0" w:rsidP="00973DB0">
      <w:pPr>
        <w:pStyle w:val="a9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733E">
        <w:rPr>
          <w:rFonts w:ascii="Times New Roman" w:hAnsi="Times New Roman"/>
          <w:sz w:val="24"/>
          <w:szCs w:val="24"/>
          <w:lang w:eastAsia="ru-RU"/>
        </w:rPr>
        <w:t xml:space="preserve">Год начала реализации мероприятия связан с инвестициями в разработку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проетно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-изыскательских работ (</w:t>
      </w:r>
      <w:r w:rsidRPr="007C733E">
        <w:rPr>
          <w:rFonts w:ascii="Times New Roman" w:hAnsi="Times New Roman"/>
          <w:sz w:val="24"/>
          <w:szCs w:val="24"/>
          <w:lang w:eastAsia="ru-RU"/>
        </w:rPr>
        <w:t>ПИР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7C733E">
        <w:rPr>
          <w:rFonts w:ascii="Times New Roman" w:hAnsi="Times New Roman"/>
          <w:sz w:val="24"/>
          <w:szCs w:val="24"/>
          <w:lang w:eastAsia="ru-RU"/>
        </w:rPr>
        <w:t xml:space="preserve"> и </w:t>
      </w:r>
      <w:r>
        <w:rPr>
          <w:rFonts w:ascii="Times New Roman" w:hAnsi="Times New Roman"/>
          <w:sz w:val="24"/>
          <w:szCs w:val="24"/>
          <w:lang w:eastAsia="ru-RU"/>
        </w:rPr>
        <w:t>проектно-сметной и рабочей документации (</w:t>
      </w:r>
      <w:r w:rsidRPr="007C733E">
        <w:rPr>
          <w:rFonts w:ascii="Times New Roman" w:hAnsi="Times New Roman"/>
          <w:sz w:val="24"/>
          <w:szCs w:val="24"/>
          <w:lang w:eastAsia="ru-RU"/>
        </w:rPr>
        <w:t>ПСД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7C733E">
        <w:rPr>
          <w:rFonts w:ascii="Times New Roman" w:hAnsi="Times New Roman"/>
          <w:sz w:val="24"/>
          <w:szCs w:val="24"/>
          <w:lang w:eastAsia="ru-RU"/>
        </w:rPr>
        <w:t>.</w:t>
      </w:r>
    </w:p>
    <w:p w:rsidR="00973DB0" w:rsidRDefault="00973DB0" w:rsidP="00973DB0">
      <w:pPr>
        <w:pStyle w:val="a9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733E">
        <w:rPr>
          <w:rFonts w:ascii="Times New Roman" w:hAnsi="Times New Roman"/>
          <w:sz w:val="24"/>
          <w:szCs w:val="24"/>
          <w:lang w:eastAsia="ru-RU"/>
        </w:rPr>
        <w:t>Далее следует период работ, связанный с заказом оборудования и строительством. Принято, что срок поставки оборудования составляет 3 месяца, а все работы по монтажу будут выполнены в течение оставшегося периода текущего года.</w:t>
      </w:r>
    </w:p>
    <w:p w:rsidR="00973DB0" w:rsidRPr="007C733E" w:rsidRDefault="00973DB0" w:rsidP="00973DB0">
      <w:pPr>
        <w:pStyle w:val="a9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733E">
        <w:rPr>
          <w:rFonts w:ascii="Times New Roman" w:hAnsi="Times New Roman"/>
          <w:sz w:val="24"/>
          <w:szCs w:val="24"/>
          <w:lang w:eastAsia="ru-RU"/>
        </w:rPr>
        <w:t>Год ввода в эксплуатацию связан с затратами на пуско-наладочные работы и прочие издержки.</w:t>
      </w:r>
    </w:p>
    <w:p w:rsidR="00973DB0" w:rsidRDefault="00973DB0" w:rsidP="00973DB0">
      <w:pPr>
        <w:pStyle w:val="a9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733E">
        <w:rPr>
          <w:rFonts w:ascii="Times New Roman" w:hAnsi="Times New Roman"/>
          <w:sz w:val="24"/>
          <w:szCs w:val="24"/>
          <w:lang w:eastAsia="ru-RU"/>
        </w:rPr>
        <w:t xml:space="preserve">Первоочередными являются мероприятия по </w:t>
      </w:r>
      <w:r>
        <w:rPr>
          <w:rFonts w:ascii="Times New Roman" w:hAnsi="Times New Roman"/>
          <w:sz w:val="24"/>
          <w:szCs w:val="24"/>
          <w:lang w:eastAsia="ru-RU"/>
        </w:rPr>
        <w:t>развитию системы теплоснабжения, направленные на обеспечение теплом вновь вводимых зданий.</w:t>
      </w:r>
    </w:p>
    <w:p w:rsidR="00973DB0" w:rsidRDefault="00973DB0" w:rsidP="00973DB0">
      <w:pPr>
        <w:pStyle w:val="a9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Строительство котельной для теплоснабжения потребителей вместо существующей котельной №2 запланировано на 2020 год.</w:t>
      </w:r>
    </w:p>
    <w:p w:rsidR="00973DB0" w:rsidRPr="00842DA8" w:rsidRDefault="00973DB0" w:rsidP="00973DB0">
      <w:pPr>
        <w:pStyle w:val="a9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42DA8">
        <w:rPr>
          <w:rFonts w:ascii="Times New Roman" w:hAnsi="Times New Roman"/>
          <w:sz w:val="24"/>
          <w:szCs w:val="24"/>
          <w:lang w:eastAsia="ru-RU"/>
        </w:rPr>
        <w:t xml:space="preserve">Мероприятие по увеличению установленной мощности котельной </w:t>
      </w:r>
      <w:r>
        <w:rPr>
          <w:rFonts w:ascii="Times New Roman" w:hAnsi="Times New Roman"/>
          <w:sz w:val="24"/>
          <w:szCs w:val="24"/>
          <w:lang w:eastAsia="ru-RU"/>
        </w:rPr>
        <w:t xml:space="preserve">№1 </w:t>
      </w:r>
      <w:r w:rsidRPr="00842DA8">
        <w:rPr>
          <w:rFonts w:ascii="Times New Roman" w:hAnsi="Times New Roman"/>
          <w:sz w:val="24"/>
          <w:szCs w:val="24"/>
          <w:lang w:eastAsia="ru-RU"/>
        </w:rPr>
        <w:t>планируется начат</w:t>
      </w:r>
      <w:r>
        <w:rPr>
          <w:rFonts w:ascii="Times New Roman" w:hAnsi="Times New Roman"/>
          <w:sz w:val="24"/>
          <w:szCs w:val="24"/>
          <w:lang w:eastAsia="ru-RU"/>
        </w:rPr>
        <w:t>ь реализовывать с 2016 года</w:t>
      </w:r>
      <w:r w:rsidRPr="00842DA8">
        <w:rPr>
          <w:rFonts w:ascii="Times New Roman" w:hAnsi="Times New Roman"/>
          <w:sz w:val="24"/>
          <w:szCs w:val="24"/>
          <w:lang w:eastAsia="ru-RU"/>
        </w:rPr>
        <w:t>.</w:t>
      </w:r>
    </w:p>
    <w:p w:rsidR="00973DB0" w:rsidRDefault="00973DB0" w:rsidP="00973DB0">
      <w:pPr>
        <w:pStyle w:val="a9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Внедрение системы диспетчерского контроля в газовой котельной предположительно будет осуществляться в период с 2016 по 2024 гг. </w:t>
      </w:r>
    </w:p>
    <w:p w:rsidR="00973DB0" w:rsidRDefault="00973DB0" w:rsidP="00973DB0">
      <w:pPr>
        <w:pStyle w:val="a9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lang w:eastAsia="ar-SA"/>
        </w:rPr>
        <w:t xml:space="preserve"> </w:t>
      </w:r>
      <w:r w:rsidRPr="007C733E">
        <w:rPr>
          <w:rFonts w:ascii="Times New Roman" w:hAnsi="Times New Roman"/>
          <w:sz w:val="24"/>
          <w:szCs w:val="24"/>
          <w:lang w:eastAsia="ru-RU"/>
        </w:rPr>
        <w:t xml:space="preserve">Таким образом, динамика финансовых потребностей при выполнении работ по развитию теплоснабжения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Полетаевского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сельского поселения </w:t>
      </w:r>
      <w:r w:rsidRPr="007C733E">
        <w:rPr>
          <w:rFonts w:ascii="Times New Roman" w:hAnsi="Times New Roman"/>
          <w:sz w:val="24"/>
          <w:szCs w:val="24"/>
          <w:lang w:eastAsia="ru-RU"/>
        </w:rPr>
        <w:t xml:space="preserve">в период с </w:t>
      </w:r>
      <w:r w:rsidRPr="004D5D48">
        <w:rPr>
          <w:rFonts w:ascii="Times New Roman" w:hAnsi="Times New Roman"/>
          <w:sz w:val="24"/>
          <w:szCs w:val="24"/>
          <w:lang w:eastAsia="ru-RU"/>
        </w:rPr>
        <w:t>201</w:t>
      </w:r>
      <w:r>
        <w:rPr>
          <w:rFonts w:ascii="Times New Roman" w:hAnsi="Times New Roman"/>
          <w:sz w:val="24"/>
          <w:szCs w:val="24"/>
          <w:lang w:eastAsia="ru-RU"/>
        </w:rPr>
        <w:t>5 до</w:t>
      </w:r>
      <w:r w:rsidRPr="007C733E">
        <w:rPr>
          <w:rFonts w:ascii="Times New Roman" w:hAnsi="Times New Roman"/>
          <w:sz w:val="24"/>
          <w:szCs w:val="24"/>
          <w:lang w:eastAsia="ru-RU"/>
        </w:rPr>
        <w:t xml:space="preserve"> 202</w:t>
      </w:r>
      <w:r>
        <w:rPr>
          <w:rFonts w:ascii="Times New Roman" w:hAnsi="Times New Roman"/>
          <w:sz w:val="24"/>
          <w:szCs w:val="24"/>
          <w:lang w:eastAsia="ru-RU"/>
        </w:rPr>
        <w:t>9</w:t>
      </w:r>
      <w:r w:rsidRPr="007C733E">
        <w:rPr>
          <w:rFonts w:ascii="Times New Roman" w:hAnsi="Times New Roman"/>
          <w:sz w:val="24"/>
          <w:szCs w:val="24"/>
          <w:lang w:eastAsia="ru-RU"/>
        </w:rPr>
        <w:t xml:space="preserve"> г</w:t>
      </w:r>
      <w:r>
        <w:rPr>
          <w:rFonts w:ascii="Times New Roman" w:hAnsi="Times New Roman"/>
          <w:sz w:val="24"/>
          <w:szCs w:val="24"/>
          <w:lang w:eastAsia="ru-RU"/>
        </w:rPr>
        <w:t>ода</w:t>
      </w:r>
      <w:r w:rsidRPr="007C733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929E3">
        <w:rPr>
          <w:rFonts w:ascii="Times New Roman" w:hAnsi="Times New Roman"/>
          <w:sz w:val="24"/>
          <w:szCs w:val="24"/>
          <w:lang w:eastAsia="ru-RU"/>
        </w:rPr>
        <w:t>представлена в таблице 7</w:t>
      </w:r>
      <w:r>
        <w:rPr>
          <w:rFonts w:ascii="Times New Roman" w:hAnsi="Times New Roman"/>
          <w:sz w:val="24"/>
          <w:szCs w:val="24"/>
          <w:lang w:eastAsia="ru-RU"/>
        </w:rPr>
        <w:t>.8</w:t>
      </w:r>
      <w:r w:rsidRPr="007C733E">
        <w:rPr>
          <w:rFonts w:ascii="Times New Roman" w:hAnsi="Times New Roman"/>
          <w:sz w:val="24"/>
          <w:szCs w:val="24"/>
          <w:lang w:eastAsia="ru-RU"/>
        </w:rPr>
        <w:t>.</w:t>
      </w:r>
    </w:p>
    <w:p w:rsidR="00973DB0" w:rsidRDefault="00973DB0" w:rsidP="00973DB0">
      <w:pPr>
        <w:pStyle w:val="a9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73DB0" w:rsidRPr="00BF35AD" w:rsidRDefault="00973DB0" w:rsidP="00973DB0">
      <w:pPr>
        <w:pStyle w:val="a9"/>
        <w:spacing w:line="36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lastRenderedPageBreak/>
        <w:t xml:space="preserve">Таблица </w:t>
      </w:r>
      <w:r w:rsidR="002929E3">
        <w:rPr>
          <w:rFonts w:ascii="Times New Roman" w:hAnsi="Times New Roman"/>
          <w:b/>
          <w:i/>
          <w:sz w:val="24"/>
          <w:szCs w:val="24"/>
          <w:lang w:eastAsia="ru-RU"/>
        </w:rPr>
        <w:t>7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>.8</w:t>
      </w:r>
      <w:r w:rsidRPr="00BF35AD">
        <w:rPr>
          <w:rFonts w:ascii="Times New Roman" w:hAnsi="Times New Roman"/>
          <w:i/>
          <w:sz w:val="24"/>
          <w:szCs w:val="24"/>
          <w:lang w:eastAsia="ru-RU"/>
        </w:rPr>
        <w:t xml:space="preserve"> – Динамика финансовых затрат при выполнении работ п</w:t>
      </w:r>
      <w:r>
        <w:rPr>
          <w:rFonts w:ascii="Times New Roman" w:hAnsi="Times New Roman"/>
          <w:i/>
          <w:sz w:val="24"/>
          <w:szCs w:val="24"/>
          <w:lang w:eastAsia="ru-RU"/>
        </w:rPr>
        <w:t>о развитию теплоснабжения ПСП</w:t>
      </w:r>
      <w:r w:rsidRPr="00BF35AD">
        <w:rPr>
          <w:rFonts w:ascii="Times New Roman" w:hAnsi="Times New Roman"/>
          <w:i/>
          <w:sz w:val="24"/>
          <w:szCs w:val="24"/>
          <w:lang w:eastAsia="ru-RU"/>
        </w:rPr>
        <w:t xml:space="preserve"> период с 201</w:t>
      </w:r>
      <w:r>
        <w:rPr>
          <w:rFonts w:ascii="Times New Roman" w:hAnsi="Times New Roman"/>
          <w:i/>
          <w:sz w:val="24"/>
          <w:szCs w:val="24"/>
          <w:lang w:eastAsia="ru-RU"/>
        </w:rPr>
        <w:t>5 д</w:t>
      </w:r>
      <w:r w:rsidRPr="00BF35AD">
        <w:rPr>
          <w:rFonts w:ascii="Times New Roman" w:hAnsi="Times New Roman"/>
          <w:i/>
          <w:sz w:val="24"/>
          <w:szCs w:val="24"/>
          <w:lang w:eastAsia="ru-RU"/>
        </w:rPr>
        <w:t>о 202</w:t>
      </w:r>
      <w:r>
        <w:rPr>
          <w:rFonts w:ascii="Times New Roman" w:hAnsi="Times New Roman"/>
          <w:i/>
          <w:sz w:val="24"/>
          <w:szCs w:val="24"/>
          <w:lang w:eastAsia="ru-RU"/>
        </w:rPr>
        <w:t>9</w:t>
      </w:r>
      <w:r w:rsidRPr="00BF35AD">
        <w:rPr>
          <w:rFonts w:ascii="Times New Roman" w:hAnsi="Times New Roman"/>
          <w:i/>
          <w:sz w:val="24"/>
          <w:szCs w:val="24"/>
          <w:lang w:eastAsia="ru-RU"/>
        </w:rPr>
        <w:t xml:space="preserve"> г.</w:t>
      </w:r>
    </w:p>
    <w:tbl>
      <w:tblPr>
        <w:tblStyle w:val="ab"/>
        <w:tblW w:w="9606" w:type="dxa"/>
        <w:tblLayout w:type="fixed"/>
        <w:tblLook w:val="04A0" w:firstRow="1" w:lastRow="0" w:firstColumn="1" w:lastColumn="0" w:noHBand="0" w:noVBand="1"/>
      </w:tblPr>
      <w:tblGrid>
        <w:gridCol w:w="4503"/>
        <w:gridCol w:w="1313"/>
        <w:gridCol w:w="1276"/>
        <w:gridCol w:w="1275"/>
        <w:gridCol w:w="1239"/>
      </w:tblGrid>
      <w:tr w:rsidR="00973DB0" w:rsidTr="00B40C9E">
        <w:tc>
          <w:tcPr>
            <w:tcW w:w="4503" w:type="dxa"/>
            <w:vMerge w:val="restart"/>
            <w:vAlign w:val="center"/>
          </w:tcPr>
          <w:p w:rsidR="00973DB0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5103" w:type="dxa"/>
            <w:gridSpan w:val="4"/>
            <w:vAlign w:val="center"/>
          </w:tcPr>
          <w:p w:rsidR="00973DB0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Прогноз финансовых затрат на последующие годы, тыс</w:t>
            </w:r>
            <w:r w:rsidRPr="00AD3855">
              <w:rPr>
                <w:rFonts w:ascii="Times New Roman" w:hAnsi="Times New Roman"/>
                <w:sz w:val="24"/>
                <w:szCs w:val="24"/>
              </w:rPr>
              <w:t>. руб.</w:t>
            </w:r>
          </w:p>
        </w:tc>
      </w:tr>
      <w:tr w:rsidR="00973DB0" w:rsidTr="00B40C9E">
        <w:tc>
          <w:tcPr>
            <w:tcW w:w="4503" w:type="dxa"/>
            <w:vMerge/>
          </w:tcPr>
          <w:p w:rsidR="00973DB0" w:rsidRDefault="00973DB0" w:rsidP="00B40C9E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973DB0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2015-2019</w:t>
            </w:r>
          </w:p>
        </w:tc>
        <w:tc>
          <w:tcPr>
            <w:tcW w:w="1276" w:type="dxa"/>
          </w:tcPr>
          <w:p w:rsidR="00973DB0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2020-2024</w:t>
            </w:r>
          </w:p>
        </w:tc>
        <w:tc>
          <w:tcPr>
            <w:tcW w:w="1275" w:type="dxa"/>
          </w:tcPr>
          <w:p w:rsidR="00973DB0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2025-2029</w:t>
            </w:r>
          </w:p>
        </w:tc>
        <w:tc>
          <w:tcPr>
            <w:tcW w:w="1239" w:type="dxa"/>
          </w:tcPr>
          <w:p w:rsidR="00973DB0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973DB0" w:rsidTr="00B40C9E">
        <w:tc>
          <w:tcPr>
            <w:tcW w:w="4503" w:type="dxa"/>
            <w:vAlign w:val="center"/>
          </w:tcPr>
          <w:p w:rsidR="00973DB0" w:rsidRDefault="00973DB0" w:rsidP="00B40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 Реконструкция тепловых сетей</w:t>
            </w:r>
          </w:p>
        </w:tc>
        <w:tc>
          <w:tcPr>
            <w:tcW w:w="1313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276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1275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1239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sz w:val="24"/>
                <w:szCs w:val="24"/>
                <w:lang w:eastAsia="ru-RU"/>
              </w:rPr>
              <w:t>2100</w:t>
            </w:r>
          </w:p>
        </w:tc>
      </w:tr>
      <w:tr w:rsidR="00973DB0" w:rsidTr="00B40C9E">
        <w:trPr>
          <w:trHeight w:val="70"/>
        </w:trPr>
        <w:tc>
          <w:tcPr>
            <w:tcW w:w="4503" w:type="dxa"/>
            <w:vAlign w:val="center"/>
          </w:tcPr>
          <w:p w:rsidR="00973DB0" w:rsidRDefault="00973DB0" w:rsidP="00B40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 Прокладка новых тепловых сетей</w:t>
            </w:r>
          </w:p>
        </w:tc>
        <w:tc>
          <w:tcPr>
            <w:tcW w:w="1313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sz w:val="24"/>
                <w:szCs w:val="24"/>
                <w:lang w:eastAsia="ru-RU"/>
              </w:rPr>
              <w:t>717,3</w:t>
            </w:r>
          </w:p>
        </w:tc>
        <w:tc>
          <w:tcPr>
            <w:tcW w:w="1276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1275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9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sz w:val="24"/>
                <w:szCs w:val="24"/>
                <w:lang w:eastAsia="ru-RU"/>
              </w:rPr>
              <w:t>759,7</w:t>
            </w:r>
          </w:p>
        </w:tc>
      </w:tr>
      <w:tr w:rsidR="00973DB0" w:rsidTr="00B40C9E">
        <w:tc>
          <w:tcPr>
            <w:tcW w:w="4503" w:type="dxa"/>
          </w:tcPr>
          <w:p w:rsidR="00973DB0" w:rsidRDefault="00973DB0" w:rsidP="00B40C9E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 Реконструкция и модернизация существующих котельных</w:t>
            </w:r>
          </w:p>
        </w:tc>
        <w:tc>
          <w:tcPr>
            <w:tcW w:w="1313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sz w:val="24"/>
                <w:szCs w:val="24"/>
                <w:lang w:eastAsia="ru-RU"/>
              </w:rPr>
              <w:t>1640,1</w:t>
            </w:r>
          </w:p>
        </w:tc>
        <w:tc>
          <w:tcPr>
            <w:tcW w:w="1276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9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sz w:val="24"/>
                <w:szCs w:val="24"/>
                <w:lang w:eastAsia="ru-RU"/>
              </w:rPr>
              <w:t>1640,1</w:t>
            </w:r>
          </w:p>
        </w:tc>
      </w:tr>
      <w:tr w:rsidR="00973DB0" w:rsidTr="00B40C9E">
        <w:tc>
          <w:tcPr>
            <w:tcW w:w="4503" w:type="dxa"/>
          </w:tcPr>
          <w:p w:rsidR="00973DB0" w:rsidRDefault="00973DB0" w:rsidP="00B40C9E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4.Строительство новой котельной</w:t>
            </w:r>
          </w:p>
        </w:tc>
        <w:tc>
          <w:tcPr>
            <w:tcW w:w="1313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sz w:val="24"/>
                <w:szCs w:val="24"/>
                <w:lang w:eastAsia="ru-RU"/>
              </w:rPr>
              <w:t>12714,3</w:t>
            </w:r>
          </w:p>
        </w:tc>
        <w:tc>
          <w:tcPr>
            <w:tcW w:w="1275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9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sz w:val="24"/>
                <w:szCs w:val="24"/>
                <w:lang w:eastAsia="ru-RU"/>
              </w:rPr>
              <w:t>12714,3</w:t>
            </w:r>
          </w:p>
        </w:tc>
      </w:tr>
      <w:tr w:rsidR="00973DB0" w:rsidTr="00B40C9E">
        <w:tc>
          <w:tcPr>
            <w:tcW w:w="4503" w:type="dxa"/>
          </w:tcPr>
          <w:p w:rsidR="00973DB0" w:rsidRDefault="00973DB0" w:rsidP="00B40C9E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 Развитие системы диспетчерского контроля потребляемой тепловой энергии</w:t>
            </w:r>
          </w:p>
        </w:tc>
        <w:tc>
          <w:tcPr>
            <w:tcW w:w="1313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276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275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9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973DB0" w:rsidTr="00B40C9E">
        <w:tc>
          <w:tcPr>
            <w:tcW w:w="4503" w:type="dxa"/>
          </w:tcPr>
          <w:p w:rsidR="00973DB0" w:rsidRDefault="00973DB0" w:rsidP="00B40C9E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 Итого</w:t>
            </w:r>
          </w:p>
        </w:tc>
        <w:tc>
          <w:tcPr>
            <w:tcW w:w="1313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3957,4</w:t>
            </w:r>
          </w:p>
        </w:tc>
        <w:tc>
          <w:tcPr>
            <w:tcW w:w="1276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15506,7</w:t>
            </w:r>
          </w:p>
        </w:tc>
        <w:tc>
          <w:tcPr>
            <w:tcW w:w="1275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1239" w:type="dxa"/>
            <w:vAlign w:val="center"/>
          </w:tcPr>
          <w:p w:rsidR="00973DB0" w:rsidRPr="00A246C8" w:rsidRDefault="00973DB0" w:rsidP="00B40C9E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46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20214,1</w:t>
            </w:r>
          </w:p>
        </w:tc>
      </w:tr>
    </w:tbl>
    <w:p w:rsidR="00973DB0" w:rsidRDefault="00973DB0" w:rsidP="00973DB0">
      <w:pPr>
        <w:pStyle w:val="a9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73DB0" w:rsidRDefault="00973DB0" w:rsidP="00973DB0">
      <w:pPr>
        <w:pStyle w:val="a9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3506">
        <w:rPr>
          <w:rFonts w:ascii="Times New Roman" w:hAnsi="Times New Roman"/>
          <w:sz w:val="24"/>
          <w:szCs w:val="24"/>
          <w:lang w:eastAsia="ru-RU"/>
        </w:rPr>
        <w:t xml:space="preserve">Динамика финансовых потребностей при выполнении работ по развитию теплоснабжения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Полетаевского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сельского поселения </w:t>
      </w:r>
      <w:r w:rsidRPr="00E83506">
        <w:rPr>
          <w:rFonts w:ascii="Times New Roman" w:hAnsi="Times New Roman"/>
          <w:sz w:val="24"/>
          <w:szCs w:val="24"/>
          <w:lang w:eastAsia="ru-RU"/>
        </w:rPr>
        <w:t>в период с 201</w:t>
      </w:r>
      <w:r>
        <w:rPr>
          <w:rFonts w:ascii="Times New Roman" w:hAnsi="Times New Roman"/>
          <w:sz w:val="24"/>
          <w:szCs w:val="24"/>
          <w:lang w:eastAsia="ru-RU"/>
        </w:rPr>
        <w:t>5 до 2029 г</w:t>
      </w:r>
      <w:r w:rsidR="002929E3">
        <w:rPr>
          <w:rFonts w:ascii="Times New Roman" w:hAnsi="Times New Roman"/>
          <w:sz w:val="24"/>
          <w:szCs w:val="24"/>
          <w:lang w:eastAsia="ru-RU"/>
        </w:rPr>
        <w:t>ода представлена на рисунке 7</w:t>
      </w:r>
      <w:r>
        <w:rPr>
          <w:rFonts w:ascii="Times New Roman" w:hAnsi="Times New Roman"/>
          <w:sz w:val="24"/>
          <w:szCs w:val="24"/>
          <w:lang w:eastAsia="ru-RU"/>
        </w:rPr>
        <w:t>.2.</w:t>
      </w:r>
    </w:p>
    <w:p w:rsidR="00973DB0" w:rsidRPr="00EC141E" w:rsidRDefault="00973DB0" w:rsidP="00973DB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7B8C0BF8" wp14:editId="46B41404">
            <wp:extent cx="5348288" cy="3048000"/>
            <wp:effectExtent l="0" t="0" r="5080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973DB0" w:rsidRPr="0027411F" w:rsidRDefault="00973DB0" w:rsidP="00973DB0">
      <w:pPr>
        <w:pStyle w:val="a9"/>
        <w:spacing w:line="360" w:lineRule="auto"/>
        <w:ind w:firstLine="708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27411F">
        <w:rPr>
          <w:rFonts w:ascii="Times New Roman" w:hAnsi="Times New Roman"/>
          <w:b/>
          <w:i/>
          <w:sz w:val="24"/>
          <w:szCs w:val="24"/>
          <w:lang w:eastAsia="ru-RU"/>
        </w:rPr>
        <w:t>Р</w:t>
      </w:r>
      <w:r w:rsidR="002929E3">
        <w:rPr>
          <w:rFonts w:ascii="Times New Roman" w:hAnsi="Times New Roman"/>
          <w:b/>
          <w:i/>
          <w:sz w:val="24"/>
          <w:szCs w:val="24"/>
          <w:lang w:eastAsia="ru-RU"/>
        </w:rPr>
        <w:t>исунок 7</w:t>
      </w:r>
      <w:r w:rsidRPr="0027411F">
        <w:rPr>
          <w:rFonts w:ascii="Times New Roman" w:hAnsi="Times New Roman"/>
          <w:b/>
          <w:i/>
          <w:sz w:val="24"/>
          <w:szCs w:val="24"/>
          <w:lang w:eastAsia="ru-RU"/>
        </w:rPr>
        <w:t>.</w:t>
      </w:r>
      <w:r w:rsidR="002929E3">
        <w:rPr>
          <w:rFonts w:ascii="Times New Roman" w:hAnsi="Times New Roman"/>
          <w:b/>
          <w:i/>
          <w:sz w:val="24"/>
          <w:szCs w:val="24"/>
          <w:lang w:eastAsia="ru-RU"/>
        </w:rPr>
        <w:t>2</w:t>
      </w:r>
      <w:r w:rsidRPr="0027411F">
        <w:rPr>
          <w:rFonts w:ascii="Times New Roman" w:hAnsi="Times New Roman"/>
          <w:i/>
          <w:sz w:val="24"/>
          <w:szCs w:val="24"/>
          <w:lang w:eastAsia="ru-RU"/>
        </w:rPr>
        <w:t xml:space="preserve"> – Динамика финансовых потребностей при выполнении работ по развитию теплоснабжения </w:t>
      </w:r>
      <w:r>
        <w:rPr>
          <w:rFonts w:ascii="Times New Roman" w:hAnsi="Times New Roman"/>
          <w:i/>
          <w:sz w:val="24"/>
          <w:szCs w:val="24"/>
          <w:lang w:eastAsia="ru-RU"/>
        </w:rPr>
        <w:t>ПСП</w:t>
      </w:r>
    </w:p>
    <w:p w:rsidR="00973DB0" w:rsidRPr="0094105F" w:rsidRDefault="00973DB0" w:rsidP="00973DB0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73DB0" w:rsidRDefault="00973DB0" w:rsidP="00973DB0">
      <w:pPr>
        <w:pStyle w:val="a9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68A9">
        <w:rPr>
          <w:rFonts w:ascii="Times New Roman" w:hAnsi="Times New Roman"/>
          <w:sz w:val="24"/>
          <w:szCs w:val="24"/>
          <w:lang w:eastAsia="ru-RU"/>
        </w:rPr>
        <w:t xml:space="preserve">Таким образом, суммарные финансовые потребности для реализации </w:t>
      </w:r>
      <w:r>
        <w:rPr>
          <w:rFonts w:ascii="Times New Roman" w:hAnsi="Times New Roman"/>
          <w:sz w:val="24"/>
          <w:szCs w:val="24"/>
          <w:lang w:eastAsia="ru-RU"/>
        </w:rPr>
        <w:t xml:space="preserve">предложенного </w:t>
      </w:r>
      <w:r w:rsidRPr="004768A9">
        <w:rPr>
          <w:rFonts w:ascii="Times New Roman" w:hAnsi="Times New Roman"/>
          <w:sz w:val="24"/>
          <w:szCs w:val="24"/>
          <w:lang w:eastAsia="ru-RU"/>
        </w:rPr>
        <w:t xml:space="preserve">варианта развития теплоснабжения </w:t>
      </w:r>
      <w:r>
        <w:rPr>
          <w:rFonts w:ascii="Times New Roman" w:hAnsi="Times New Roman"/>
          <w:sz w:val="24"/>
          <w:szCs w:val="24"/>
          <w:lang w:eastAsia="ru-RU"/>
        </w:rPr>
        <w:t>составят 20,214 млн. руб.</w:t>
      </w:r>
    </w:p>
    <w:p w:rsidR="00973DB0" w:rsidRDefault="00973DB0" w:rsidP="00973DB0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73DB0" w:rsidRPr="00842DA8" w:rsidRDefault="00973DB0" w:rsidP="00973DB0">
      <w:pPr>
        <w:pStyle w:val="1"/>
        <w:spacing w:line="36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74" w:name="_Toc386535587"/>
      <w:bookmarkStart w:id="75" w:name="_Toc419305101"/>
      <w:bookmarkStart w:id="76" w:name="_Toc424035929"/>
      <w:bookmarkStart w:id="77" w:name="_Toc424227173"/>
      <w:r w:rsidRPr="00842DA8">
        <w:rPr>
          <w:rFonts w:ascii="Times New Roman" w:hAnsi="Times New Roman"/>
          <w:b/>
          <w:color w:val="auto"/>
          <w:sz w:val="24"/>
          <w:szCs w:val="24"/>
        </w:rPr>
        <w:lastRenderedPageBreak/>
        <w:t>10.7. Предложения по источникам инвестиций, обеспечивающих финансовые потребности</w:t>
      </w:r>
      <w:bookmarkEnd w:id="74"/>
      <w:bookmarkEnd w:id="75"/>
      <w:bookmarkEnd w:id="76"/>
      <w:bookmarkEnd w:id="77"/>
    </w:p>
    <w:p w:rsidR="00973DB0" w:rsidRPr="00044E4E" w:rsidRDefault="00973DB0" w:rsidP="00973DB0">
      <w:pPr>
        <w:pStyle w:val="a9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044E4E">
        <w:rPr>
          <w:rFonts w:ascii="Times New Roman" w:hAnsi="Times New Roman"/>
          <w:sz w:val="24"/>
          <w:szCs w:val="24"/>
          <w:lang w:eastAsia="ru-RU"/>
        </w:rPr>
        <w:t xml:space="preserve">Общий объём необходимых инвестиций в осуществление варианта развития </w:t>
      </w:r>
      <w:r>
        <w:rPr>
          <w:rFonts w:ascii="Times New Roman" w:hAnsi="Times New Roman"/>
          <w:sz w:val="24"/>
          <w:szCs w:val="24"/>
          <w:lang w:eastAsia="ru-RU"/>
        </w:rPr>
        <w:t xml:space="preserve">системы теплоснабжения </w:t>
      </w:r>
      <w:r w:rsidRPr="00044E4E">
        <w:rPr>
          <w:rFonts w:ascii="Times New Roman" w:hAnsi="Times New Roman"/>
          <w:sz w:val="24"/>
          <w:szCs w:val="24"/>
          <w:lang w:eastAsia="ru-RU"/>
        </w:rPr>
        <w:t>складывается из суммы инвестиционных затрат в предлагаемые мероприятия по теплоисточникам и тепловым сетям, требуемых оборотных средств и средств, необходимых для обслуживания долга (в случае финансирования за счёт заёмных средств).</w:t>
      </w:r>
    </w:p>
    <w:p w:rsidR="00973DB0" w:rsidRPr="00044E4E" w:rsidRDefault="00973DB0" w:rsidP="00973DB0">
      <w:pPr>
        <w:pStyle w:val="a9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044E4E">
        <w:rPr>
          <w:rFonts w:ascii="Times New Roman" w:hAnsi="Times New Roman"/>
          <w:sz w:val="24"/>
          <w:szCs w:val="24"/>
          <w:lang w:eastAsia="ru-RU"/>
        </w:rPr>
        <w:t xml:space="preserve">При этом следует учитывать, что финансовые потребности участников, направленные на реализацию мероприятий по новому строительству, техническому перевооружению и реконструкции, подлежат обязательному исполнению в объеме: </w:t>
      </w:r>
    </w:p>
    <w:p w:rsidR="00973DB0" w:rsidRPr="002929E3" w:rsidRDefault="00973DB0" w:rsidP="00973DB0">
      <w:pPr>
        <w:pStyle w:val="ac"/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929E3">
        <w:rPr>
          <w:rFonts w:ascii="Times New Roman" w:hAnsi="Times New Roman" w:cs="Times New Roman"/>
          <w:sz w:val="24"/>
        </w:rPr>
        <w:t xml:space="preserve">фактически начисленных амортизационных отчислений, учитываемых в тарифно-балансовых решениях; </w:t>
      </w:r>
    </w:p>
    <w:p w:rsidR="00973DB0" w:rsidRPr="002929E3" w:rsidRDefault="00973DB0" w:rsidP="00973DB0">
      <w:pPr>
        <w:pStyle w:val="ac"/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929E3">
        <w:rPr>
          <w:rFonts w:ascii="Times New Roman" w:hAnsi="Times New Roman" w:cs="Times New Roman"/>
          <w:sz w:val="24"/>
        </w:rPr>
        <w:t xml:space="preserve">соответствующих условиям заключенных (действующих) договоров на подключение к сетям инженерно-технического обеспечения, а также параметров технических условий, которые будут запрошены в рамках площадок, утвержденных в документах территориального планирования; </w:t>
      </w:r>
    </w:p>
    <w:p w:rsidR="00973DB0" w:rsidRPr="002929E3" w:rsidRDefault="00973DB0" w:rsidP="00973DB0">
      <w:pPr>
        <w:pStyle w:val="ac"/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929E3">
        <w:rPr>
          <w:rFonts w:ascii="Times New Roman" w:hAnsi="Times New Roman" w:cs="Times New Roman"/>
          <w:sz w:val="24"/>
        </w:rPr>
        <w:t xml:space="preserve">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инвестиционных программ организаций, осуществляющих регулируемые виды деятельности в сфере теплоснабжения – согласно установленному уровню затрат в структуре тарифов. </w:t>
      </w:r>
    </w:p>
    <w:p w:rsidR="00973DB0" w:rsidRPr="002929E3" w:rsidRDefault="00973DB0" w:rsidP="00973DB0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29E3">
        <w:rPr>
          <w:rFonts w:ascii="Times New Roman" w:hAnsi="Times New Roman" w:cs="Times New Roman"/>
          <w:sz w:val="24"/>
          <w:szCs w:val="24"/>
          <w:lang w:eastAsia="ru-RU"/>
        </w:rPr>
        <w:t xml:space="preserve">Источниками финансирования </w:t>
      </w:r>
      <w:r w:rsidRPr="002929E3">
        <w:rPr>
          <w:rFonts w:ascii="Times New Roman" w:hAnsi="Times New Roman"/>
          <w:sz w:val="24"/>
          <w:szCs w:val="24"/>
          <w:lang w:eastAsia="ru-RU"/>
        </w:rPr>
        <w:t>мероприятий</w:t>
      </w:r>
      <w:r w:rsidRPr="002929E3">
        <w:rPr>
          <w:rFonts w:ascii="Times New Roman" w:hAnsi="Times New Roman" w:cs="Times New Roman"/>
          <w:sz w:val="24"/>
          <w:szCs w:val="24"/>
          <w:lang w:eastAsia="ru-RU"/>
        </w:rPr>
        <w:t xml:space="preserve"> по котельным и тепловым сетям приняты:</w:t>
      </w:r>
    </w:p>
    <w:p w:rsidR="00973DB0" w:rsidRPr="002929E3" w:rsidRDefault="00973DB0" w:rsidP="00973DB0">
      <w:pPr>
        <w:pStyle w:val="ac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929E3">
        <w:rPr>
          <w:rFonts w:ascii="Times New Roman" w:hAnsi="Times New Roman" w:cs="Times New Roman"/>
          <w:sz w:val="24"/>
        </w:rPr>
        <w:t>ООО «</w:t>
      </w:r>
      <w:proofErr w:type="spellStart"/>
      <w:r w:rsidRPr="002929E3">
        <w:rPr>
          <w:rFonts w:ascii="Times New Roman" w:hAnsi="Times New Roman" w:cs="Times New Roman"/>
          <w:sz w:val="24"/>
        </w:rPr>
        <w:t>ТеплоЭнергоМастер</w:t>
      </w:r>
      <w:proofErr w:type="spellEnd"/>
      <w:r w:rsidRPr="002929E3">
        <w:rPr>
          <w:rFonts w:ascii="Times New Roman" w:hAnsi="Times New Roman" w:cs="Times New Roman"/>
          <w:sz w:val="24"/>
        </w:rPr>
        <w:t>»;</w:t>
      </w:r>
    </w:p>
    <w:p w:rsidR="00973DB0" w:rsidRPr="002929E3" w:rsidRDefault="00973DB0" w:rsidP="00973DB0">
      <w:pPr>
        <w:pStyle w:val="ac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929E3">
        <w:rPr>
          <w:rFonts w:ascii="Times New Roman" w:hAnsi="Times New Roman" w:cs="Times New Roman"/>
          <w:sz w:val="24"/>
        </w:rPr>
        <w:t xml:space="preserve">ООО </w:t>
      </w:r>
      <w:r w:rsidRPr="002929E3">
        <w:rPr>
          <w:rFonts w:ascii="Times New Roman" w:hAnsi="Times New Roman" w:cs="Times New Roman"/>
          <w:color w:val="000000"/>
          <w:sz w:val="24"/>
          <w:lang w:eastAsia="ru-RU"/>
        </w:rPr>
        <w:t>«Инжиниринговая компания «Модернизация коммунальных систем»;</w:t>
      </w:r>
    </w:p>
    <w:p w:rsidR="00973DB0" w:rsidRPr="002929E3" w:rsidRDefault="00973DB0" w:rsidP="00973DB0">
      <w:pPr>
        <w:pStyle w:val="ac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929E3">
        <w:rPr>
          <w:rFonts w:ascii="Times New Roman" w:hAnsi="Times New Roman" w:cs="Times New Roman"/>
          <w:sz w:val="24"/>
        </w:rPr>
        <w:t>ООО «Эффективная теплоэнергетика»;</w:t>
      </w:r>
    </w:p>
    <w:p w:rsidR="00973DB0" w:rsidRPr="002929E3" w:rsidRDefault="00973DB0" w:rsidP="00973DB0">
      <w:pPr>
        <w:pStyle w:val="ac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929E3">
        <w:rPr>
          <w:rFonts w:ascii="Times New Roman" w:hAnsi="Times New Roman" w:cs="Times New Roman"/>
          <w:sz w:val="24"/>
        </w:rPr>
        <w:t>бюджетные средства;</w:t>
      </w:r>
    </w:p>
    <w:p w:rsidR="00973DB0" w:rsidRPr="002929E3" w:rsidRDefault="00973DB0" w:rsidP="00973DB0">
      <w:pPr>
        <w:pStyle w:val="ac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2929E3">
        <w:rPr>
          <w:rFonts w:ascii="Times New Roman" w:hAnsi="Times New Roman" w:cs="Times New Roman"/>
          <w:sz w:val="24"/>
        </w:rPr>
        <w:t>энергосервисные</w:t>
      </w:r>
      <w:proofErr w:type="spellEnd"/>
      <w:r w:rsidRPr="002929E3">
        <w:rPr>
          <w:rFonts w:ascii="Times New Roman" w:hAnsi="Times New Roman" w:cs="Times New Roman"/>
          <w:sz w:val="24"/>
        </w:rPr>
        <w:t xml:space="preserve"> контракты со сторонними организациями.</w:t>
      </w:r>
    </w:p>
    <w:p w:rsidR="006244A9" w:rsidRDefault="006244A9" w:rsidP="006244A9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44A9" w:rsidRDefault="006244A9" w:rsidP="006244A9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46C89" w:rsidRPr="008123F3" w:rsidRDefault="006244A9" w:rsidP="00B46C89">
      <w:pPr>
        <w:pStyle w:val="1"/>
        <w:suppressAutoHyphens/>
        <w:spacing w:before="48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i/>
        </w:rPr>
        <w:br w:type="page"/>
      </w:r>
      <w:bookmarkStart w:id="78" w:name="_Toc371001326"/>
      <w:bookmarkStart w:id="79" w:name="_Toc424227174"/>
      <w:r w:rsidR="00B46C89" w:rsidRPr="00B46C89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lastRenderedPageBreak/>
        <w:t>Раздел 9. Решения о распределении тепловой нагрузки между источниками тепловой энергии</w:t>
      </w:r>
      <w:bookmarkEnd w:id="78"/>
      <w:bookmarkEnd w:id="79"/>
    </w:p>
    <w:p w:rsidR="00B46C89" w:rsidRDefault="00B46C89" w:rsidP="00B46C89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2A1">
        <w:rPr>
          <w:rFonts w:ascii="Times New Roman" w:hAnsi="Times New Roman" w:cs="Times New Roman"/>
          <w:sz w:val="24"/>
          <w:szCs w:val="24"/>
        </w:rPr>
        <w:t>Решение о распределении тепловой нагрузки между источниками тепловой энергии определяется</w:t>
      </w:r>
      <w:r>
        <w:rPr>
          <w:rFonts w:ascii="Times New Roman" w:hAnsi="Times New Roman" w:cs="Times New Roman"/>
          <w:sz w:val="24"/>
          <w:szCs w:val="24"/>
        </w:rPr>
        <w:t>, прежде всего,</w:t>
      </w:r>
      <w:r w:rsidRPr="00CC22A1">
        <w:rPr>
          <w:rFonts w:ascii="Times New Roman" w:hAnsi="Times New Roman" w:cs="Times New Roman"/>
          <w:sz w:val="24"/>
          <w:szCs w:val="24"/>
        </w:rPr>
        <w:t xml:space="preserve"> из условия возможности поставок тепловой энергии потребителям от различных источников тепловой энергии при сохранении надежности теплоснабжения.</w:t>
      </w:r>
      <w:r>
        <w:rPr>
          <w:rFonts w:ascii="Times New Roman" w:hAnsi="Times New Roman" w:cs="Times New Roman"/>
          <w:sz w:val="24"/>
          <w:szCs w:val="24"/>
        </w:rPr>
        <w:t xml:space="preserve"> Распределение</w:t>
      </w:r>
      <w:r w:rsidRPr="00ED3A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осуществляется с целью достижения наиболее эффективных и экономичных режимов работы оборудования, а также на основании гидравлических расчётов тепловых сетей.</w:t>
      </w:r>
    </w:p>
    <w:p w:rsidR="00B40C9E" w:rsidRDefault="00B40C9E" w:rsidP="00B40C9E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Источников тепловой энергии, зоны теплоснабжения которых выходят за пределы эффективного радиуса теплоснабжения не выявлено. </w:t>
      </w:r>
      <w:r w:rsidRPr="00B04A4E">
        <w:rPr>
          <w:rFonts w:ascii="Times New Roman" w:hAnsi="Times New Roman" w:cs="Times New Roman"/>
          <w:sz w:val="24"/>
          <w:szCs w:val="24"/>
        </w:rPr>
        <w:t xml:space="preserve">На момент проведения обследования, не все теплогенерирующие установки имеют запас по мощности. </w:t>
      </w:r>
    </w:p>
    <w:p w:rsidR="00B40C9E" w:rsidRDefault="00B40C9E" w:rsidP="00B40C9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тепловой нагрузки между источниками тепловой энергии </w:t>
      </w:r>
      <w:r w:rsidRPr="00B04A4E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представлен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r w:rsidRPr="00B04A4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таблице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9</w:t>
      </w:r>
      <w:r w:rsidRPr="00B04A4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Pr="00B04A4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B40C9E" w:rsidRPr="00C635E1" w:rsidRDefault="00B40C9E" w:rsidP="00B40C9E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Таблица 9</w:t>
      </w:r>
      <w:r w:rsidRPr="00C635E1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 xml:space="preserve"> – Распределение </w:t>
      </w:r>
      <w:r w:rsidRPr="00C635E1">
        <w:rPr>
          <w:rFonts w:ascii="Times New Roman" w:hAnsi="Times New Roman" w:cs="Times New Roman"/>
          <w:i/>
          <w:sz w:val="24"/>
          <w:szCs w:val="24"/>
        </w:rPr>
        <w:t xml:space="preserve">тепловой </w:t>
      </w:r>
      <w:r>
        <w:rPr>
          <w:rFonts w:ascii="Times New Roman" w:hAnsi="Times New Roman" w:cs="Times New Roman"/>
          <w:i/>
          <w:sz w:val="24"/>
          <w:szCs w:val="24"/>
        </w:rPr>
        <w:t>нагрузки между источниками тепловой энергии</w:t>
      </w:r>
    </w:p>
    <w:tbl>
      <w:tblPr>
        <w:tblW w:w="92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6"/>
        <w:gridCol w:w="1559"/>
        <w:gridCol w:w="1134"/>
        <w:gridCol w:w="1559"/>
        <w:gridCol w:w="2126"/>
        <w:gridCol w:w="2047"/>
      </w:tblGrid>
      <w:tr w:rsidR="00B40C9E" w:rsidRPr="0098442A" w:rsidTr="00B40C9E">
        <w:trPr>
          <w:trHeight w:val="1127"/>
          <w:jc w:val="center"/>
        </w:trPr>
        <w:tc>
          <w:tcPr>
            <w:tcW w:w="846" w:type="dxa"/>
            <w:vAlign w:val="center"/>
          </w:tcPr>
          <w:p w:rsidR="00B40C9E" w:rsidRPr="00C635E1" w:rsidRDefault="00B40C9E" w:rsidP="00B40C9E">
            <w:pPr>
              <w:suppressAutoHyphens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Год</w:t>
            </w:r>
          </w:p>
        </w:tc>
        <w:tc>
          <w:tcPr>
            <w:tcW w:w="1559" w:type="dxa"/>
            <w:vAlign w:val="center"/>
          </w:tcPr>
          <w:p w:rsidR="00B40C9E" w:rsidRPr="00C43617" w:rsidRDefault="00B40C9E" w:rsidP="00B40C9E">
            <w:pPr>
              <w:suppressAutoHyphens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Располага</w:t>
            </w:r>
            <w:r w:rsidRPr="00C436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емая тепловая мощность, Гкал/ч</w:t>
            </w:r>
          </w:p>
        </w:tc>
        <w:tc>
          <w:tcPr>
            <w:tcW w:w="1134" w:type="dxa"/>
            <w:vAlign w:val="center"/>
          </w:tcPr>
          <w:p w:rsidR="00B40C9E" w:rsidRPr="00C43617" w:rsidRDefault="00B40C9E" w:rsidP="00B40C9E">
            <w:pPr>
              <w:suppressAutoHyphens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436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Тепловая мощность нетто, Гкал/ч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B40C9E" w:rsidRPr="00C43617" w:rsidRDefault="00B40C9E" w:rsidP="00B40C9E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</w:t>
            </w:r>
            <w:r w:rsidRPr="00C436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рисоединенная тепловая нагрузка, Гкал/ч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B40C9E" w:rsidRPr="00C43617" w:rsidRDefault="00B40C9E" w:rsidP="00B40C9E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436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Резерв/дефицит (+/-) мощности исходя из оптимального КПД котлов, Гкал/ч</w:t>
            </w:r>
          </w:p>
        </w:tc>
        <w:tc>
          <w:tcPr>
            <w:tcW w:w="2047" w:type="dxa"/>
            <w:vAlign w:val="center"/>
          </w:tcPr>
          <w:p w:rsidR="00B40C9E" w:rsidRPr="00C43617" w:rsidRDefault="00B40C9E" w:rsidP="00B40C9E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436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Резерв/дефицит (+/-) мощности с учетом 87% резервирования, Гкал/ч</w:t>
            </w:r>
          </w:p>
        </w:tc>
      </w:tr>
      <w:tr w:rsidR="00B40C9E" w:rsidRPr="0098442A" w:rsidTr="00B40C9E">
        <w:trPr>
          <w:trHeight w:val="167"/>
          <w:jc w:val="center"/>
        </w:trPr>
        <w:tc>
          <w:tcPr>
            <w:tcW w:w="9271" w:type="dxa"/>
            <w:gridSpan w:val="6"/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Котельная №1</w:t>
            </w:r>
          </w:p>
        </w:tc>
      </w:tr>
      <w:tr w:rsidR="00B40C9E" w:rsidRPr="0098442A" w:rsidTr="00B40C9E">
        <w:trPr>
          <w:trHeight w:val="167"/>
          <w:jc w:val="center"/>
        </w:trPr>
        <w:tc>
          <w:tcPr>
            <w:tcW w:w="846" w:type="dxa"/>
            <w:vAlign w:val="center"/>
          </w:tcPr>
          <w:p w:rsidR="00B40C9E" w:rsidRPr="00C53823" w:rsidRDefault="00B40C9E" w:rsidP="00B40C9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2015-2029</w:t>
            </w:r>
          </w:p>
        </w:tc>
        <w:tc>
          <w:tcPr>
            <w:tcW w:w="1559" w:type="dxa"/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5,05</w:t>
            </w:r>
          </w:p>
        </w:tc>
        <w:tc>
          <w:tcPr>
            <w:tcW w:w="1134" w:type="dxa"/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4,94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3,47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+1,58</w:t>
            </w:r>
          </w:p>
        </w:tc>
        <w:tc>
          <w:tcPr>
            <w:tcW w:w="2047" w:type="dxa"/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-0,558</w:t>
            </w:r>
          </w:p>
        </w:tc>
      </w:tr>
      <w:tr w:rsidR="00B40C9E" w:rsidRPr="0098442A" w:rsidTr="00B40C9E">
        <w:trPr>
          <w:trHeight w:val="259"/>
          <w:jc w:val="center"/>
        </w:trPr>
        <w:tc>
          <w:tcPr>
            <w:tcW w:w="9271" w:type="dxa"/>
            <w:gridSpan w:val="6"/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Котельная №2</w:t>
            </w:r>
          </w:p>
        </w:tc>
      </w:tr>
      <w:tr w:rsidR="00B40C9E" w:rsidRPr="0098442A" w:rsidTr="00B40C9E">
        <w:trPr>
          <w:trHeight w:val="317"/>
          <w:jc w:val="center"/>
        </w:trPr>
        <w:tc>
          <w:tcPr>
            <w:tcW w:w="846" w:type="dxa"/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1,47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+1,75</w:t>
            </w:r>
          </w:p>
        </w:tc>
        <w:tc>
          <w:tcPr>
            <w:tcW w:w="204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+0,92</w:t>
            </w:r>
          </w:p>
        </w:tc>
      </w:tr>
      <w:tr w:rsidR="00B40C9E" w:rsidRPr="0098442A" w:rsidTr="00B40C9E">
        <w:trPr>
          <w:trHeight w:val="333"/>
          <w:jc w:val="center"/>
        </w:trPr>
        <w:tc>
          <w:tcPr>
            <w:tcW w:w="846" w:type="dxa"/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2016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1,506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+1,714</w:t>
            </w:r>
          </w:p>
        </w:tc>
        <w:tc>
          <w:tcPr>
            <w:tcW w:w="204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+0,85</w:t>
            </w:r>
          </w:p>
        </w:tc>
      </w:tr>
      <w:tr w:rsidR="00B40C9E" w:rsidRPr="0098442A" w:rsidTr="00B40C9E">
        <w:trPr>
          <w:trHeight w:val="333"/>
          <w:jc w:val="center"/>
        </w:trPr>
        <w:tc>
          <w:tcPr>
            <w:tcW w:w="846" w:type="dxa"/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1,571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+1,649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+0,73</w:t>
            </w:r>
          </w:p>
        </w:tc>
      </w:tr>
      <w:tr w:rsidR="00B40C9E" w:rsidRPr="0098442A" w:rsidTr="00B40C9E">
        <w:trPr>
          <w:trHeight w:val="333"/>
          <w:jc w:val="center"/>
        </w:trPr>
        <w:tc>
          <w:tcPr>
            <w:tcW w:w="846" w:type="dxa"/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1,571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+1,649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+0,73</w:t>
            </w:r>
          </w:p>
        </w:tc>
      </w:tr>
      <w:tr w:rsidR="00B40C9E" w:rsidRPr="0098442A" w:rsidTr="00B40C9E">
        <w:trPr>
          <w:trHeight w:val="333"/>
          <w:jc w:val="center"/>
        </w:trPr>
        <w:tc>
          <w:tcPr>
            <w:tcW w:w="846" w:type="dxa"/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1,571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+1,649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+0,28</w:t>
            </w:r>
          </w:p>
        </w:tc>
      </w:tr>
      <w:tr w:rsidR="00B40C9E" w:rsidRPr="0098442A" w:rsidTr="00B40C9E">
        <w:trPr>
          <w:trHeight w:val="333"/>
          <w:jc w:val="center"/>
        </w:trPr>
        <w:tc>
          <w:tcPr>
            <w:tcW w:w="846" w:type="dxa"/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1,626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+1,594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+0,077</w:t>
            </w:r>
          </w:p>
        </w:tc>
      </w:tr>
      <w:tr w:rsidR="00B40C9E" w:rsidRPr="0098442A" w:rsidTr="00B40C9E">
        <w:trPr>
          <w:trHeight w:val="333"/>
          <w:jc w:val="center"/>
        </w:trPr>
        <w:tc>
          <w:tcPr>
            <w:tcW w:w="846" w:type="dxa"/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1,626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+1,594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382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+0,077</w:t>
            </w:r>
          </w:p>
        </w:tc>
      </w:tr>
      <w:tr w:rsidR="00B40C9E" w:rsidRPr="0098442A" w:rsidTr="00B40C9E">
        <w:trPr>
          <w:trHeight w:val="333"/>
          <w:jc w:val="center"/>
        </w:trPr>
        <w:tc>
          <w:tcPr>
            <w:tcW w:w="9271" w:type="dxa"/>
            <w:gridSpan w:val="6"/>
            <w:tcBorders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Котельная №4</w:t>
            </w:r>
          </w:p>
        </w:tc>
      </w:tr>
      <w:tr w:rsidR="00B40C9E" w:rsidRPr="0098442A" w:rsidTr="00B40C9E">
        <w:trPr>
          <w:trHeight w:val="333"/>
          <w:jc w:val="center"/>
        </w:trPr>
        <w:tc>
          <w:tcPr>
            <w:tcW w:w="846" w:type="dxa"/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2015-2029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0,578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0,15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0,43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+0,33</w:t>
            </w:r>
          </w:p>
        </w:tc>
      </w:tr>
      <w:tr w:rsidR="00B40C9E" w:rsidRPr="0098442A" w:rsidTr="00B40C9E">
        <w:trPr>
          <w:trHeight w:val="333"/>
          <w:jc w:val="center"/>
        </w:trPr>
        <w:tc>
          <w:tcPr>
            <w:tcW w:w="9271" w:type="dxa"/>
            <w:gridSpan w:val="6"/>
            <w:tcBorders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Котельная №5</w:t>
            </w:r>
          </w:p>
        </w:tc>
      </w:tr>
      <w:tr w:rsidR="00B40C9E" w:rsidRPr="0098442A" w:rsidTr="00B40C9E">
        <w:trPr>
          <w:trHeight w:val="333"/>
          <w:jc w:val="center"/>
        </w:trPr>
        <w:tc>
          <w:tcPr>
            <w:tcW w:w="846" w:type="dxa"/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2015-2029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1,02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1,017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0,28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0,74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+0,55</w:t>
            </w:r>
          </w:p>
        </w:tc>
      </w:tr>
      <w:tr w:rsidR="00B40C9E" w:rsidRPr="0098442A" w:rsidTr="00B40C9E">
        <w:trPr>
          <w:trHeight w:val="333"/>
          <w:jc w:val="center"/>
        </w:trPr>
        <w:tc>
          <w:tcPr>
            <w:tcW w:w="9271" w:type="dxa"/>
            <w:gridSpan w:val="6"/>
            <w:tcBorders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Котельная №6</w:t>
            </w:r>
          </w:p>
        </w:tc>
      </w:tr>
      <w:tr w:rsidR="00B40C9E" w:rsidRPr="0098442A" w:rsidTr="00B40C9E">
        <w:trPr>
          <w:trHeight w:val="333"/>
          <w:jc w:val="center"/>
        </w:trPr>
        <w:tc>
          <w:tcPr>
            <w:tcW w:w="846" w:type="dxa"/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2015-2029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0,6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0,07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-0,425</w:t>
            </w:r>
          </w:p>
        </w:tc>
      </w:tr>
      <w:tr w:rsidR="00B40C9E" w:rsidRPr="0098442A" w:rsidTr="00B40C9E">
        <w:trPr>
          <w:trHeight w:val="333"/>
          <w:jc w:val="center"/>
        </w:trPr>
        <w:tc>
          <w:tcPr>
            <w:tcW w:w="9271" w:type="dxa"/>
            <w:gridSpan w:val="6"/>
            <w:tcBorders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Котельная №7</w:t>
            </w:r>
          </w:p>
        </w:tc>
      </w:tr>
      <w:tr w:rsidR="00B40C9E" w:rsidRPr="0098442A" w:rsidTr="00B40C9E">
        <w:trPr>
          <w:trHeight w:val="333"/>
          <w:jc w:val="center"/>
        </w:trPr>
        <w:tc>
          <w:tcPr>
            <w:tcW w:w="846" w:type="dxa"/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2015-2029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0,169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0,056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0,114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40C9E" w:rsidRPr="00C53823" w:rsidRDefault="00B40C9E" w:rsidP="00B40C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0,07</w:t>
            </w:r>
          </w:p>
        </w:tc>
      </w:tr>
    </w:tbl>
    <w:p w:rsidR="00B40C9E" w:rsidRPr="00501B51" w:rsidRDefault="00B40C9E" w:rsidP="00B40C9E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0C9E" w:rsidRDefault="00B40C9E" w:rsidP="00B40C9E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таблицы </w:t>
      </w:r>
      <w:r w:rsidR="007C007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C007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видно, что с</w:t>
      </w:r>
      <w:r w:rsidR="00F11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котельные имеют запас по мощности без резервирования нагрузки.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учетом 87% резервирования тепловой нагрузки, мощности котельных №2, 4, 5 и 7 </w:t>
      </w:r>
      <w:r w:rsidRPr="006B2FB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достаточно</w:t>
      </w:r>
      <w:r w:rsidRPr="009B4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функционирования системы теплоснабжения с учётом перспективного уве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личения тепловой нагрузки с 2015</w:t>
      </w:r>
      <w:r w:rsidRPr="009B4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9B4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1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котельной №1 и №6 выявлен дефицит тепловой мощности с учетом 87% резервирования. </w:t>
      </w:r>
    </w:p>
    <w:p w:rsidR="00B40C9E" w:rsidRDefault="00B40C9E" w:rsidP="00B40C9E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7D45" w:rsidRDefault="00A77D45" w:rsidP="00B46C89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7D45" w:rsidRPr="00A77D45" w:rsidRDefault="00A77D45" w:rsidP="00A77D45">
      <w:pPr>
        <w:pStyle w:val="1"/>
        <w:suppressAutoHyphens/>
        <w:spacing w:before="48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  <w:bookmarkStart w:id="80" w:name="_Toc371001327"/>
      <w:bookmarkStart w:id="81" w:name="_Toc424227175"/>
      <w:r w:rsidRPr="00A77D45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t>Раздел 10. Решения по бесхозяйным тепловым сетям</w:t>
      </w:r>
      <w:bookmarkEnd w:id="80"/>
      <w:bookmarkEnd w:id="81"/>
    </w:p>
    <w:p w:rsidR="00A77D45" w:rsidRPr="007539A8" w:rsidRDefault="00A77D45" w:rsidP="00A77D45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39A8">
        <w:rPr>
          <w:rFonts w:ascii="Times New Roman" w:hAnsi="Times New Roman" w:cs="Times New Roman"/>
          <w:sz w:val="24"/>
          <w:szCs w:val="24"/>
        </w:rPr>
        <w:t xml:space="preserve">Бесхозяйных тепловых сетей на территории </w:t>
      </w:r>
      <w:proofErr w:type="spellStart"/>
      <w:r w:rsidR="002929E3">
        <w:rPr>
          <w:rFonts w:ascii="Times New Roman" w:hAnsi="Times New Roman" w:cs="Times New Roman"/>
          <w:sz w:val="24"/>
          <w:szCs w:val="24"/>
        </w:rPr>
        <w:t>Полетаевс</w:t>
      </w:r>
      <w:r>
        <w:rPr>
          <w:rFonts w:ascii="Times New Roman" w:hAnsi="Times New Roman" w:cs="Times New Roman"/>
          <w:sz w:val="24"/>
          <w:szCs w:val="24"/>
        </w:rPr>
        <w:t>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7539A8">
        <w:rPr>
          <w:rFonts w:ascii="Times New Roman" w:hAnsi="Times New Roman" w:cs="Times New Roman"/>
          <w:sz w:val="24"/>
          <w:szCs w:val="24"/>
        </w:rPr>
        <w:t xml:space="preserve"> не выявлено. Ответственной организацией за эксплуатацию тепловых сетей является </w:t>
      </w:r>
      <w:r>
        <w:rPr>
          <w:rFonts w:ascii="Times New Roman" w:hAnsi="Times New Roman" w:cs="Times New Roman"/>
          <w:sz w:val="24"/>
          <w:szCs w:val="24"/>
        </w:rPr>
        <w:t>ООО</w:t>
      </w:r>
      <w:r w:rsidRPr="007539A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2929E3">
        <w:rPr>
          <w:rFonts w:ascii="Times New Roman" w:hAnsi="Times New Roman" w:cs="Times New Roman"/>
          <w:sz w:val="24"/>
          <w:szCs w:val="24"/>
        </w:rPr>
        <w:t>ТеплоЭнергоМастер</w:t>
      </w:r>
      <w:proofErr w:type="spellEnd"/>
      <w:r w:rsidRPr="007539A8">
        <w:rPr>
          <w:rFonts w:ascii="Times New Roman" w:hAnsi="Times New Roman" w:cs="Times New Roman"/>
          <w:sz w:val="24"/>
          <w:szCs w:val="24"/>
        </w:rPr>
        <w:t>».</w:t>
      </w:r>
    </w:p>
    <w:p w:rsidR="00A77D45" w:rsidRPr="00B46C89" w:rsidRDefault="00A77D45" w:rsidP="00B46C89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A77D45" w:rsidRPr="00B46C89" w:rsidSect="00AE6482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88C" w:rsidRDefault="0062288C" w:rsidP="00472098">
      <w:pPr>
        <w:spacing w:after="0" w:line="240" w:lineRule="auto"/>
      </w:pPr>
      <w:r>
        <w:separator/>
      </w:r>
    </w:p>
  </w:endnote>
  <w:endnote w:type="continuationSeparator" w:id="0">
    <w:p w:rsidR="0062288C" w:rsidRDefault="0062288C" w:rsidP="00472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4489675"/>
      <w:docPartObj>
        <w:docPartGallery w:val="Page Numbers (Bottom of Page)"/>
        <w:docPartUnique/>
      </w:docPartObj>
    </w:sdtPr>
    <w:sdtEndPr/>
    <w:sdtContent>
      <w:p w:rsidR="00B40C9E" w:rsidRDefault="00B40C9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1965">
          <w:rPr>
            <w:noProof/>
          </w:rPr>
          <w:t>4</w:t>
        </w:r>
        <w:r>
          <w:fldChar w:fldCharType="end"/>
        </w:r>
      </w:p>
    </w:sdtContent>
  </w:sdt>
  <w:p w:rsidR="00B40C9E" w:rsidRDefault="00B40C9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45647135"/>
      <w:docPartObj>
        <w:docPartGallery w:val="Page Numbers (Bottom of Page)"/>
        <w:docPartUnique/>
      </w:docPartObj>
    </w:sdtPr>
    <w:sdtEndPr/>
    <w:sdtContent>
      <w:p w:rsidR="00B40C9E" w:rsidRDefault="00B40C9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25</w:t>
        </w:r>
        <w:r>
          <w:fldChar w:fldCharType="end"/>
        </w:r>
      </w:p>
    </w:sdtContent>
  </w:sdt>
  <w:p w:rsidR="00B40C9E" w:rsidRDefault="00B40C9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88C" w:rsidRDefault="0062288C" w:rsidP="00472098">
      <w:pPr>
        <w:spacing w:after="0" w:line="240" w:lineRule="auto"/>
      </w:pPr>
      <w:r>
        <w:separator/>
      </w:r>
    </w:p>
  </w:footnote>
  <w:footnote w:type="continuationSeparator" w:id="0">
    <w:p w:rsidR="0062288C" w:rsidRDefault="0062288C" w:rsidP="004720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82353"/>
    <w:multiLevelType w:val="hybridMultilevel"/>
    <w:tmpl w:val="E392D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D0E31"/>
    <w:multiLevelType w:val="hybridMultilevel"/>
    <w:tmpl w:val="57B2D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7749A"/>
    <w:multiLevelType w:val="hybridMultilevel"/>
    <w:tmpl w:val="0598D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E0080"/>
    <w:multiLevelType w:val="hybridMultilevel"/>
    <w:tmpl w:val="C43CC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621FD"/>
    <w:multiLevelType w:val="hybridMultilevel"/>
    <w:tmpl w:val="33DA9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73633"/>
    <w:multiLevelType w:val="hybridMultilevel"/>
    <w:tmpl w:val="F2CAF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958A7"/>
    <w:multiLevelType w:val="hybridMultilevel"/>
    <w:tmpl w:val="9806B3E0"/>
    <w:lvl w:ilvl="0" w:tplc="E9D887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A71512"/>
    <w:multiLevelType w:val="hybridMultilevel"/>
    <w:tmpl w:val="12A47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62615"/>
    <w:multiLevelType w:val="hybridMultilevel"/>
    <w:tmpl w:val="631CA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A5B32"/>
    <w:multiLevelType w:val="hybridMultilevel"/>
    <w:tmpl w:val="900A6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A2B59"/>
    <w:multiLevelType w:val="hybridMultilevel"/>
    <w:tmpl w:val="450E8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17854"/>
    <w:multiLevelType w:val="hybridMultilevel"/>
    <w:tmpl w:val="78061D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920484"/>
    <w:multiLevelType w:val="hybridMultilevel"/>
    <w:tmpl w:val="AA3E8B0C"/>
    <w:lvl w:ilvl="0" w:tplc="E9D887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FE15A2"/>
    <w:multiLevelType w:val="hybridMultilevel"/>
    <w:tmpl w:val="458A3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4488B"/>
    <w:multiLevelType w:val="hybridMultilevel"/>
    <w:tmpl w:val="733E9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B52399"/>
    <w:multiLevelType w:val="hybridMultilevel"/>
    <w:tmpl w:val="A4B411BA"/>
    <w:lvl w:ilvl="0" w:tplc="F06C222E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C923D8"/>
    <w:multiLevelType w:val="hybridMultilevel"/>
    <w:tmpl w:val="A9443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2D35A1"/>
    <w:multiLevelType w:val="hybridMultilevel"/>
    <w:tmpl w:val="19482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A71686"/>
    <w:multiLevelType w:val="hybridMultilevel"/>
    <w:tmpl w:val="AA38AC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0"/>
  </w:num>
  <w:num w:numId="4">
    <w:abstractNumId w:val="9"/>
  </w:num>
  <w:num w:numId="5">
    <w:abstractNumId w:val="16"/>
  </w:num>
  <w:num w:numId="6">
    <w:abstractNumId w:val="5"/>
  </w:num>
  <w:num w:numId="7">
    <w:abstractNumId w:val="14"/>
  </w:num>
  <w:num w:numId="8">
    <w:abstractNumId w:val="8"/>
  </w:num>
  <w:num w:numId="9">
    <w:abstractNumId w:val="12"/>
  </w:num>
  <w:num w:numId="10">
    <w:abstractNumId w:val="6"/>
  </w:num>
  <w:num w:numId="11">
    <w:abstractNumId w:val="2"/>
  </w:num>
  <w:num w:numId="12">
    <w:abstractNumId w:val="3"/>
  </w:num>
  <w:num w:numId="13">
    <w:abstractNumId w:val="15"/>
  </w:num>
  <w:num w:numId="14">
    <w:abstractNumId w:val="18"/>
  </w:num>
  <w:num w:numId="15">
    <w:abstractNumId w:val="17"/>
  </w:num>
  <w:num w:numId="16">
    <w:abstractNumId w:val="7"/>
  </w:num>
  <w:num w:numId="17">
    <w:abstractNumId w:val="13"/>
  </w:num>
  <w:num w:numId="18">
    <w:abstractNumId w:val="1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47D"/>
    <w:rsid w:val="00000B10"/>
    <w:rsid w:val="00005B9E"/>
    <w:rsid w:val="000358F7"/>
    <w:rsid w:val="000359D0"/>
    <w:rsid w:val="0003644C"/>
    <w:rsid w:val="0004205F"/>
    <w:rsid w:val="00083290"/>
    <w:rsid w:val="00090136"/>
    <w:rsid w:val="000A030B"/>
    <w:rsid w:val="000A047D"/>
    <w:rsid w:val="000E487D"/>
    <w:rsid w:val="000F6563"/>
    <w:rsid w:val="00104E71"/>
    <w:rsid w:val="00112715"/>
    <w:rsid w:val="0012044D"/>
    <w:rsid w:val="001403E6"/>
    <w:rsid w:val="00150D7D"/>
    <w:rsid w:val="001658E7"/>
    <w:rsid w:val="00170447"/>
    <w:rsid w:val="001A7B45"/>
    <w:rsid w:val="001E5ACD"/>
    <w:rsid w:val="00201AEE"/>
    <w:rsid w:val="00216C37"/>
    <w:rsid w:val="00220CF6"/>
    <w:rsid w:val="00226DFC"/>
    <w:rsid w:val="00241588"/>
    <w:rsid w:val="00242350"/>
    <w:rsid w:val="00253B47"/>
    <w:rsid w:val="0025523B"/>
    <w:rsid w:val="002717BF"/>
    <w:rsid w:val="0028209A"/>
    <w:rsid w:val="002929E3"/>
    <w:rsid w:val="00295A05"/>
    <w:rsid w:val="0029607C"/>
    <w:rsid w:val="002B3312"/>
    <w:rsid w:val="002D20B5"/>
    <w:rsid w:val="002D251E"/>
    <w:rsid w:val="003230A7"/>
    <w:rsid w:val="0032360A"/>
    <w:rsid w:val="00323F82"/>
    <w:rsid w:val="00350008"/>
    <w:rsid w:val="00353429"/>
    <w:rsid w:val="00383472"/>
    <w:rsid w:val="003A75E4"/>
    <w:rsid w:val="003E48F5"/>
    <w:rsid w:val="003F017C"/>
    <w:rsid w:val="004144D8"/>
    <w:rsid w:val="004508A9"/>
    <w:rsid w:val="00456268"/>
    <w:rsid w:val="00465937"/>
    <w:rsid w:val="00467546"/>
    <w:rsid w:val="00472098"/>
    <w:rsid w:val="0047462B"/>
    <w:rsid w:val="004938AA"/>
    <w:rsid w:val="004E22EB"/>
    <w:rsid w:val="004E3CDD"/>
    <w:rsid w:val="0051419A"/>
    <w:rsid w:val="0051727F"/>
    <w:rsid w:val="005208F5"/>
    <w:rsid w:val="0053107E"/>
    <w:rsid w:val="0053639E"/>
    <w:rsid w:val="005609B6"/>
    <w:rsid w:val="00565865"/>
    <w:rsid w:val="005A3DA3"/>
    <w:rsid w:val="005B6FC2"/>
    <w:rsid w:val="005C3EA6"/>
    <w:rsid w:val="005E2AA8"/>
    <w:rsid w:val="005E577F"/>
    <w:rsid w:val="00600A90"/>
    <w:rsid w:val="00601840"/>
    <w:rsid w:val="00611109"/>
    <w:rsid w:val="0062288C"/>
    <w:rsid w:val="006244A9"/>
    <w:rsid w:val="006277CC"/>
    <w:rsid w:val="00627FC4"/>
    <w:rsid w:val="00635241"/>
    <w:rsid w:val="006416AE"/>
    <w:rsid w:val="0066335F"/>
    <w:rsid w:val="00666129"/>
    <w:rsid w:val="00681F0A"/>
    <w:rsid w:val="006915F5"/>
    <w:rsid w:val="006B44D3"/>
    <w:rsid w:val="006B5B9C"/>
    <w:rsid w:val="006B7593"/>
    <w:rsid w:val="006F1912"/>
    <w:rsid w:val="006F738B"/>
    <w:rsid w:val="007261ED"/>
    <w:rsid w:val="00752D4A"/>
    <w:rsid w:val="0075362C"/>
    <w:rsid w:val="00755425"/>
    <w:rsid w:val="0076274B"/>
    <w:rsid w:val="007716E3"/>
    <w:rsid w:val="00783115"/>
    <w:rsid w:val="00794866"/>
    <w:rsid w:val="007979C6"/>
    <w:rsid w:val="007C0001"/>
    <w:rsid w:val="007C0078"/>
    <w:rsid w:val="007E2BF2"/>
    <w:rsid w:val="007F0D6D"/>
    <w:rsid w:val="008035C2"/>
    <w:rsid w:val="00835042"/>
    <w:rsid w:val="00862410"/>
    <w:rsid w:val="00891D43"/>
    <w:rsid w:val="008A41FB"/>
    <w:rsid w:val="008C2E9B"/>
    <w:rsid w:val="008C2F2E"/>
    <w:rsid w:val="008D787B"/>
    <w:rsid w:val="009534BF"/>
    <w:rsid w:val="00972ED4"/>
    <w:rsid w:val="00973DB0"/>
    <w:rsid w:val="009A1EC5"/>
    <w:rsid w:val="009B7054"/>
    <w:rsid w:val="009C6F0B"/>
    <w:rsid w:val="009D0775"/>
    <w:rsid w:val="00A021D9"/>
    <w:rsid w:val="00A11D63"/>
    <w:rsid w:val="00A13761"/>
    <w:rsid w:val="00A2016E"/>
    <w:rsid w:val="00A22EF2"/>
    <w:rsid w:val="00A75C4A"/>
    <w:rsid w:val="00A77D45"/>
    <w:rsid w:val="00A8568F"/>
    <w:rsid w:val="00A919D0"/>
    <w:rsid w:val="00A91A48"/>
    <w:rsid w:val="00AB0476"/>
    <w:rsid w:val="00AB39C0"/>
    <w:rsid w:val="00AB62FD"/>
    <w:rsid w:val="00AC58A7"/>
    <w:rsid w:val="00AD064D"/>
    <w:rsid w:val="00AD4C08"/>
    <w:rsid w:val="00AD578C"/>
    <w:rsid w:val="00AD7BBF"/>
    <w:rsid w:val="00AE6482"/>
    <w:rsid w:val="00AF07FE"/>
    <w:rsid w:val="00AF0BAA"/>
    <w:rsid w:val="00B05689"/>
    <w:rsid w:val="00B40C9E"/>
    <w:rsid w:val="00B4290D"/>
    <w:rsid w:val="00B4506B"/>
    <w:rsid w:val="00B46C89"/>
    <w:rsid w:val="00B7146F"/>
    <w:rsid w:val="00B75751"/>
    <w:rsid w:val="00B81965"/>
    <w:rsid w:val="00B91E71"/>
    <w:rsid w:val="00B94B7C"/>
    <w:rsid w:val="00C06DEA"/>
    <w:rsid w:val="00C4408B"/>
    <w:rsid w:val="00C52615"/>
    <w:rsid w:val="00C57D0B"/>
    <w:rsid w:val="00CC69CF"/>
    <w:rsid w:val="00CE7B37"/>
    <w:rsid w:val="00CF1720"/>
    <w:rsid w:val="00CF6504"/>
    <w:rsid w:val="00D177D0"/>
    <w:rsid w:val="00D17A8B"/>
    <w:rsid w:val="00D20136"/>
    <w:rsid w:val="00D2774A"/>
    <w:rsid w:val="00D37759"/>
    <w:rsid w:val="00D626D7"/>
    <w:rsid w:val="00D63738"/>
    <w:rsid w:val="00D743F1"/>
    <w:rsid w:val="00D842AD"/>
    <w:rsid w:val="00D84DFE"/>
    <w:rsid w:val="00D930D4"/>
    <w:rsid w:val="00D96B7B"/>
    <w:rsid w:val="00DB3FB6"/>
    <w:rsid w:val="00DC15D9"/>
    <w:rsid w:val="00DE61F0"/>
    <w:rsid w:val="00E1123D"/>
    <w:rsid w:val="00E132FE"/>
    <w:rsid w:val="00E3014F"/>
    <w:rsid w:val="00E52510"/>
    <w:rsid w:val="00E52C18"/>
    <w:rsid w:val="00E82664"/>
    <w:rsid w:val="00E84A96"/>
    <w:rsid w:val="00E92711"/>
    <w:rsid w:val="00EA41F1"/>
    <w:rsid w:val="00EF6DE7"/>
    <w:rsid w:val="00F1118E"/>
    <w:rsid w:val="00F214AD"/>
    <w:rsid w:val="00F3256C"/>
    <w:rsid w:val="00F55FAF"/>
    <w:rsid w:val="00F64298"/>
    <w:rsid w:val="00F64E87"/>
    <w:rsid w:val="00F8491D"/>
    <w:rsid w:val="00F87C29"/>
    <w:rsid w:val="00F92B1A"/>
    <w:rsid w:val="00FA2234"/>
    <w:rsid w:val="00FC0692"/>
    <w:rsid w:val="00FD0C58"/>
    <w:rsid w:val="00FD1C08"/>
    <w:rsid w:val="00FD50DA"/>
    <w:rsid w:val="00FF0B30"/>
    <w:rsid w:val="00FF2A19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7895BA-F60E-4E4C-9B90-C6F360ACF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6482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717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648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717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2717BF"/>
    <w:pPr>
      <w:spacing w:line="259" w:lineRule="auto"/>
      <w:outlineLvl w:val="9"/>
    </w:pPr>
    <w:rPr>
      <w:lang w:eastAsia="ru-RU"/>
    </w:rPr>
  </w:style>
  <w:style w:type="paragraph" w:styleId="a5">
    <w:name w:val="header"/>
    <w:basedOn w:val="a"/>
    <w:link w:val="a6"/>
    <w:uiPriority w:val="99"/>
    <w:unhideWhenUsed/>
    <w:rsid w:val="004720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2098"/>
  </w:style>
  <w:style w:type="paragraph" w:styleId="a7">
    <w:name w:val="footer"/>
    <w:basedOn w:val="a"/>
    <w:link w:val="a8"/>
    <w:uiPriority w:val="99"/>
    <w:unhideWhenUsed/>
    <w:rsid w:val="004720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2098"/>
  </w:style>
  <w:style w:type="paragraph" w:styleId="a9">
    <w:name w:val="No Spacing"/>
    <w:uiPriority w:val="1"/>
    <w:qFormat/>
    <w:rsid w:val="00472098"/>
    <w:pPr>
      <w:spacing w:after="0" w:line="240" w:lineRule="auto"/>
    </w:pPr>
  </w:style>
  <w:style w:type="paragraph" w:styleId="11">
    <w:name w:val="toc 1"/>
    <w:basedOn w:val="a"/>
    <w:next w:val="a"/>
    <w:autoRedefine/>
    <w:uiPriority w:val="39"/>
    <w:unhideWhenUsed/>
    <w:rsid w:val="00AB0476"/>
    <w:pPr>
      <w:spacing w:after="100"/>
    </w:pPr>
  </w:style>
  <w:style w:type="character" w:styleId="aa">
    <w:name w:val="Hyperlink"/>
    <w:basedOn w:val="a0"/>
    <w:uiPriority w:val="99"/>
    <w:unhideWhenUsed/>
    <w:rsid w:val="00AB0476"/>
    <w:rPr>
      <w:color w:val="0563C1" w:themeColor="hyperlink"/>
      <w:u w:val="single"/>
    </w:rPr>
  </w:style>
  <w:style w:type="table" w:styleId="ab">
    <w:name w:val="Table Grid"/>
    <w:basedOn w:val="a1"/>
    <w:uiPriority w:val="59"/>
    <w:rsid w:val="00D93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AB62FD"/>
    <w:pPr>
      <w:ind w:left="720"/>
      <w:contextualSpacing/>
    </w:pPr>
  </w:style>
  <w:style w:type="paragraph" w:styleId="ad">
    <w:name w:val="Body Text"/>
    <w:basedOn w:val="a"/>
    <w:link w:val="ae"/>
    <w:rsid w:val="003F017C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3F017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b"/>
    <w:uiPriority w:val="59"/>
    <w:rsid w:val="006244A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b"/>
    <w:uiPriority w:val="59"/>
    <w:rsid w:val="006244A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b"/>
    <w:uiPriority w:val="59"/>
    <w:rsid w:val="00973D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4.xm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chart" Target="charts/chart9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chart" Target="charts/chart8.xml"/><Relationship Id="rId28" Type="http://schemas.openxmlformats.org/officeDocument/2006/relationships/chart" Target="charts/chart12.xml"/><Relationship Id="rId10" Type="http://schemas.openxmlformats.org/officeDocument/2006/relationships/footer" Target="footer1.xml"/><Relationship Id="rId19" Type="http://schemas.openxmlformats.org/officeDocument/2006/relationships/chart" Target="charts/chart6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image" Target="media/image6.jpeg"/><Relationship Id="rId27" Type="http://schemas.openxmlformats.org/officeDocument/2006/relationships/chart" Target="charts/chart11.xml"/><Relationship Id="rId30" Type="http://schemas.openxmlformats.org/officeDocument/2006/relationships/chart" Target="charts/chart1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88;&#1072;&#1073;&#1086;&#1090;&#1072;\&#1101;&#1085;&#1077;&#1088;&#1075;&#1077;&#1090;&#1080;&#1095;&#1077;&#1089;&#1082;&#1080;&#1077;%20&#1086;&#1073;&#1089;&#1083;&#1077;&#1076;&#1086;&#1074;&#1072;&#1085;&#1080;&#1103;\&#1088;&#1072;&#1079;&#1088;&#1072;&#1073;&#1086;&#1090;&#1082;&#1072;%20&#1089;&#1093;&#1077;&#1084;%20&#1090;&#1077;&#1087;&#1083;&#1086;&#1089;&#1085;&#1072;&#1073;&#1078;&#1077;&#1085;&#1080;&#1103;\&#1055;&#1086;&#1083;&#1077;&#1090;&#1072;&#1077;&#1074;&#1089;&#1082;&#1086;&#1077;%20&#1089;&#1077;&#1083;&#1100;&#1089;&#1082;&#1086;&#1077;%20&#1087;&#1086;&#1089;&#1077;&#1083;&#1077;&#1085;&#1080;&#1077;\&#1086;&#1090;&#1095;&#1077;&#1090;\&#1075;&#1088;&#1072;&#1092;&#1080;&#1082;&#1080;%20&#1080;%20&#1088;&#1072;&#1089;&#1095;&#1077;&#1090;&#1099;%20&#1076;&#1083;&#1103;%20&#1086;&#1073;&#1086;&#1089;&#1085;&#1086;&#1074;&#1099;&#1074;&#1072;&#1102;&#1097;&#1080;&#1093;%20&#1055;&#1057;&#1055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88;&#1072;&#1073;&#1086;&#1090;&#1072;\&#1101;&#1085;&#1077;&#1088;&#1075;&#1077;&#1090;&#1080;&#1095;&#1077;&#1089;&#1082;&#1080;&#1077;%20&#1086;&#1073;&#1089;&#1083;&#1077;&#1076;&#1086;&#1074;&#1072;&#1085;&#1080;&#1103;\&#1088;&#1072;&#1079;&#1088;&#1072;&#1073;&#1086;&#1090;&#1082;&#1072;%20&#1089;&#1093;&#1077;&#1084;%20&#1090;&#1077;&#1087;&#1083;&#1086;&#1089;&#1085;&#1072;&#1073;&#1078;&#1077;&#1085;&#1080;&#1103;\&#1055;&#1086;&#1083;&#1077;&#1090;&#1072;&#1077;&#1074;&#1089;&#1082;&#1086;&#1077;%20&#1089;&#1077;&#1083;&#1100;&#1089;&#1082;&#1086;&#1077;%20&#1087;&#1086;&#1089;&#1077;&#1083;&#1077;&#1085;&#1080;&#1077;\&#1086;&#1090;&#1095;&#1077;&#1090;\&#1075;&#1088;&#1072;&#1092;&#1080;&#1082;&#1080;%20&#1080;%20&#1088;&#1072;&#1089;&#1095;&#1077;&#1090;&#1099;%20&#1076;&#1083;&#1103;%20&#1086;&#1073;&#1086;&#1089;&#1085;&#1086;&#1074;&#1099;&#1074;&#1072;&#1102;&#1097;&#1080;&#1093;%20&#1055;&#1057;&#1055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88;&#1072;&#1073;&#1086;&#1090;&#1072;\&#1101;&#1085;&#1077;&#1088;&#1075;&#1077;&#1090;&#1080;&#1095;&#1077;&#1089;&#1082;&#1080;&#1077;%20&#1086;&#1073;&#1089;&#1083;&#1077;&#1076;&#1086;&#1074;&#1072;&#1085;&#1080;&#1103;\&#1088;&#1072;&#1079;&#1088;&#1072;&#1073;&#1086;&#1090;&#1082;&#1072;%20&#1089;&#1093;&#1077;&#1084;%20&#1090;&#1077;&#1087;&#1083;&#1086;&#1089;&#1085;&#1072;&#1073;&#1078;&#1077;&#1085;&#1080;&#1103;\&#1055;&#1086;&#1083;&#1077;&#1090;&#1072;&#1077;&#1074;&#1089;&#1082;&#1086;&#1077;%20&#1089;&#1077;&#1083;&#1100;&#1089;&#1082;&#1086;&#1077;%20&#1087;&#1086;&#1089;&#1077;&#1083;&#1077;&#1085;&#1080;&#1077;\&#1086;&#1090;&#1095;&#1077;&#1090;\&#1075;&#1088;&#1072;&#1092;&#1080;&#1082;&#1080;%20&#1080;%20&#1088;&#1072;&#1089;&#1095;&#1077;&#1090;&#1099;%20&#1076;&#1083;&#1103;%20&#1086;&#1073;&#1086;&#1089;&#1085;&#1086;&#1074;&#1099;&#1074;&#1072;&#1102;&#1097;&#1080;&#1093;%20&#1055;&#1057;&#1055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88;&#1072;&#1073;&#1086;&#1090;&#1072;\&#1101;&#1085;&#1077;&#1088;&#1075;&#1077;&#1090;&#1080;&#1095;&#1077;&#1089;&#1082;&#1080;&#1077;%20&#1086;&#1073;&#1089;&#1083;&#1077;&#1076;&#1086;&#1074;&#1072;&#1085;&#1080;&#1103;\&#1088;&#1072;&#1079;&#1088;&#1072;&#1073;&#1086;&#1090;&#1082;&#1072;%20&#1089;&#1093;&#1077;&#1084;%20&#1090;&#1077;&#1087;&#1083;&#1086;&#1089;&#1085;&#1072;&#1073;&#1078;&#1077;&#1085;&#1080;&#1103;\&#1055;&#1086;&#1083;&#1077;&#1090;&#1072;&#1077;&#1074;&#1089;&#1082;&#1086;&#1077;%20&#1089;&#1077;&#1083;&#1100;&#1089;&#1082;&#1086;&#1077;%20&#1087;&#1086;&#1089;&#1077;&#1083;&#1077;&#1085;&#1080;&#1077;\&#1086;&#1090;&#1095;&#1077;&#1090;\&#1075;&#1088;&#1072;&#1092;&#1080;&#1082;&#1080;%20&#1080;%20&#1088;&#1072;&#1089;&#1095;&#1077;&#1090;&#1099;%20&#1076;&#1083;&#1103;%20&#1086;&#1073;&#1086;&#1089;&#1085;&#1086;&#1074;&#1099;&#1074;&#1072;&#1102;&#1097;&#1080;&#1093;%20&#1055;&#1057;&#1055;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&#1088;&#1072;&#1073;&#1086;&#1090;&#1072;\&#1101;&#1085;&#1077;&#1088;&#1075;&#1077;&#1090;&#1080;&#1095;&#1077;&#1089;&#1082;&#1080;&#1077;%20&#1086;&#1073;&#1089;&#1083;&#1077;&#1076;&#1086;&#1074;&#1072;&#1085;&#1080;&#1103;\&#1088;&#1072;&#1079;&#1088;&#1072;&#1073;&#1086;&#1090;&#1082;&#1072;%20&#1089;&#1093;&#1077;&#1084;%20&#1090;&#1077;&#1087;&#1083;&#1086;&#1089;&#1085;&#1072;&#1073;&#1078;&#1077;&#1085;&#1080;&#1103;\&#1055;&#1086;&#1083;&#1077;&#1090;&#1072;&#1077;&#1074;&#1089;&#1082;&#1086;&#1077;%20&#1089;&#1077;&#1083;&#1100;&#1089;&#1082;&#1086;&#1077;%20&#1087;&#1086;&#1089;&#1077;&#1083;&#1077;&#1085;&#1080;&#1077;\&#1086;&#1090;&#1095;&#1077;&#1090;\&#1075;&#1088;&#1072;&#1092;&#1080;&#1082;&#1080;%20&#1080;%20&#1088;&#1072;&#1089;&#1095;&#1077;&#1090;&#1099;%20&#1076;&#1083;&#1103;%20&#1086;&#1073;&#1086;&#1089;&#1085;&#1086;&#1074;&#1099;&#1074;&#1072;&#1102;&#1097;&#1080;&#1093;%20&#1055;&#1057;&#1055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88;&#1072;&#1073;&#1086;&#1090;&#1072;\&#1101;&#1085;&#1077;&#1088;&#1075;&#1077;&#1090;&#1080;&#1095;&#1077;&#1089;&#1082;&#1080;&#1077;%20&#1086;&#1073;&#1089;&#1083;&#1077;&#1076;&#1086;&#1074;&#1072;&#1085;&#1080;&#1103;\&#1088;&#1072;&#1079;&#1088;&#1072;&#1073;&#1086;&#1090;&#1082;&#1072;%20&#1089;&#1093;&#1077;&#1084;%20&#1090;&#1077;&#1087;&#1083;&#1086;&#1089;&#1085;&#1072;&#1073;&#1078;&#1077;&#1085;&#1080;&#1103;\&#1055;&#1086;&#1083;&#1077;&#1090;&#1072;&#1077;&#1074;&#1089;&#1082;&#1086;&#1077;%20&#1089;&#1077;&#1083;&#1100;&#1089;&#1082;&#1086;&#1077;%20&#1087;&#1086;&#1089;&#1077;&#1083;&#1077;&#1085;&#1080;&#1077;\&#1086;&#1090;&#1095;&#1077;&#1090;\&#1075;&#1088;&#1072;&#1092;&#1080;&#1082;&#1080;%20&#1080;%20&#1088;&#1072;&#1089;&#1095;&#1077;&#1090;&#1099;%20&#1076;&#1083;&#1103;%20&#1086;&#1073;&#1086;&#1089;&#1085;&#1086;&#1074;&#1099;&#1074;&#1072;&#1102;&#1097;&#1080;&#1093;%20&#1055;&#1057;&#1055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88;&#1072;&#1073;&#1086;&#1090;&#1072;\&#1101;&#1085;&#1077;&#1088;&#1075;&#1077;&#1090;&#1080;&#1095;&#1077;&#1089;&#1082;&#1080;&#1077;%20&#1086;&#1073;&#1089;&#1083;&#1077;&#1076;&#1086;&#1074;&#1072;&#1085;&#1080;&#1103;\&#1088;&#1072;&#1079;&#1088;&#1072;&#1073;&#1086;&#1090;&#1082;&#1072;%20&#1089;&#1093;&#1077;&#1084;%20&#1090;&#1077;&#1087;&#1083;&#1086;&#1089;&#1085;&#1072;&#1073;&#1078;&#1077;&#1085;&#1080;&#1103;\&#1055;&#1086;&#1083;&#1077;&#1090;&#1072;&#1077;&#1074;&#1089;&#1082;&#1086;&#1077;%20&#1089;&#1077;&#1083;&#1100;&#1089;&#1082;&#1086;&#1077;%20&#1087;&#1086;&#1089;&#1077;&#1083;&#1077;&#1085;&#1080;&#1077;\&#1086;&#1090;&#1095;&#1077;&#1090;\&#1075;&#1088;&#1072;&#1092;&#1080;&#1082;&#1080;%20&#1080;%20&#1088;&#1072;&#1089;&#1095;&#1077;&#1090;&#1099;%20&#1076;&#1083;&#1103;%20&#1086;&#1073;&#1086;&#1089;&#1085;&#1086;&#1074;&#1099;&#1074;&#1072;&#1102;&#1097;&#1080;&#1093;%20&#1055;&#1057;&#1055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88;&#1072;&#1073;&#1086;&#1090;&#1072;\&#1101;&#1085;&#1077;&#1088;&#1075;&#1077;&#1090;&#1080;&#1095;&#1077;&#1089;&#1082;&#1080;&#1077;%20&#1086;&#1073;&#1089;&#1083;&#1077;&#1076;&#1086;&#1074;&#1072;&#1085;&#1080;&#1103;\&#1088;&#1072;&#1079;&#1088;&#1072;&#1073;&#1086;&#1090;&#1082;&#1072;%20&#1089;&#1093;&#1077;&#1084;%20&#1090;&#1077;&#1087;&#1083;&#1086;&#1089;&#1085;&#1072;&#1073;&#1078;&#1077;&#1085;&#1080;&#1103;\&#1055;&#1086;&#1083;&#1077;&#1090;&#1072;&#1077;&#1074;&#1089;&#1082;&#1086;&#1077;%20&#1089;&#1077;&#1083;&#1100;&#1089;&#1082;&#1086;&#1077;%20&#1087;&#1086;&#1089;&#1077;&#1083;&#1077;&#1085;&#1080;&#1077;\&#1086;&#1090;&#1095;&#1077;&#1090;\&#1075;&#1088;&#1072;&#1092;&#1080;&#1082;&#1080;%20&#1080;%20&#1088;&#1072;&#1089;&#1095;&#1077;&#1090;&#1099;%20&#1076;&#1083;&#1103;%20&#1086;&#1073;&#1086;&#1089;&#1085;&#1086;&#1074;&#1099;&#1074;&#1072;&#1102;&#1097;&#1080;&#1093;%20&#1055;&#1057;&#1055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88;&#1072;&#1073;&#1086;&#1090;&#1072;\&#1101;&#1085;&#1077;&#1088;&#1075;&#1077;&#1090;&#1080;&#1095;&#1077;&#1089;&#1082;&#1080;&#1077;%20&#1086;&#1073;&#1089;&#1083;&#1077;&#1076;&#1086;&#1074;&#1072;&#1085;&#1080;&#1103;\&#1088;&#1072;&#1079;&#1088;&#1072;&#1073;&#1086;&#1090;&#1082;&#1072;%20&#1089;&#1093;&#1077;&#1084;%20&#1090;&#1077;&#1087;&#1083;&#1086;&#1089;&#1085;&#1072;&#1073;&#1078;&#1077;&#1085;&#1080;&#1103;\&#1055;&#1086;&#1083;&#1077;&#1090;&#1072;&#1077;&#1074;&#1089;&#1082;&#1086;&#1077;%20&#1089;&#1077;&#1083;&#1100;&#1089;&#1082;&#1086;&#1077;%20&#1087;&#1086;&#1089;&#1077;&#1083;&#1077;&#1085;&#1080;&#1077;\&#1086;&#1090;&#1095;&#1077;&#1090;\&#1075;&#1088;&#1072;&#1092;&#1080;&#1082;&#1080;%20&#1080;%20&#1088;&#1072;&#1089;&#1095;&#1077;&#1090;&#1099;%20&#1076;&#1083;&#1103;%20&#1086;&#1073;&#1086;&#1089;&#1085;&#1086;&#1074;&#1099;&#1074;&#1072;&#1102;&#1097;&#1080;&#1093;%20&#1055;&#1057;&#1055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88;&#1072;&#1073;&#1086;&#1090;&#1072;\&#1101;&#1085;&#1077;&#1088;&#1075;&#1077;&#1090;&#1080;&#1095;&#1077;&#1089;&#1082;&#1080;&#1077;%20&#1086;&#1073;&#1089;&#1083;&#1077;&#1076;&#1086;&#1074;&#1072;&#1085;&#1080;&#1103;\&#1088;&#1072;&#1079;&#1088;&#1072;&#1073;&#1086;&#1090;&#1082;&#1072;%20&#1089;&#1093;&#1077;&#1084;%20&#1090;&#1077;&#1087;&#1083;&#1086;&#1089;&#1085;&#1072;&#1073;&#1078;&#1077;&#1085;&#1080;&#1103;\&#1055;&#1086;&#1083;&#1077;&#1090;&#1072;&#1077;&#1074;&#1089;&#1082;&#1086;&#1077;%20&#1089;&#1077;&#1083;&#1100;&#1089;&#1082;&#1086;&#1077;%20&#1087;&#1086;&#1089;&#1077;&#1083;&#1077;&#1085;&#1080;&#1077;\&#1086;&#1090;&#1095;&#1077;&#1090;\&#1075;&#1088;&#1072;&#1092;&#1080;&#1082;&#1080;%20&#1080;%20&#1088;&#1072;&#1089;&#1095;&#1077;&#1090;&#1099;%20&#1076;&#1083;&#1103;%20&#1086;&#1073;&#1086;&#1089;&#1085;&#1086;&#1074;&#1099;&#1074;&#1072;&#1102;&#1097;&#1080;&#1093;%20&#1055;&#1057;&#1055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88;&#1072;&#1073;&#1086;&#1090;&#1072;\&#1101;&#1085;&#1077;&#1088;&#1075;&#1077;&#1090;&#1080;&#1095;&#1077;&#1089;&#1082;&#1080;&#1077;%20&#1086;&#1073;&#1089;&#1083;&#1077;&#1076;&#1086;&#1074;&#1072;&#1085;&#1080;&#1103;\&#1088;&#1072;&#1079;&#1088;&#1072;&#1073;&#1086;&#1090;&#1082;&#1072;%20&#1089;&#1093;&#1077;&#1084;%20&#1090;&#1077;&#1087;&#1083;&#1086;&#1089;&#1085;&#1072;&#1073;&#1078;&#1077;&#1085;&#1080;&#1103;\&#1055;&#1086;&#1083;&#1077;&#1090;&#1072;&#1077;&#1074;&#1089;&#1082;&#1086;&#1077;%20&#1089;&#1077;&#1083;&#1100;&#1089;&#1082;&#1086;&#1077;%20&#1087;&#1086;&#1089;&#1077;&#1083;&#1077;&#1085;&#1080;&#1077;\&#1086;&#1090;&#1095;&#1077;&#1090;\&#1075;&#1088;&#1072;&#1092;&#1080;&#1082;&#1080;%20&#1080;%20&#1088;&#1072;&#1089;&#1095;&#1077;&#1090;&#1099;%20&#1076;&#1083;&#1103;%20&#1086;&#1073;&#1086;&#1089;&#1085;&#1086;&#1074;&#1099;&#1074;&#1072;&#1102;&#1097;&#1080;&#1093;%20&#1055;&#1057;&#1055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88;&#1072;&#1073;&#1086;&#1090;&#1072;\&#1101;&#1085;&#1077;&#1088;&#1075;&#1077;&#1090;&#1080;&#1095;&#1077;&#1089;&#1082;&#1080;&#1077;%20&#1086;&#1073;&#1089;&#1083;&#1077;&#1076;&#1086;&#1074;&#1072;&#1085;&#1080;&#1103;\&#1088;&#1072;&#1079;&#1088;&#1072;&#1073;&#1086;&#1090;&#1082;&#1072;%20&#1089;&#1093;&#1077;&#1084;%20&#1090;&#1077;&#1087;&#1083;&#1086;&#1089;&#1085;&#1072;&#1073;&#1078;&#1077;&#1085;&#1080;&#1103;\&#1055;&#1086;&#1083;&#1077;&#1090;&#1072;&#1077;&#1074;&#1089;&#1082;&#1086;&#1077;%20&#1089;&#1077;&#1083;&#1100;&#1089;&#1082;&#1086;&#1077;%20&#1087;&#1086;&#1089;&#1077;&#1083;&#1077;&#1085;&#1080;&#1077;\&#1086;&#1090;&#1095;&#1077;&#1090;\&#1075;&#1088;&#1072;&#1092;&#1080;&#1082;&#1080;%20&#1080;%20&#1088;&#1072;&#1089;&#1095;&#1077;&#1090;&#1099;%20&#1076;&#1083;&#1103;%20&#1086;&#1073;&#1086;&#1089;&#1085;&#1086;&#1074;&#1099;&#1074;&#1072;&#1102;&#1097;&#1080;&#1093;%20&#1055;&#1057;&#1055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88;&#1072;&#1073;&#1086;&#1090;&#1072;\&#1101;&#1085;&#1077;&#1088;&#1075;&#1077;&#1090;&#1080;&#1095;&#1077;&#1089;&#1082;&#1080;&#1077;%20&#1086;&#1073;&#1089;&#1083;&#1077;&#1076;&#1086;&#1074;&#1072;&#1085;&#1080;&#1103;\&#1088;&#1072;&#1079;&#1088;&#1072;&#1073;&#1086;&#1090;&#1082;&#1072;%20&#1089;&#1093;&#1077;&#1084;%20&#1090;&#1077;&#1087;&#1083;&#1086;&#1089;&#1085;&#1072;&#1073;&#1078;&#1077;&#1085;&#1080;&#1103;\&#1055;&#1086;&#1083;&#1077;&#1090;&#1072;&#1077;&#1074;&#1089;&#1082;&#1086;&#1077;%20&#1089;&#1077;&#1083;&#1100;&#1089;&#1082;&#1086;&#1077;%20&#1087;&#1086;&#1089;&#1077;&#1083;&#1077;&#1085;&#1080;&#1077;\&#1086;&#1090;&#1095;&#1077;&#1090;\&#1075;&#1088;&#1072;&#1092;&#1080;&#1082;&#1080;%20&#1080;%20&#1088;&#1072;&#1089;&#1095;&#1077;&#1090;&#1099;%20&#1076;&#1083;&#1103;%20&#1086;&#1073;&#1086;&#1089;&#1085;&#1086;&#1074;&#1099;&#1074;&#1072;&#1102;&#1097;&#1080;&#1093;%20&#1055;&#1057;&#1055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88;&#1072;&#1073;&#1086;&#1090;&#1072;\&#1101;&#1085;&#1077;&#1088;&#1075;&#1077;&#1090;&#1080;&#1095;&#1077;&#1089;&#1082;&#1080;&#1077;%20&#1086;&#1073;&#1089;&#1083;&#1077;&#1076;&#1086;&#1074;&#1072;&#1085;&#1080;&#1103;\&#1088;&#1072;&#1079;&#1088;&#1072;&#1073;&#1086;&#1090;&#1082;&#1072;%20&#1089;&#1093;&#1077;&#1084;%20&#1090;&#1077;&#1087;&#1083;&#1086;&#1089;&#1085;&#1072;&#1073;&#1078;&#1077;&#1085;&#1080;&#1103;\&#1055;&#1086;&#1083;&#1077;&#1090;&#1072;&#1077;&#1074;&#1089;&#1082;&#1086;&#1077;%20&#1089;&#1077;&#1083;&#1100;&#1089;&#1082;&#1086;&#1077;%20&#1087;&#1086;&#1089;&#1077;&#1083;&#1077;&#1085;&#1080;&#1077;\&#1086;&#1090;&#1095;&#1077;&#1090;\&#1075;&#1088;&#1072;&#1092;&#1080;&#1082;&#1080;%20&#1080;%20&#1088;&#1072;&#1089;&#1095;&#1077;&#1090;&#1099;%20&#1076;&#1083;&#1103;%20&#1086;&#1073;&#1086;&#1089;&#1085;&#1086;&#1074;&#1099;&#1074;&#1072;&#1102;&#1097;&#1080;&#1093;%20&#1055;&#1057;&#1055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'Глава 1'!$A$1</c:f>
              <c:strCache>
                <c:ptCount val="1"/>
                <c:pt idx="0">
                  <c:v>Установленная мощность котельных, Гкал/ч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'Глава 1'!$A$3:$A$8</c:f>
              <c:strCache>
                <c:ptCount val="6"/>
                <c:pt idx="0">
                  <c:v>Котельная 1</c:v>
                </c:pt>
                <c:pt idx="1">
                  <c:v>Котельная 2</c:v>
                </c:pt>
                <c:pt idx="2">
                  <c:v>Котельная 4</c:v>
                </c:pt>
                <c:pt idx="3">
                  <c:v>Котельная 5</c:v>
                </c:pt>
                <c:pt idx="4">
                  <c:v>Котельная 6</c:v>
                </c:pt>
                <c:pt idx="5">
                  <c:v>Котельная 7</c:v>
                </c:pt>
              </c:strCache>
            </c:strRef>
          </c:cat>
          <c:val>
            <c:numRef>
              <c:f>'Глава 1'!$D$3:$D$8</c:f>
              <c:numCache>
                <c:formatCode>General</c:formatCode>
                <c:ptCount val="6"/>
                <c:pt idx="0">
                  <c:v>5.17</c:v>
                </c:pt>
                <c:pt idx="1">
                  <c:v>3.6</c:v>
                </c:pt>
                <c:pt idx="2">
                  <c:v>0.64</c:v>
                </c:pt>
                <c:pt idx="3" formatCode="0.000">
                  <c:v>1.06</c:v>
                </c:pt>
                <c:pt idx="4">
                  <c:v>0.68</c:v>
                </c:pt>
                <c:pt idx="5">
                  <c:v>0.17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60124499629695"/>
          <c:y val="4.6267087276550996E-2"/>
          <c:w val="0.86127825179230222"/>
          <c:h val="0.700195898225655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'Глава 5'!$C$11</c:f>
              <c:strCache>
                <c:ptCount val="1"/>
                <c:pt idx="0">
                  <c:v>Расчётный часовой расход воды, м3/ч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7.123773603109352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498364804145774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498364804145774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1237736031093306E-3"/>
                  <c:y val="4.20609884332281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9.4983648041457747E-3"/>
                  <c:y val="4.20609884332281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7.12377360310950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('Глава 5'!$A$12,'Глава 5'!$A$19,'Глава 5'!$A$26,'Глава 5'!$A$33,'Глава 5'!$A$40,'Глава 5'!$A$47)</c:f>
              <c:strCache>
                <c:ptCount val="6"/>
                <c:pt idx="0">
                  <c:v>Котельная №1</c:v>
                </c:pt>
                <c:pt idx="1">
                  <c:v>Котельная №2</c:v>
                </c:pt>
                <c:pt idx="2">
                  <c:v>Котельная №4</c:v>
                </c:pt>
                <c:pt idx="3">
                  <c:v>Котельная №5</c:v>
                </c:pt>
                <c:pt idx="4">
                  <c:v>Котельная №6</c:v>
                </c:pt>
                <c:pt idx="5">
                  <c:v>Котельная №7</c:v>
                </c:pt>
              </c:strCache>
            </c:strRef>
          </c:cat>
          <c:val>
            <c:numRef>
              <c:f>('Глава 5'!$C$12,'Глава 5'!$C$19,'Глава 5'!$C$26,'Глава 5'!$C$33,'Глава 5'!$C$40,'Глава 5'!$C$47)</c:f>
              <c:numCache>
                <c:formatCode>0.000</c:formatCode>
                <c:ptCount val="6"/>
                <c:pt idx="0">
                  <c:v>1.94</c:v>
                </c:pt>
                <c:pt idx="1">
                  <c:v>0.82169999999999999</c:v>
                </c:pt>
                <c:pt idx="2">
                  <c:v>8.8999999999999996E-2</c:v>
                </c:pt>
                <c:pt idx="3">
                  <c:v>0.14899999999999999</c:v>
                </c:pt>
                <c:pt idx="4">
                  <c:v>0.33700000000000002</c:v>
                </c:pt>
                <c:pt idx="5">
                  <c:v>0.03</c:v>
                </c:pt>
              </c:numCache>
            </c:numRef>
          </c:val>
        </c:ser>
        <c:ser>
          <c:idx val="1"/>
          <c:order val="1"/>
          <c:tx>
            <c:strRef>
              <c:f>'Глава 5'!$D$11</c:f>
              <c:strCache>
                <c:ptCount val="1"/>
                <c:pt idx="0">
                  <c:v>Аварийный часовой расход воды, м3/ч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4.749182402072887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749182402072887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424754720621866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('Глава 5'!$A$12,'Глава 5'!$A$19,'Глава 5'!$A$26,'Глава 5'!$A$33,'Глава 5'!$A$40,'Глава 5'!$A$47)</c:f>
              <c:strCache>
                <c:ptCount val="6"/>
                <c:pt idx="0">
                  <c:v>Котельная №1</c:v>
                </c:pt>
                <c:pt idx="1">
                  <c:v>Котельная №2</c:v>
                </c:pt>
                <c:pt idx="2">
                  <c:v>Котельная №4</c:v>
                </c:pt>
                <c:pt idx="3">
                  <c:v>Котельная №5</c:v>
                </c:pt>
                <c:pt idx="4">
                  <c:v>Котельная №6</c:v>
                </c:pt>
                <c:pt idx="5">
                  <c:v>Котельная №7</c:v>
                </c:pt>
              </c:strCache>
            </c:strRef>
          </c:cat>
          <c:val>
            <c:numRef>
              <c:f>('Глава 5'!$D$12,'Глава 5'!$D$19,'Глава 5'!$D$26,'Глава 5'!$D$33,'Глава 5'!$D$40,'Глава 5'!$D$47)</c:f>
              <c:numCache>
                <c:formatCode>0.000</c:formatCode>
                <c:ptCount val="6"/>
                <c:pt idx="0">
                  <c:v>5.1879999999999997</c:v>
                </c:pt>
                <c:pt idx="1">
                  <c:v>2.1978</c:v>
                </c:pt>
                <c:pt idx="2">
                  <c:v>0.22800000000000001</c:v>
                </c:pt>
                <c:pt idx="3">
                  <c:v>0.38600000000000001</c:v>
                </c:pt>
                <c:pt idx="4">
                  <c:v>0.90100000000000002</c:v>
                </c:pt>
                <c:pt idx="5">
                  <c:v>7.9000000000000001E-2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879882864"/>
        <c:axId val="-879881776"/>
      </c:barChart>
      <c:catAx>
        <c:axId val="-8798828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2015 </a:t>
                </a:r>
                <a:r>
                  <a:rPr lang="ru-RU"/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879881776"/>
        <c:crosses val="autoZero"/>
        <c:auto val="1"/>
        <c:lblAlgn val="ctr"/>
        <c:lblOffset val="100"/>
        <c:noMultiLvlLbl val="0"/>
      </c:catAx>
      <c:valAx>
        <c:axId val="-879881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Максимальный</a:t>
                </a:r>
                <a:r>
                  <a:rPr lang="ru-RU" baseline="0"/>
                  <a:t> расход воды, м3/ч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879882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60124499629695"/>
          <c:y val="4.6267087276550996E-2"/>
          <c:w val="0.86127825179230222"/>
          <c:h val="0.700195898225655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'Глава 5'!$C$11</c:f>
              <c:strCache>
                <c:ptCount val="1"/>
                <c:pt idx="0">
                  <c:v>Расчётный часовой расход воды, м3/ч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7.123773603109352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498364804145774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498364804145774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1237736031093306E-3"/>
                  <c:y val="4.20609884332281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9.4983648041457747E-3"/>
                  <c:y val="4.20609884332281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7.12377360310950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('Глава 5'!$A$12,'Глава 5'!$A$19,'Глава 5'!$A$26,'Глава 5'!$A$33,'Глава 5'!$A$40,'Глава 5'!$A$47)</c:f>
              <c:strCache>
                <c:ptCount val="6"/>
                <c:pt idx="0">
                  <c:v>Котельная №1</c:v>
                </c:pt>
                <c:pt idx="1">
                  <c:v>Котельная №2</c:v>
                </c:pt>
                <c:pt idx="2">
                  <c:v>Котельная №4</c:v>
                </c:pt>
                <c:pt idx="3">
                  <c:v>Котельная №5</c:v>
                </c:pt>
                <c:pt idx="4">
                  <c:v>Котельная №6</c:v>
                </c:pt>
                <c:pt idx="5">
                  <c:v>Котельная №7</c:v>
                </c:pt>
              </c:strCache>
            </c:strRef>
          </c:cat>
          <c:val>
            <c:numRef>
              <c:f>('Глава 5'!$C$18,'Глава 5'!$C$25,'Глава 5'!$C$32,'Глава 5'!$C$39,'Глава 5'!$C$46,'Глава 5'!$C$53)</c:f>
              <c:numCache>
                <c:formatCode>0.000</c:formatCode>
                <c:ptCount val="6"/>
                <c:pt idx="0">
                  <c:v>1.6659999999999999</c:v>
                </c:pt>
                <c:pt idx="1">
                  <c:v>0.7054999999999999</c:v>
                </c:pt>
                <c:pt idx="2">
                  <c:v>7.6999999999999999E-2</c:v>
                </c:pt>
                <c:pt idx="3">
                  <c:v>0.128</c:v>
                </c:pt>
                <c:pt idx="4">
                  <c:v>0.28899999999999998</c:v>
                </c:pt>
                <c:pt idx="5">
                  <c:v>2.5999999999999999E-2</c:v>
                </c:pt>
              </c:numCache>
            </c:numRef>
          </c:val>
        </c:ser>
        <c:ser>
          <c:idx val="1"/>
          <c:order val="1"/>
          <c:tx>
            <c:strRef>
              <c:f>'Глава 5'!$D$11</c:f>
              <c:strCache>
                <c:ptCount val="1"/>
                <c:pt idx="0">
                  <c:v>Аварийный часовой расход воды, м3/ч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4.749182402072887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749182402072887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424754720621866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('Глава 5'!$A$12,'Глава 5'!$A$19,'Глава 5'!$A$26,'Глава 5'!$A$33,'Глава 5'!$A$40,'Глава 5'!$A$47)</c:f>
              <c:strCache>
                <c:ptCount val="6"/>
                <c:pt idx="0">
                  <c:v>Котельная №1</c:v>
                </c:pt>
                <c:pt idx="1">
                  <c:v>Котельная №2</c:v>
                </c:pt>
                <c:pt idx="2">
                  <c:v>Котельная №4</c:v>
                </c:pt>
                <c:pt idx="3">
                  <c:v>Котельная №5</c:v>
                </c:pt>
                <c:pt idx="4">
                  <c:v>Котельная №6</c:v>
                </c:pt>
                <c:pt idx="5">
                  <c:v>Котельная №7</c:v>
                </c:pt>
              </c:strCache>
            </c:strRef>
          </c:cat>
          <c:val>
            <c:numRef>
              <c:f>('Глава 5'!$D$18,'Глава 5'!$D$25,'Глава 5'!$D$32,'Глава 5'!$D$39,'Глава 5'!$D$46,'Глава 5'!$D$53)</c:f>
              <c:numCache>
                <c:formatCode>0.000</c:formatCode>
                <c:ptCount val="6"/>
                <c:pt idx="0">
                  <c:v>4.4539999999999997</c:v>
                </c:pt>
                <c:pt idx="1">
                  <c:v>1.887</c:v>
                </c:pt>
                <c:pt idx="2">
                  <c:v>0.19600000000000001</c:v>
                </c:pt>
                <c:pt idx="3">
                  <c:v>0.33200000000000002</c:v>
                </c:pt>
                <c:pt idx="4">
                  <c:v>0.77400000000000002</c:v>
                </c:pt>
                <c:pt idx="5">
                  <c:v>6.8000000000000005E-2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082041680"/>
        <c:axId val="-1082038416"/>
      </c:barChart>
      <c:catAx>
        <c:axId val="-10820416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2029 </a:t>
                </a:r>
                <a:r>
                  <a:rPr lang="ru-RU"/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082038416"/>
        <c:crosses val="autoZero"/>
        <c:auto val="1"/>
        <c:lblAlgn val="ctr"/>
        <c:lblOffset val="100"/>
        <c:noMultiLvlLbl val="0"/>
      </c:catAx>
      <c:valAx>
        <c:axId val="-1082038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Максимальный</a:t>
                </a:r>
                <a:r>
                  <a:rPr lang="ru-RU" baseline="0"/>
                  <a:t> расход воды, м3/ч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082041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'Глава 8'!$B$25</c:f>
              <c:strCache>
                <c:ptCount val="1"/>
                <c:pt idx="0">
                  <c:v>Зимний период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'Глава 8'!$A$35:$A$41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2024</c:v>
                </c:pt>
                <c:pt idx="6">
                  <c:v>2029</c:v>
                </c:pt>
              </c:numCache>
            </c:numRef>
          </c:cat>
          <c:val>
            <c:numRef>
              <c:f>'Глава 8'!$G$27:$G$33</c:f>
              <c:numCache>
                <c:formatCode>0.00</c:formatCode>
                <c:ptCount val="7"/>
                <c:pt idx="0">
                  <c:v>1658.4282000000001</c:v>
                </c:pt>
                <c:pt idx="1">
                  <c:v>1656.3307999999997</c:v>
                </c:pt>
                <c:pt idx="2">
                  <c:v>1650.4879001328022</c:v>
                </c:pt>
                <c:pt idx="3">
                  <c:v>1608.1727999999998</c:v>
                </c:pt>
                <c:pt idx="4">
                  <c:v>1591.4210000000003</c:v>
                </c:pt>
                <c:pt idx="5">
                  <c:v>1526.9011470401019</c:v>
                </c:pt>
                <c:pt idx="6">
                  <c:v>1423.903</c:v>
                </c:pt>
              </c:numCache>
            </c:numRef>
          </c:val>
        </c:ser>
        <c:ser>
          <c:idx val="1"/>
          <c:order val="1"/>
          <c:tx>
            <c:strRef>
              <c:f>'Глава 8'!$C$25</c:f>
              <c:strCache>
                <c:ptCount val="1"/>
                <c:pt idx="0">
                  <c:v>Переходный период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'Глава 8'!$A$35:$A$41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2024</c:v>
                </c:pt>
                <c:pt idx="6">
                  <c:v>2029</c:v>
                </c:pt>
              </c:numCache>
            </c:numRef>
          </c:cat>
          <c:val>
            <c:numRef>
              <c:f>'Глава 8'!$H$27:$H$33</c:f>
              <c:numCache>
                <c:formatCode>0.00</c:formatCode>
                <c:ptCount val="7"/>
                <c:pt idx="0">
                  <c:v>1690.2765000000002</c:v>
                </c:pt>
                <c:pt idx="1">
                  <c:v>1686.9998800000001</c:v>
                </c:pt>
                <c:pt idx="2">
                  <c:v>1680.1969326029216</c:v>
                </c:pt>
                <c:pt idx="3">
                  <c:v>1639.0559999999998</c:v>
                </c:pt>
                <c:pt idx="4">
                  <c:v>1621.9824999999994</c:v>
                </c:pt>
                <c:pt idx="5">
                  <c:v>1554.7283450031825</c:v>
                </c:pt>
                <c:pt idx="6">
                  <c:v>1451.2474999999999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082047120"/>
        <c:axId val="-1082037872"/>
      </c:barChart>
      <c:catAx>
        <c:axId val="-10820471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Период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082037872"/>
        <c:crosses val="autoZero"/>
        <c:auto val="1"/>
        <c:lblAlgn val="ctr"/>
        <c:lblOffset val="100"/>
        <c:noMultiLvlLbl val="0"/>
      </c:catAx>
      <c:valAx>
        <c:axId val="-1082037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Объем</a:t>
                </a:r>
                <a:r>
                  <a:rPr lang="ru-RU" baseline="0"/>
                  <a:t> потребления природного газа, тыс. куб.м.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10612474360002368"/>
              <c:y val="0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08204712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'Глава 10'!$A$22</c:f>
              <c:strCache>
                <c:ptCount val="1"/>
                <c:pt idx="0">
                  <c:v>Мощность, МВт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'Глава 10'!$B$22:$N$22</c:f>
              <c:numCache>
                <c:formatCode>General</c:formatCode>
                <c:ptCount val="13"/>
                <c:pt idx="0">
                  <c:v>1</c:v>
                </c:pt>
                <c:pt idx="1">
                  <c:v>1.5</c:v>
                </c:pt>
                <c:pt idx="2">
                  <c:v>2</c:v>
                </c:pt>
                <c:pt idx="3">
                  <c:v>2.6</c:v>
                </c:pt>
                <c:pt idx="4">
                  <c:v>3.2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7.5</c:v>
                </c:pt>
                <c:pt idx="9">
                  <c:v>9</c:v>
                </c:pt>
                <c:pt idx="10">
                  <c:v>12.6</c:v>
                </c:pt>
                <c:pt idx="11">
                  <c:v>16</c:v>
                </c:pt>
                <c:pt idx="12">
                  <c:v>20</c:v>
                </c:pt>
              </c:numCache>
            </c:numRef>
          </c:cat>
          <c:val>
            <c:numRef>
              <c:f>'Глава 10'!$B$23:$N$23</c:f>
              <c:numCache>
                <c:formatCode>General</c:formatCode>
                <c:ptCount val="13"/>
                <c:pt idx="0">
                  <c:v>5.0999999999999996</c:v>
                </c:pt>
                <c:pt idx="1">
                  <c:v>5.7</c:v>
                </c:pt>
                <c:pt idx="2">
                  <c:v>6.3</c:v>
                </c:pt>
                <c:pt idx="3">
                  <c:v>6.6</c:v>
                </c:pt>
                <c:pt idx="4">
                  <c:v>8</c:v>
                </c:pt>
                <c:pt idx="5">
                  <c:v>8.9</c:v>
                </c:pt>
                <c:pt idx="6">
                  <c:v>9.8000000000000007</c:v>
                </c:pt>
                <c:pt idx="7">
                  <c:v>10.8</c:v>
                </c:pt>
                <c:pt idx="8">
                  <c:v>13.8</c:v>
                </c:pt>
                <c:pt idx="9">
                  <c:v>16.399999999999999</c:v>
                </c:pt>
                <c:pt idx="10">
                  <c:v>19.7</c:v>
                </c:pt>
                <c:pt idx="11">
                  <c:v>21.8</c:v>
                </c:pt>
                <c:pt idx="12">
                  <c:v>29.4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881355088"/>
        <c:axId val="-985488176"/>
      </c:barChart>
      <c:catAx>
        <c:axId val="-8813550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Мощность</a:t>
                </a:r>
                <a:r>
                  <a:rPr lang="ru-RU" baseline="0"/>
                  <a:t> котельной, МВт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985488176"/>
        <c:crosses val="autoZero"/>
        <c:auto val="1"/>
        <c:lblAlgn val="ctr"/>
        <c:lblOffset val="100"/>
        <c:noMultiLvlLbl val="0"/>
      </c:catAx>
      <c:valAx>
        <c:axId val="-985488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0"/>
                  <a:t>Стоимость</a:t>
                </a:r>
                <a:r>
                  <a:rPr lang="ru-RU" b="0" baseline="0"/>
                  <a:t> котельной, млн. руб.</a:t>
                </a:r>
                <a:endParaRPr lang="ru-RU" b="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881355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'Глава 10'!$Y$60</c:f>
              <c:strCache>
                <c:ptCount val="1"/>
                <c:pt idx="0">
                  <c:v>Прогноз финансовых затрат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'Глава 10'!$Z$52:$AB$52</c:f>
              <c:strCache>
                <c:ptCount val="3"/>
                <c:pt idx="0">
                  <c:v>2015-2019</c:v>
                </c:pt>
                <c:pt idx="1">
                  <c:v>2020-2024</c:v>
                </c:pt>
                <c:pt idx="2">
                  <c:v>2025-2029</c:v>
                </c:pt>
              </c:strCache>
            </c:strRef>
          </c:cat>
          <c:val>
            <c:numRef>
              <c:f>'Глава 10'!$Z$58:$AB$58</c:f>
              <c:numCache>
                <c:formatCode>General</c:formatCode>
                <c:ptCount val="3"/>
                <c:pt idx="0">
                  <c:v>3957.4000000000005</c:v>
                </c:pt>
                <c:pt idx="1">
                  <c:v>15506.699999999999</c:v>
                </c:pt>
                <c:pt idx="2">
                  <c:v>750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870207952"/>
        <c:axId val="-870199792"/>
      </c:barChart>
      <c:catAx>
        <c:axId val="-8702079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Период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870199792"/>
        <c:crosses val="autoZero"/>
        <c:auto val="1"/>
        <c:lblAlgn val="ctr"/>
        <c:lblOffset val="100"/>
        <c:noMultiLvlLbl val="0"/>
      </c:catAx>
      <c:valAx>
        <c:axId val="-870199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Затраты,</a:t>
                </a:r>
                <a:r>
                  <a:rPr lang="ru-RU" baseline="0"/>
                  <a:t> тыс. руб.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870207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'Глава 1'!$D$1</c:f>
              <c:strCache>
                <c:ptCount val="1"/>
                <c:pt idx="0">
                  <c:v>Присоединеннаятепловая нагрузка, Гкал/ч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'Глава 1'!$A$3:$A$8</c:f>
              <c:strCache>
                <c:ptCount val="6"/>
                <c:pt idx="0">
                  <c:v>Котельная 1</c:v>
                </c:pt>
                <c:pt idx="1">
                  <c:v>Котельная 2</c:v>
                </c:pt>
                <c:pt idx="2">
                  <c:v>Котельная 4</c:v>
                </c:pt>
                <c:pt idx="3">
                  <c:v>Котельная 5</c:v>
                </c:pt>
                <c:pt idx="4">
                  <c:v>Котельная 6</c:v>
                </c:pt>
                <c:pt idx="5">
                  <c:v>Котельная 7</c:v>
                </c:pt>
              </c:strCache>
            </c:strRef>
          </c:cat>
          <c:val>
            <c:numRef>
              <c:f>'Глава 1'!$E$3:$E$8</c:f>
              <c:numCache>
                <c:formatCode>General</c:formatCode>
                <c:ptCount val="6"/>
                <c:pt idx="0">
                  <c:v>2.94</c:v>
                </c:pt>
                <c:pt idx="1">
                  <c:v>1.2330000000000001</c:v>
                </c:pt>
                <c:pt idx="2">
                  <c:v>0.13</c:v>
                </c:pt>
                <c:pt idx="3">
                  <c:v>0.247</c:v>
                </c:pt>
                <c:pt idx="4">
                  <c:v>0.57999999999999996</c:v>
                </c:pt>
                <c:pt idx="5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Распределение протяженности тепловых сетей различного диаметра, 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2617555355916084"/>
          <c:y val="0.21664138481931303"/>
          <c:w val="0.39655692367313145"/>
          <c:h val="0.67527999258492466"/>
        </c:manualLayout>
      </c:layout>
      <c:pieChart>
        <c:varyColors val="1"/>
        <c:ser>
          <c:idx val="0"/>
          <c:order val="0"/>
          <c:tx>
            <c:strRef>
              <c:f>'Глава 1'!$A$48</c:f>
              <c:strCache>
                <c:ptCount val="1"/>
                <c:pt idx="0">
                  <c:v>Распределение протяженности тепловых сетей различного диаметра, м</c:v>
                </c:pt>
              </c:strCache>
            </c:strRef>
          </c:tx>
          <c:spPr>
            <a:effectLst/>
          </c:spPr>
          <c:explosion val="9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6"/>
              <c:layout>
                <c:manualLayout>
                  <c:x val="-6.7114093959731542E-3"/>
                  <c:y val="4.672057502246174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2371364653243887E-2"/>
                  <c:y val="2.875112309074573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'Глава 1'!$A$49:$A$60</c:f>
              <c:strCache>
                <c:ptCount val="12"/>
                <c:pt idx="0">
                  <c:v>Ду300</c:v>
                </c:pt>
                <c:pt idx="1">
                  <c:v>Ду250</c:v>
                </c:pt>
                <c:pt idx="2">
                  <c:v>Ду200</c:v>
                </c:pt>
                <c:pt idx="3">
                  <c:v>Ду150</c:v>
                </c:pt>
                <c:pt idx="4">
                  <c:v>Ду125</c:v>
                </c:pt>
                <c:pt idx="5">
                  <c:v>Ду100</c:v>
                </c:pt>
                <c:pt idx="6">
                  <c:v>Ду80</c:v>
                </c:pt>
                <c:pt idx="7">
                  <c:v>Ду70</c:v>
                </c:pt>
                <c:pt idx="8">
                  <c:v>Ду65</c:v>
                </c:pt>
                <c:pt idx="9">
                  <c:v>Ду50</c:v>
                </c:pt>
                <c:pt idx="10">
                  <c:v>Ду40</c:v>
                </c:pt>
                <c:pt idx="11">
                  <c:v>Ду32</c:v>
                </c:pt>
              </c:strCache>
            </c:strRef>
          </c:cat>
          <c:val>
            <c:numRef>
              <c:f>'Глава 1'!$H$49:$H$60</c:f>
              <c:numCache>
                <c:formatCode>General</c:formatCode>
                <c:ptCount val="12"/>
                <c:pt idx="0">
                  <c:v>291</c:v>
                </c:pt>
                <c:pt idx="1">
                  <c:v>475</c:v>
                </c:pt>
                <c:pt idx="2">
                  <c:v>427</c:v>
                </c:pt>
                <c:pt idx="3">
                  <c:v>1207</c:v>
                </c:pt>
                <c:pt idx="4">
                  <c:v>47.6</c:v>
                </c:pt>
                <c:pt idx="5">
                  <c:v>1360</c:v>
                </c:pt>
                <c:pt idx="6">
                  <c:v>170.1</c:v>
                </c:pt>
                <c:pt idx="7">
                  <c:v>214</c:v>
                </c:pt>
                <c:pt idx="8">
                  <c:v>106</c:v>
                </c:pt>
                <c:pt idx="9">
                  <c:v>381</c:v>
                </c:pt>
                <c:pt idx="10">
                  <c:v>175.5</c:v>
                </c:pt>
                <c:pt idx="11">
                  <c:v>168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Распределение протяженности тепловых сетей по способу прокладки, м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'Глава 1'!$A$81</c:f>
              <c:strCache>
                <c:ptCount val="1"/>
                <c:pt idx="0">
                  <c:v>Распределение протяженности тепловых сетей по способу прокладки, м</c:v>
                </c:pt>
              </c:strCache>
            </c:strRef>
          </c:tx>
          <c:dPt>
            <c:idx val="0"/>
            <c:bubble3D val="0"/>
            <c:explosion val="11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'Глава 1'!$A$82:$A$83</c:f>
              <c:strCache>
                <c:ptCount val="2"/>
                <c:pt idx="0">
                  <c:v>Надземная прокладка</c:v>
                </c:pt>
                <c:pt idx="1">
                  <c:v>Подземная прокладка в непроходных каналах</c:v>
                </c:pt>
              </c:strCache>
            </c:strRef>
          </c:cat>
          <c:val>
            <c:numRef>
              <c:f>'Глава 1'!$H$82:$H$83</c:f>
              <c:numCache>
                <c:formatCode>General</c:formatCode>
                <c:ptCount val="2"/>
                <c:pt idx="0">
                  <c:v>218.2</c:v>
                </c:pt>
                <c:pt idx="1">
                  <c:v>4988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overlay val="0"/>
      <c:txPr>
        <a:bodyPr/>
        <a:lstStyle/>
        <a:p>
          <a:pPr rtl="0"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509540932934049E-2"/>
          <c:y val="3.351112469689381E-2"/>
          <c:w val="0.7102726592165669"/>
          <c:h val="0.84585565743952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'Глава 1'!$B$130</c:f>
              <c:strCache>
                <c:ptCount val="1"/>
                <c:pt idx="0">
                  <c:v>Отопление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0"/>
                  <c:y val="1.104972696153679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435780444252475E-16"/>
                  <c:y val="1.841621160256133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'Глава 1'!$A$131:$A$136</c:f>
              <c:strCache>
                <c:ptCount val="6"/>
                <c:pt idx="0">
                  <c:v>Котельная №1</c:v>
                </c:pt>
                <c:pt idx="1">
                  <c:v>Котельная №2</c:v>
                </c:pt>
                <c:pt idx="2">
                  <c:v>Котельная №4</c:v>
                </c:pt>
                <c:pt idx="3">
                  <c:v>Котельная №5</c:v>
                </c:pt>
                <c:pt idx="4">
                  <c:v>Котельная №6</c:v>
                </c:pt>
                <c:pt idx="5">
                  <c:v>Котельная №7</c:v>
                </c:pt>
              </c:strCache>
            </c:strRef>
          </c:cat>
          <c:val>
            <c:numRef>
              <c:f>('Глава 1'!$B$131,'Глава 1'!$B$132,'Глава 1'!$B$133,'Глава 1'!$B$134,'Глава 1'!$B$135,'Глава 1'!$B$136)</c:f>
              <c:numCache>
                <c:formatCode>General</c:formatCode>
                <c:ptCount val="6"/>
                <c:pt idx="0">
                  <c:v>4.6449999999999996</c:v>
                </c:pt>
                <c:pt idx="1">
                  <c:v>1.43</c:v>
                </c:pt>
                <c:pt idx="2">
                  <c:v>7.3999999999999996E-2</c:v>
                </c:pt>
                <c:pt idx="3">
                  <c:v>0.41499999999999998</c:v>
                </c:pt>
                <c:pt idx="4">
                  <c:v>0.54</c:v>
                </c:pt>
                <c:pt idx="5">
                  <c:v>4.7E-2</c:v>
                </c:pt>
              </c:numCache>
            </c:numRef>
          </c:val>
        </c:ser>
        <c:ser>
          <c:idx val="2"/>
          <c:order val="1"/>
          <c:tx>
            <c:strRef>
              <c:f>'Глава 1'!$C$130</c:f>
              <c:strCache>
                <c:ptCount val="1"/>
                <c:pt idx="0">
                  <c:v>ГВС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1"/>
              <c:layout>
                <c:manualLayout>
                  <c:x val="-1.9579050416055179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9579050416054823E-3"/>
                  <c:y val="7.36648464102439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435780444252475E-16"/>
                  <c:y val="1.95121951219512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'Глава 1'!$C$131:$C$136</c:f>
              <c:numCache>
                <c:formatCode>General</c:formatCode>
                <c:ptCount val="6"/>
                <c:pt idx="0">
                  <c:v>0.35900000000000004</c:v>
                </c:pt>
                <c:pt idx="1">
                  <c:v>6.2E-2</c:v>
                </c:pt>
                <c:pt idx="2">
                  <c:v>0</c:v>
                </c:pt>
                <c:pt idx="3">
                  <c:v>2.1000000000000001E-2</c:v>
                </c:pt>
                <c:pt idx="4">
                  <c:v>0.02</c:v>
                </c:pt>
                <c:pt idx="5">
                  <c:v>3.0000000000000001E-3</c:v>
                </c:pt>
              </c:numCache>
            </c:numRef>
          </c:val>
        </c:ser>
        <c:ser>
          <c:idx val="1"/>
          <c:order val="2"/>
          <c:tx>
            <c:strRef>
              <c:f>'Глава 1'!$D$130</c:f>
              <c:strCache>
                <c:ptCount val="1"/>
                <c:pt idx="0">
                  <c:v>Тепловые потери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3.5894511106311874E-17"/>
                  <c:y val="-2.94659385640981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2909507445589921E-3"/>
                  <c:y val="-3.350083752093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3.31491808846103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1.95121951219512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'Глава 1'!$D$131:$D$136</c:f>
              <c:numCache>
                <c:formatCode>General</c:formatCode>
                <c:ptCount val="6"/>
                <c:pt idx="0">
                  <c:v>0.39400000000000002</c:v>
                </c:pt>
                <c:pt idx="1">
                  <c:v>0.20899999999999999</c:v>
                </c:pt>
                <c:pt idx="2">
                  <c:v>1.9E-2</c:v>
                </c:pt>
                <c:pt idx="3">
                  <c:v>3.2000000000000001E-2</c:v>
                </c:pt>
                <c:pt idx="4">
                  <c:v>1.4999999999999999E-2</c:v>
                </c:pt>
                <c:pt idx="5">
                  <c:v>5.0000000000000001E-3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614031616"/>
        <c:axId val="-614031072"/>
      </c:barChart>
      <c:catAx>
        <c:axId val="-6140316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614031072"/>
        <c:crosses val="autoZero"/>
        <c:auto val="1"/>
        <c:lblAlgn val="ctr"/>
        <c:lblOffset val="100"/>
        <c:noMultiLvlLbl val="0"/>
      </c:catAx>
      <c:valAx>
        <c:axId val="-614031072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b="0"/>
                  <a:t>Гкал/час</a:t>
                </a:r>
              </a:p>
            </c:rich>
          </c:tx>
          <c:layout>
            <c:manualLayout>
              <c:xMode val="edge"/>
              <c:yMode val="edge"/>
              <c:x val="1.8594856259707623E-2"/>
              <c:y val="0.4021033343783687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6140316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923867630262766"/>
          <c:y val="0.32818066100568766"/>
          <c:w val="0.21539820232576759"/>
          <c:h val="0.2000345688496255"/>
        </c:manualLayout>
      </c:layout>
      <c:overlay val="0"/>
      <c:txPr>
        <a:bodyPr/>
        <a:lstStyle/>
        <a:p>
          <a:pPr rtl="0"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9306074922452874"/>
          <c:y val="0.1657262277951933"/>
          <c:w val="0.40175728942973049"/>
          <c:h val="0.69268498177539739"/>
        </c:manualLayout>
      </c:layout>
      <c:pieChart>
        <c:varyColors val="1"/>
        <c:ser>
          <c:idx val="0"/>
          <c:order val="0"/>
          <c:tx>
            <c:strRef>
              <c:f>'Глава 1'!$B$129</c:f>
              <c:strCache>
                <c:ptCount val="1"/>
                <c:pt idx="0">
                  <c:v>Максимальная расчетная часовая тепловая нагрузка, Гкал/ч</c:v>
                </c:pt>
              </c:strCache>
            </c:strRef>
          </c:tx>
          <c:dPt>
            <c:idx val="0"/>
            <c:bubble3D val="0"/>
            <c:explosion val="1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bubble3D val="0"/>
            <c:explosion val="6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bubble3D val="0"/>
            <c:explosion val="23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('Глава 1'!$B$130,'Глава 1'!$C$130,'Глава 1'!$D$130)</c:f>
              <c:strCache>
                <c:ptCount val="3"/>
                <c:pt idx="0">
                  <c:v>Отопление</c:v>
                </c:pt>
                <c:pt idx="1">
                  <c:v>ГВС</c:v>
                </c:pt>
                <c:pt idx="2">
                  <c:v>Тепловые потери</c:v>
                </c:pt>
              </c:strCache>
            </c:strRef>
          </c:cat>
          <c:val>
            <c:numRef>
              <c:f>('Глава 1'!$B$137,'Глава 1'!$C$137,'Глава 1'!$D$137)</c:f>
              <c:numCache>
                <c:formatCode>General</c:formatCode>
                <c:ptCount val="3"/>
                <c:pt idx="0">
                  <c:v>7.1509999999999989</c:v>
                </c:pt>
                <c:pt idx="1">
                  <c:v>0.46500000000000008</c:v>
                </c:pt>
                <c:pt idx="2">
                  <c:v>0.67400000000000004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3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2.17391242328185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6296105190803616E-16"/>
                  <c:y val="-1.08695621164093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'прогнозы прироста'!$B$5:$H$5</c:f>
              <c:strCach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2020-2024</c:v>
                </c:pt>
                <c:pt idx="6">
                  <c:v>2025-2029</c:v>
                </c:pt>
              </c:strCache>
            </c:strRef>
          </c:cat>
          <c:val>
            <c:numRef>
              <c:f>'прогнозы прироста'!$B$13:$H$13</c:f>
              <c:numCache>
                <c:formatCode>General</c:formatCode>
                <c:ptCount val="7"/>
                <c:pt idx="0">
                  <c:v>0</c:v>
                </c:pt>
                <c:pt idx="1">
                  <c:v>71.91</c:v>
                </c:pt>
                <c:pt idx="2">
                  <c:v>127.50000000000001</c:v>
                </c:pt>
                <c:pt idx="3">
                  <c:v>0</c:v>
                </c:pt>
                <c:pt idx="4">
                  <c:v>0</c:v>
                </c:pt>
                <c:pt idx="5">
                  <c:v>107.99999999999999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-614045760"/>
        <c:axId val="-614036512"/>
      </c:barChart>
      <c:catAx>
        <c:axId val="-6140457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Период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-614036512"/>
        <c:crosses val="autoZero"/>
        <c:auto val="1"/>
        <c:lblAlgn val="ctr"/>
        <c:lblOffset val="100"/>
        <c:noMultiLvlLbl val="0"/>
      </c:catAx>
      <c:valAx>
        <c:axId val="-6140365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Прирост</a:t>
                </a:r>
                <a:r>
                  <a:rPr lang="ru-RU" baseline="0"/>
                  <a:t>, Гкал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-6140457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3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2.17391242328185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6296105190803616E-16"/>
                  <c:y val="-1.08695621164093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'прогнозы прироста'!$B$47:$I$47</c:f>
              <c:numCache>
                <c:formatCode>General</c:formatCode>
                <c:ptCount val="8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2024</c:v>
                </c:pt>
                <c:pt idx="7">
                  <c:v>2029</c:v>
                </c:pt>
              </c:numCache>
            </c:numRef>
          </c:cat>
          <c:val>
            <c:numRef>
              <c:f>'прогнозы прироста'!$B$48:$I$48</c:f>
              <c:numCache>
                <c:formatCode>General</c:formatCode>
                <c:ptCount val="8"/>
                <c:pt idx="0">
                  <c:v>25000</c:v>
                </c:pt>
                <c:pt idx="1">
                  <c:v>24750</c:v>
                </c:pt>
                <c:pt idx="2">
                  <c:v>24593</c:v>
                </c:pt>
                <c:pt idx="3">
                  <c:v>24509</c:v>
                </c:pt>
                <c:pt idx="4">
                  <c:v>24259</c:v>
                </c:pt>
                <c:pt idx="5">
                  <c:v>24009</c:v>
                </c:pt>
                <c:pt idx="6">
                  <c:v>22900</c:v>
                </c:pt>
                <c:pt idx="7">
                  <c:v>22900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-614044672"/>
        <c:axId val="-879883952"/>
      </c:barChart>
      <c:catAx>
        <c:axId val="-6140446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Период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-879883952"/>
        <c:crosses val="autoZero"/>
        <c:auto val="1"/>
        <c:lblAlgn val="ctr"/>
        <c:lblOffset val="100"/>
        <c:noMultiLvlLbl val="0"/>
      </c:catAx>
      <c:valAx>
        <c:axId val="-87988395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Потребление</a:t>
                </a:r>
                <a:r>
                  <a:rPr lang="ru-RU" baseline="0"/>
                  <a:t> тепла, Гкал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-6140446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3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-1.08695621164093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6296105190803616E-16"/>
                  <c:y val="-1.08695621164093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'прогнозы прироста'!$B$73:$B$79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2024</c:v>
                </c:pt>
                <c:pt idx="6">
                  <c:v>2029</c:v>
                </c:pt>
              </c:numCache>
            </c:numRef>
          </c:cat>
          <c:val>
            <c:numRef>
              <c:f>'прогнозы прироста'!$E$73:$E$79</c:f>
              <c:numCache>
                <c:formatCode>General</c:formatCode>
                <c:ptCount val="7"/>
                <c:pt idx="0">
                  <c:v>1.47</c:v>
                </c:pt>
                <c:pt idx="1">
                  <c:v>1.506</c:v>
                </c:pt>
                <c:pt idx="2">
                  <c:v>1.571</c:v>
                </c:pt>
                <c:pt idx="3">
                  <c:v>1.571</c:v>
                </c:pt>
                <c:pt idx="4">
                  <c:v>1.571</c:v>
                </c:pt>
                <c:pt idx="5">
                  <c:v>1.6259999999999999</c:v>
                </c:pt>
                <c:pt idx="6">
                  <c:v>1.6259999999999999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-879889936"/>
        <c:axId val="-879882320"/>
      </c:barChart>
      <c:catAx>
        <c:axId val="-8798899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Период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-879882320"/>
        <c:crosses val="autoZero"/>
        <c:auto val="1"/>
        <c:lblAlgn val="ctr"/>
        <c:lblOffset val="100"/>
        <c:noMultiLvlLbl val="0"/>
      </c:catAx>
      <c:valAx>
        <c:axId val="-8798823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baseline="0"/>
                  <a:t>Тепловая нагрузка, Гкал/ч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-8798899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E5FC87-E715-47C2-8D43-4D944CD1F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47</Pages>
  <Words>9413</Words>
  <Characters>53658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 Danilovskiy</dc:creator>
  <cp:keywords/>
  <dc:description/>
  <cp:lastModifiedBy>Konstantin Danilovskiy</cp:lastModifiedBy>
  <cp:revision>151</cp:revision>
  <dcterms:created xsi:type="dcterms:W3CDTF">2015-03-27T08:09:00Z</dcterms:created>
  <dcterms:modified xsi:type="dcterms:W3CDTF">2015-07-10T06:12:00Z</dcterms:modified>
</cp:coreProperties>
</file>