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36CC" w14:textId="5FD0A713" w:rsidR="00AC2B0C" w:rsidRPr="00AC2B0C" w:rsidRDefault="006F3CC9" w:rsidP="006F3CC9">
      <w:pPr>
        <w:spacing w:after="14" w:line="25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30.06.2022г. № 1113</w:t>
      </w:r>
    </w:p>
    <w:p w14:paraId="026C24DA" w14:textId="77777777" w:rsidR="00AC2B0C" w:rsidRPr="00AC2B0C" w:rsidRDefault="00AC2B0C" w:rsidP="00AC2B0C">
      <w:pPr>
        <w:spacing w:line="256" w:lineRule="auto"/>
        <w:rPr>
          <w:sz w:val="28"/>
          <w:szCs w:val="28"/>
        </w:rPr>
      </w:pPr>
      <w:r w:rsidRPr="00AC2B0C">
        <w:rPr>
          <w:sz w:val="28"/>
          <w:szCs w:val="28"/>
        </w:rPr>
        <w:t xml:space="preserve"> </w:t>
      </w:r>
    </w:p>
    <w:p w14:paraId="3B7F48ED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0FF8C1C0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54053CEB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38CF42E6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5EF505C8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06FF98DF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6BD65B1E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56C8BAF9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0A9BD439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25ABCD70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33E3CD1E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62DD8FC7" w14:textId="77777777" w:rsidR="00E50F8C" w:rsidRDefault="00E50F8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</w:p>
    <w:p w14:paraId="09CE72AD" w14:textId="4540D2A3" w:rsidR="00AC2B0C" w:rsidRPr="00AC2B0C" w:rsidRDefault="00AC2B0C" w:rsidP="00E50F8C">
      <w:pPr>
        <w:spacing w:line="225" w:lineRule="auto"/>
        <w:ind w:left="-5" w:right="4534" w:hanging="10"/>
        <w:jc w:val="both"/>
        <w:rPr>
          <w:sz w:val="28"/>
          <w:szCs w:val="28"/>
        </w:rPr>
      </w:pPr>
      <w:r w:rsidRPr="00AC2B0C">
        <w:rPr>
          <w:sz w:val="28"/>
          <w:szCs w:val="28"/>
        </w:rPr>
        <w:t>Об утверждении Порядка осуществления администрацией Сосновского муниципального района полномочий по организации мероприятий при осуществлении деятельности по обращению с животными без владельцев на территории Сосновского муниципального района Челябинской области</w:t>
      </w:r>
    </w:p>
    <w:p w14:paraId="50120228" w14:textId="77777777" w:rsidR="00AC2B0C" w:rsidRPr="00AC2B0C" w:rsidRDefault="00AC2B0C" w:rsidP="00AC2B0C">
      <w:pPr>
        <w:spacing w:after="13" w:line="256" w:lineRule="auto"/>
        <w:ind w:left="540"/>
        <w:rPr>
          <w:sz w:val="28"/>
          <w:szCs w:val="28"/>
        </w:rPr>
      </w:pPr>
      <w:r w:rsidRPr="00AC2B0C">
        <w:rPr>
          <w:sz w:val="28"/>
          <w:szCs w:val="28"/>
        </w:rPr>
        <w:t xml:space="preserve"> </w:t>
      </w:r>
    </w:p>
    <w:p w14:paraId="5DE9A8EA" w14:textId="68E1B9F4" w:rsidR="00AC2B0C" w:rsidRDefault="00AC2B0C" w:rsidP="00AC2B0C">
      <w:pPr>
        <w:spacing w:line="256" w:lineRule="auto"/>
        <w:ind w:left="540"/>
        <w:rPr>
          <w:sz w:val="28"/>
          <w:szCs w:val="28"/>
        </w:rPr>
      </w:pPr>
      <w:r w:rsidRPr="00AC2B0C">
        <w:rPr>
          <w:sz w:val="28"/>
          <w:szCs w:val="28"/>
        </w:rPr>
        <w:t xml:space="preserve"> </w:t>
      </w:r>
    </w:p>
    <w:p w14:paraId="36A7BEBA" w14:textId="77777777" w:rsidR="00E50F8C" w:rsidRPr="00AC2B0C" w:rsidRDefault="00E50F8C" w:rsidP="00AC2B0C">
      <w:pPr>
        <w:spacing w:line="256" w:lineRule="auto"/>
        <w:ind w:left="540"/>
        <w:rPr>
          <w:sz w:val="28"/>
          <w:szCs w:val="28"/>
        </w:rPr>
      </w:pPr>
    </w:p>
    <w:p w14:paraId="6801F53E" w14:textId="77777777" w:rsidR="00AC2B0C" w:rsidRPr="00AC2B0C" w:rsidRDefault="00AC2B0C" w:rsidP="00AC2B0C">
      <w:pPr>
        <w:ind w:left="-15" w:right="56" w:firstLine="539"/>
        <w:jc w:val="both"/>
        <w:rPr>
          <w:sz w:val="28"/>
          <w:szCs w:val="28"/>
        </w:rPr>
      </w:pPr>
      <w:r w:rsidRPr="00AC2B0C">
        <w:rPr>
          <w:sz w:val="28"/>
          <w:szCs w:val="28"/>
        </w:rPr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AC2B0C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27.12.2018 №</w:t>
      </w:r>
      <w:r>
        <w:rPr>
          <w:sz w:val="28"/>
          <w:szCs w:val="28"/>
        </w:rPr>
        <w:t xml:space="preserve"> </w:t>
      </w:r>
      <w:r w:rsidRPr="00AC2B0C">
        <w:rPr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10.09.2019 №</w:t>
      </w:r>
      <w:r>
        <w:rPr>
          <w:sz w:val="28"/>
          <w:szCs w:val="28"/>
        </w:rPr>
        <w:t xml:space="preserve"> </w:t>
      </w:r>
      <w:r w:rsidRPr="00AC2B0C">
        <w:rPr>
          <w:sz w:val="28"/>
          <w:szCs w:val="28"/>
        </w:rPr>
        <w:t>1180 «Об утверждении методических указаний по осуществлению деятельности по обращению с животными без владельцев», Законом Челябинской области от 30.12.2019 №</w:t>
      </w:r>
      <w:r>
        <w:rPr>
          <w:sz w:val="28"/>
          <w:szCs w:val="28"/>
        </w:rPr>
        <w:t xml:space="preserve"> </w:t>
      </w:r>
      <w:r w:rsidRPr="00AC2B0C">
        <w:rPr>
          <w:sz w:val="28"/>
          <w:szCs w:val="28"/>
        </w:rPr>
        <w:t>72-ЗО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владельцев», Законом Челябинской области</w:t>
      </w:r>
      <w:r w:rsidRPr="00AC2B0C">
        <w:rPr>
          <w:rFonts w:ascii="Calibri" w:eastAsia="Calibri" w:hAnsi="Calibri" w:cs="Calibri"/>
          <w:sz w:val="28"/>
          <w:szCs w:val="28"/>
        </w:rPr>
        <w:t xml:space="preserve"> </w:t>
      </w:r>
      <w:r w:rsidRPr="00AC2B0C">
        <w:rPr>
          <w:sz w:val="28"/>
          <w:szCs w:val="28"/>
        </w:rPr>
        <w:t>от 08.05.2019 №</w:t>
      </w:r>
      <w:r>
        <w:rPr>
          <w:sz w:val="28"/>
          <w:szCs w:val="28"/>
        </w:rPr>
        <w:t xml:space="preserve"> </w:t>
      </w:r>
      <w:r w:rsidRPr="00AC2B0C">
        <w:rPr>
          <w:sz w:val="28"/>
          <w:szCs w:val="28"/>
        </w:rPr>
        <w:t>890-ЗО «О регулировании отношений в области обращения с животными в Челябинской области», Приказом Министерства сельского хозяйства Челябинской области от 28.02.2020 №</w:t>
      </w:r>
      <w:r>
        <w:rPr>
          <w:sz w:val="28"/>
          <w:szCs w:val="28"/>
        </w:rPr>
        <w:t xml:space="preserve"> </w:t>
      </w:r>
      <w:r w:rsidRPr="00AC2B0C">
        <w:rPr>
          <w:sz w:val="28"/>
          <w:szCs w:val="28"/>
        </w:rPr>
        <w:t xml:space="preserve">147 «Об утверждении Порядка осуществления деятельности по обращению с животными без владельцев на территории Челябинской области», Уставом </w:t>
      </w:r>
      <w:r w:rsidR="00BF3CF4">
        <w:rPr>
          <w:sz w:val="28"/>
          <w:szCs w:val="28"/>
        </w:rPr>
        <w:t>Сосновского муниципального района</w:t>
      </w:r>
      <w:r w:rsidRPr="00AC2B0C">
        <w:rPr>
          <w:sz w:val="28"/>
          <w:szCs w:val="28"/>
        </w:rPr>
        <w:t xml:space="preserve">, администрация Сосновского муниципального района: </w:t>
      </w:r>
    </w:p>
    <w:p w14:paraId="255AAAC2" w14:textId="04A60FDC" w:rsidR="00AC2B0C" w:rsidRPr="00AC2B0C" w:rsidRDefault="00AC2B0C" w:rsidP="00E50F8C">
      <w:pPr>
        <w:spacing w:line="256" w:lineRule="auto"/>
        <w:jc w:val="both"/>
        <w:rPr>
          <w:sz w:val="28"/>
          <w:szCs w:val="28"/>
        </w:rPr>
      </w:pPr>
      <w:r w:rsidRPr="00AC2B0C">
        <w:rPr>
          <w:sz w:val="28"/>
          <w:szCs w:val="28"/>
        </w:rPr>
        <w:t xml:space="preserve">ПОСТАНОВЛЯЕТ: </w:t>
      </w:r>
    </w:p>
    <w:p w14:paraId="22558854" w14:textId="77777777" w:rsidR="00AC2B0C" w:rsidRPr="00BF3CF4" w:rsidRDefault="00AC2B0C" w:rsidP="00E50F8C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56" w:lineRule="auto"/>
        <w:ind w:right="56" w:firstLine="426"/>
        <w:jc w:val="both"/>
        <w:rPr>
          <w:sz w:val="28"/>
          <w:szCs w:val="28"/>
        </w:rPr>
      </w:pPr>
      <w:r w:rsidRPr="00BF3CF4">
        <w:rPr>
          <w:sz w:val="28"/>
          <w:szCs w:val="28"/>
        </w:rPr>
        <w:lastRenderedPageBreak/>
        <w:t xml:space="preserve">Утвердить Порядок осуществления администрацией Сосновского муниципального района полномочий по организации мероприятий при осуществлении деятельности по обращению с животными без владельцев на территории Сосновского муниципального района Челябинской области.  </w:t>
      </w:r>
    </w:p>
    <w:p w14:paraId="465BCCAA" w14:textId="77777777" w:rsidR="00AC2B0C" w:rsidRPr="00BF3CF4" w:rsidRDefault="00AC2B0C" w:rsidP="00E50F8C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56" w:lineRule="auto"/>
        <w:ind w:right="56" w:firstLine="426"/>
        <w:jc w:val="both"/>
        <w:rPr>
          <w:sz w:val="28"/>
          <w:szCs w:val="28"/>
        </w:rPr>
      </w:pPr>
      <w:r w:rsidRPr="00BF3CF4">
        <w:rPr>
          <w:sz w:val="28"/>
          <w:szCs w:val="28"/>
        </w:rPr>
        <w:t xml:space="preserve">Определить управление сельского хозяйства и продовольствия уполномоченным </w:t>
      </w:r>
      <w:r w:rsidR="0054543B">
        <w:rPr>
          <w:sz w:val="28"/>
          <w:szCs w:val="28"/>
        </w:rPr>
        <w:t>органом</w:t>
      </w:r>
      <w:r w:rsidRPr="00BF3CF4">
        <w:rPr>
          <w:sz w:val="28"/>
          <w:szCs w:val="28"/>
        </w:rPr>
        <w:t xml:space="preserve"> администрации Сосновского муниципального района по реализации мероприятий при осуществлении деятельности по обращению с животными без владельцев на территории Сосновского муниципального района Челябинской области. </w:t>
      </w:r>
      <w:r w:rsidRPr="00BF3CF4">
        <w:rPr>
          <w:rFonts w:ascii="Calibri" w:eastAsia="Calibri" w:hAnsi="Calibri" w:cs="Calibri"/>
          <w:sz w:val="28"/>
          <w:szCs w:val="28"/>
        </w:rPr>
        <w:t xml:space="preserve"> </w:t>
      </w:r>
    </w:p>
    <w:p w14:paraId="4AC780E8" w14:textId="77777777" w:rsidR="00AC2B0C" w:rsidRPr="00AC2B0C" w:rsidRDefault="00AC2B0C" w:rsidP="00E50F8C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47" w:lineRule="auto"/>
        <w:ind w:right="56" w:firstLine="426"/>
        <w:jc w:val="both"/>
        <w:rPr>
          <w:sz w:val="28"/>
          <w:szCs w:val="28"/>
        </w:rPr>
      </w:pPr>
      <w:r w:rsidRPr="00AC2B0C">
        <w:rPr>
          <w:sz w:val="28"/>
          <w:szCs w:val="28"/>
        </w:rPr>
        <w:t xml:space="preserve">Управлению муниципальной службы (О.В. Осипова) обеспечить официальное опубликование текста </w:t>
      </w:r>
      <w:r w:rsidR="002E7CAF">
        <w:rPr>
          <w:sz w:val="28"/>
          <w:szCs w:val="28"/>
        </w:rPr>
        <w:t>постановления</w:t>
      </w:r>
      <w:r w:rsidRPr="00AC2B0C">
        <w:rPr>
          <w:sz w:val="28"/>
          <w:szCs w:val="28"/>
        </w:rPr>
        <w:t xml:space="preserve"> и его размещение на официальном интернет-сайте органов местного самоуправления Сосновского муниципального района. </w:t>
      </w:r>
    </w:p>
    <w:p w14:paraId="62A91461" w14:textId="77777777" w:rsidR="0054543B" w:rsidRPr="00720A89" w:rsidRDefault="0054543B" w:rsidP="00E50F8C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47" w:lineRule="auto"/>
        <w:ind w:right="56" w:firstLine="426"/>
        <w:jc w:val="both"/>
        <w:rPr>
          <w:sz w:val="28"/>
          <w:szCs w:val="28"/>
        </w:rPr>
      </w:pPr>
      <w:r w:rsidRPr="00720A89">
        <w:rPr>
          <w:sz w:val="28"/>
          <w:szCs w:val="28"/>
        </w:rPr>
        <w:t>Контроль за исполнением</w:t>
      </w:r>
      <w:r w:rsidR="00720A89" w:rsidRPr="00720A89">
        <w:rPr>
          <w:sz w:val="28"/>
          <w:szCs w:val="28"/>
        </w:rPr>
        <w:t xml:space="preserve"> настоящего постановления возложить на первого заместителя Главы Сосновского муниципального района С.А. Чигинцева.</w:t>
      </w:r>
    </w:p>
    <w:p w14:paraId="0B7FADC0" w14:textId="77777777" w:rsidR="00AC2B0C" w:rsidRPr="00AC2B0C" w:rsidRDefault="00AC2B0C" w:rsidP="00E50F8C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line="247" w:lineRule="auto"/>
        <w:ind w:right="56" w:firstLine="426"/>
        <w:jc w:val="both"/>
        <w:rPr>
          <w:sz w:val="28"/>
          <w:szCs w:val="28"/>
        </w:rPr>
      </w:pPr>
      <w:r w:rsidRPr="00AC2B0C"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14:paraId="3C39506E" w14:textId="77777777" w:rsidR="00AC2B0C" w:rsidRPr="00AC2B0C" w:rsidRDefault="00AC2B0C" w:rsidP="00BF3CF4">
      <w:pPr>
        <w:spacing w:line="256" w:lineRule="auto"/>
        <w:ind w:left="539"/>
        <w:jc w:val="both"/>
        <w:rPr>
          <w:sz w:val="28"/>
          <w:szCs w:val="28"/>
        </w:rPr>
      </w:pPr>
      <w:r w:rsidRPr="00AC2B0C">
        <w:rPr>
          <w:sz w:val="28"/>
          <w:szCs w:val="28"/>
        </w:rPr>
        <w:t xml:space="preserve"> </w:t>
      </w:r>
    </w:p>
    <w:p w14:paraId="7DCF4FD8" w14:textId="77777777" w:rsidR="00AC2B0C" w:rsidRPr="00AC2B0C" w:rsidRDefault="00AC2B0C" w:rsidP="00AC2B0C">
      <w:pPr>
        <w:spacing w:line="256" w:lineRule="auto"/>
        <w:ind w:left="540"/>
        <w:jc w:val="both"/>
        <w:rPr>
          <w:sz w:val="28"/>
          <w:szCs w:val="28"/>
        </w:rPr>
      </w:pPr>
      <w:r w:rsidRPr="00AC2B0C">
        <w:rPr>
          <w:sz w:val="28"/>
          <w:szCs w:val="28"/>
        </w:rPr>
        <w:t xml:space="preserve"> </w:t>
      </w:r>
    </w:p>
    <w:p w14:paraId="1537010A" w14:textId="77777777" w:rsidR="00BF3CF4" w:rsidRDefault="00BF3CF4" w:rsidP="00AC2B0C">
      <w:pPr>
        <w:shd w:val="clear" w:color="auto" w:fill="FFFFFF"/>
        <w:tabs>
          <w:tab w:val="left" w:pos="283"/>
        </w:tabs>
        <w:spacing w:line="326" w:lineRule="exact"/>
        <w:ind w:left="19"/>
        <w:jc w:val="both"/>
        <w:rPr>
          <w:sz w:val="28"/>
          <w:szCs w:val="28"/>
        </w:rPr>
      </w:pPr>
    </w:p>
    <w:p w14:paraId="7A2FA1F0" w14:textId="77777777" w:rsidR="00AC2B0C" w:rsidRPr="00AC2B0C" w:rsidRDefault="00720A89" w:rsidP="00AC2B0C">
      <w:pPr>
        <w:shd w:val="clear" w:color="auto" w:fill="FFFFFF"/>
        <w:tabs>
          <w:tab w:val="left" w:pos="283"/>
        </w:tabs>
        <w:spacing w:line="326" w:lineRule="exact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AC2B0C" w:rsidRPr="00AC2B0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C2B0C" w:rsidRPr="00AC2B0C">
        <w:rPr>
          <w:sz w:val="28"/>
          <w:szCs w:val="28"/>
        </w:rPr>
        <w:t xml:space="preserve"> Сосновского</w:t>
      </w:r>
    </w:p>
    <w:p w14:paraId="10647511" w14:textId="77777777" w:rsidR="00AC2B0C" w:rsidRPr="00AC2B0C" w:rsidRDefault="00AC2B0C" w:rsidP="00AC2B0C">
      <w:pPr>
        <w:shd w:val="clear" w:color="auto" w:fill="FFFFFF"/>
        <w:tabs>
          <w:tab w:val="left" w:pos="283"/>
        </w:tabs>
        <w:spacing w:line="326" w:lineRule="exact"/>
        <w:ind w:left="19"/>
        <w:jc w:val="both"/>
        <w:rPr>
          <w:sz w:val="28"/>
          <w:szCs w:val="28"/>
        </w:rPr>
      </w:pPr>
      <w:r w:rsidRPr="00AC2B0C">
        <w:rPr>
          <w:sz w:val="28"/>
          <w:szCs w:val="28"/>
        </w:rPr>
        <w:t>м</w:t>
      </w:r>
      <w:r w:rsidR="00720A89">
        <w:rPr>
          <w:sz w:val="28"/>
          <w:szCs w:val="28"/>
        </w:rPr>
        <w:t xml:space="preserve">униципального района     </w:t>
      </w:r>
      <w:r w:rsidR="00720A89">
        <w:rPr>
          <w:sz w:val="28"/>
          <w:szCs w:val="28"/>
        </w:rPr>
        <w:tab/>
      </w:r>
      <w:r w:rsidR="00720A89">
        <w:rPr>
          <w:sz w:val="28"/>
          <w:szCs w:val="28"/>
        </w:rPr>
        <w:tab/>
      </w:r>
      <w:r w:rsidR="00720A89">
        <w:rPr>
          <w:sz w:val="28"/>
          <w:szCs w:val="28"/>
        </w:rPr>
        <w:tab/>
      </w:r>
      <w:r w:rsidR="00720A89">
        <w:rPr>
          <w:sz w:val="28"/>
          <w:szCs w:val="28"/>
        </w:rPr>
        <w:tab/>
      </w:r>
      <w:r w:rsidR="00720A89">
        <w:rPr>
          <w:sz w:val="28"/>
          <w:szCs w:val="28"/>
        </w:rPr>
        <w:tab/>
      </w:r>
      <w:r w:rsidR="00720A89">
        <w:rPr>
          <w:sz w:val="28"/>
          <w:szCs w:val="28"/>
        </w:rPr>
        <w:tab/>
        <w:t xml:space="preserve">        </w:t>
      </w:r>
      <w:r w:rsidRPr="00AC2B0C">
        <w:rPr>
          <w:sz w:val="28"/>
          <w:szCs w:val="28"/>
        </w:rPr>
        <w:t xml:space="preserve">   </w:t>
      </w:r>
      <w:r w:rsidR="00720A89">
        <w:rPr>
          <w:sz w:val="28"/>
          <w:szCs w:val="28"/>
        </w:rPr>
        <w:t>С</w:t>
      </w:r>
      <w:r w:rsidRPr="00AC2B0C">
        <w:rPr>
          <w:sz w:val="28"/>
          <w:szCs w:val="28"/>
        </w:rPr>
        <w:t>.</w:t>
      </w:r>
      <w:r w:rsidR="00720A89">
        <w:rPr>
          <w:sz w:val="28"/>
          <w:szCs w:val="28"/>
        </w:rPr>
        <w:t>А</w:t>
      </w:r>
      <w:r w:rsidRPr="00AC2B0C">
        <w:rPr>
          <w:sz w:val="28"/>
          <w:szCs w:val="28"/>
        </w:rPr>
        <w:t xml:space="preserve">. </w:t>
      </w:r>
      <w:r w:rsidR="00720A89">
        <w:rPr>
          <w:sz w:val="28"/>
          <w:szCs w:val="28"/>
        </w:rPr>
        <w:t xml:space="preserve">Чигинцев   </w:t>
      </w:r>
    </w:p>
    <w:p w14:paraId="78EBD0D5" w14:textId="6D3FE0C0" w:rsidR="00AC2B0C" w:rsidRDefault="00AC2B0C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469E264A" w14:textId="3C2FC2C5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0F4FC9E6" w14:textId="0301373A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60B06829" w14:textId="6A98E0A9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05EF963B" w14:textId="5362F8F3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16F55FDE" w14:textId="5E6B761A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5B9EB4F6" w14:textId="72912252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44DEA5A4" w14:textId="2C85562D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1247CEC6" w14:textId="67D42DE9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51F23563" w14:textId="53F6E676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41F4325B" w14:textId="503C9FB4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40C7A3A4" w14:textId="45DDAFF5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64B41AA0" w14:textId="6C6E570C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600E48EA" w14:textId="1F102608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498FBF65" w14:textId="2AAE7244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016255C0" w14:textId="34805F52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3BD5ABF3" w14:textId="0F32627C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1AF8D8B6" w14:textId="579E714B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746D2668" w14:textId="1A674DA8" w:rsidR="006F3CC9" w:rsidRDefault="006F3CC9" w:rsidP="00AC2B0C">
      <w:pPr>
        <w:spacing w:line="256" w:lineRule="auto"/>
        <w:ind w:left="540"/>
        <w:jc w:val="both"/>
        <w:rPr>
          <w:sz w:val="28"/>
          <w:szCs w:val="28"/>
        </w:rPr>
      </w:pPr>
    </w:p>
    <w:p w14:paraId="43609D56" w14:textId="77777777" w:rsidR="006F3CC9" w:rsidRPr="006F3CC9" w:rsidRDefault="006F3CC9" w:rsidP="006F3CC9">
      <w:pPr>
        <w:spacing w:line="237" w:lineRule="auto"/>
        <w:ind w:left="6119" w:firstLine="59"/>
        <w:jc w:val="right"/>
        <w:rPr>
          <w:sz w:val="28"/>
          <w:szCs w:val="28"/>
        </w:rPr>
      </w:pPr>
      <w:r w:rsidRPr="006F3CC9">
        <w:rPr>
          <w:sz w:val="28"/>
          <w:szCs w:val="28"/>
        </w:rPr>
        <w:lastRenderedPageBreak/>
        <w:t>Утвержден    постановлением администрации Сосновского муниципального района</w:t>
      </w:r>
    </w:p>
    <w:p w14:paraId="6C80D13E" w14:textId="30F6891E" w:rsidR="006F3CC9" w:rsidRPr="006F3CC9" w:rsidRDefault="006F3CC9" w:rsidP="006F3CC9">
      <w:pPr>
        <w:spacing w:line="237" w:lineRule="auto"/>
        <w:ind w:left="6119" w:firstLine="59"/>
        <w:jc w:val="right"/>
        <w:rPr>
          <w:sz w:val="28"/>
          <w:szCs w:val="28"/>
        </w:rPr>
      </w:pPr>
      <w:r w:rsidRPr="006F3CC9">
        <w:rPr>
          <w:sz w:val="28"/>
          <w:szCs w:val="28"/>
        </w:rPr>
        <w:t xml:space="preserve">от </w:t>
      </w:r>
      <w:r>
        <w:rPr>
          <w:sz w:val="28"/>
          <w:szCs w:val="28"/>
        </w:rPr>
        <w:t>30.06.</w:t>
      </w:r>
      <w:r w:rsidRPr="006F3CC9">
        <w:rPr>
          <w:sz w:val="28"/>
          <w:szCs w:val="28"/>
        </w:rPr>
        <w:t>2022г. №</w:t>
      </w:r>
      <w:r>
        <w:rPr>
          <w:sz w:val="28"/>
          <w:szCs w:val="28"/>
        </w:rPr>
        <w:t xml:space="preserve"> 1113</w:t>
      </w:r>
      <w:r w:rsidRPr="006F3CC9">
        <w:rPr>
          <w:sz w:val="28"/>
          <w:szCs w:val="28"/>
        </w:rPr>
        <w:t xml:space="preserve"> </w:t>
      </w:r>
    </w:p>
    <w:p w14:paraId="24E83208" w14:textId="77777777" w:rsidR="006F3CC9" w:rsidRPr="006F3CC9" w:rsidRDefault="006F3CC9" w:rsidP="006F3CC9">
      <w:pPr>
        <w:spacing w:after="13" w:line="256" w:lineRule="auto"/>
        <w:ind w:left="540"/>
        <w:rPr>
          <w:sz w:val="28"/>
          <w:szCs w:val="28"/>
        </w:rPr>
      </w:pPr>
      <w:r w:rsidRPr="006F3CC9">
        <w:rPr>
          <w:sz w:val="28"/>
          <w:szCs w:val="28"/>
        </w:rPr>
        <w:t xml:space="preserve"> </w:t>
      </w:r>
    </w:p>
    <w:p w14:paraId="7AD43625" w14:textId="77777777" w:rsidR="006F3CC9" w:rsidRPr="006F3CC9" w:rsidRDefault="006F3CC9" w:rsidP="006F3CC9">
      <w:pPr>
        <w:spacing w:line="256" w:lineRule="auto"/>
        <w:ind w:left="10" w:hanging="10"/>
        <w:jc w:val="center"/>
        <w:rPr>
          <w:sz w:val="28"/>
          <w:szCs w:val="28"/>
        </w:rPr>
      </w:pPr>
      <w:r w:rsidRPr="006F3CC9">
        <w:rPr>
          <w:b/>
          <w:sz w:val="28"/>
          <w:szCs w:val="28"/>
        </w:rPr>
        <w:t>ПОРЯДОК</w:t>
      </w:r>
    </w:p>
    <w:p w14:paraId="3A2E1018" w14:textId="77777777" w:rsidR="006F3CC9" w:rsidRPr="006F3CC9" w:rsidRDefault="006F3CC9" w:rsidP="006F3CC9">
      <w:pPr>
        <w:spacing w:line="256" w:lineRule="auto"/>
        <w:ind w:left="105"/>
        <w:jc w:val="center"/>
        <w:rPr>
          <w:sz w:val="28"/>
          <w:szCs w:val="28"/>
        </w:rPr>
      </w:pPr>
      <w:r w:rsidRPr="006F3CC9">
        <w:rPr>
          <w:b/>
          <w:sz w:val="28"/>
          <w:szCs w:val="28"/>
        </w:rPr>
        <w:t xml:space="preserve">ОСУЩЕСТВЛЕНИЯ АДМИНИСТРАЦИЕЙ СОСНОВСКОГО МУНИЦИПАЛЬНОГО РАЙОНА ПОЛНОМОЧИЙ ПО ОРГАНИЗАЦИИ МЕРОПРИЯТИЙ ПРИ ОСУЩЕСТВЛЕНИИ ДЕЯТЕЛЬНОСТИ ПО ОБРАЩЕНИЮ С ЖИВОТНЫМИ БЕЗ ВЛАДЕЛЬЦЕВ НА ТЕРРИТОРИИ СОСНОВСКОГО МУНИЦИПАЛЬНОГО РАЙОНА </w:t>
      </w:r>
    </w:p>
    <w:p w14:paraId="142C3CDE" w14:textId="77777777" w:rsidR="006F3CC9" w:rsidRPr="006F3CC9" w:rsidRDefault="006F3CC9" w:rsidP="006F3CC9">
      <w:pPr>
        <w:spacing w:after="14" w:line="256" w:lineRule="auto"/>
        <w:ind w:right="4"/>
        <w:jc w:val="center"/>
        <w:rPr>
          <w:sz w:val="28"/>
          <w:szCs w:val="28"/>
        </w:rPr>
      </w:pPr>
    </w:p>
    <w:p w14:paraId="0027C374" w14:textId="77777777" w:rsidR="006F3CC9" w:rsidRPr="006F3CC9" w:rsidRDefault="006F3CC9" w:rsidP="006F3CC9">
      <w:pPr>
        <w:spacing w:line="256" w:lineRule="auto"/>
        <w:ind w:right="1"/>
        <w:jc w:val="center"/>
        <w:rPr>
          <w:sz w:val="28"/>
          <w:szCs w:val="28"/>
        </w:rPr>
      </w:pPr>
      <w:r w:rsidRPr="006F3CC9">
        <w:rPr>
          <w:sz w:val="28"/>
          <w:szCs w:val="28"/>
        </w:rPr>
        <w:t xml:space="preserve"> </w:t>
      </w:r>
    </w:p>
    <w:p w14:paraId="1081F277" w14:textId="77777777" w:rsidR="006F3CC9" w:rsidRPr="006F3CC9" w:rsidRDefault="006F3CC9" w:rsidP="006F3CC9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3" w:line="247" w:lineRule="auto"/>
        <w:ind w:right="56" w:firstLine="567"/>
        <w:jc w:val="both"/>
        <w:rPr>
          <w:sz w:val="28"/>
          <w:szCs w:val="28"/>
        </w:rPr>
      </w:pPr>
      <w:r w:rsidRPr="006F3CC9">
        <w:rPr>
          <w:sz w:val="28"/>
          <w:szCs w:val="28"/>
        </w:rPr>
        <w:t>Настоящий Порядок разработан в соответствии с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 от 10.09.2019 № 1180 «Об утверждении методических указаний по осуществлению деятельности по обращению с животными без владельцев», Законом Челябинской области от 30.12.2019 № 72-ЗО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владельцев», Законом Челябинской области</w:t>
      </w:r>
      <w:r w:rsidRPr="006F3CC9">
        <w:rPr>
          <w:rFonts w:eastAsia="Calibri"/>
          <w:sz w:val="28"/>
          <w:szCs w:val="28"/>
        </w:rPr>
        <w:t xml:space="preserve"> </w:t>
      </w:r>
      <w:r w:rsidRPr="006F3CC9">
        <w:rPr>
          <w:sz w:val="28"/>
          <w:szCs w:val="28"/>
        </w:rPr>
        <w:t xml:space="preserve">от 08.05.2019 № 890-ЗО «О регулировании отношений в области обращения с животными в Челябинской области», Приказом Министерства сельского хозяйства Челябинской области от 28.02.2020 № 147 «Об утверждении Порядка осуществления деятельности по обращению с животными без владельцев на территории Челябинской области», Уставом муниципального образования Сосновского муниципального района и в целях реализации переданных полномочий по организации проведения мероприятий, связанных с животными без владельцев на территории Сосновского муниципального образования. </w:t>
      </w:r>
    </w:p>
    <w:p w14:paraId="643F70FC" w14:textId="77777777" w:rsidR="006F3CC9" w:rsidRPr="006F3CC9" w:rsidRDefault="006F3CC9" w:rsidP="006F3CC9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3" w:line="247" w:lineRule="auto"/>
        <w:ind w:right="56" w:firstLine="567"/>
        <w:jc w:val="both"/>
        <w:rPr>
          <w:sz w:val="28"/>
          <w:szCs w:val="28"/>
        </w:rPr>
      </w:pPr>
      <w:r w:rsidRPr="006F3CC9">
        <w:rPr>
          <w:sz w:val="28"/>
          <w:szCs w:val="28"/>
        </w:rPr>
        <w:t xml:space="preserve">Порядок определяет механизм организации мероприятий при осуществлении деятельности по обращению с животными без владельцев на территории Сосновского муниципального района. </w:t>
      </w:r>
    </w:p>
    <w:p w14:paraId="70DE4CC4" w14:textId="77777777" w:rsidR="006F3CC9" w:rsidRPr="006F3CC9" w:rsidRDefault="006F3CC9" w:rsidP="006F3CC9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3" w:line="247" w:lineRule="auto"/>
        <w:ind w:right="56" w:firstLine="567"/>
        <w:jc w:val="both"/>
        <w:rPr>
          <w:sz w:val="28"/>
          <w:szCs w:val="28"/>
        </w:rPr>
      </w:pPr>
      <w:r w:rsidRPr="006F3CC9">
        <w:rPr>
          <w:sz w:val="28"/>
          <w:szCs w:val="28"/>
        </w:rPr>
        <w:t xml:space="preserve">Мероприятия при осуществлении деятельности по обращению с животными без владельцев включают в себя отлов животных без владельцев, их содержание (в том числе лечение, вакцинацию, стерилизацию) возврат на прежние места их обитания и иные, предусмотренные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приказом Министерства сельского хозяйства Челябинской области от 28.02.2020 № 147 «Об утверждении Порядка осуществления деятельности по </w:t>
      </w:r>
      <w:r w:rsidRPr="006F3CC9">
        <w:rPr>
          <w:sz w:val="28"/>
          <w:szCs w:val="28"/>
        </w:rPr>
        <w:lastRenderedPageBreak/>
        <w:t xml:space="preserve">обращению с животными без владельцев на территории Челябинской области» мероприятия.  </w:t>
      </w:r>
    </w:p>
    <w:p w14:paraId="1B33E9BA" w14:textId="77777777" w:rsidR="006F3CC9" w:rsidRPr="006F3CC9" w:rsidRDefault="006F3CC9" w:rsidP="006F3CC9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3" w:line="247" w:lineRule="auto"/>
        <w:ind w:right="56" w:firstLine="567"/>
        <w:jc w:val="both"/>
        <w:rPr>
          <w:sz w:val="28"/>
          <w:szCs w:val="28"/>
        </w:rPr>
      </w:pPr>
      <w:r w:rsidRPr="006F3CC9">
        <w:rPr>
          <w:sz w:val="28"/>
          <w:szCs w:val="28"/>
        </w:rPr>
        <w:t xml:space="preserve">Мероприятия, указанные в п. 3 настоящего Порядка, производятся за счет средств областного бюджета, предоставляемых местному бюджету в форме субвенций. </w:t>
      </w:r>
    </w:p>
    <w:p w14:paraId="319A350D" w14:textId="77777777" w:rsidR="006F3CC9" w:rsidRPr="006F3CC9" w:rsidRDefault="006F3CC9" w:rsidP="006F3CC9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3" w:line="247" w:lineRule="auto"/>
        <w:ind w:right="56" w:firstLine="567"/>
        <w:jc w:val="both"/>
        <w:rPr>
          <w:sz w:val="28"/>
          <w:szCs w:val="28"/>
        </w:rPr>
      </w:pPr>
      <w:r w:rsidRPr="006F3CC9">
        <w:rPr>
          <w:sz w:val="28"/>
          <w:szCs w:val="28"/>
        </w:rPr>
        <w:t xml:space="preserve">Мероприятия, указанные в п. 3 настоящего Порядка в отношении животных без владельцев, осуществляют индивидуальные предприниматели и юридические лица, заключившие в соответствии с законодательством Российской Федерации с администрацией Сосновского муниципального района договор (контракт) на отлов и содержание животных без владельцев (далее – специализированная организация).  </w:t>
      </w:r>
    </w:p>
    <w:p w14:paraId="03F1FB35" w14:textId="77777777" w:rsidR="006F3CC9" w:rsidRPr="006F3CC9" w:rsidRDefault="006F3CC9" w:rsidP="006F3CC9">
      <w:pPr>
        <w:tabs>
          <w:tab w:val="left" w:pos="1134"/>
        </w:tabs>
        <w:ind w:left="-15" w:right="56" w:firstLine="567"/>
        <w:rPr>
          <w:sz w:val="28"/>
          <w:szCs w:val="28"/>
        </w:rPr>
      </w:pPr>
      <w:r w:rsidRPr="006F3CC9">
        <w:rPr>
          <w:sz w:val="28"/>
          <w:szCs w:val="28"/>
        </w:rPr>
        <w:t xml:space="preserve">Управление сельского хозяйства и продовольствия администрации Сосновского муниципального района обеспечивает размещение на официальном сайте администрации Сосновского муниципального района в сети Интернет информации о приютах для животных без владельцев и специализированных организациях с указанием адреса, контактных номеров и ссылок на интернет-страницы, используемые указанными организациями для размещения информации об отловленных животных. </w:t>
      </w:r>
    </w:p>
    <w:p w14:paraId="753EDEAB" w14:textId="77777777" w:rsidR="006F3CC9" w:rsidRPr="006F3CC9" w:rsidRDefault="006F3CC9" w:rsidP="006F3CC9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after="3" w:line="247" w:lineRule="auto"/>
        <w:ind w:right="56" w:firstLine="567"/>
        <w:jc w:val="both"/>
        <w:rPr>
          <w:sz w:val="28"/>
          <w:szCs w:val="28"/>
        </w:rPr>
      </w:pPr>
      <w:r w:rsidRPr="006F3CC9">
        <w:rPr>
          <w:sz w:val="28"/>
          <w:szCs w:val="28"/>
        </w:rPr>
        <w:t>Специализированная организация осуществляет отлов животных без владельцев на основании информации (заявки, письменного обращения), поступившей через администрацию Сосновского муниципального района от граждан и юридических лиц о необходимости проведения отлова животных без владельцев, в течение всего срока оказания услуг на основании Плана-графика оказания услуг по отлову животных без владельцев, составленному специализированной организацией на день оказания услуг по отлову.</w:t>
      </w:r>
    </w:p>
    <w:p w14:paraId="07F12BBA" w14:textId="77777777" w:rsidR="006F3CC9" w:rsidRPr="006F3CC9" w:rsidRDefault="006F3CC9" w:rsidP="006F3CC9">
      <w:pPr>
        <w:tabs>
          <w:tab w:val="left" w:pos="1134"/>
        </w:tabs>
        <w:ind w:right="56" w:firstLine="567"/>
        <w:rPr>
          <w:sz w:val="28"/>
          <w:szCs w:val="28"/>
        </w:rPr>
      </w:pPr>
      <w:r w:rsidRPr="006F3CC9">
        <w:rPr>
          <w:sz w:val="28"/>
          <w:szCs w:val="28"/>
        </w:rPr>
        <w:t xml:space="preserve">        План-график формируется на основании обращений, в том числе повторных выездов по обращениям. При оказании услуг по отлову животных, специализированная организация осуществляет объезд территории, прилегающей к адресам, указанным в плане-графике на день выполнения отлова. Специализированной организацией может осуществляться отлов животных в местах, не указанных в плане-графике на день выполнения отлова.</w:t>
      </w:r>
    </w:p>
    <w:p w14:paraId="4A273DBC" w14:textId="77777777" w:rsidR="006F3CC9" w:rsidRPr="006F3CC9" w:rsidRDefault="006F3CC9" w:rsidP="006F3CC9">
      <w:pPr>
        <w:tabs>
          <w:tab w:val="left" w:pos="1134"/>
        </w:tabs>
        <w:ind w:firstLine="567"/>
        <w:rPr>
          <w:sz w:val="28"/>
          <w:szCs w:val="28"/>
        </w:rPr>
      </w:pPr>
      <w:r w:rsidRPr="006F3CC9">
        <w:rPr>
          <w:sz w:val="28"/>
          <w:szCs w:val="28"/>
        </w:rPr>
        <w:t xml:space="preserve">       При поступлении обращения об агрессивном поведении животных, нападении на людей и животных или животных, испытывающих физические страдания, а также животных, находящихся на территории объектов социального назначения, специализированная организация осуществляет отлов животных по такому обращению в течение 24 (двадцати четырех) часов с момента получения обращения.</w:t>
      </w:r>
    </w:p>
    <w:p w14:paraId="5E7833DB" w14:textId="77777777" w:rsidR="006F3CC9" w:rsidRPr="006F3CC9" w:rsidRDefault="006F3CC9" w:rsidP="006F3CC9">
      <w:pPr>
        <w:pStyle w:val="ab"/>
        <w:numPr>
          <w:ilvl w:val="0"/>
          <w:numId w:val="7"/>
        </w:numPr>
        <w:tabs>
          <w:tab w:val="left" w:pos="1134"/>
        </w:tabs>
        <w:spacing w:after="3" w:line="247" w:lineRule="auto"/>
        <w:ind w:right="5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CC9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продовольствия администрации Сосновского муниципального района регистрирует обращения (заявления) заявителей в день их поступления в журнале учета заявлений на отлов животных, которые не имеют владельца или владелец которых неизвестен; </w:t>
      </w:r>
    </w:p>
    <w:p w14:paraId="446A3B3D" w14:textId="77777777" w:rsidR="006F3CC9" w:rsidRPr="006F3CC9" w:rsidRDefault="006F3CC9" w:rsidP="006F3CC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3" w:line="247" w:lineRule="auto"/>
        <w:ind w:right="56" w:firstLine="567"/>
        <w:jc w:val="both"/>
        <w:rPr>
          <w:sz w:val="28"/>
          <w:szCs w:val="28"/>
        </w:rPr>
      </w:pPr>
      <w:r w:rsidRPr="006F3CC9">
        <w:rPr>
          <w:sz w:val="28"/>
          <w:szCs w:val="28"/>
        </w:rPr>
        <w:t xml:space="preserve">ведет журнал учета заявок на отлов животных без владельцев;  </w:t>
      </w:r>
    </w:p>
    <w:p w14:paraId="3A6F7577" w14:textId="77777777" w:rsidR="006F3CC9" w:rsidRPr="006F3CC9" w:rsidRDefault="006F3CC9" w:rsidP="006F3CC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3" w:line="247" w:lineRule="auto"/>
        <w:ind w:right="56" w:firstLine="567"/>
        <w:jc w:val="both"/>
        <w:rPr>
          <w:sz w:val="28"/>
          <w:szCs w:val="28"/>
        </w:rPr>
      </w:pPr>
      <w:r w:rsidRPr="006F3CC9">
        <w:rPr>
          <w:sz w:val="28"/>
          <w:szCs w:val="28"/>
        </w:rPr>
        <w:lastRenderedPageBreak/>
        <w:t xml:space="preserve">в день регистрации заявления направляет обращения (заявки) заявителей в адрес специализированной организации по отлову в соответствии с заключенным договором (соглашением), </w:t>
      </w:r>
    </w:p>
    <w:p w14:paraId="60FA3C0E" w14:textId="77777777" w:rsidR="006F3CC9" w:rsidRPr="006F3CC9" w:rsidRDefault="006F3CC9" w:rsidP="006F3CC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spacing w:after="3" w:line="247" w:lineRule="auto"/>
        <w:ind w:right="56" w:firstLine="567"/>
        <w:jc w:val="both"/>
        <w:rPr>
          <w:sz w:val="28"/>
          <w:szCs w:val="28"/>
        </w:rPr>
      </w:pPr>
      <w:r w:rsidRPr="006F3CC9">
        <w:rPr>
          <w:sz w:val="28"/>
          <w:szCs w:val="28"/>
        </w:rPr>
        <w:t xml:space="preserve">не позднее тридцати календарных дней со дня регистрации обращения (заявления) уведомляет заявителя о результатах рассмотрения в письменном виде либо в виде электронного документа, если заявление содержит адрес электронной почты, по которому должен быть направлен ответ. </w:t>
      </w:r>
    </w:p>
    <w:p w14:paraId="7ADEDF84" w14:textId="77777777" w:rsidR="006F3CC9" w:rsidRPr="006F3CC9" w:rsidRDefault="006F3CC9" w:rsidP="006F3CC9">
      <w:pPr>
        <w:tabs>
          <w:tab w:val="left" w:pos="1134"/>
        </w:tabs>
        <w:ind w:left="-15" w:right="56" w:firstLine="567"/>
        <w:rPr>
          <w:sz w:val="28"/>
          <w:szCs w:val="28"/>
        </w:rPr>
      </w:pPr>
      <w:r w:rsidRPr="006F3CC9">
        <w:rPr>
          <w:sz w:val="28"/>
          <w:szCs w:val="28"/>
        </w:rPr>
        <w:t>8.       Специализированная организация до 10 числа следующего, после отчетного месяца представляет в администрацию Сосновского муниципального района сведения об объеме выполненных работ (в соответствии с данными учета количества животных без владельцев, отловленных и транспортированных в приюты для животных, животных без владельцев, возвращенных на прежние места обитания).</w:t>
      </w:r>
      <w:r w:rsidRPr="006F3CC9">
        <w:rPr>
          <w:rFonts w:eastAsia="Calibri"/>
          <w:sz w:val="28"/>
          <w:szCs w:val="28"/>
        </w:rPr>
        <w:t xml:space="preserve"> </w:t>
      </w:r>
    </w:p>
    <w:p w14:paraId="5331C383" w14:textId="77777777" w:rsidR="006F3CC9" w:rsidRPr="006F3CC9" w:rsidRDefault="006F3CC9" w:rsidP="006F3CC9">
      <w:pPr>
        <w:spacing w:line="256" w:lineRule="auto"/>
        <w:ind w:firstLine="567"/>
        <w:rPr>
          <w:sz w:val="28"/>
          <w:szCs w:val="28"/>
        </w:rPr>
      </w:pPr>
      <w:r w:rsidRPr="006F3CC9">
        <w:rPr>
          <w:sz w:val="28"/>
          <w:szCs w:val="28"/>
        </w:rPr>
        <w:t xml:space="preserve"> </w:t>
      </w:r>
    </w:p>
    <w:p w14:paraId="1F1B295F" w14:textId="77777777" w:rsidR="006F3CC9" w:rsidRPr="006F3CC9" w:rsidRDefault="006F3CC9" w:rsidP="006F3CC9">
      <w:pPr>
        <w:spacing w:line="256" w:lineRule="auto"/>
        <w:jc w:val="both"/>
        <w:rPr>
          <w:sz w:val="28"/>
          <w:szCs w:val="28"/>
        </w:rPr>
      </w:pPr>
    </w:p>
    <w:p w14:paraId="09B77C69" w14:textId="77777777" w:rsidR="00AC2B0C" w:rsidRPr="00AC2B0C" w:rsidRDefault="00AC2B0C" w:rsidP="00AC2B0C">
      <w:pPr>
        <w:spacing w:line="256" w:lineRule="auto"/>
        <w:ind w:left="540"/>
        <w:jc w:val="both"/>
        <w:rPr>
          <w:sz w:val="28"/>
          <w:szCs w:val="28"/>
        </w:rPr>
      </w:pPr>
      <w:r w:rsidRPr="00AC2B0C">
        <w:rPr>
          <w:sz w:val="28"/>
          <w:szCs w:val="28"/>
        </w:rPr>
        <w:t xml:space="preserve"> </w:t>
      </w:r>
    </w:p>
    <w:p w14:paraId="5F2C7387" w14:textId="77777777" w:rsidR="00AC2B0C" w:rsidRDefault="00AC2B0C" w:rsidP="00AC2B0C">
      <w:pPr>
        <w:spacing w:line="256" w:lineRule="auto"/>
        <w:ind w:left="540"/>
        <w:jc w:val="both"/>
      </w:pPr>
      <w:r>
        <w:rPr>
          <w:sz w:val="24"/>
        </w:rPr>
        <w:t xml:space="preserve"> </w:t>
      </w:r>
    </w:p>
    <w:p w14:paraId="4758E267" w14:textId="77777777" w:rsidR="00AC2B0C" w:rsidRDefault="00AC2B0C" w:rsidP="00AC2B0C">
      <w:pPr>
        <w:spacing w:line="256" w:lineRule="auto"/>
        <w:ind w:left="540"/>
        <w:jc w:val="both"/>
      </w:pPr>
      <w:r>
        <w:rPr>
          <w:sz w:val="24"/>
        </w:rPr>
        <w:t xml:space="preserve"> </w:t>
      </w:r>
    </w:p>
    <w:sectPr w:rsidR="00AC2B0C" w:rsidSect="006F3CC9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7F94" w14:textId="77777777" w:rsidR="003A6C03" w:rsidRDefault="003A6C03" w:rsidP="0007504A">
      <w:r>
        <w:separator/>
      </w:r>
    </w:p>
  </w:endnote>
  <w:endnote w:type="continuationSeparator" w:id="0">
    <w:p w14:paraId="4EA6CE7F" w14:textId="77777777" w:rsidR="003A6C03" w:rsidRDefault="003A6C03" w:rsidP="0007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3845" w14:textId="77777777" w:rsidR="003A6C03" w:rsidRDefault="003A6C03" w:rsidP="0007504A">
      <w:r>
        <w:separator/>
      </w:r>
    </w:p>
  </w:footnote>
  <w:footnote w:type="continuationSeparator" w:id="0">
    <w:p w14:paraId="5FE817D1" w14:textId="77777777" w:rsidR="003A6C03" w:rsidRDefault="003A6C03" w:rsidP="0007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66C"/>
    <w:multiLevelType w:val="hybridMultilevel"/>
    <w:tmpl w:val="9E30415A"/>
    <w:lvl w:ilvl="0" w:tplc="7410F13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80B802">
      <w:start w:val="1"/>
      <w:numFmt w:val="lowerLetter"/>
      <w:lvlText w:val="%2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91494F0">
      <w:start w:val="1"/>
      <w:numFmt w:val="lowerRoman"/>
      <w:lvlText w:val="%3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DE9EF4">
      <w:start w:val="1"/>
      <w:numFmt w:val="decimal"/>
      <w:lvlText w:val="%4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F94C620">
      <w:start w:val="1"/>
      <w:numFmt w:val="lowerLetter"/>
      <w:lvlText w:val="%5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95A5A1E">
      <w:start w:val="1"/>
      <w:numFmt w:val="lowerRoman"/>
      <w:lvlText w:val="%6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4D64802">
      <w:start w:val="1"/>
      <w:numFmt w:val="decimal"/>
      <w:lvlText w:val="%7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53A4BD8">
      <w:start w:val="1"/>
      <w:numFmt w:val="lowerLetter"/>
      <w:lvlText w:val="%8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102FA1E">
      <w:start w:val="1"/>
      <w:numFmt w:val="lowerRoman"/>
      <w:lvlText w:val="%9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F83801"/>
    <w:multiLevelType w:val="hybridMultilevel"/>
    <w:tmpl w:val="83E8F9D4"/>
    <w:lvl w:ilvl="0" w:tplc="BD82BD5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FE6B1C8">
      <w:start w:val="1"/>
      <w:numFmt w:val="lowerLetter"/>
      <w:lvlText w:val="%2"/>
      <w:lvlJc w:val="left"/>
      <w:pPr>
        <w:ind w:left="16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D1A7BEE">
      <w:start w:val="1"/>
      <w:numFmt w:val="lowerRoman"/>
      <w:lvlText w:val="%3"/>
      <w:lvlJc w:val="left"/>
      <w:pPr>
        <w:ind w:left="2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716146A">
      <w:start w:val="1"/>
      <w:numFmt w:val="decimal"/>
      <w:lvlText w:val="%4"/>
      <w:lvlJc w:val="left"/>
      <w:pPr>
        <w:ind w:left="3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834E626">
      <w:start w:val="1"/>
      <w:numFmt w:val="lowerLetter"/>
      <w:lvlText w:val="%5"/>
      <w:lvlJc w:val="left"/>
      <w:pPr>
        <w:ind w:left="3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2324AB4">
      <w:start w:val="1"/>
      <w:numFmt w:val="lowerRoman"/>
      <w:lvlText w:val="%6"/>
      <w:lvlJc w:val="left"/>
      <w:pPr>
        <w:ind w:left="4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7F4149C">
      <w:start w:val="1"/>
      <w:numFmt w:val="decimal"/>
      <w:lvlText w:val="%7"/>
      <w:lvlJc w:val="left"/>
      <w:pPr>
        <w:ind w:left="5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D2DB8E">
      <w:start w:val="1"/>
      <w:numFmt w:val="lowerLetter"/>
      <w:lvlText w:val="%8"/>
      <w:lvlJc w:val="left"/>
      <w:pPr>
        <w:ind w:left="5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F22AEB6">
      <w:start w:val="1"/>
      <w:numFmt w:val="lowerRoman"/>
      <w:lvlText w:val="%9"/>
      <w:lvlJc w:val="left"/>
      <w:pPr>
        <w:ind w:left="6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173FE"/>
    <w:multiLevelType w:val="hybridMultilevel"/>
    <w:tmpl w:val="30C690EC"/>
    <w:lvl w:ilvl="0" w:tplc="38383B8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318E6C2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20DFEC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F89D46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310CB38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BAAE844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ED49652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3ACDF82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DE4DCF6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4"/>
    <w:rsid w:val="00002ECB"/>
    <w:rsid w:val="00027368"/>
    <w:rsid w:val="00067D4A"/>
    <w:rsid w:val="0007088E"/>
    <w:rsid w:val="0007504A"/>
    <w:rsid w:val="00075DD0"/>
    <w:rsid w:val="000A1004"/>
    <w:rsid w:val="000B7373"/>
    <w:rsid w:val="000C4D37"/>
    <w:rsid w:val="000D4982"/>
    <w:rsid w:val="000E08D1"/>
    <w:rsid w:val="0010218D"/>
    <w:rsid w:val="00102379"/>
    <w:rsid w:val="001067C7"/>
    <w:rsid w:val="00106C31"/>
    <w:rsid w:val="001203AC"/>
    <w:rsid w:val="0013159B"/>
    <w:rsid w:val="0014484E"/>
    <w:rsid w:val="00146C7F"/>
    <w:rsid w:val="00161FCE"/>
    <w:rsid w:val="00170467"/>
    <w:rsid w:val="001753E1"/>
    <w:rsid w:val="00175976"/>
    <w:rsid w:val="00177B5C"/>
    <w:rsid w:val="00196897"/>
    <w:rsid w:val="001969A4"/>
    <w:rsid w:val="001A6505"/>
    <w:rsid w:val="001B40A8"/>
    <w:rsid w:val="001D4330"/>
    <w:rsid w:val="001E1828"/>
    <w:rsid w:val="001F32EC"/>
    <w:rsid w:val="00207671"/>
    <w:rsid w:val="00210382"/>
    <w:rsid w:val="00212EB5"/>
    <w:rsid w:val="00281B6F"/>
    <w:rsid w:val="00290F7A"/>
    <w:rsid w:val="00291C8E"/>
    <w:rsid w:val="00292A8B"/>
    <w:rsid w:val="00295C72"/>
    <w:rsid w:val="002B0DB0"/>
    <w:rsid w:val="002C0A88"/>
    <w:rsid w:val="002E1A42"/>
    <w:rsid w:val="002E619B"/>
    <w:rsid w:val="002E7CAF"/>
    <w:rsid w:val="00310E9B"/>
    <w:rsid w:val="00312672"/>
    <w:rsid w:val="00324657"/>
    <w:rsid w:val="003322DE"/>
    <w:rsid w:val="00335842"/>
    <w:rsid w:val="00364BDB"/>
    <w:rsid w:val="00380622"/>
    <w:rsid w:val="003816BF"/>
    <w:rsid w:val="00384D53"/>
    <w:rsid w:val="003A43AC"/>
    <w:rsid w:val="003A6C03"/>
    <w:rsid w:val="003B036A"/>
    <w:rsid w:val="003D3FD2"/>
    <w:rsid w:val="003D67BF"/>
    <w:rsid w:val="003E4411"/>
    <w:rsid w:val="003F0B9D"/>
    <w:rsid w:val="003F4553"/>
    <w:rsid w:val="004038B3"/>
    <w:rsid w:val="00406279"/>
    <w:rsid w:val="00410D0D"/>
    <w:rsid w:val="004214B5"/>
    <w:rsid w:val="00463C1A"/>
    <w:rsid w:val="00477EBD"/>
    <w:rsid w:val="00484BA1"/>
    <w:rsid w:val="004854D2"/>
    <w:rsid w:val="00485A77"/>
    <w:rsid w:val="004B3A94"/>
    <w:rsid w:val="004B5161"/>
    <w:rsid w:val="004C04CD"/>
    <w:rsid w:val="004C11F9"/>
    <w:rsid w:val="004D6612"/>
    <w:rsid w:val="004E2D2B"/>
    <w:rsid w:val="00515A2F"/>
    <w:rsid w:val="0052073A"/>
    <w:rsid w:val="00525D61"/>
    <w:rsid w:val="00531530"/>
    <w:rsid w:val="0054543B"/>
    <w:rsid w:val="005559BB"/>
    <w:rsid w:val="005626C5"/>
    <w:rsid w:val="005778E9"/>
    <w:rsid w:val="005925F7"/>
    <w:rsid w:val="005B5053"/>
    <w:rsid w:val="00603B64"/>
    <w:rsid w:val="00605F4D"/>
    <w:rsid w:val="00606442"/>
    <w:rsid w:val="00627961"/>
    <w:rsid w:val="00637660"/>
    <w:rsid w:val="0065536B"/>
    <w:rsid w:val="00655F4A"/>
    <w:rsid w:val="0067128F"/>
    <w:rsid w:val="00685E73"/>
    <w:rsid w:val="00696617"/>
    <w:rsid w:val="006A64CD"/>
    <w:rsid w:val="006C043B"/>
    <w:rsid w:val="006E542D"/>
    <w:rsid w:val="006F3CC9"/>
    <w:rsid w:val="00720A89"/>
    <w:rsid w:val="00733746"/>
    <w:rsid w:val="00736F24"/>
    <w:rsid w:val="00742668"/>
    <w:rsid w:val="00742D1B"/>
    <w:rsid w:val="00763F90"/>
    <w:rsid w:val="00764F81"/>
    <w:rsid w:val="007650AA"/>
    <w:rsid w:val="00784DB6"/>
    <w:rsid w:val="00794FA9"/>
    <w:rsid w:val="007B108B"/>
    <w:rsid w:val="007B5A10"/>
    <w:rsid w:val="007E5D8A"/>
    <w:rsid w:val="007F0779"/>
    <w:rsid w:val="00802D0A"/>
    <w:rsid w:val="00811E3D"/>
    <w:rsid w:val="008346F8"/>
    <w:rsid w:val="00844479"/>
    <w:rsid w:val="0085024E"/>
    <w:rsid w:val="008665F1"/>
    <w:rsid w:val="00882DC8"/>
    <w:rsid w:val="008A0CA8"/>
    <w:rsid w:val="008C2530"/>
    <w:rsid w:val="008D0FB1"/>
    <w:rsid w:val="008E2A5C"/>
    <w:rsid w:val="008E5C13"/>
    <w:rsid w:val="008F07AA"/>
    <w:rsid w:val="00902DEA"/>
    <w:rsid w:val="00910F8A"/>
    <w:rsid w:val="00941E5F"/>
    <w:rsid w:val="009554B3"/>
    <w:rsid w:val="00963F82"/>
    <w:rsid w:val="0096550C"/>
    <w:rsid w:val="00973CB1"/>
    <w:rsid w:val="0098234F"/>
    <w:rsid w:val="00987C08"/>
    <w:rsid w:val="00991A3C"/>
    <w:rsid w:val="00996FC5"/>
    <w:rsid w:val="009A156B"/>
    <w:rsid w:val="009B58C7"/>
    <w:rsid w:val="009D06D5"/>
    <w:rsid w:val="009F1669"/>
    <w:rsid w:val="009F2756"/>
    <w:rsid w:val="00A02DA2"/>
    <w:rsid w:val="00A06F9D"/>
    <w:rsid w:val="00A35552"/>
    <w:rsid w:val="00A4138C"/>
    <w:rsid w:val="00A67EF9"/>
    <w:rsid w:val="00A84BC4"/>
    <w:rsid w:val="00A93EB8"/>
    <w:rsid w:val="00A95114"/>
    <w:rsid w:val="00AB238C"/>
    <w:rsid w:val="00AC2B0C"/>
    <w:rsid w:val="00AF719C"/>
    <w:rsid w:val="00B22EA7"/>
    <w:rsid w:val="00B278BE"/>
    <w:rsid w:val="00B300E1"/>
    <w:rsid w:val="00B34AFC"/>
    <w:rsid w:val="00B36701"/>
    <w:rsid w:val="00B76536"/>
    <w:rsid w:val="00B86D0E"/>
    <w:rsid w:val="00B87CFF"/>
    <w:rsid w:val="00BA1332"/>
    <w:rsid w:val="00BF3CF4"/>
    <w:rsid w:val="00C11508"/>
    <w:rsid w:val="00C16E57"/>
    <w:rsid w:val="00C3427D"/>
    <w:rsid w:val="00C365C4"/>
    <w:rsid w:val="00C420C3"/>
    <w:rsid w:val="00C44540"/>
    <w:rsid w:val="00C4705A"/>
    <w:rsid w:val="00C52595"/>
    <w:rsid w:val="00C600EE"/>
    <w:rsid w:val="00C922C5"/>
    <w:rsid w:val="00C97CBE"/>
    <w:rsid w:val="00CB29FE"/>
    <w:rsid w:val="00CB3A4D"/>
    <w:rsid w:val="00CB6A0B"/>
    <w:rsid w:val="00CC3B67"/>
    <w:rsid w:val="00CD60D5"/>
    <w:rsid w:val="00CD6A85"/>
    <w:rsid w:val="00CD7DC8"/>
    <w:rsid w:val="00CF613B"/>
    <w:rsid w:val="00D11568"/>
    <w:rsid w:val="00D325CA"/>
    <w:rsid w:val="00D519A2"/>
    <w:rsid w:val="00D6568F"/>
    <w:rsid w:val="00D7538D"/>
    <w:rsid w:val="00D874A8"/>
    <w:rsid w:val="00D9016D"/>
    <w:rsid w:val="00DA7A88"/>
    <w:rsid w:val="00DB6F64"/>
    <w:rsid w:val="00DD5B9C"/>
    <w:rsid w:val="00DE0B2D"/>
    <w:rsid w:val="00DE3DF0"/>
    <w:rsid w:val="00DE7C85"/>
    <w:rsid w:val="00E1140C"/>
    <w:rsid w:val="00E14BB2"/>
    <w:rsid w:val="00E15832"/>
    <w:rsid w:val="00E41F96"/>
    <w:rsid w:val="00E50F8C"/>
    <w:rsid w:val="00E97982"/>
    <w:rsid w:val="00EA7A65"/>
    <w:rsid w:val="00EB0043"/>
    <w:rsid w:val="00EB1C04"/>
    <w:rsid w:val="00EB1F69"/>
    <w:rsid w:val="00ED3C5A"/>
    <w:rsid w:val="00EE3C99"/>
    <w:rsid w:val="00EF6B68"/>
    <w:rsid w:val="00F0297D"/>
    <w:rsid w:val="00F10AAE"/>
    <w:rsid w:val="00F2266C"/>
    <w:rsid w:val="00F24AFD"/>
    <w:rsid w:val="00F46CBB"/>
    <w:rsid w:val="00F53A52"/>
    <w:rsid w:val="00F9588B"/>
    <w:rsid w:val="00F97727"/>
    <w:rsid w:val="00FB47B2"/>
    <w:rsid w:val="00FB5AFF"/>
    <w:rsid w:val="00FB6EB9"/>
    <w:rsid w:val="00FB6ED2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CE687"/>
  <w15:docId w15:val="{4EFA19A3-23CC-4DA5-8E4F-18F0BE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AC2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basedOn w:val="a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0750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504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750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504A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AC2B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A286-4454-46B4-A3BA-E70FB806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Галина Александровна Литвиненко</cp:lastModifiedBy>
  <cp:revision>8</cp:revision>
  <cp:lastPrinted>2022-06-30T12:17:00Z</cp:lastPrinted>
  <dcterms:created xsi:type="dcterms:W3CDTF">2022-06-28T06:08:00Z</dcterms:created>
  <dcterms:modified xsi:type="dcterms:W3CDTF">2022-07-04T11:29:00Z</dcterms:modified>
</cp:coreProperties>
</file>