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75AC" w14:textId="11CA7AD1" w:rsidR="00300F7E" w:rsidRPr="00B467F2" w:rsidRDefault="00B467F2" w:rsidP="00B467F2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24.02.2022г. № 334</w:t>
      </w:r>
    </w:p>
    <w:p w14:paraId="33092EE3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258876C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94FDC41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7C16EED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2C94540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E728935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B0691BE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611F78B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A528151" w14:textId="77777777" w:rsidR="00300F7E" w:rsidRDefault="00300F7E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A37B088" w14:textId="77777777" w:rsidR="00300F7E" w:rsidRPr="00AA2F85" w:rsidRDefault="00300F7E" w:rsidP="00AA2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7C1C68" w14:textId="77777777" w:rsidR="00300F7E" w:rsidRPr="00AA2F85" w:rsidRDefault="00300F7E" w:rsidP="00AA2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ABB2A" w14:textId="77777777" w:rsidR="00300F7E" w:rsidRPr="00AA2F85" w:rsidRDefault="00300F7E" w:rsidP="00AA2F85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4CB1DFC" w14:textId="77777777" w:rsidR="00300F7E" w:rsidRPr="00AA2F85" w:rsidRDefault="00300F7E" w:rsidP="00AA2F85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F4A43AE" w14:textId="5F45DD6B" w:rsidR="00300F7E" w:rsidRPr="00AA2F85" w:rsidRDefault="00AA2F85" w:rsidP="00AA2F85">
      <w:pPr>
        <w:spacing w:after="0" w:line="240" w:lineRule="auto"/>
        <w:ind w:right="4395"/>
        <w:jc w:val="both"/>
        <w:rPr>
          <w:rFonts w:ascii="Times New Roman" w:hAnsi="Times New Roman" w:cs="Times New Roman"/>
        </w:rPr>
      </w:pPr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74:19:0801002:928,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по адресу: </w:t>
      </w:r>
      <w:r w:rsidRPr="00A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д. Ключи участок по генплану №167</w:t>
      </w:r>
    </w:p>
    <w:p w14:paraId="3F136312" w14:textId="77777777" w:rsidR="00300F7E" w:rsidRPr="00AA2F85" w:rsidRDefault="00300F7E" w:rsidP="00AA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C82DA" w14:textId="77777777" w:rsidR="00300F7E" w:rsidRPr="00AA2F85" w:rsidRDefault="00300F7E" w:rsidP="00AA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4D2D0" w14:textId="77777777" w:rsidR="00300F7E" w:rsidRPr="00AA2F85" w:rsidRDefault="00300F7E" w:rsidP="00AA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86BCD" w14:textId="77777777" w:rsidR="00300F7E" w:rsidRPr="00AA2F85" w:rsidRDefault="00AA2F85" w:rsidP="00AA2F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2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 решением собрания депутатов Сосновского муниципального района от 18.08.2021 № 159,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и застройки от 13.01.2022 № 80, заключением о результатах публичных слушаний от 10.02.2022, инициативой Зайцевой Натальей Павловной по проведению публичных слушаний, администрация Сосновского муниципального района </w:t>
      </w:r>
    </w:p>
    <w:p w14:paraId="57AC6339" w14:textId="77777777" w:rsidR="00300F7E" w:rsidRPr="00AA2F85" w:rsidRDefault="00AA2F85" w:rsidP="00AA2F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B67740D" w14:textId="164C4BDB" w:rsidR="00300F7E" w:rsidRPr="00AA2F85" w:rsidRDefault="00AA2F85" w:rsidP="00AA2F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2F85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F85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объекта: земельного участка с кадастровым номером 74:19:0801002:928 </w:t>
      </w:r>
      <w:r w:rsidRPr="00AA2F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расположенного по адресу: </w:t>
      </w:r>
      <w:r w:rsidRPr="00A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 д. Ключи участок по генплану №167</w:t>
      </w:r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Зайцева Н.П. – «Магазины: 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AA2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 4.4) в территориальной зоне В.1 – зона застройки индивидуальными жилыми домами.</w:t>
      </w:r>
    </w:p>
    <w:p w14:paraId="1ADBD13F" w14:textId="0806DF50" w:rsidR="00300F7E" w:rsidRPr="00AA2F85" w:rsidRDefault="00AA2F85" w:rsidP="00AA2F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2F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F85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AA2F8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A2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2F85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AA2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2F8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A2F8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7DF70C0A" w14:textId="7F7AF92C" w:rsidR="00300F7E" w:rsidRPr="00AA2F85" w:rsidRDefault="00AA2F85" w:rsidP="00AA2F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2F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Органихзацию</w:t>
      </w:r>
      <w:proofErr w:type="spellEnd"/>
      <w:r w:rsidRPr="00AA2F85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F85">
        <w:rPr>
          <w:rFonts w:ascii="Times New Roman" w:hAnsi="Times New Roman" w:cs="Times New Roman"/>
          <w:sz w:val="28"/>
          <w:szCs w:val="28"/>
        </w:rPr>
        <w:t>на исполняющего обязанности Первого заместителя Главы района.</w:t>
      </w:r>
    </w:p>
    <w:p w14:paraId="0995D7A5" w14:textId="77777777" w:rsidR="00300F7E" w:rsidRPr="00AA2F85" w:rsidRDefault="00300F7E" w:rsidP="00AA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E79BB" w14:textId="2BB5FAFB" w:rsidR="00300F7E" w:rsidRDefault="00300F7E" w:rsidP="00AA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A3B88" w14:textId="77777777" w:rsidR="00AA2F85" w:rsidRPr="00AA2F85" w:rsidRDefault="00AA2F85" w:rsidP="00AA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5E031" w14:textId="77777777" w:rsidR="00AA2F85" w:rsidRDefault="00AA2F85" w:rsidP="00AA2F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8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1310DBE5" w14:textId="47D5CCD2" w:rsidR="00300F7E" w:rsidRPr="00AA2F85" w:rsidRDefault="00AA2F85" w:rsidP="00AA2F8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2F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</w:r>
      <w:r w:rsidRPr="00AA2F85">
        <w:rPr>
          <w:rFonts w:ascii="Times New Roman" w:hAnsi="Times New Roman" w:cs="Times New Roman"/>
          <w:sz w:val="28"/>
          <w:szCs w:val="28"/>
        </w:rPr>
        <w:tab/>
        <w:t xml:space="preserve">    Е. Г. Ваганов</w:t>
      </w:r>
    </w:p>
    <w:sectPr w:rsidR="00300F7E" w:rsidRPr="00AA2F85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7E"/>
    <w:rsid w:val="00300F7E"/>
    <w:rsid w:val="00AA2F85"/>
    <w:rsid w:val="00B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15F3"/>
  <w15:docId w15:val="{B2C621C1-36FB-4017-9F6C-290DBF5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4894-AD9E-48D3-8DD0-60A4BAA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</cp:revision>
  <cp:lastPrinted>2022-02-15T06:59:00Z</cp:lastPrinted>
  <dcterms:created xsi:type="dcterms:W3CDTF">2022-02-15T06:59:00Z</dcterms:created>
  <dcterms:modified xsi:type="dcterms:W3CDTF">2022-02-24T07:45:00Z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