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6C85" w14:textId="52048C65" w:rsidR="00C61907" w:rsidRDefault="005664F7" w:rsidP="005664F7">
      <w:pPr>
        <w:shd w:val="clear" w:color="auto" w:fill="FFFFFF"/>
        <w:ind w:right="-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Распоряжение </w:t>
      </w:r>
      <w:r>
        <w:rPr>
          <w:bCs/>
          <w:sz w:val="28"/>
          <w:szCs w:val="28"/>
        </w:rPr>
        <w:t xml:space="preserve">администрации Сосновского муниципального района от 06.04.2022 № </w:t>
      </w:r>
      <w:r>
        <w:rPr>
          <w:bCs/>
          <w:sz w:val="28"/>
          <w:szCs w:val="28"/>
        </w:rPr>
        <w:t>276</w:t>
      </w:r>
    </w:p>
    <w:p w14:paraId="6DF01503" w14:textId="77777777" w:rsidR="00C61907" w:rsidRDefault="00C61907">
      <w:pPr>
        <w:rPr>
          <w:sz w:val="28"/>
          <w:szCs w:val="28"/>
        </w:rPr>
      </w:pPr>
    </w:p>
    <w:p w14:paraId="2E63071B" w14:textId="77777777" w:rsidR="00C61907" w:rsidRDefault="00C61907">
      <w:pPr>
        <w:rPr>
          <w:sz w:val="28"/>
          <w:szCs w:val="28"/>
        </w:rPr>
      </w:pPr>
    </w:p>
    <w:p w14:paraId="281469C2" w14:textId="77777777" w:rsidR="00C61907" w:rsidRDefault="00C61907">
      <w:pPr>
        <w:rPr>
          <w:sz w:val="28"/>
          <w:szCs w:val="28"/>
        </w:rPr>
      </w:pPr>
    </w:p>
    <w:p w14:paraId="3229EDE0" w14:textId="77777777" w:rsidR="00C61907" w:rsidRDefault="00C61907">
      <w:pPr>
        <w:rPr>
          <w:sz w:val="28"/>
          <w:szCs w:val="28"/>
        </w:rPr>
      </w:pPr>
    </w:p>
    <w:p w14:paraId="0D977F46" w14:textId="77777777" w:rsidR="00C61907" w:rsidRDefault="00C61907">
      <w:pPr>
        <w:rPr>
          <w:sz w:val="28"/>
          <w:szCs w:val="28"/>
        </w:rPr>
      </w:pPr>
    </w:p>
    <w:p w14:paraId="07FA4C31" w14:textId="77777777" w:rsidR="00C61907" w:rsidRDefault="00C61907">
      <w:pPr>
        <w:rPr>
          <w:sz w:val="28"/>
          <w:szCs w:val="28"/>
        </w:rPr>
      </w:pPr>
    </w:p>
    <w:p w14:paraId="2849AA47" w14:textId="77777777" w:rsidR="00C61907" w:rsidRDefault="00C61907">
      <w:pPr>
        <w:rPr>
          <w:sz w:val="28"/>
          <w:szCs w:val="28"/>
        </w:rPr>
      </w:pPr>
    </w:p>
    <w:p w14:paraId="2D161B4B" w14:textId="77777777" w:rsidR="00C61907" w:rsidRDefault="00C61907">
      <w:pPr>
        <w:rPr>
          <w:sz w:val="28"/>
          <w:szCs w:val="28"/>
        </w:rPr>
      </w:pPr>
    </w:p>
    <w:p w14:paraId="4421DA3F" w14:textId="77777777" w:rsidR="00C61907" w:rsidRDefault="00C61907">
      <w:pPr>
        <w:rPr>
          <w:sz w:val="28"/>
          <w:szCs w:val="28"/>
        </w:rPr>
      </w:pPr>
    </w:p>
    <w:p w14:paraId="61BE8019" w14:textId="77777777" w:rsidR="00C61907" w:rsidRDefault="00C61907">
      <w:pPr>
        <w:rPr>
          <w:sz w:val="28"/>
          <w:szCs w:val="28"/>
        </w:rPr>
      </w:pPr>
    </w:p>
    <w:p w14:paraId="6445176C" w14:textId="77777777" w:rsidR="00C61907" w:rsidRDefault="00C61907">
      <w:pPr>
        <w:rPr>
          <w:sz w:val="28"/>
          <w:szCs w:val="28"/>
        </w:rPr>
      </w:pPr>
    </w:p>
    <w:p w14:paraId="033BB587" w14:textId="77777777" w:rsidR="008F1601" w:rsidRDefault="008F1601">
      <w:pPr>
        <w:ind w:right="5101"/>
        <w:jc w:val="both"/>
        <w:rPr>
          <w:sz w:val="28"/>
          <w:szCs w:val="28"/>
        </w:rPr>
      </w:pPr>
    </w:p>
    <w:p w14:paraId="49A069FE" w14:textId="6D76D7A5" w:rsidR="00C61907" w:rsidRDefault="008F1601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водных объектов Сосновского муниципального района</w:t>
      </w:r>
    </w:p>
    <w:p w14:paraId="2A0F145C" w14:textId="77777777" w:rsidR="00C61907" w:rsidRDefault="00C61907">
      <w:pPr>
        <w:rPr>
          <w:sz w:val="28"/>
          <w:szCs w:val="28"/>
        </w:rPr>
      </w:pPr>
    </w:p>
    <w:p w14:paraId="1F8CD428" w14:textId="77777777" w:rsidR="00C61907" w:rsidRDefault="00C61907">
      <w:pPr>
        <w:rPr>
          <w:sz w:val="28"/>
          <w:szCs w:val="28"/>
        </w:rPr>
      </w:pPr>
    </w:p>
    <w:p w14:paraId="78B3C7FD" w14:textId="77777777" w:rsidR="00C61907" w:rsidRDefault="008F16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24, части 1 статьи 15 Федерального Закона от 06 октября 2003 года № 131-ФЗ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 479-П, в целях обеспечения безопасности людей на водоемах, охране их жизни и здоровья:</w:t>
      </w:r>
    </w:p>
    <w:p w14:paraId="240C1D5D" w14:textId="77777777" w:rsidR="00C61907" w:rsidRDefault="008F1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водоемов на территории Сосновского муниципального района в период таяния льда с 9 апреля 2022 года.</w:t>
      </w:r>
    </w:p>
    <w:p w14:paraId="7FCF3459" w14:textId="56D5E428" w:rsidR="00C61907" w:rsidRDefault="008F1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района (Тимохина А.А.) обеспечить в общеобразовательных учреждениях Сосновского муниципального района дополнительное изучение с учащимися правил безопасности на водоемах в период таяния льда и весеннего паводка.</w:t>
      </w:r>
    </w:p>
    <w:p w14:paraId="4B184A0B" w14:textId="77777777" w:rsidR="00C61907" w:rsidRDefault="008F1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в местах возможного съезда на лед водных объектов установить временные знаки, запрещающие выезд автотранспорта на лед.</w:t>
      </w:r>
    </w:p>
    <w:p w14:paraId="7DDD70D1" w14:textId="71EB374D" w:rsidR="00C61907" w:rsidRDefault="008F1601">
      <w:pPr>
        <w:pStyle w:val="a8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4. Управлению муниципальной службы (Осипова О.В.) обеспечить официальное опубликование настоящего распоряжения в порядке, установленном для официального опубликования муниципальных правовых актов и размещения на официальном сайте администрации Сосновского муниципального района в сети «Интернет».</w:t>
      </w:r>
    </w:p>
    <w:p w14:paraId="333E068D" w14:textId="77777777" w:rsidR="00C61907" w:rsidRDefault="008F1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 организацию выполнения настоящего распоряжения возложить на первого заместителя Главы района С.А. Чигинцева.</w:t>
      </w:r>
    </w:p>
    <w:p w14:paraId="6D8E162D" w14:textId="77777777" w:rsidR="00C61907" w:rsidRDefault="00C61907">
      <w:pPr>
        <w:ind w:firstLine="737"/>
        <w:rPr>
          <w:sz w:val="28"/>
          <w:szCs w:val="28"/>
        </w:rPr>
      </w:pPr>
    </w:p>
    <w:p w14:paraId="7EF5BD12" w14:textId="77777777" w:rsidR="00C61907" w:rsidRDefault="00C61907">
      <w:pPr>
        <w:jc w:val="both"/>
        <w:rPr>
          <w:sz w:val="28"/>
          <w:szCs w:val="28"/>
        </w:rPr>
      </w:pPr>
    </w:p>
    <w:p w14:paraId="34635E24" w14:textId="77777777" w:rsidR="00C61907" w:rsidRDefault="008F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31F55A1" w14:textId="77777777" w:rsidR="00C61907" w:rsidRDefault="008F1601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sectPr w:rsidR="00C61907" w:rsidSect="008F1601">
      <w:pgSz w:w="11906" w:h="16838"/>
      <w:pgMar w:top="1134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07"/>
    <w:rsid w:val="005664F7"/>
    <w:rsid w:val="008F1601"/>
    <w:rsid w:val="00C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E6B0"/>
  <w15:docId w15:val="{CC1AA3F2-2AC9-4F32-9F54-22E9817D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6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lock Text"/>
    <w:basedOn w:val="a"/>
    <w:semiHidden/>
    <w:qFormat/>
    <w:rsid w:val="00994C62"/>
    <w:pPr>
      <w:widowControl w:val="0"/>
      <w:spacing w:line="259" w:lineRule="auto"/>
      <w:ind w:left="4800" w:right="-27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dc:description/>
  <cp:lastModifiedBy>Галина Александровна Литвиненко</cp:lastModifiedBy>
  <cp:revision>6</cp:revision>
  <cp:lastPrinted>2022-04-07T06:20:00Z</cp:lastPrinted>
  <dcterms:created xsi:type="dcterms:W3CDTF">2021-11-12T07:19:00Z</dcterms:created>
  <dcterms:modified xsi:type="dcterms:W3CDTF">2022-04-11T11:10:00Z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