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0E" w:rsidRDefault="00821E0E" w:rsidP="00821E0E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28.05.2015 года №1802</w:t>
      </w:r>
    </w:p>
    <w:p w:rsidR="00821E0E" w:rsidRPr="00BE548F" w:rsidRDefault="00821E0E" w:rsidP="00821E0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</w:t>
      </w:r>
      <w:r w:rsidR="00854443">
        <w:rPr>
          <w:sz w:val="28"/>
          <w:szCs w:val="28"/>
        </w:rPr>
        <w:t>ЛЭП 10 кВ</w:t>
      </w:r>
      <w:r w:rsidR="00B95CEA">
        <w:rPr>
          <w:sz w:val="28"/>
          <w:szCs w:val="28"/>
        </w:rPr>
        <w:t xml:space="preserve">) </w:t>
      </w:r>
      <w:r w:rsidR="00854443">
        <w:rPr>
          <w:sz w:val="28"/>
          <w:szCs w:val="28"/>
        </w:rPr>
        <w:t xml:space="preserve">в </w:t>
      </w:r>
      <w:r w:rsidR="00623581">
        <w:rPr>
          <w:sz w:val="28"/>
          <w:szCs w:val="28"/>
        </w:rPr>
        <w:t xml:space="preserve">             </w:t>
      </w:r>
      <w:r w:rsidR="00854443">
        <w:rPr>
          <w:sz w:val="28"/>
          <w:szCs w:val="28"/>
        </w:rPr>
        <w:t>пос. Западный к земельному участку с кадастровым номером 74:19:0000000:2470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854443">
        <w:rPr>
          <w:sz w:val="28"/>
          <w:szCs w:val="28"/>
        </w:rPr>
        <w:t>ООО «</w:t>
      </w:r>
      <w:proofErr w:type="spellStart"/>
      <w:r w:rsidR="00854443">
        <w:rPr>
          <w:sz w:val="28"/>
          <w:szCs w:val="28"/>
        </w:rPr>
        <w:t>ЭкоСити</w:t>
      </w:r>
      <w:proofErr w:type="spellEnd"/>
      <w:r w:rsidR="00BC57FD">
        <w:rPr>
          <w:sz w:val="28"/>
          <w:szCs w:val="28"/>
        </w:rPr>
        <w:t>»,</w:t>
      </w:r>
      <w:r w:rsidR="008E7661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1D730A" w:rsidRDefault="000A63C1" w:rsidP="000A63C1">
      <w:pPr>
        <w:pStyle w:val="a3"/>
        <w:rPr>
          <w:b w:val="0"/>
          <w:sz w:val="28"/>
          <w:szCs w:val="28"/>
        </w:rPr>
      </w:pPr>
      <w:r w:rsidRPr="001D730A">
        <w:rPr>
          <w:b w:val="0"/>
          <w:sz w:val="28"/>
          <w:szCs w:val="28"/>
        </w:rPr>
        <w:t>ПОСТАНОВЛЯЕТ:</w:t>
      </w:r>
    </w:p>
    <w:p w:rsidR="000A63C1" w:rsidRPr="00854443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54443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54443" w:rsidRPr="00854443">
        <w:rPr>
          <w:b w:val="0"/>
          <w:sz w:val="28"/>
          <w:szCs w:val="28"/>
        </w:rPr>
        <w:t>для размещения  линейного объекта (ЛЭП 10 кВ) в пос. Западный к земельному участку с кадастровым номером 74:19:0000000:2470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54443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1D730A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54443">
        <w:rPr>
          <w:b w:val="0"/>
          <w:sz w:val="28"/>
          <w:szCs w:val="28"/>
        </w:rPr>
        <w:t>Кременкульского</w:t>
      </w:r>
      <w:r w:rsidRPr="000A63C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623581">
        <w:rPr>
          <w:sz w:val="28"/>
          <w:szCs w:val="28"/>
        </w:rPr>
        <w:t xml:space="preserve">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76A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D730A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581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1E0E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5B89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443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456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0C4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6D01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07791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26</cp:revision>
  <cp:lastPrinted>2015-05-25T08:00:00Z</cp:lastPrinted>
  <dcterms:created xsi:type="dcterms:W3CDTF">2015-04-27T06:57:00Z</dcterms:created>
  <dcterms:modified xsi:type="dcterms:W3CDTF">2021-05-20T09:51:00Z</dcterms:modified>
</cp:coreProperties>
</file>